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02E1" w:rsidRPr="003C3A8A" w:rsidRDefault="002E02E1" w:rsidP="003C3A8A">
      <w:pPr>
        <w:pStyle w:val="TOC1"/>
        <w:ind w:right="424"/>
        <w:jc w:val="center"/>
        <w:rPr>
          <w:sz w:val="28"/>
        </w:rPr>
      </w:pPr>
      <w:r w:rsidRPr="003C3A8A">
        <w:rPr>
          <w:b/>
          <w:sz w:val="28"/>
        </w:rPr>
        <w:t>MỤC LỤC</w:t>
      </w:r>
    </w:p>
    <w:p w:rsidR="002E02E1" w:rsidRPr="002E02E1" w:rsidRDefault="002E02E1" w:rsidP="0027783B">
      <w:pPr>
        <w:tabs>
          <w:tab w:val="right" w:pos="9356"/>
        </w:tabs>
        <w:ind w:right="424"/>
        <w:rPr>
          <w:lang w:eastAsia="vi-VN"/>
        </w:rPr>
      </w:pPr>
    </w:p>
    <w:p w:rsidR="00A76FBD" w:rsidRDefault="00AB6795" w:rsidP="00125AF3">
      <w:pPr>
        <w:pStyle w:val="TOC1"/>
        <w:tabs>
          <w:tab w:val="right" w:leader="dot" w:pos="9356"/>
        </w:tabs>
        <w:ind w:right="850"/>
        <w:rPr>
          <w:rFonts w:asciiTheme="minorHAnsi" w:eastAsiaTheme="minorEastAsia" w:hAnsiTheme="minorHAnsi" w:cstheme="minorBidi"/>
          <w:sz w:val="22"/>
          <w:szCs w:val="22"/>
          <w:lang w:eastAsia="ja-JP"/>
        </w:rPr>
      </w:pPr>
      <w:r>
        <w:rPr>
          <w:rFonts w:eastAsia="Calibri"/>
          <w:szCs w:val="26"/>
        </w:rPr>
        <w:t xml:space="preserve">1. </w:t>
      </w:r>
      <w:r w:rsidR="00A76FBD">
        <w:rPr>
          <w:rFonts w:eastAsia="Calibri"/>
          <w:szCs w:val="26"/>
          <w:lang w:val="vi-VN"/>
        </w:rPr>
        <w:fldChar w:fldCharType="begin"/>
      </w:r>
      <w:r w:rsidR="00A76FBD">
        <w:rPr>
          <w:rFonts w:eastAsia="Calibri"/>
          <w:szCs w:val="26"/>
          <w:lang w:val="vi-VN"/>
        </w:rPr>
        <w:instrText xml:space="preserve"> TOC \o "1-1" \h \z \u </w:instrText>
      </w:r>
      <w:r w:rsidR="00A76FBD">
        <w:rPr>
          <w:rFonts w:eastAsia="Calibri"/>
          <w:szCs w:val="26"/>
          <w:lang w:val="vi-VN"/>
        </w:rPr>
        <w:fldChar w:fldCharType="separate"/>
      </w:r>
      <w:hyperlink w:anchor="_Toc459810172" w:history="1">
        <w:r w:rsidRPr="00125AF3">
          <w:rPr>
            <w:rStyle w:val="Hyperlink"/>
            <w:rFonts w:eastAsia="Arial"/>
            <w:u w:val="none"/>
          </w:rPr>
          <w:t>B</w:t>
        </w:r>
        <w:r w:rsidRPr="00125AF3">
          <w:rPr>
            <w:rStyle w:val="Hyperlink"/>
            <w:rFonts w:eastAsia="Arial"/>
            <w:u w:val="none"/>
            <w:lang w:val="vi-VN"/>
          </w:rPr>
          <w:t>áo cáo đề dẫn</w:t>
        </w:r>
        <w:r w:rsidRPr="00125AF3">
          <w:rPr>
            <w:rStyle w:val="Hyperlink"/>
            <w:rFonts w:eastAsia="Arial"/>
            <w:u w:val="none"/>
          </w:rPr>
          <w:t xml:space="preserve"> hội thảo khoa học</w:t>
        </w:r>
        <w:r w:rsidR="00A76FBD">
          <w:rPr>
            <w:webHidden/>
          </w:rPr>
          <w:tab/>
        </w:r>
        <w:r w:rsidR="00A76FBD">
          <w:rPr>
            <w:webHidden/>
          </w:rPr>
          <w:fldChar w:fldCharType="begin"/>
        </w:r>
        <w:r w:rsidR="00A76FBD">
          <w:rPr>
            <w:webHidden/>
          </w:rPr>
          <w:instrText xml:space="preserve"> PAGEREF _Toc459810172 \h </w:instrText>
        </w:r>
        <w:r w:rsidR="00A76FBD">
          <w:rPr>
            <w:webHidden/>
          </w:rPr>
        </w:r>
        <w:r w:rsidR="00A76FBD">
          <w:rPr>
            <w:webHidden/>
          </w:rPr>
          <w:fldChar w:fldCharType="separate"/>
        </w:r>
        <w:r w:rsidR="007A6408">
          <w:rPr>
            <w:webHidden/>
          </w:rPr>
          <w:t>5</w:t>
        </w:r>
        <w:r w:rsidR="00A76FBD">
          <w:rPr>
            <w:webHidden/>
          </w:rPr>
          <w:fldChar w:fldCharType="end"/>
        </w:r>
      </w:hyperlink>
    </w:p>
    <w:p w:rsidR="00A76FBD" w:rsidRDefault="00A76FBD" w:rsidP="00125AF3">
      <w:pPr>
        <w:pStyle w:val="TOC1"/>
        <w:tabs>
          <w:tab w:val="right" w:leader="dot" w:pos="9356"/>
        </w:tabs>
        <w:ind w:right="850"/>
        <w:rPr>
          <w:rStyle w:val="Hyperlink"/>
        </w:rPr>
      </w:pPr>
    </w:p>
    <w:p w:rsidR="00A76FBD" w:rsidRDefault="00AB6795" w:rsidP="00125AF3">
      <w:pPr>
        <w:pStyle w:val="TOC1"/>
        <w:tabs>
          <w:tab w:val="right" w:leader="dot" w:pos="9356"/>
        </w:tabs>
        <w:ind w:right="850"/>
        <w:rPr>
          <w:rFonts w:asciiTheme="minorHAnsi" w:eastAsiaTheme="minorEastAsia" w:hAnsiTheme="minorHAnsi" w:cstheme="minorBidi"/>
          <w:sz w:val="22"/>
          <w:szCs w:val="22"/>
          <w:lang w:eastAsia="ja-JP"/>
        </w:rPr>
      </w:pPr>
      <w:r>
        <w:rPr>
          <w:rStyle w:val="Hyperlink"/>
          <w:color w:val="auto"/>
          <w:u w:val="none"/>
        </w:rPr>
        <w:t xml:space="preserve">2. </w:t>
      </w:r>
      <w:hyperlink w:anchor="_Toc459810173" w:history="1">
        <w:r>
          <w:rPr>
            <w:rStyle w:val="Hyperlink"/>
            <w:spacing w:val="-4"/>
          </w:rPr>
          <w:t>H</w:t>
        </w:r>
        <w:r w:rsidRPr="005315AC">
          <w:rPr>
            <w:rStyle w:val="Hyperlink"/>
            <w:spacing w:val="-4"/>
            <w:lang w:val="vi-VN"/>
          </w:rPr>
          <w:t xml:space="preserve">ình thành và </w:t>
        </w:r>
        <w:r>
          <w:rPr>
            <w:rStyle w:val="Hyperlink"/>
            <w:spacing w:val="-4"/>
            <w:lang w:val="vi-VN"/>
          </w:rPr>
          <w:t>phát triển năng lực nghề nghiệp</w:t>
        </w:r>
        <w:r w:rsidRPr="005315AC">
          <w:rPr>
            <w:rStyle w:val="Hyperlink"/>
            <w:spacing w:val="-4"/>
            <w:lang w:val="vi-VN"/>
          </w:rPr>
          <w:t xml:space="preserve"> cho sinh v</w:t>
        </w:r>
        <w:r>
          <w:rPr>
            <w:rStyle w:val="Hyperlink"/>
            <w:spacing w:val="-4"/>
            <w:lang w:val="vi-VN"/>
          </w:rPr>
          <w:t xml:space="preserve">iên thông qua liên kết đào tạo </w:t>
        </w:r>
        <w:r w:rsidRPr="005315AC">
          <w:rPr>
            <w:rStyle w:val="Hyperlink"/>
            <w:spacing w:val="-4"/>
            <w:lang w:val="vi-VN"/>
          </w:rPr>
          <w:t xml:space="preserve">giữa </w:t>
        </w:r>
        <w:r>
          <w:rPr>
            <w:rStyle w:val="Hyperlink"/>
            <w:spacing w:val="-4"/>
          </w:rPr>
          <w:t>N</w:t>
        </w:r>
        <w:r w:rsidRPr="005315AC">
          <w:rPr>
            <w:rStyle w:val="Hyperlink"/>
            <w:spacing w:val="-4"/>
            <w:lang w:val="vi-VN"/>
          </w:rPr>
          <w:t xml:space="preserve">hà trường và </w:t>
        </w:r>
        <w:r>
          <w:rPr>
            <w:rStyle w:val="Hyperlink"/>
            <w:spacing w:val="-4"/>
          </w:rPr>
          <w:t>D</w:t>
        </w:r>
        <w:r w:rsidRPr="005315AC">
          <w:rPr>
            <w:rStyle w:val="Hyperlink"/>
            <w:spacing w:val="-4"/>
            <w:lang w:val="vi-VN"/>
          </w:rPr>
          <w:t>oanh nghiệp</w:t>
        </w:r>
      </w:hyperlink>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174" w:history="1">
        <w:r w:rsidR="00A76FBD" w:rsidRPr="005315AC">
          <w:rPr>
            <w:rStyle w:val="Hyperlink"/>
            <w:i/>
            <w:spacing w:val="-4"/>
            <w:lang w:val="vi-VN"/>
          </w:rPr>
          <w:t>PGS.TS. Trần Khánh Đứ</w:t>
        </w:r>
        <w:r w:rsidR="00A76FBD">
          <w:rPr>
            <w:rStyle w:val="Hyperlink"/>
            <w:i/>
            <w:spacing w:val="-4"/>
          </w:rPr>
          <w:t xml:space="preserve"> </w:t>
        </w:r>
        <w:r w:rsidR="00A76FBD" w:rsidRPr="005315AC">
          <w:rPr>
            <w:rStyle w:val="Hyperlink"/>
            <w:i/>
            <w:spacing w:val="-4"/>
            <w:lang w:val="vi-VN"/>
          </w:rPr>
          <w:t>c</w:t>
        </w:r>
      </w:hyperlink>
      <w:r w:rsidR="00A76FBD">
        <w:rPr>
          <w:rFonts w:asciiTheme="minorHAnsi" w:eastAsiaTheme="minorEastAsia" w:hAnsiTheme="minorHAnsi" w:cstheme="minorBidi"/>
          <w:sz w:val="22"/>
          <w:szCs w:val="22"/>
          <w:lang w:eastAsia="ja-JP"/>
        </w:rPr>
        <w:t xml:space="preserve">- </w:t>
      </w:r>
      <w:hyperlink w:anchor="_Toc459810175" w:history="1">
        <w:r w:rsidR="00A76FBD" w:rsidRPr="005315AC">
          <w:rPr>
            <w:rStyle w:val="Hyperlink"/>
            <w:i/>
            <w:spacing w:val="-4"/>
            <w:lang w:val="vi-VN"/>
          </w:rPr>
          <w:t>Trường Đại học Bách khoa Hà Nội</w:t>
        </w:r>
        <w:r w:rsidR="00A76FBD">
          <w:rPr>
            <w:webHidden/>
          </w:rPr>
          <w:tab/>
        </w:r>
        <w:r w:rsidR="00A76FBD">
          <w:rPr>
            <w:webHidden/>
          </w:rPr>
          <w:fldChar w:fldCharType="begin"/>
        </w:r>
        <w:r w:rsidR="00A76FBD">
          <w:rPr>
            <w:webHidden/>
          </w:rPr>
          <w:instrText xml:space="preserve"> PAGEREF _Toc459810175 \h </w:instrText>
        </w:r>
        <w:r w:rsidR="00A76FBD">
          <w:rPr>
            <w:webHidden/>
          </w:rPr>
        </w:r>
        <w:r w:rsidR="00A76FBD">
          <w:rPr>
            <w:webHidden/>
          </w:rPr>
          <w:fldChar w:fldCharType="separate"/>
        </w:r>
        <w:r w:rsidR="007A6408">
          <w:rPr>
            <w:webHidden/>
          </w:rPr>
          <w:t>8</w:t>
        </w:r>
        <w:r w:rsidR="00A76FBD">
          <w:rPr>
            <w:webHidden/>
          </w:rPr>
          <w:fldChar w:fldCharType="end"/>
        </w:r>
      </w:hyperlink>
    </w:p>
    <w:p w:rsidR="00A76FBD" w:rsidRDefault="00A76FBD" w:rsidP="00125AF3">
      <w:pPr>
        <w:pStyle w:val="TOC1"/>
        <w:tabs>
          <w:tab w:val="right" w:leader="dot" w:pos="9356"/>
        </w:tabs>
        <w:ind w:right="850"/>
        <w:rPr>
          <w:rStyle w:val="Hyperlink"/>
        </w:rPr>
      </w:pPr>
    </w:p>
    <w:p w:rsidR="00A76FBD" w:rsidRDefault="00AB6795" w:rsidP="00125AF3">
      <w:pPr>
        <w:pStyle w:val="TOC1"/>
        <w:tabs>
          <w:tab w:val="right" w:leader="dot" w:pos="9356"/>
        </w:tabs>
        <w:ind w:right="850"/>
        <w:rPr>
          <w:rFonts w:asciiTheme="minorHAnsi" w:eastAsiaTheme="minorEastAsia" w:hAnsiTheme="minorHAnsi" w:cstheme="minorBidi"/>
          <w:sz w:val="22"/>
          <w:szCs w:val="22"/>
          <w:lang w:eastAsia="ja-JP"/>
        </w:rPr>
      </w:pPr>
      <w:r w:rsidRPr="00AB6795">
        <w:rPr>
          <w:rStyle w:val="Hyperlink"/>
          <w:color w:val="auto"/>
          <w:u w:val="none"/>
        </w:rPr>
        <w:t xml:space="preserve">3. </w:t>
      </w:r>
      <w:hyperlink w:anchor="_Toc459810176" w:history="1">
        <w:r>
          <w:rPr>
            <w:rStyle w:val="Hyperlink"/>
          </w:rPr>
          <w:t>G</w:t>
        </w:r>
        <w:r w:rsidRPr="005315AC">
          <w:rPr>
            <w:rStyle w:val="Hyperlink"/>
            <w:lang w:val="vi-VN"/>
          </w:rPr>
          <w:t>iới thiệu mộ</w:t>
        </w:r>
        <w:r w:rsidRPr="005315AC">
          <w:rPr>
            <w:rStyle w:val="Hyperlink"/>
          </w:rPr>
          <w:t>t</w:t>
        </w:r>
        <w:r w:rsidRPr="005315AC">
          <w:rPr>
            <w:rStyle w:val="Hyperlink"/>
            <w:lang w:val="vi-VN"/>
          </w:rPr>
          <w:t xml:space="preserve"> số mô hình đào tạo liên kết doanh nghiệp nhằm nâng cao nhân lực lao động </w:t>
        </w:r>
        <w:r>
          <w:rPr>
            <w:rStyle w:val="Hyperlink"/>
          </w:rPr>
          <w:t>V</w:t>
        </w:r>
        <w:r w:rsidRPr="005315AC">
          <w:rPr>
            <w:rStyle w:val="Hyperlink"/>
            <w:lang w:val="vi-VN"/>
          </w:rPr>
          <w:t xml:space="preserve">iệt </w:t>
        </w:r>
        <w:r>
          <w:rPr>
            <w:rStyle w:val="Hyperlink"/>
          </w:rPr>
          <w:t>N</w:t>
        </w:r>
        <w:r w:rsidRPr="005315AC">
          <w:rPr>
            <w:rStyle w:val="Hyperlink"/>
            <w:lang w:val="vi-VN"/>
          </w:rPr>
          <w:t>am thời hội nhập</w:t>
        </w:r>
      </w:hyperlink>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177" w:history="1">
        <w:r w:rsidR="00A76FBD" w:rsidRPr="005315AC">
          <w:rPr>
            <w:rStyle w:val="Hyperlink"/>
            <w:i/>
          </w:rPr>
          <w:t>PGS.TS. Võ Thị Xuân</w:t>
        </w:r>
      </w:hyperlink>
      <w:r w:rsidR="00A76FBD">
        <w:rPr>
          <w:rFonts w:asciiTheme="minorHAnsi" w:eastAsiaTheme="minorEastAsia" w:hAnsiTheme="minorHAnsi" w:cstheme="minorBidi"/>
          <w:sz w:val="22"/>
          <w:szCs w:val="22"/>
          <w:lang w:eastAsia="ja-JP"/>
        </w:rPr>
        <w:t xml:space="preserve"> - </w:t>
      </w:r>
      <w:hyperlink w:anchor="_Toc459810178" w:history="1">
        <w:r w:rsidR="00A76FBD" w:rsidRPr="005315AC">
          <w:rPr>
            <w:rStyle w:val="Hyperlink"/>
            <w:i/>
            <w:lang w:val="vi-VN"/>
          </w:rPr>
          <w:t xml:space="preserve">Trường </w:t>
        </w:r>
        <w:r w:rsidR="00A76FBD" w:rsidRPr="005315AC">
          <w:rPr>
            <w:rStyle w:val="Hyperlink"/>
            <w:i/>
          </w:rPr>
          <w:t>Đ</w:t>
        </w:r>
        <w:r w:rsidR="00A76FBD">
          <w:rPr>
            <w:rStyle w:val="Hyperlink"/>
            <w:i/>
          </w:rPr>
          <w:t>H</w:t>
        </w:r>
        <w:r w:rsidR="00A76FBD" w:rsidRPr="005315AC">
          <w:rPr>
            <w:rStyle w:val="Hyperlink"/>
            <w:i/>
          </w:rPr>
          <w:t xml:space="preserve"> Sư phạm Kỹ thuật T</w:t>
        </w:r>
        <w:r w:rsidR="00A76FBD">
          <w:rPr>
            <w:rStyle w:val="Hyperlink"/>
            <w:i/>
          </w:rPr>
          <w:t>P.</w:t>
        </w:r>
        <w:r w:rsidR="00A76FBD" w:rsidRPr="005315AC">
          <w:rPr>
            <w:rStyle w:val="Hyperlink"/>
            <w:i/>
          </w:rPr>
          <w:t xml:space="preserve"> Hồ Chí Minh</w:t>
        </w:r>
        <w:r w:rsidR="00A76FBD">
          <w:rPr>
            <w:webHidden/>
          </w:rPr>
          <w:tab/>
        </w:r>
        <w:r w:rsidR="00A76FBD">
          <w:rPr>
            <w:webHidden/>
          </w:rPr>
          <w:fldChar w:fldCharType="begin"/>
        </w:r>
        <w:r w:rsidR="00A76FBD">
          <w:rPr>
            <w:webHidden/>
          </w:rPr>
          <w:instrText xml:space="preserve"> PAGEREF _Toc459810178 \h </w:instrText>
        </w:r>
        <w:r w:rsidR="00A76FBD">
          <w:rPr>
            <w:webHidden/>
          </w:rPr>
        </w:r>
        <w:r w:rsidR="00A76FBD">
          <w:rPr>
            <w:webHidden/>
          </w:rPr>
          <w:fldChar w:fldCharType="separate"/>
        </w:r>
        <w:r w:rsidR="007A6408">
          <w:rPr>
            <w:webHidden/>
          </w:rPr>
          <w:t>16</w:t>
        </w:r>
        <w:r w:rsidR="00A76FBD">
          <w:rPr>
            <w:webHidden/>
          </w:rPr>
          <w:fldChar w:fldCharType="end"/>
        </w:r>
      </w:hyperlink>
    </w:p>
    <w:p w:rsidR="00A76FBD" w:rsidRDefault="00A76FBD" w:rsidP="00125AF3">
      <w:pPr>
        <w:pStyle w:val="TOC1"/>
        <w:tabs>
          <w:tab w:val="right" w:leader="dot" w:pos="9356"/>
        </w:tabs>
        <w:ind w:right="850"/>
        <w:rPr>
          <w:rStyle w:val="Hyperlink"/>
        </w:rPr>
      </w:pPr>
    </w:p>
    <w:p w:rsidR="00A76FBD" w:rsidRDefault="00AB6795" w:rsidP="00125AF3">
      <w:pPr>
        <w:pStyle w:val="TOC1"/>
        <w:tabs>
          <w:tab w:val="right" w:leader="dot" w:pos="9356"/>
        </w:tabs>
        <w:ind w:right="850"/>
        <w:rPr>
          <w:rFonts w:asciiTheme="minorHAnsi" w:eastAsiaTheme="minorEastAsia" w:hAnsiTheme="minorHAnsi" w:cstheme="minorBidi"/>
          <w:sz w:val="22"/>
          <w:szCs w:val="22"/>
          <w:lang w:eastAsia="ja-JP"/>
        </w:rPr>
      </w:pPr>
      <w:r w:rsidRPr="00AB6795">
        <w:rPr>
          <w:rStyle w:val="Hyperlink"/>
          <w:color w:val="auto"/>
          <w:u w:val="none"/>
        </w:rPr>
        <w:t xml:space="preserve">4. </w:t>
      </w:r>
      <w:hyperlink w:anchor="_Toc459810179" w:history="1">
        <w:r>
          <w:rPr>
            <w:rStyle w:val="Hyperlink"/>
            <w:color w:val="auto"/>
            <w:u w:val="none"/>
          </w:rPr>
          <w:t>P</w:t>
        </w:r>
        <w:r w:rsidRPr="00AB6795">
          <w:rPr>
            <w:rStyle w:val="Hyperlink"/>
            <w:color w:val="auto"/>
            <w:u w:val="none"/>
            <w:lang w:val="vi-VN"/>
          </w:rPr>
          <w:t>h</w:t>
        </w:r>
        <w:r>
          <w:rPr>
            <w:rStyle w:val="Hyperlink"/>
            <w:color w:val="auto"/>
            <w:u w:val="none"/>
            <w:lang w:val="vi-VN"/>
          </w:rPr>
          <w:t>át triển hợp tác toàn diện giữa</w:t>
        </w:r>
        <w:r w:rsidRPr="00AB6795">
          <w:rPr>
            <w:rStyle w:val="Hyperlink"/>
            <w:color w:val="auto"/>
            <w:u w:val="none"/>
            <w:lang w:val="vi-VN"/>
          </w:rPr>
          <w:t xml:space="preserve"> </w:t>
        </w:r>
        <w:r>
          <w:rPr>
            <w:rStyle w:val="Hyperlink"/>
            <w:color w:val="auto"/>
            <w:u w:val="none"/>
          </w:rPr>
          <w:t>T</w:t>
        </w:r>
        <w:r w:rsidRPr="00AB6795">
          <w:rPr>
            <w:rStyle w:val="Hyperlink"/>
            <w:color w:val="auto"/>
            <w:u w:val="none"/>
            <w:lang w:val="vi-VN"/>
          </w:rPr>
          <w:t xml:space="preserve">rường </w:t>
        </w:r>
        <w:r>
          <w:rPr>
            <w:rStyle w:val="Hyperlink"/>
            <w:color w:val="auto"/>
            <w:u w:val="none"/>
          </w:rPr>
          <w:t>C</w:t>
        </w:r>
        <w:r w:rsidRPr="00AB6795">
          <w:rPr>
            <w:rStyle w:val="Hyperlink"/>
            <w:color w:val="auto"/>
            <w:u w:val="none"/>
            <w:lang w:val="vi-VN"/>
          </w:rPr>
          <w:t xml:space="preserve">ao đẳng </w:t>
        </w:r>
        <w:r>
          <w:rPr>
            <w:rStyle w:val="Hyperlink"/>
            <w:color w:val="auto"/>
            <w:u w:val="none"/>
          </w:rPr>
          <w:t>K</w:t>
        </w:r>
        <w:r w:rsidRPr="00AB6795">
          <w:rPr>
            <w:rStyle w:val="Hyperlink"/>
            <w:color w:val="auto"/>
            <w:u w:val="none"/>
            <w:lang w:val="vi-VN"/>
          </w:rPr>
          <w:t>ỹ thuật</w:t>
        </w:r>
        <w:r>
          <w:rPr>
            <w:rStyle w:val="Hyperlink"/>
            <w:color w:val="auto"/>
            <w:u w:val="none"/>
          </w:rPr>
          <w:t xml:space="preserve"> L</w:t>
        </w:r>
        <w:r w:rsidRPr="00AB6795">
          <w:rPr>
            <w:rStyle w:val="Hyperlink"/>
            <w:color w:val="auto"/>
            <w:u w:val="none"/>
            <w:lang w:val="vi-VN"/>
          </w:rPr>
          <w:t xml:space="preserve">ý </w:t>
        </w:r>
        <w:r>
          <w:rPr>
            <w:rStyle w:val="Hyperlink"/>
            <w:color w:val="auto"/>
            <w:u w:val="none"/>
          </w:rPr>
          <w:t>T</w:t>
        </w:r>
        <w:r w:rsidRPr="00AB6795">
          <w:rPr>
            <w:rStyle w:val="Hyperlink"/>
            <w:color w:val="auto"/>
            <w:u w:val="none"/>
            <w:lang w:val="vi-VN"/>
          </w:rPr>
          <w:t xml:space="preserve">ự </w:t>
        </w:r>
        <w:r>
          <w:rPr>
            <w:rStyle w:val="Hyperlink"/>
            <w:color w:val="auto"/>
            <w:u w:val="none"/>
          </w:rPr>
          <w:t>T</w:t>
        </w:r>
        <w:r w:rsidRPr="00AB6795">
          <w:rPr>
            <w:rStyle w:val="Hyperlink"/>
            <w:color w:val="auto"/>
            <w:u w:val="none"/>
            <w:lang w:val="vi-VN"/>
          </w:rPr>
          <w:t xml:space="preserve">rọng  </w:t>
        </w:r>
        <w:r>
          <w:rPr>
            <w:rStyle w:val="Hyperlink"/>
            <w:color w:val="auto"/>
            <w:u w:val="none"/>
          </w:rPr>
          <w:t>T</w:t>
        </w:r>
        <w:r w:rsidRPr="00AB6795">
          <w:rPr>
            <w:rStyle w:val="Hyperlink"/>
            <w:color w:val="auto"/>
            <w:u w:val="none"/>
            <w:lang w:val="vi-VN"/>
          </w:rPr>
          <w:t xml:space="preserve">hành </w:t>
        </w:r>
        <w:r>
          <w:rPr>
            <w:rStyle w:val="Hyperlink"/>
            <w:color w:val="auto"/>
            <w:u w:val="none"/>
          </w:rPr>
          <w:t>P</w:t>
        </w:r>
        <w:r w:rsidRPr="00AB6795">
          <w:rPr>
            <w:rStyle w:val="Hyperlink"/>
            <w:color w:val="auto"/>
            <w:u w:val="none"/>
            <w:lang w:val="vi-VN"/>
          </w:rPr>
          <w:t xml:space="preserve">hố </w:t>
        </w:r>
        <w:r>
          <w:rPr>
            <w:rStyle w:val="Hyperlink"/>
            <w:color w:val="auto"/>
            <w:u w:val="none"/>
          </w:rPr>
          <w:t>H</w:t>
        </w:r>
        <w:r w:rsidRPr="00AB6795">
          <w:rPr>
            <w:rStyle w:val="Hyperlink"/>
            <w:color w:val="auto"/>
            <w:u w:val="none"/>
            <w:lang w:val="vi-VN"/>
          </w:rPr>
          <w:t xml:space="preserve">ồ </w:t>
        </w:r>
        <w:r>
          <w:rPr>
            <w:rStyle w:val="Hyperlink"/>
            <w:color w:val="auto"/>
            <w:u w:val="none"/>
          </w:rPr>
          <w:t>C</w:t>
        </w:r>
        <w:r w:rsidRPr="00AB6795">
          <w:rPr>
            <w:rStyle w:val="Hyperlink"/>
            <w:color w:val="auto"/>
            <w:u w:val="none"/>
            <w:lang w:val="vi-VN"/>
          </w:rPr>
          <w:t xml:space="preserve">hí </w:t>
        </w:r>
        <w:r>
          <w:rPr>
            <w:rStyle w:val="Hyperlink"/>
            <w:color w:val="auto"/>
            <w:u w:val="none"/>
          </w:rPr>
          <w:t>M</w:t>
        </w:r>
        <w:r w:rsidRPr="00AB6795">
          <w:rPr>
            <w:rStyle w:val="Hyperlink"/>
            <w:color w:val="auto"/>
            <w:u w:val="none"/>
            <w:lang w:val="vi-VN"/>
          </w:rPr>
          <w:t xml:space="preserve">inh với </w:t>
        </w:r>
        <w:r>
          <w:rPr>
            <w:rStyle w:val="Hyperlink"/>
            <w:color w:val="auto"/>
            <w:u w:val="none"/>
          </w:rPr>
          <w:t>D</w:t>
        </w:r>
        <w:r w:rsidRPr="00AB6795">
          <w:rPr>
            <w:rStyle w:val="Hyperlink"/>
            <w:color w:val="auto"/>
            <w:u w:val="none"/>
            <w:lang w:val="vi-VN"/>
          </w:rPr>
          <w:t xml:space="preserve">oanh nghiệp  trong bối cảnh hội nhập </w:t>
        </w:r>
        <w:r>
          <w:rPr>
            <w:rStyle w:val="Hyperlink"/>
            <w:color w:val="auto"/>
            <w:u w:val="none"/>
          </w:rPr>
          <w:t>ASEAN</w:t>
        </w:r>
        <w:r w:rsidRPr="00AB6795">
          <w:rPr>
            <w:rStyle w:val="Hyperlink"/>
            <w:color w:val="auto"/>
            <w:u w:val="none"/>
            <w:lang w:val="vi-VN"/>
          </w:rPr>
          <w:t xml:space="preserve"> và </w:t>
        </w:r>
        <w:r>
          <w:rPr>
            <w:rStyle w:val="Hyperlink"/>
            <w:color w:val="auto"/>
            <w:u w:val="none"/>
          </w:rPr>
          <w:t>Q</w:t>
        </w:r>
        <w:r w:rsidRPr="00AB6795">
          <w:rPr>
            <w:rStyle w:val="Hyperlink"/>
            <w:color w:val="auto"/>
            <w:u w:val="none"/>
            <w:lang w:val="vi-VN"/>
          </w:rPr>
          <w:t xml:space="preserve">uốc </w:t>
        </w:r>
        <w:r>
          <w:rPr>
            <w:rStyle w:val="Hyperlink"/>
            <w:color w:val="auto"/>
            <w:u w:val="none"/>
          </w:rPr>
          <w:t>T</w:t>
        </w:r>
        <w:r w:rsidRPr="00AB6795">
          <w:rPr>
            <w:rStyle w:val="Hyperlink"/>
            <w:color w:val="auto"/>
            <w:u w:val="none"/>
            <w:lang w:val="vi-VN"/>
          </w:rPr>
          <w:t>ế</w:t>
        </w:r>
      </w:hyperlink>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180" w:history="1">
        <w:r w:rsidR="00A76FBD" w:rsidRPr="005315AC">
          <w:rPr>
            <w:rStyle w:val="Hyperlink"/>
            <w:i/>
            <w:lang w:val="vi-VN"/>
          </w:rPr>
          <w:t>Phạm Hữu Lộc</w:t>
        </w:r>
      </w:hyperlink>
      <w:r w:rsidR="00A76FBD">
        <w:rPr>
          <w:rFonts w:asciiTheme="minorHAnsi" w:eastAsiaTheme="minorEastAsia" w:hAnsiTheme="minorHAnsi" w:cstheme="minorBidi"/>
          <w:sz w:val="22"/>
          <w:szCs w:val="22"/>
          <w:lang w:eastAsia="ja-JP"/>
        </w:rPr>
        <w:t xml:space="preserve"> - </w:t>
      </w:r>
      <w:hyperlink w:anchor="_Toc459810181" w:history="1">
        <w:r w:rsidR="00A76FBD" w:rsidRPr="005315AC">
          <w:rPr>
            <w:rStyle w:val="Hyperlink"/>
            <w:i/>
            <w:lang w:val="vi-VN"/>
          </w:rPr>
          <w:t>Hiệu trưởng Trường C</w:t>
        </w:r>
        <w:r w:rsidR="00A76FBD">
          <w:rPr>
            <w:rStyle w:val="Hyperlink"/>
            <w:i/>
          </w:rPr>
          <w:t>ĐKT</w:t>
        </w:r>
        <w:r w:rsidR="00A76FBD" w:rsidRPr="005315AC">
          <w:rPr>
            <w:rStyle w:val="Hyperlink"/>
            <w:i/>
            <w:lang w:val="vi-VN"/>
          </w:rPr>
          <w:t xml:space="preserve"> Lý Tự Trọng TP. Hồ Chí Minh</w:t>
        </w:r>
        <w:r w:rsidR="00A76FBD">
          <w:rPr>
            <w:webHidden/>
          </w:rPr>
          <w:tab/>
        </w:r>
        <w:r w:rsidR="00A76FBD">
          <w:rPr>
            <w:webHidden/>
          </w:rPr>
          <w:fldChar w:fldCharType="begin"/>
        </w:r>
        <w:r w:rsidR="00A76FBD">
          <w:rPr>
            <w:webHidden/>
          </w:rPr>
          <w:instrText xml:space="preserve"> PAGEREF _Toc459810181 \h </w:instrText>
        </w:r>
        <w:r w:rsidR="00A76FBD">
          <w:rPr>
            <w:webHidden/>
          </w:rPr>
        </w:r>
        <w:r w:rsidR="00A76FBD">
          <w:rPr>
            <w:webHidden/>
          </w:rPr>
          <w:fldChar w:fldCharType="separate"/>
        </w:r>
        <w:r w:rsidR="007A6408">
          <w:rPr>
            <w:webHidden/>
          </w:rPr>
          <w:t>23</w:t>
        </w:r>
        <w:r w:rsidR="00A76FBD">
          <w:rPr>
            <w:webHidden/>
          </w:rPr>
          <w:fldChar w:fldCharType="end"/>
        </w:r>
      </w:hyperlink>
    </w:p>
    <w:p w:rsidR="00A76FBD" w:rsidRDefault="00A76FBD" w:rsidP="00125AF3">
      <w:pPr>
        <w:pStyle w:val="TOC1"/>
        <w:tabs>
          <w:tab w:val="right" w:leader="dot" w:pos="9356"/>
        </w:tabs>
        <w:ind w:right="850"/>
        <w:rPr>
          <w:rStyle w:val="Hyperlink"/>
        </w:rPr>
      </w:pPr>
    </w:p>
    <w:p w:rsidR="00A76FBD" w:rsidRDefault="00AB6795" w:rsidP="00125AF3">
      <w:pPr>
        <w:pStyle w:val="TOC1"/>
        <w:tabs>
          <w:tab w:val="right" w:leader="dot" w:pos="9356"/>
        </w:tabs>
        <w:ind w:right="850"/>
        <w:rPr>
          <w:rFonts w:asciiTheme="minorHAnsi" w:eastAsiaTheme="minorEastAsia" w:hAnsiTheme="minorHAnsi" w:cstheme="minorBidi"/>
          <w:sz w:val="22"/>
          <w:szCs w:val="22"/>
          <w:lang w:eastAsia="ja-JP"/>
        </w:rPr>
      </w:pPr>
      <w:r w:rsidRPr="00AB6795">
        <w:rPr>
          <w:rStyle w:val="Hyperlink"/>
          <w:color w:val="auto"/>
          <w:u w:val="none"/>
        </w:rPr>
        <w:t xml:space="preserve">5. </w:t>
      </w:r>
      <w:hyperlink w:anchor="_Toc459810182" w:history="1">
        <w:r>
          <w:rPr>
            <w:rStyle w:val="Hyperlink"/>
            <w:rFonts w:eastAsia="MS Mincho"/>
          </w:rPr>
          <w:t>Đ</w:t>
        </w:r>
        <w:r w:rsidRPr="005315AC">
          <w:rPr>
            <w:rStyle w:val="Hyperlink"/>
            <w:rFonts w:eastAsia="MS Mincho"/>
            <w:lang w:val="vi-VN"/>
          </w:rPr>
          <w:t xml:space="preserve">ịnh hướng hợp tác toàn diện với </w:t>
        </w:r>
        <w:r>
          <w:rPr>
            <w:rStyle w:val="Hyperlink"/>
            <w:rFonts w:eastAsia="MS Mincho"/>
          </w:rPr>
          <w:t>d</w:t>
        </w:r>
        <w:r w:rsidRPr="005315AC">
          <w:rPr>
            <w:rStyle w:val="Hyperlink"/>
            <w:rFonts w:eastAsia="MS Mincho"/>
            <w:lang w:val="vi-VN"/>
          </w:rPr>
          <w:t>oanh nghiệ</w:t>
        </w:r>
        <w:r>
          <w:rPr>
            <w:rStyle w:val="Hyperlink"/>
            <w:rFonts w:eastAsia="MS Mincho"/>
            <w:lang w:val="vi-VN"/>
          </w:rPr>
          <w:t xml:space="preserve">p </w:t>
        </w:r>
        <w:r w:rsidRPr="005315AC">
          <w:rPr>
            <w:rStyle w:val="Hyperlink"/>
            <w:rFonts w:eastAsia="MS Mincho"/>
            <w:lang w:val="vi-VN"/>
          </w:rPr>
          <w:t xml:space="preserve">trong đào tạo theo năng lực thực hiện tại </w:t>
        </w:r>
        <w:r>
          <w:rPr>
            <w:rStyle w:val="Hyperlink"/>
            <w:rFonts w:eastAsia="MS Mincho"/>
          </w:rPr>
          <w:t>T</w:t>
        </w:r>
        <w:r w:rsidRPr="005315AC">
          <w:rPr>
            <w:rStyle w:val="Hyperlink"/>
            <w:rFonts w:eastAsia="MS Mincho"/>
            <w:lang w:val="vi-VN"/>
          </w:rPr>
          <w:t>rườ</w:t>
        </w:r>
        <w:r>
          <w:rPr>
            <w:rStyle w:val="Hyperlink"/>
            <w:rFonts w:eastAsia="MS Mincho"/>
            <w:lang w:val="vi-VN"/>
          </w:rPr>
          <w:t xml:space="preserve">ng </w:t>
        </w:r>
        <w:r>
          <w:rPr>
            <w:rStyle w:val="Hyperlink"/>
            <w:rFonts w:eastAsia="MS Mincho"/>
          </w:rPr>
          <w:t>C</w:t>
        </w:r>
        <w:r>
          <w:rPr>
            <w:rStyle w:val="Hyperlink"/>
            <w:rFonts w:eastAsia="MS Mincho"/>
            <w:lang w:val="vi-VN"/>
          </w:rPr>
          <w:t xml:space="preserve">ao </w:t>
        </w:r>
        <w:r>
          <w:rPr>
            <w:rStyle w:val="Hyperlink"/>
            <w:rFonts w:eastAsia="MS Mincho"/>
          </w:rPr>
          <w:t>đ</w:t>
        </w:r>
        <w:r w:rsidRPr="005315AC">
          <w:rPr>
            <w:rStyle w:val="Hyperlink"/>
            <w:rFonts w:eastAsia="MS Mincho"/>
            <w:lang w:val="vi-VN"/>
          </w:rPr>
          <w:t xml:space="preserve">ẳng </w:t>
        </w:r>
        <w:r>
          <w:rPr>
            <w:rStyle w:val="Hyperlink"/>
            <w:rFonts w:eastAsia="MS Mincho"/>
          </w:rPr>
          <w:t>K</w:t>
        </w:r>
        <w:r w:rsidRPr="005315AC">
          <w:rPr>
            <w:rStyle w:val="Hyperlink"/>
            <w:rFonts w:eastAsia="MS Mincho"/>
            <w:lang w:val="vi-VN"/>
          </w:rPr>
          <w:t xml:space="preserve">ỹ thuật </w:t>
        </w:r>
        <w:r>
          <w:rPr>
            <w:rStyle w:val="Hyperlink"/>
            <w:rFonts w:eastAsia="MS Mincho"/>
          </w:rPr>
          <w:t>L</w:t>
        </w:r>
        <w:r>
          <w:rPr>
            <w:rStyle w:val="Hyperlink"/>
            <w:rFonts w:eastAsia="MS Mincho"/>
            <w:lang w:val="vi-VN"/>
          </w:rPr>
          <w:t xml:space="preserve">ý </w:t>
        </w:r>
        <w:r>
          <w:rPr>
            <w:rStyle w:val="Hyperlink"/>
            <w:rFonts w:eastAsia="MS Mincho"/>
          </w:rPr>
          <w:t>T</w:t>
        </w:r>
        <w:r w:rsidRPr="005315AC">
          <w:rPr>
            <w:rStyle w:val="Hyperlink"/>
            <w:rFonts w:eastAsia="MS Mincho"/>
            <w:lang w:val="vi-VN"/>
          </w:rPr>
          <w:t>ự</w:t>
        </w:r>
        <w:r>
          <w:rPr>
            <w:rStyle w:val="Hyperlink"/>
            <w:rFonts w:eastAsia="MS Mincho"/>
            <w:lang w:val="vi-VN"/>
          </w:rPr>
          <w:t xml:space="preserve"> </w:t>
        </w:r>
        <w:r>
          <w:rPr>
            <w:rStyle w:val="Hyperlink"/>
            <w:rFonts w:eastAsia="MS Mincho"/>
          </w:rPr>
          <w:t>T</w:t>
        </w:r>
        <w:r w:rsidRPr="005315AC">
          <w:rPr>
            <w:rStyle w:val="Hyperlink"/>
            <w:rFonts w:eastAsia="MS Mincho"/>
            <w:lang w:val="vi-VN"/>
          </w:rPr>
          <w:t>rọ</w:t>
        </w:r>
        <w:r>
          <w:rPr>
            <w:rStyle w:val="Hyperlink"/>
            <w:rFonts w:eastAsia="MS Mincho"/>
            <w:lang w:val="vi-VN"/>
          </w:rPr>
          <w:t xml:space="preserve">ng </w:t>
        </w:r>
        <w:r>
          <w:rPr>
            <w:rStyle w:val="Hyperlink"/>
            <w:rFonts w:eastAsia="MS Mincho"/>
          </w:rPr>
          <w:t>T</w:t>
        </w:r>
        <w:r w:rsidRPr="005315AC">
          <w:rPr>
            <w:rStyle w:val="Hyperlink"/>
            <w:rFonts w:eastAsia="MS Mincho"/>
            <w:lang w:val="vi-VN"/>
          </w:rPr>
          <w:t xml:space="preserve">hành phố </w:t>
        </w:r>
        <w:r>
          <w:rPr>
            <w:rStyle w:val="Hyperlink"/>
            <w:rFonts w:eastAsia="MS Mincho"/>
          </w:rPr>
          <w:t>H</w:t>
        </w:r>
        <w:r w:rsidRPr="005315AC">
          <w:rPr>
            <w:rStyle w:val="Hyperlink"/>
            <w:rFonts w:eastAsia="MS Mincho"/>
            <w:lang w:val="vi-VN"/>
          </w:rPr>
          <w:t>ồ</w:t>
        </w:r>
        <w:r>
          <w:rPr>
            <w:rStyle w:val="Hyperlink"/>
            <w:rFonts w:eastAsia="MS Mincho"/>
            <w:lang w:val="vi-VN"/>
          </w:rPr>
          <w:t xml:space="preserve"> </w:t>
        </w:r>
        <w:r>
          <w:rPr>
            <w:rStyle w:val="Hyperlink"/>
            <w:rFonts w:eastAsia="MS Mincho"/>
          </w:rPr>
          <w:t>C</w:t>
        </w:r>
        <w:r>
          <w:rPr>
            <w:rStyle w:val="Hyperlink"/>
            <w:rFonts w:eastAsia="MS Mincho"/>
            <w:lang w:val="vi-VN"/>
          </w:rPr>
          <w:t xml:space="preserve">hí </w:t>
        </w:r>
        <w:r>
          <w:rPr>
            <w:rStyle w:val="Hyperlink"/>
            <w:rFonts w:eastAsia="MS Mincho"/>
          </w:rPr>
          <w:t>M</w:t>
        </w:r>
        <w:r w:rsidRPr="005315AC">
          <w:rPr>
            <w:rStyle w:val="Hyperlink"/>
            <w:rFonts w:eastAsia="MS Mincho"/>
            <w:lang w:val="vi-VN"/>
          </w:rPr>
          <w:t>inh</w:t>
        </w:r>
      </w:hyperlink>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183" w:history="1">
        <w:r w:rsidR="00A76FBD" w:rsidRPr="005315AC">
          <w:rPr>
            <w:rStyle w:val="Hyperlink"/>
            <w:rFonts w:eastAsia="MS Mincho"/>
            <w:i/>
            <w:lang w:val="vi-VN"/>
          </w:rPr>
          <w:t>Đinh Văn Đệ</w:t>
        </w:r>
      </w:hyperlink>
      <w:r w:rsidR="00A76FBD">
        <w:rPr>
          <w:rFonts w:asciiTheme="minorHAnsi" w:eastAsiaTheme="minorEastAsia" w:hAnsiTheme="minorHAnsi" w:cstheme="minorBidi"/>
          <w:sz w:val="22"/>
          <w:szCs w:val="22"/>
          <w:lang w:eastAsia="ja-JP"/>
        </w:rPr>
        <w:t xml:space="preserve"> - </w:t>
      </w:r>
      <w:hyperlink w:anchor="_Toc459810184" w:history="1">
        <w:r w:rsidR="00A76FBD" w:rsidRPr="005315AC">
          <w:rPr>
            <w:rStyle w:val="Hyperlink"/>
            <w:rFonts w:eastAsia="MS Mincho"/>
            <w:i/>
            <w:lang w:val="vi-VN"/>
          </w:rPr>
          <w:t xml:space="preserve">Phó </w:t>
        </w:r>
        <w:r w:rsidR="00A76FBD" w:rsidRPr="005315AC">
          <w:rPr>
            <w:rStyle w:val="Hyperlink"/>
            <w:rFonts w:eastAsia="MS Mincho"/>
            <w:i/>
            <w:lang w:val="vi-VN" w:eastAsia="ja-JP"/>
          </w:rPr>
          <w:t>H</w:t>
        </w:r>
        <w:r w:rsidR="00A76FBD" w:rsidRPr="005315AC">
          <w:rPr>
            <w:rStyle w:val="Hyperlink"/>
            <w:rFonts w:eastAsia="MS Mincho"/>
            <w:i/>
            <w:lang w:val="vi-VN"/>
          </w:rPr>
          <w:t xml:space="preserve">iệu trưởng Trường </w:t>
        </w:r>
        <w:r w:rsidR="00A76FBD">
          <w:rPr>
            <w:rStyle w:val="Hyperlink"/>
            <w:rFonts w:eastAsia="MS Mincho"/>
            <w:i/>
          </w:rPr>
          <w:t xml:space="preserve">CĐKT </w:t>
        </w:r>
        <w:r w:rsidR="00A76FBD" w:rsidRPr="005315AC">
          <w:rPr>
            <w:rStyle w:val="Hyperlink"/>
            <w:rFonts w:eastAsia="MS Mincho"/>
            <w:i/>
            <w:lang w:val="vi-VN"/>
          </w:rPr>
          <w:t>Lý Tự Trọng</w:t>
        </w:r>
        <w:r w:rsidR="00A76FBD" w:rsidRPr="00A76FBD">
          <w:rPr>
            <w:lang w:val="vi-VN"/>
          </w:rPr>
          <w:t xml:space="preserve"> </w:t>
        </w:r>
        <w:r w:rsidR="00A76FBD" w:rsidRPr="00A76FBD">
          <w:rPr>
            <w:rStyle w:val="Hyperlink"/>
            <w:rFonts w:eastAsia="MS Mincho"/>
            <w:i/>
            <w:lang w:val="vi-VN"/>
          </w:rPr>
          <w:t>TP. Hồ Chí Minh</w:t>
        </w:r>
        <w:r w:rsidR="00A76FBD">
          <w:rPr>
            <w:webHidden/>
          </w:rPr>
          <w:tab/>
        </w:r>
        <w:r w:rsidR="00A76FBD">
          <w:rPr>
            <w:webHidden/>
          </w:rPr>
          <w:fldChar w:fldCharType="begin"/>
        </w:r>
        <w:r w:rsidR="00A76FBD">
          <w:rPr>
            <w:webHidden/>
          </w:rPr>
          <w:instrText xml:space="preserve"> PAGEREF _Toc459810184 \h </w:instrText>
        </w:r>
        <w:r w:rsidR="00A76FBD">
          <w:rPr>
            <w:webHidden/>
          </w:rPr>
        </w:r>
        <w:r w:rsidR="00A76FBD">
          <w:rPr>
            <w:webHidden/>
          </w:rPr>
          <w:fldChar w:fldCharType="separate"/>
        </w:r>
        <w:r w:rsidR="007A6408">
          <w:rPr>
            <w:webHidden/>
          </w:rPr>
          <w:t>34</w:t>
        </w:r>
        <w:r w:rsidR="00A76FBD">
          <w:rPr>
            <w:webHidden/>
          </w:rPr>
          <w:fldChar w:fldCharType="end"/>
        </w:r>
      </w:hyperlink>
    </w:p>
    <w:p w:rsidR="00A76FBD" w:rsidRDefault="00A76FBD" w:rsidP="00125AF3">
      <w:pPr>
        <w:pStyle w:val="TOC1"/>
        <w:tabs>
          <w:tab w:val="right" w:leader="dot" w:pos="9356"/>
        </w:tabs>
        <w:ind w:right="850"/>
        <w:rPr>
          <w:rStyle w:val="Hyperlink"/>
        </w:rPr>
      </w:pPr>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185" w:history="1">
        <w:r w:rsidR="00AB6795">
          <w:rPr>
            <w:rStyle w:val="Hyperlink"/>
            <w:rFonts w:eastAsia="MS Mincho"/>
          </w:rPr>
          <w:t>6. T</w:t>
        </w:r>
        <w:r w:rsidR="00AB6795" w:rsidRPr="005315AC">
          <w:rPr>
            <w:rStyle w:val="Hyperlink"/>
            <w:rFonts w:eastAsia="MS Mincho"/>
          </w:rPr>
          <w:t>húc đẩy hợp tác toàn diệ</w:t>
        </w:r>
        <w:r w:rsidR="00AB6795">
          <w:rPr>
            <w:rStyle w:val="Hyperlink"/>
            <w:rFonts w:eastAsia="MS Mincho"/>
          </w:rPr>
          <w:t>n</w:t>
        </w:r>
        <w:r w:rsidR="00AB6795" w:rsidRPr="005315AC">
          <w:rPr>
            <w:rStyle w:val="Hyperlink"/>
            <w:rFonts w:eastAsia="MS Mincho"/>
          </w:rPr>
          <w:t xml:space="preserve"> giữa </w:t>
        </w:r>
        <w:r w:rsidR="00AB6795">
          <w:rPr>
            <w:rStyle w:val="Hyperlink"/>
            <w:rFonts w:eastAsia="MS Mincho"/>
          </w:rPr>
          <w:t>n</w:t>
        </w:r>
        <w:r w:rsidR="00AB6795" w:rsidRPr="005315AC">
          <w:rPr>
            <w:rStyle w:val="Hyperlink"/>
            <w:rFonts w:eastAsia="MS Mincho"/>
          </w:rPr>
          <w:t>hà trường và doanh nghiệp</w:t>
        </w:r>
      </w:hyperlink>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186" w:history="1">
        <w:r w:rsidR="00A76FBD" w:rsidRPr="005315AC">
          <w:rPr>
            <w:rStyle w:val="Hyperlink"/>
            <w:rFonts w:eastAsia="MS Mincho"/>
            <w:i/>
          </w:rPr>
          <w:t>Võ Văn Cươ</w:t>
        </w:r>
        <w:r w:rsidR="00A76FBD" w:rsidRPr="005315AC">
          <w:rPr>
            <w:rStyle w:val="Hyperlink"/>
            <w:rFonts w:eastAsia="MS Mincho"/>
            <w:i/>
            <w:lang w:val="vi-VN"/>
          </w:rPr>
          <w:t>ng</w:t>
        </w:r>
      </w:hyperlink>
      <w:r w:rsidR="00A76FBD">
        <w:rPr>
          <w:rFonts w:asciiTheme="minorHAnsi" w:eastAsiaTheme="minorEastAsia" w:hAnsiTheme="minorHAnsi" w:cstheme="minorBidi"/>
          <w:sz w:val="22"/>
          <w:szCs w:val="22"/>
          <w:lang w:eastAsia="ja-JP"/>
        </w:rPr>
        <w:t xml:space="preserve"> - </w:t>
      </w:r>
      <w:hyperlink w:anchor="_Toc459810187" w:history="1">
        <w:r w:rsidR="00A76FBD" w:rsidRPr="005315AC">
          <w:rPr>
            <w:rStyle w:val="Hyperlink"/>
            <w:rFonts w:eastAsia="MS Mincho"/>
            <w:i/>
          </w:rPr>
          <w:t xml:space="preserve">CEO </w:t>
        </w:r>
        <w:r w:rsidR="00A76FBD" w:rsidRPr="005315AC">
          <w:rPr>
            <w:rStyle w:val="Hyperlink"/>
            <w:rFonts w:eastAsia="MS Mincho"/>
            <w:i/>
            <w:lang w:eastAsia="ja-JP"/>
          </w:rPr>
          <w:t>-</w:t>
        </w:r>
        <w:r w:rsidR="00A76FBD" w:rsidRPr="005315AC">
          <w:rPr>
            <w:rStyle w:val="Hyperlink"/>
            <w:rFonts w:eastAsia="MS Mincho"/>
            <w:i/>
          </w:rPr>
          <w:t xml:space="preserve"> Tân Hiệp Thành Precision Mold Co. Ltd</w:t>
        </w:r>
        <w:r w:rsidR="00A76FBD">
          <w:rPr>
            <w:webHidden/>
          </w:rPr>
          <w:tab/>
        </w:r>
        <w:r w:rsidR="00A76FBD">
          <w:rPr>
            <w:webHidden/>
          </w:rPr>
          <w:fldChar w:fldCharType="begin"/>
        </w:r>
        <w:r w:rsidR="00A76FBD">
          <w:rPr>
            <w:webHidden/>
          </w:rPr>
          <w:instrText xml:space="preserve"> PAGEREF _Toc459810187 \h </w:instrText>
        </w:r>
        <w:r w:rsidR="00A76FBD">
          <w:rPr>
            <w:webHidden/>
          </w:rPr>
        </w:r>
        <w:r w:rsidR="00A76FBD">
          <w:rPr>
            <w:webHidden/>
          </w:rPr>
          <w:fldChar w:fldCharType="separate"/>
        </w:r>
        <w:r w:rsidR="007A6408">
          <w:rPr>
            <w:webHidden/>
          </w:rPr>
          <w:t>39</w:t>
        </w:r>
        <w:r w:rsidR="00A76FBD">
          <w:rPr>
            <w:webHidden/>
          </w:rPr>
          <w:fldChar w:fldCharType="end"/>
        </w:r>
      </w:hyperlink>
    </w:p>
    <w:p w:rsidR="00A76FBD" w:rsidRDefault="00A76FBD" w:rsidP="00125AF3">
      <w:pPr>
        <w:pStyle w:val="TOC1"/>
        <w:tabs>
          <w:tab w:val="right" w:leader="dot" w:pos="9356"/>
        </w:tabs>
        <w:ind w:right="850"/>
        <w:rPr>
          <w:rStyle w:val="Hyperlink"/>
        </w:rPr>
      </w:pPr>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188" w:history="1">
        <w:r w:rsidR="00AB6795">
          <w:rPr>
            <w:rStyle w:val="Hyperlink"/>
            <w:rFonts w:eastAsia="Calibri"/>
          </w:rPr>
          <w:t>7. Đ</w:t>
        </w:r>
        <w:r w:rsidR="00AB6795" w:rsidRPr="005315AC">
          <w:rPr>
            <w:rStyle w:val="Hyperlink"/>
            <w:rFonts w:eastAsia="Calibri"/>
            <w:lang w:val="vi-VN"/>
          </w:rPr>
          <w:t>ào tạo nguồn nhân lực phục vụ phát triể</w:t>
        </w:r>
        <w:r w:rsidR="00AB6795">
          <w:rPr>
            <w:rStyle w:val="Hyperlink"/>
            <w:rFonts w:eastAsia="Calibri"/>
            <w:lang w:val="vi-VN"/>
          </w:rPr>
          <w:t xml:space="preserve">n </w:t>
        </w:r>
        <w:r w:rsidR="00AB6795" w:rsidRPr="005315AC">
          <w:rPr>
            <w:rStyle w:val="Hyperlink"/>
            <w:rFonts w:eastAsia="Calibri"/>
            <w:lang w:val="vi-VN"/>
          </w:rPr>
          <w:t>và hội nhập kinh tế quốc tế ngành dệ</w:t>
        </w:r>
        <w:r w:rsidR="00AB6795">
          <w:rPr>
            <w:rStyle w:val="Hyperlink"/>
            <w:rFonts w:eastAsia="Calibri"/>
            <w:lang w:val="vi-VN"/>
          </w:rPr>
          <w:t xml:space="preserve">t may </w:t>
        </w:r>
        <w:r w:rsidR="00AB6795" w:rsidRPr="005315AC">
          <w:rPr>
            <w:rStyle w:val="Hyperlink"/>
            <w:rFonts w:eastAsia="Calibri"/>
            <w:lang w:val="vi-VN"/>
          </w:rPr>
          <w:t xml:space="preserve">tại </w:t>
        </w:r>
        <w:r w:rsidR="00AB6795">
          <w:rPr>
            <w:rStyle w:val="Hyperlink"/>
            <w:rFonts w:eastAsia="Calibri"/>
          </w:rPr>
          <w:t>T</w:t>
        </w:r>
        <w:r w:rsidR="00AB6795" w:rsidRPr="005315AC">
          <w:rPr>
            <w:rStyle w:val="Hyperlink"/>
            <w:rFonts w:eastAsia="Calibri"/>
            <w:lang w:val="vi-VN"/>
          </w:rPr>
          <w:t xml:space="preserve">hành phố </w:t>
        </w:r>
        <w:r w:rsidR="00AB6795">
          <w:rPr>
            <w:rStyle w:val="Hyperlink"/>
            <w:rFonts w:eastAsia="Calibri"/>
          </w:rPr>
          <w:t>H</w:t>
        </w:r>
        <w:r w:rsidR="00AB6795" w:rsidRPr="005315AC">
          <w:rPr>
            <w:rStyle w:val="Hyperlink"/>
            <w:rFonts w:eastAsia="Calibri"/>
            <w:lang w:val="vi-VN"/>
          </w:rPr>
          <w:t xml:space="preserve">ồ </w:t>
        </w:r>
        <w:r w:rsidR="00AB6795">
          <w:rPr>
            <w:rStyle w:val="Hyperlink"/>
            <w:rFonts w:eastAsia="Calibri"/>
          </w:rPr>
          <w:t>C</w:t>
        </w:r>
        <w:r w:rsidR="00AB6795" w:rsidRPr="005315AC">
          <w:rPr>
            <w:rStyle w:val="Hyperlink"/>
            <w:rFonts w:eastAsia="Calibri"/>
            <w:lang w:val="vi-VN"/>
          </w:rPr>
          <w:t xml:space="preserve">hí </w:t>
        </w:r>
        <w:r w:rsidR="00AB6795">
          <w:rPr>
            <w:rStyle w:val="Hyperlink"/>
            <w:rFonts w:eastAsia="Calibri"/>
          </w:rPr>
          <w:t>M</w:t>
        </w:r>
        <w:r w:rsidR="00AB6795" w:rsidRPr="005315AC">
          <w:rPr>
            <w:rStyle w:val="Hyperlink"/>
            <w:rFonts w:eastAsia="Calibri"/>
            <w:lang w:val="vi-VN"/>
          </w:rPr>
          <w:t>inh</w:t>
        </w:r>
      </w:hyperlink>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189" w:history="1">
        <w:r w:rsidR="00A76FBD" w:rsidRPr="005315AC">
          <w:rPr>
            <w:rStyle w:val="Hyperlink"/>
            <w:rFonts w:eastAsia="Calibri"/>
            <w:i/>
            <w:lang w:val="vi-VN"/>
          </w:rPr>
          <w:t>CN. Lê Thị Hoàng Oanh</w:t>
        </w:r>
      </w:hyperlink>
      <w:r w:rsidR="00A76FBD">
        <w:rPr>
          <w:rFonts w:asciiTheme="minorHAnsi" w:eastAsiaTheme="minorEastAsia" w:hAnsiTheme="minorHAnsi" w:cstheme="minorBidi"/>
          <w:sz w:val="22"/>
          <w:szCs w:val="22"/>
          <w:lang w:eastAsia="ja-JP"/>
        </w:rPr>
        <w:t xml:space="preserve"> - </w:t>
      </w:r>
      <w:hyperlink w:anchor="_Toc459810190" w:history="1">
        <w:r w:rsidR="00A76FBD" w:rsidRPr="005315AC">
          <w:rPr>
            <w:rStyle w:val="Hyperlink"/>
            <w:rFonts w:eastAsia="Calibri"/>
            <w:i/>
            <w:lang w:val="vi-VN"/>
          </w:rPr>
          <w:t>Giám Đốc Công ty May TNHH SX DV Nguyên Khánh</w:t>
        </w:r>
        <w:r w:rsidR="00A76FBD">
          <w:rPr>
            <w:webHidden/>
          </w:rPr>
          <w:tab/>
        </w:r>
        <w:r w:rsidR="00A76FBD">
          <w:rPr>
            <w:webHidden/>
          </w:rPr>
          <w:fldChar w:fldCharType="begin"/>
        </w:r>
        <w:r w:rsidR="00A76FBD">
          <w:rPr>
            <w:webHidden/>
          </w:rPr>
          <w:instrText xml:space="preserve"> PAGEREF _Toc459810190 \h </w:instrText>
        </w:r>
        <w:r w:rsidR="00A76FBD">
          <w:rPr>
            <w:webHidden/>
          </w:rPr>
        </w:r>
        <w:r w:rsidR="00A76FBD">
          <w:rPr>
            <w:webHidden/>
          </w:rPr>
          <w:fldChar w:fldCharType="separate"/>
        </w:r>
        <w:r w:rsidR="007A6408">
          <w:rPr>
            <w:webHidden/>
          </w:rPr>
          <w:t>42</w:t>
        </w:r>
        <w:r w:rsidR="00A76FBD">
          <w:rPr>
            <w:webHidden/>
          </w:rPr>
          <w:fldChar w:fldCharType="end"/>
        </w:r>
      </w:hyperlink>
    </w:p>
    <w:p w:rsidR="00A76FBD" w:rsidRDefault="00A76FBD" w:rsidP="00125AF3">
      <w:pPr>
        <w:pStyle w:val="TOC1"/>
        <w:tabs>
          <w:tab w:val="right" w:leader="dot" w:pos="9356"/>
        </w:tabs>
        <w:ind w:right="850"/>
        <w:rPr>
          <w:rStyle w:val="Hyperlink"/>
        </w:rPr>
      </w:pPr>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191" w:history="1">
        <w:r w:rsidR="00AB6795">
          <w:rPr>
            <w:rStyle w:val="Hyperlink"/>
            <w:rFonts w:eastAsia="Calibri"/>
            <w:iCs/>
          </w:rPr>
          <w:t>8. C</w:t>
        </w:r>
        <w:r w:rsidR="00AB6795" w:rsidRPr="005315AC">
          <w:rPr>
            <w:rStyle w:val="Hyperlink"/>
            <w:rFonts w:eastAsia="Calibri"/>
            <w:iCs/>
            <w:lang w:val="vi-VN"/>
          </w:rPr>
          <w:t>ác hình thức hợp tác đào tạ</w:t>
        </w:r>
        <w:r w:rsidR="00AB6795">
          <w:rPr>
            <w:rStyle w:val="Hyperlink"/>
            <w:rFonts w:eastAsia="Calibri"/>
            <w:iCs/>
            <w:lang w:val="vi-VN"/>
          </w:rPr>
          <w:t>o</w:t>
        </w:r>
        <w:r w:rsidR="00AB6795" w:rsidRPr="005315AC">
          <w:rPr>
            <w:rStyle w:val="Hyperlink"/>
            <w:rFonts w:eastAsia="Calibri"/>
            <w:iCs/>
            <w:lang w:val="vi-VN"/>
          </w:rPr>
          <w:t xml:space="preserve"> giữa </w:t>
        </w:r>
        <w:r w:rsidR="00AB6795">
          <w:rPr>
            <w:rStyle w:val="Hyperlink"/>
            <w:rFonts w:eastAsia="Calibri"/>
            <w:iCs/>
          </w:rPr>
          <w:t>K</w:t>
        </w:r>
        <w:r w:rsidR="00AB6795" w:rsidRPr="005315AC">
          <w:rPr>
            <w:rStyle w:val="Hyperlink"/>
            <w:rFonts w:eastAsia="Calibri"/>
            <w:iCs/>
            <w:lang w:val="vi-VN"/>
          </w:rPr>
          <w:t xml:space="preserve">hoa </w:t>
        </w:r>
        <w:r w:rsidR="00AB6795">
          <w:rPr>
            <w:rStyle w:val="Hyperlink"/>
            <w:rFonts w:eastAsia="Calibri"/>
            <w:iCs/>
          </w:rPr>
          <w:t>C</w:t>
        </w:r>
        <w:r w:rsidR="00AB6795" w:rsidRPr="005315AC">
          <w:rPr>
            <w:rStyle w:val="Hyperlink"/>
            <w:rFonts w:eastAsia="Calibri"/>
            <w:iCs/>
            <w:lang w:val="vi-VN"/>
          </w:rPr>
          <w:t xml:space="preserve">ông nghệ </w:t>
        </w:r>
        <w:r w:rsidR="00AB6795">
          <w:rPr>
            <w:rStyle w:val="Hyperlink"/>
            <w:rFonts w:eastAsia="Calibri"/>
            <w:iCs/>
          </w:rPr>
          <w:t>Đ</w:t>
        </w:r>
        <w:r w:rsidR="00AB6795" w:rsidRPr="005315AC">
          <w:rPr>
            <w:rStyle w:val="Hyperlink"/>
            <w:rFonts w:eastAsia="Calibri"/>
            <w:iCs/>
            <w:lang w:val="vi-VN"/>
          </w:rPr>
          <w:t xml:space="preserve">iện - </w:t>
        </w:r>
        <w:r w:rsidR="00AB6795">
          <w:rPr>
            <w:rStyle w:val="Hyperlink"/>
            <w:rFonts w:eastAsia="Calibri"/>
            <w:iCs/>
          </w:rPr>
          <w:t>Đ</w:t>
        </w:r>
        <w:r w:rsidR="00AB6795">
          <w:rPr>
            <w:rStyle w:val="Hyperlink"/>
            <w:rFonts w:eastAsia="Calibri"/>
            <w:iCs/>
            <w:lang w:val="vi-VN"/>
          </w:rPr>
          <w:t>iện tử</w:t>
        </w:r>
        <w:r w:rsidR="00AB6795" w:rsidRPr="005315AC">
          <w:rPr>
            <w:rStyle w:val="Hyperlink"/>
            <w:rFonts w:eastAsia="Calibri"/>
            <w:iCs/>
            <w:lang w:val="vi-VN"/>
          </w:rPr>
          <w:t xml:space="preserve"> với các </w:t>
        </w:r>
        <w:r w:rsidR="00AB6795">
          <w:rPr>
            <w:rStyle w:val="Hyperlink"/>
            <w:rFonts w:eastAsia="Calibri"/>
            <w:iCs/>
          </w:rPr>
          <w:t>D</w:t>
        </w:r>
        <w:r w:rsidR="00AB6795" w:rsidRPr="005315AC">
          <w:rPr>
            <w:rStyle w:val="Hyperlink"/>
            <w:rFonts w:eastAsia="Calibri"/>
            <w:iCs/>
            <w:lang w:val="vi-VN"/>
          </w:rPr>
          <w:t>oanh nghiệp</w:t>
        </w:r>
      </w:hyperlink>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192" w:history="1">
        <w:r w:rsidR="00A76FBD" w:rsidRPr="005315AC">
          <w:rPr>
            <w:rStyle w:val="Hyperlink"/>
            <w:rFonts w:eastAsia="Calibri"/>
            <w:i/>
            <w:lang w:val="vi-VN"/>
          </w:rPr>
          <w:t>Châu Văn Bảo</w:t>
        </w:r>
      </w:hyperlink>
      <w:r w:rsidR="00A76FBD">
        <w:rPr>
          <w:rFonts w:asciiTheme="minorHAnsi" w:eastAsiaTheme="minorEastAsia" w:hAnsiTheme="minorHAnsi" w:cstheme="minorBidi"/>
          <w:sz w:val="22"/>
          <w:szCs w:val="22"/>
          <w:lang w:eastAsia="ja-JP"/>
        </w:rPr>
        <w:t xml:space="preserve"> - </w:t>
      </w:r>
      <w:hyperlink w:anchor="_Toc459810193" w:history="1">
        <w:r w:rsidR="00A76FBD" w:rsidRPr="005315AC">
          <w:rPr>
            <w:rStyle w:val="Hyperlink"/>
            <w:rFonts w:eastAsia="Calibri"/>
            <w:i/>
            <w:lang w:val="vi-VN"/>
          </w:rPr>
          <w:t>Khoa Công nghệ Điện - Điện tử</w:t>
        </w:r>
        <w:r w:rsidR="00A76FBD">
          <w:rPr>
            <w:webHidden/>
          </w:rPr>
          <w:tab/>
        </w:r>
        <w:r w:rsidR="00A76FBD">
          <w:rPr>
            <w:webHidden/>
          </w:rPr>
          <w:fldChar w:fldCharType="begin"/>
        </w:r>
        <w:r w:rsidR="00A76FBD">
          <w:rPr>
            <w:webHidden/>
          </w:rPr>
          <w:instrText xml:space="preserve"> PAGEREF _Toc459810193 \h </w:instrText>
        </w:r>
        <w:r w:rsidR="00A76FBD">
          <w:rPr>
            <w:webHidden/>
          </w:rPr>
        </w:r>
        <w:r w:rsidR="00A76FBD">
          <w:rPr>
            <w:webHidden/>
          </w:rPr>
          <w:fldChar w:fldCharType="separate"/>
        </w:r>
        <w:r w:rsidR="007A6408">
          <w:rPr>
            <w:webHidden/>
          </w:rPr>
          <w:t>47</w:t>
        </w:r>
        <w:r w:rsidR="00A76FBD">
          <w:rPr>
            <w:webHidden/>
          </w:rPr>
          <w:fldChar w:fldCharType="end"/>
        </w:r>
      </w:hyperlink>
    </w:p>
    <w:p w:rsidR="00A76FBD" w:rsidRDefault="00A76FBD" w:rsidP="00125AF3">
      <w:pPr>
        <w:pStyle w:val="TOC1"/>
        <w:tabs>
          <w:tab w:val="right" w:leader="dot" w:pos="9356"/>
        </w:tabs>
        <w:ind w:right="850"/>
        <w:rPr>
          <w:rStyle w:val="Hyperlink"/>
        </w:rPr>
      </w:pPr>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194" w:history="1">
        <w:r w:rsidR="00AB6795">
          <w:rPr>
            <w:rStyle w:val="Hyperlink"/>
            <w:rFonts w:eastAsia="MS Gothic"/>
            <w:spacing w:val="5"/>
            <w:kern w:val="28"/>
          </w:rPr>
          <w:t>9. H</w:t>
        </w:r>
        <w:r w:rsidR="00AB6795" w:rsidRPr="005315AC">
          <w:rPr>
            <w:rStyle w:val="Hyperlink"/>
            <w:rFonts w:eastAsia="MS Gothic"/>
            <w:spacing w:val="5"/>
            <w:kern w:val="28"/>
          </w:rPr>
          <w:t>ợp tác đào tạ</w:t>
        </w:r>
        <w:r w:rsidR="00AB6795">
          <w:rPr>
            <w:rStyle w:val="Hyperlink"/>
            <w:rFonts w:eastAsia="MS Gothic"/>
            <w:spacing w:val="5"/>
            <w:kern w:val="28"/>
          </w:rPr>
          <w:t>o,</w:t>
        </w:r>
        <w:r w:rsidR="00AB6795" w:rsidRPr="005315AC">
          <w:rPr>
            <w:rStyle w:val="Hyperlink"/>
            <w:rFonts w:eastAsia="MS Gothic"/>
            <w:spacing w:val="5"/>
            <w:kern w:val="28"/>
          </w:rPr>
          <w:t xml:space="preserve"> nâng cao trình độ và tay nghề đội ngũ nhân lực:</w:t>
        </w:r>
        <w:r w:rsidR="00AB6795">
          <w:rPr>
            <w:rStyle w:val="Hyperlink"/>
            <w:rFonts w:eastAsia="MS Gothic"/>
            <w:spacing w:val="5"/>
            <w:kern w:val="28"/>
          </w:rPr>
          <w:t xml:space="preserve"> M</w:t>
        </w:r>
        <w:r w:rsidR="00AB6795" w:rsidRPr="005315AC">
          <w:rPr>
            <w:rStyle w:val="Hyperlink"/>
            <w:rFonts w:eastAsia="MS Gothic"/>
            <w:spacing w:val="5"/>
            <w:kern w:val="28"/>
          </w:rPr>
          <w:t xml:space="preserve">ột số đề xuất cho </w:t>
        </w:r>
        <w:r w:rsidR="00AB6795">
          <w:rPr>
            <w:rStyle w:val="Hyperlink"/>
            <w:rFonts w:eastAsia="MS Gothic"/>
            <w:spacing w:val="5"/>
            <w:kern w:val="28"/>
          </w:rPr>
          <w:t>K</w:t>
        </w:r>
        <w:r w:rsidR="00AB6795" w:rsidRPr="005315AC">
          <w:rPr>
            <w:rStyle w:val="Hyperlink"/>
            <w:rFonts w:eastAsia="MS Gothic"/>
            <w:spacing w:val="5"/>
            <w:kern w:val="28"/>
          </w:rPr>
          <w:t xml:space="preserve">hoa </w:t>
        </w:r>
        <w:r w:rsidR="00AB6795">
          <w:rPr>
            <w:rStyle w:val="Hyperlink"/>
            <w:rFonts w:eastAsia="MS Gothic"/>
            <w:spacing w:val="5"/>
            <w:kern w:val="28"/>
          </w:rPr>
          <w:t>C</w:t>
        </w:r>
        <w:r w:rsidR="00AB6795" w:rsidRPr="005315AC">
          <w:rPr>
            <w:rStyle w:val="Hyperlink"/>
            <w:rFonts w:eastAsia="MS Gothic"/>
            <w:spacing w:val="5"/>
            <w:kern w:val="28"/>
          </w:rPr>
          <w:t xml:space="preserve">ông nghệ </w:t>
        </w:r>
        <w:r w:rsidR="00AB6795">
          <w:rPr>
            <w:rStyle w:val="Hyperlink"/>
            <w:rFonts w:eastAsia="MS Gothic"/>
            <w:spacing w:val="5"/>
            <w:kern w:val="28"/>
          </w:rPr>
          <w:t>T</w:t>
        </w:r>
        <w:r w:rsidR="00AB6795" w:rsidRPr="005315AC">
          <w:rPr>
            <w:rStyle w:val="Hyperlink"/>
            <w:rFonts w:eastAsia="MS Gothic"/>
            <w:spacing w:val="5"/>
            <w:kern w:val="28"/>
          </w:rPr>
          <w:t>hông tin</w:t>
        </w:r>
      </w:hyperlink>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195" w:history="1">
        <w:r w:rsidR="00A76FBD" w:rsidRPr="005315AC">
          <w:rPr>
            <w:rStyle w:val="Hyperlink"/>
            <w:rFonts w:eastAsia="Arial"/>
            <w:i/>
          </w:rPr>
          <w:t>Nguyễn Văn Đôn</w:t>
        </w:r>
      </w:hyperlink>
      <w:r w:rsidR="00A76FBD" w:rsidRPr="00A76FBD">
        <w:rPr>
          <w:rStyle w:val="Hyperlink"/>
          <w:color w:val="auto"/>
          <w:u w:val="none"/>
        </w:rPr>
        <w:t xml:space="preserve"> - </w:t>
      </w:r>
      <w:hyperlink w:anchor="_Toc459810196" w:history="1">
        <w:r w:rsidR="00A76FBD" w:rsidRPr="005315AC">
          <w:rPr>
            <w:rStyle w:val="Hyperlink"/>
            <w:rFonts w:eastAsia="Arial"/>
            <w:i/>
          </w:rPr>
          <w:t>Khoa Công nghệ Thông tin</w:t>
        </w:r>
        <w:r w:rsidR="00A76FBD">
          <w:rPr>
            <w:webHidden/>
          </w:rPr>
          <w:tab/>
        </w:r>
        <w:r w:rsidR="00A76FBD">
          <w:rPr>
            <w:webHidden/>
          </w:rPr>
          <w:fldChar w:fldCharType="begin"/>
        </w:r>
        <w:r w:rsidR="00A76FBD">
          <w:rPr>
            <w:webHidden/>
          </w:rPr>
          <w:instrText xml:space="preserve"> PAGEREF _Toc459810196 \h </w:instrText>
        </w:r>
        <w:r w:rsidR="00A76FBD">
          <w:rPr>
            <w:webHidden/>
          </w:rPr>
        </w:r>
        <w:r w:rsidR="00A76FBD">
          <w:rPr>
            <w:webHidden/>
          </w:rPr>
          <w:fldChar w:fldCharType="separate"/>
        </w:r>
        <w:r w:rsidR="007A6408">
          <w:rPr>
            <w:webHidden/>
          </w:rPr>
          <w:t>52</w:t>
        </w:r>
        <w:r w:rsidR="00A76FBD">
          <w:rPr>
            <w:webHidden/>
          </w:rPr>
          <w:fldChar w:fldCharType="end"/>
        </w:r>
      </w:hyperlink>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197" w:history="1">
        <w:r w:rsidR="00AB6795">
          <w:rPr>
            <w:rStyle w:val="Hyperlink"/>
          </w:rPr>
          <w:t>10. M</w:t>
        </w:r>
        <w:r w:rsidR="00AB6795" w:rsidRPr="005315AC">
          <w:rPr>
            <w:rStyle w:val="Hyperlink"/>
          </w:rPr>
          <w:t xml:space="preserve">ột số giải pháp nhằm đáp ứng nhu cầu về nguồn nhân lực </w:t>
        </w:r>
        <w:r w:rsidR="00AB6795">
          <w:rPr>
            <w:rStyle w:val="Hyperlink"/>
          </w:rPr>
          <w:t>C</w:t>
        </w:r>
        <w:r w:rsidR="00AB6795" w:rsidRPr="005315AC">
          <w:rPr>
            <w:rStyle w:val="Hyperlink"/>
          </w:rPr>
          <w:t xml:space="preserve">ông nghệ </w:t>
        </w:r>
        <w:r w:rsidR="00AB6795">
          <w:rPr>
            <w:rStyle w:val="Hyperlink"/>
          </w:rPr>
          <w:t>T</w:t>
        </w:r>
        <w:r w:rsidR="00AB6795" w:rsidRPr="005315AC">
          <w:rPr>
            <w:rStyle w:val="Hyperlink"/>
          </w:rPr>
          <w:t xml:space="preserve">hông tin cho các </w:t>
        </w:r>
        <w:r w:rsidR="00AB6795">
          <w:rPr>
            <w:rStyle w:val="Hyperlink"/>
          </w:rPr>
          <w:t>D</w:t>
        </w:r>
        <w:r w:rsidR="00AB6795" w:rsidRPr="005315AC">
          <w:rPr>
            <w:rStyle w:val="Hyperlink"/>
          </w:rPr>
          <w:t>oanh nghiệp</w:t>
        </w:r>
      </w:hyperlink>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198" w:history="1">
        <w:r w:rsidR="00A76FBD" w:rsidRPr="005315AC">
          <w:rPr>
            <w:rStyle w:val="Hyperlink"/>
            <w:i/>
          </w:rPr>
          <w:t>Nguyễn Vân Giang</w:t>
        </w:r>
      </w:hyperlink>
      <w:r w:rsidR="00A76FBD">
        <w:rPr>
          <w:rFonts w:asciiTheme="minorHAnsi" w:eastAsiaTheme="minorEastAsia" w:hAnsiTheme="minorHAnsi" w:cstheme="minorBidi"/>
          <w:sz w:val="22"/>
          <w:szCs w:val="22"/>
          <w:lang w:eastAsia="ja-JP"/>
        </w:rPr>
        <w:t xml:space="preserve"> - </w:t>
      </w:r>
      <w:hyperlink w:anchor="_Toc459810199" w:history="1">
        <w:r w:rsidR="00A76FBD" w:rsidRPr="005315AC">
          <w:rPr>
            <w:rStyle w:val="Hyperlink"/>
            <w:i/>
          </w:rPr>
          <w:t>Khoa Công nghệ Thông tin</w:t>
        </w:r>
        <w:r w:rsidR="00A76FBD">
          <w:rPr>
            <w:webHidden/>
          </w:rPr>
          <w:tab/>
        </w:r>
        <w:r w:rsidR="00A76FBD">
          <w:rPr>
            <w:webHidden/>
          </w:rPr>
          <w:fldChar w:fldCharType="begin"/>
        </w:r>
        <w:r w:rsidR="00A76FBD">
          <w:rPr>
            <w:webHidden/>
          </w:rPr>
          <w:instrText xml:space="preserve"> PAGEREF _Toc459810199 \h </w:instrText>
        </w:r>
        <w:r w:rsidR="00A76FBD">
          <w:rPr>
            <w:webHidden/>
          </w:rPr>
        </w:r>
        <w:r w:rsidR="00A76FBD">
          <w:rPr>
            <w:webHidden/>
          </w:rPr>
          <w:fldChar w:fldCharType="separate"/>
        </w:r>
        <w:r w:rsidR="007A6408">
          <w:rPr>
            <w:webHidden/>
          </w:rPr>
          <w:t>59</w:t>
        </w:r>
        <w:r w:rsidR="00A76FBD">
          <w:rPr>
            <w:webHidden/>
          </w:rPr>
          <w:fldChar w:fldCharType="end"/>
        </w:r>
      </w:hyperlink>
    </w:p>
    <w:p w:rsidR="00A76FBD" w:rsidRDefault="00A76FBD" w:rsidP="00125AF3">
      <w:pPr>
        <w:pStyle w:val="TOC1"/>
        <w:tabs>
          <w:tab w:val="right" w:leader="dot" w:pos="9356"/>
        </w:tabs>
        <w:ind w:right="850"/>
        <w:rPr>
          <w:rStyle w:val="Hyperlink"/>
        </w:rPr>
      </w:pPr>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00" w:history="1">
        <w:r w:rsidR="00AB6795">
          <w:rPr>
            <w:rStyle w:val="Hyperlink"/>
            <w:rFonts w:eastAsia="Calibri"/>
          </w:rPr>
          <w:t>11. C</w:t>
        </w:r>
        <w:r w:rsidR="00AB6795" w:rsidRPr="005315AC">
          <w:rPr>
            <w:rStyle w:val="Hyperlink"/>
            <w:rFonts w:eastAsia="Calibri"/>
          </w:rPr>
          <w:t>ông bố chuẩn đầu ra trong các hệ đào tạo nghề đáp ứng nhu cầu của doanh nghiệp</w:t>
        </w:r>
      </w:hyperlink>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01" w:history="1">
        <w:r w:rsidR="00A76FBD" w:rsidRPr="005315AC">
          <w:rPr>
            <w:rStyle w:val="Hyperlink"/>
            <w:rFonts w:eastAsia="Calibri"/>
            <w:i/>
          </w:rPr>
          <w:t>Nguyễn Thị Ngọc Hiền</w:t>
        </w:r>
        <w:r w:rsidR="00A76FBD">
          <w:rPr>
            <w:rStyle w:val="Hyperlink"/>
            <w:rFonts w:eastAsia="Calibri"/>
            <w:i/>
          </w:rPr>
          <w:t xml:space="preserve"> </w:t>
        </w:r>
        <w:r w:rsidR="00A76FBD">
          <w:rPr>
            <w:webHidden/>
          </w:rPr>
          <w:t>-</w:t>
        </w:r>
      </w:hyperlink>
      <w:r w:rsidR="00A76FBD">
        <w:rPr>
          <w:rStyle w:val="Hyperlink"/>
        </w:rPr>
        <w:t xml:space="preserve"> </w:t>
      </w:r>
      <w:hyperlink w:anchor="_Toc459810202" w:history="1">
        <w:r w:rsidR="00A76FBD" w:rsidRPr="005315AC">
          <w:rPr>
            <w:rStyle w:val="Hyperlink"/>
            <w:rFonts w:eastAsia="Calibri"/>
            <w:i/>
          </w:rPr>
          <w:t>Khoa Công nghệ</w:t>
        </w:r>
        <w:r w:rsidR="00A76FBD" w:rsidRPr="005315AC">
          <w:rPr>
            <w:rStyle w:val="Hyperlink"/>
            <w:rFonts w:eastAsia="Calibri"/>
            <w:i/>
            <w:lang w:val="vi-VN"/>
          </w:rPr>
          <w:t xml:space="preserve"> Điện</w:t>
        </w:r>
        <w:r w:rsidR="00A76FBD" w:rsidRPr="005315AC">
          <w:rPr>
            <w:rStyle w:val="Hyperlink"/>
            <w:rFonts w:eastAsia="Calibri"/>
            <w:i/>
          </w:rPr>
          <w:t>-Điện</w:t>
        </w:r>
        <w:r w:rsidR="00A76FBD" w:rsidRPr="005315AC">
          <w:rPr>
            <w:rStyle w:val="Hyperlink"/>
            <w:rFonts w:eastAsia="Calibri"/>
            <w:i/>
            <w:lang w:val="vi-VN"/>
          </w:rPr>
          <w:t xml:space="preserve"> tử</w:t>
        </w:r>
        <w:r w:rsidR="00A76FBD">
          <w:rPr>
            <w:webHidden/>
          </w:rPr>
          <w:tab/>
        </w:r>
        <w:r w:rsidR="00A76FBD">
          <w:rPr>
            <w:webHidden/>
          </w:rPr>
          <w:fldChar w:fldCharType="begin"/>
        </w:r>
        <w:r w:rsidR="00A76FBD">
          <w:rPr>
            <w:webHidden/>
          </w:rPr>
          <w:instrText xml:space="preserve"> PAGEREF _Toc459810202 \h </w:instrText>
        </w:r>
        <w:r w:rsidR="00A76FBD">
          <w:rPr>
            <w:webHidden/>
          </w:rPr>
        </w:r>
        <w:r w:rsidR="00A76FBD">
          <w:rPr>
            <w:webHidden/>
          </w:rPr>
          <w:fldChar w:fldCharType="separate"/>
        </w:r>
        <w:r w:rsidR="007A6408">
          <w:rPr>
            <w:webHidden/>
          </w:rPr>
          <w:t>64</w:t>
        </w:r>
        <w:r w:rsidR="00A76FBD">
          <w:rPr>
            <w:webHidden/>
          </w:rPr>
          <w:fldChar w:fldCharType="end"/>
        </w:r>
      </w:hyperlink>
    </w:p>
    <w:p w:rsidR="00A76FBD" w:rsidRDefault="00A76FBD" w:rsidP="00125AF3">
      <w:pPr>
        <w:pStyle w:val="TOC1"/>
        <w:tabs>
          <w:tab w:val="right" w:leader="dot" w:pos="9356"/>
        </w:tabs>
        <w:ind w:right="850"/>
        <w:rPr>
          <w:rStyle w:val="Hyperlink"/>
        </w:rPr>
      </w:pPr>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03" w:history="1">
        <w:r w:rsidR="00AB6795">
          <w:rPr>
            <w:rStyle w:val="Hyperlink"/>
            <w:rFonts w:eastAsia="Calibri"/>
          </w:rPr>
          <w:t>12. H</w:t>
        </w:r>
        <w:r w:rsidR="00AB6795" w:rsidRPr="005315AC">
          <w:rPr>
            <w:rStyle w:val="Hyperlink"/>
            <w:rFonts w:eastAsia="Calibri"/>
            <w:lang w:val="vi-VN"/>
          </w:rPr>
          <w:t>ợp tác với doanh nghiệp để cải tiến chương trình đào tạ</w:t>
        </w:r>
        <w:r w:rsidR="00AB6795">
          <w:rPr>
            <w:rStyle w:val="Hyperlink"/>
            <w:rFonts w:eastAsia="Calibri"/>
            <w:lang w:val="vi-VN"/>
          </w:rPr>
          <w:t xml:space="preserve">o ngành </w:t>
        </w:r>
        <w:r w:rsidR="00AB6795">
          <w:rPr>
            <w:rStyle w:val="Hyperlink"/>
            <w:rFonts w:eastAsia="Calibri"/>
          </w:rPr>
          <w:t>Q</w:t>
        </w:r>
        <w:r w:rsidR="00AB6795" w:rsidRPr="005315AC">
          <w:rPr>
            <w:rStyle w:val="Hyperlink"/>
            <w:rFonts w:eastAsia="Calibri"/>
            <w:lang w:val="vi-VN"/>
          </w:rPr>
          <w:t xml:space="preserve">uản trị </w:t>
        </w:r>
        <w:r w:rsidR="00AB6795">
          <w:rPr>
            <w:rStyle w:val="Hyperlink"/>
            <w:rFonts w:eastAsia="Calibri"/>
          </w:rPr>
          <w:t>d</w:t>
        </w:r>
        <w:r w:rsidR="00AB6795" w:rsidRPr="005315AC">
          <w:rPr>
            <w:rStyle w:val="Hyperlink"/>
            <w:rFonts w:eastAsia="Calibri"/>
            <w:lang w:val="vi-VN"/>
          </w:rPr>
          <w:t xml:space="preserve">oanh nghiệp vừa và nhỏ của </w:t>
        </w:r>
        <w:r w:rsidR="00AB6795">
          <w:rPr>
            <w:rStyle w:val="Hyperlink"/>
            <w:rFonts w:eastAsia="Calibri"/>
          </w:rPr>
          <w:t>K</w:t>
        </w:r>
        <w:r w:rsidR="00AB6795" w:rsidRPr="005315AC">
          <w:rPr>
            <w:rStyle w:val="Hyperlink"/>
            <w:rFonts w:eastAsia="Calibri"/>
            <w:lang w:val="vi-VN"/>
          </w:rPr>
          <w:t xml:space="preserve">hoa </w:t>
        </w:r>
        <w:r w:rsidR="00AB6795">
          <w:rPr>
            <w:rStyle w:val="Hyperlink"/>
            <w:rFonts w:eastAsia="Calibri"/>
          </w:rPr>
          <w:t>K</w:t>
        </w:r>
        <w:r w:rsidR="00AB6795" w:rsidRPr="005315AC">
          <w:rPr>
            <w:rStyle w:val="Hyperlink"/>
            <w:rFonts w:eastAsia="Calibri"/>
            <w:lang w:val="vi-VN"/>
          </w:rPr>
          <w:t>inh tế,</w:t>
        </w:r>
      </w:hyperlink>
      <w:r w:rsidR="00AB6795">
        <w:rPr>
          <w:rFonts w:asciiTheme="minorHAnsi" w:eastAsiaTheme="minorEastAsia" w:hAnsiTheme="minorHAnsi" w:cstheme="minorBidi"/>
          <w:sz w:val="22"/>
          <w:szCs w:val="22"/>
          <w:lang w:eastAsia="ja-JP"/>
        </w:rPr>
        <w:t xml:space="preserve"> </w:t>
      </w:r>
      <w:hyperlink w:anchor="_Toc459810204" w:history="1">
        <w:r w:rsidR="00AB6795">
          <w:rPr>
            <w:rStyle w:val="Hyperlink"/>
            <w:rFonts w:eastAsia="Calibri"/>
          </w:rPr>
          <w:t>T</w:t>
        </w:r>
        <w:r w:rsidR="00AB6795" w:rsidRPr="005315AC">
          <w:rPr>
            <w:rStyle w:val="Hyperlink"/>
            <w:rFonts w:eastAsia="Calibri"/>
            <w:lang w:val="vi-VN"/>
          </w:rPr>
          <w:t xml:space="preserve">rường </w:t>
        </w:r>
        <w:r w:rsidR="00AB6795">
          <w:rPr>
            <w:rStyle w:val="Hyperlink"/>
            <w:rFonts w:eastAsia="Calibri"/>
          </w:rPr>
          <w:t>C</w:t>
        </w:r>
        <w:r w:rsidR="00AB6795" w:rsidRPr="005315AC">
          <w:rPr>
            <w:rStyle w:val="Hyperlink"/>
            <w:rFonts w:eastAsia="Calibri"/>
            <w:lang w:val="vi-VN"/>
          </w:rPr>
          <w:t xml:space="preserve">ao đẳng </w:t>
        </w:r>
        <w:r w:rsidR="00AB6795">
          <w:rPr>
            <w:rStyle w:val="Hyperlink"/>
            <w:rFonts w:eastAsia="Calibri"/>
          </w:rPr>
          <w:t>K</w:t>
        </w:r>
        <w:r w:rsidR="00AB6795" w:rsidRPr="005315AC">
          <w:rPr>
            <w:rStyle w:val="Hyperlink"/>
            <w:rFonts w:eastAsia="Calibri"/>
            <w:lang w:val="vi-VN"/>
          </w:rPr>
          <w:t xml:space="preserve">ỹ thuật </w:t>
        </w:r>
        <w:r w:rsidR="00AB6795">
          <w:rPr>
            <w:rStyle w:val="Hyperlink"/>
            <w:rFonts w:eastAsia="Calibri"/>
          </w:rPr>
          <w:t>L</w:t>
        </w:r>
        <w:r w:rsidR="00AB6795">
          <w:rPr>
            <w:rStyle w:val="Hyperlink"/>
            <w:rFonts w:eastAsia="Calibri"/>
            <w:lang w:val="vi-VN"/>
          </w:rPr>
          <w:t xml:space="preserve">ý </w:t>
        </w:r>
        <w:r w:rsidR="00AB6795">
          <w:rPr>
            <w:rStyle w:val="Hyperlink"/>
            <w:rFonts w:eastAsia="Calibri"/>
          </w:rPr>
          <w:t>T</w:t>
        </w:r>
        <w:r w:rsidR="00AB6795" w:rsidRPr="005315AC">
          <w:rPr>
            <w:rStyle w:val="Hyperlink"/>
            <w:rFonts w:eastAsia="Calibri"/>
            <w:lang w:val="vi-VN"/>
          </w:rPr>
          <w:t xml:space="preserve">ự </w:t>
        </w:r>
        <w:r w:rsidR="00AB6795">
          <w:rPr>
            <w:rStyle w:val="Hyperlink"/>
            <w:rFonts w:eastAsia="Calibri"/>
          </w:rPr>
          <w:t>T</w:t>
        </w:r>
        <w:r w:rsidR="00AB6795" w:rsidRPr="005315AC">
          <w:rPr>
            <w:rStyle w:val="Hyperlink"/>
            <w:rFonts w:eastAsia="Calibri"/>
            <w:lang w:val="vi-VN"/>
          </w:rPr>
          <w:t>rọ</w:t>
        </w:r>
        <w:r w:rsidR="00AB6795">
          <w:rPr>
            <w:rStyle w:val="Hyperlink"/>
            <w:rFonts w:eastAsia="Calibri"/>
            <w:lang w:val="vi-VN"/>
          </w:rPr>
          <w:t>ng</w:t>
        </w:r>
        <w:r w:rsidR="00AB6795" w:rsidRPr="005315AC">
          <w:rPr>
            <w:rStyle w:val="Hyperlink"/>
            <w:rFonts w:eastAsia="Calibri"/>
            <w:lang w:val="vi-VN"/>
          </w:rPr>
          <w:t xml:space="preserve"> </w:t>
        </w:r>
        <w:r w:rsidR="00AB6795">
          <w:rPr>
            <w:rStyle w:val="Hyperlink"/>
            <w:rFonts w:eastAsia="Calibri"/>
          </w:rPr>
          <w:t>T</w:t>
        </w:r>
        <w:r w:rsidR="00AB6795" w:rsidRPr="005315AC">
          <w:rPr>
            <w:rStyle w:val="Hyperlink"/>
            <w:rFonts w:eastAsia="Calibri"/>
            <w:lang w:val="vi-VN"/>
          </w:rPr>
          <w:t xml:space="preserve">hành phố </w:t>
        </w:r>
        <w:r w:rsidR="00AB6795">
          <w:rPr>
            <w:rStyle w:val="Hyperlink"/>
            <w:rFonts w:eastAsia="Calibri"/>
          </w:rPr>
          <w:t>H</w:t>
        </w:r>
        <w:r w:rsidR="00AB6795" w:rsidRPr="005315AC">
          <w:rPr>
            <w:rStyle w:val="Hyperlink"/>
            <w:rFonts w:eastAsia="Calibri"/>
            <w:lang w:val="vi-VN"/>
          </w:rPr>
          <w:t xml:space="preserve">ồ </w:t>
        </w:r>
        <w:r w:rsidR="00AB6795">
          <w:rPr>
            <w:rStyle w:val="Hyperlink"/>
            <w:rFonts w:eastAsia="Calibri"/>
          </w:rPr>
          <w:t>C</w:t>
        </w:r>
        <w:r w:rsidR="00AB6795" w:rsidRPr="005315AC">
          <w:rPr>
            <w:rStyle w:val="Hyperlink"/>
            <w:rFonts w:eastAsia="Calibri"/>
            <w:lang w:val="vi-VN"/>
          </w:rPr>
          <w:t xml:space="preserve">hí </w:t>
        </w:r>
        <w:r w:rsidR="00AB6795">
          <w:rPr>
            <w:rStyle w:val="Hyperlink"/>
            <w:rFonts w:eastAsia="Calibri"/>
          </w:rPr>
          <w:t>M</w:t>
        </w:r>
        <w:r w:rsidR="00AB6795" w:rsidRPr="005315AC">
          <w:rPr>
            <w:rStyle w:val="Hyperlink"/>
            <w:rFonts w:eastAsia="Calibri"/>
            <w:lang w:val="vi-VN"/>
          </w:rPr>
          <w:t>inh.</w:t>
        </w:r>
      </w:hyperlink>
      <w:r w:rsidR="00AB6795">
        <w:rPr>
          <w:rFonts w:asciiTheme="minorHAnsi" w:eastAsiaTheme="minorEastAsia" w:hAnsiTheme="minorHAnsi" w:cstheme="minorBidi"/>
          <w:sz w:val="22"/>
          <w:szCs w:val="22"/>
          <w:lang w:eastAsia="ja-JP"/>
        </w:rPr>
        <w:t xml:space="preserve"> </w:t>
      </w:r>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05" w:history="1">
        <w:r w:rsidR="00A76FBD" w:rsidRPr="005315AC">
          <w:rPr>
            <w:rStyle w:val="Hyperlink"/>
            <w:rFonts w:eastAsia="Calibri"/>
            <w:i/>
            <w:lang w:val="vi-VN"/>
          </w:rPr>
          <w:t>Trịnh Hoàng Hiệp</w:t>
        </w:r>
      </w:hyperlink>
      <w:r w:rsidR="00A76FBD">
        <w:rPr>
          <w:rFonts w:asciiTheme="minorHAnsi" w:eastAsiaTheme="minorEastAsia" w:hAnsiTheme="minorHAnsi" w:cstheme="minorBidi"/>
          <w:sz w:val="22"/>
          <w:szCs w:val="22"/>
          <w:lang w:eastAsia="ja-JP"/>
        </w:rPr>
        <w:t xml:space="preserve">, </w:t>
      </w:r>
      <w:hyperlink w:anchor="_Toc459810206" w:history="1">
        <w:r w:rsidR="00A76FBD" w:rsidRPr="005315AC">
          <w:rPr>
            <w:rStyle w:val="Hyperlink"/>
            <w:rFonts w:eastAsia="Calibri"/>
            <w:i/>
            <w:lang w:val="vi-VN"/>
          </w:rPr>
          <w:t>Phạm Thị Gia Tâm</w:t>
        </w:r>
      </w:hyperlink>
      <w:r w:rsidR="00A76FBD">
        <w:rPr>
          <w:rFonts w:asciiTheme="minorHAnsi" w:eastAsiaTheme="minorEastAsia" w:hAnsiTheme="minorHAnsi" w:cstheme="minorBidi"/>
          <w:sz w:val="22"/>
          <w:szCs w:val="22"/>
          <w:lang w:eastAsia="ja-JP"/>
        </w:rPr>
        <w:t xml:space="preserve">, </w:t>
      </w:r>
      <w:hyperlink w:anchor="_Toc459810207" w:history="1">
        <w:r w:rsidR="00A76FBD" w:rsidRPr="005315AC">
          <w:rPr>
            <w:rStyle w:val="Hyperlink"/>
            <w:rFonts w:eastAsia="Calibri"/>
            <w:i/>
            <w:lang w:val="vi-VN"/>
          </w:rPr>
          <w:t>Lê Xuân Thủy</w:t>
        </w:r>
      </w:hyperlink>
      <w:r w:rsidR="00A76FBD">
        <w:rPr>
          <w:rFonts w:asciiTheme="minorHAnsi" w:eastAsiaTheme="minorEastAsia" w:hAnsiTheme="minorHAnsi" w:cstheme="minorBidi"/>
          <w:sz w:val="22"/>
          <w:szCs w:val="22"/>
          <w:lang w:eastAsia="ja-JP"/>
        </w:rPr>
        <w:t xml:space="preserve"> - </w:t>
      </w:r>
      <w:hyperlink w:anchor="_Toc459810208" w:history="1">
        <w:r w:rsidR="00A76FBD" w:rsidRPr="005315AC">
          <w:rPr>
            <w:rStyle w:val="Hyperlink"/>
            <w:rFonts w:eastAsia="Calibri"/>
            <w:i/>
            <w:lang w:val="vi-VN"/>
          </w:rPr>
          <w:t>Khoa Kinh tế</w:t>
        </w:r>
        <w:r w:rsidR="00A76FBD">
          <w:rPr>
            <w:webHidden/>
          </w:rPr>
          <w:tab/>
        </w:r>
        <w:r w:rsidR="00A76FBD">
          <w:rPr>
            <w:webHidden/>
          </w:rPr>
          <w:fldChar w:fldCharType="begin"/>
        </w:r>
        <w:r w:rsidR="00A76FBD">
          <w:rPr>
            <w:webHidden/>
          </w:rPr>
          <w:instrText xml:space="preserve"> PAGEREF _Toc459810208 \h </w:instrText>
        </w:r>
        <w:r w:rsidR="00A76FBD">
          <w:rPr>
            <w:webHidden/>
          </w:rPr>
        </w:r>
        <w:r w:rsidR="00A76FBD">
          <w:rPr>
            <w:webHidden/>
          </w:rPr>
          <w:fldChar w:fldCharType="separate"/>
        </w:r>
        <w:r w:rsidR="007A6408">
          <w:rPr>
            <w:webHidden/>
          </w:rPr>
          <w:t>69</w:t>
        </w:r>
        <w:r w:rsidR="00A76FBD">
          <w:rPr>
            <w:webHidden/>
          </w:rPr>
          <w:fldChar w:fldCharType="end"/>
        </w:r>
      </w:hyperlink>
    </w:p>
    <w:p w:rsidR="00A76FBD" w:rsidRDefault="00A76FBD" w:rsidP="00125AF3">
      <w:pPr>
        <w:pStyle w:val="TOC1"/>
        <w:tabs>
          <w:tab w:val="right" w:leader="dot" w:pos="9356"/>
        </w:tabs>
        <w:ind w:right="850"/>
        <w:rPr>
          <w:rStyle w:val="Hyperlink"/>
        </w:rPr>
      </w:pPr>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09" w:history="1">
        <w:r w:rsidR="00AB6795">
          <w:rPr>
            <w:rStyle w:val="Hyperlink"/>
            <w:lang w:val="sv-SE"/>
          </w:rPr>
          <w:t>13. M</w:t>
        </w:r>
        <w:r w:rsidR="00AB6795" w:rsidRPr="005315AC">
          <w:rPr>
            <w:rStyle w:val="Hyperlink"/>
            <w:lang w:val="sv-SE"/>
          </w:rPr>
          <w:t xml:space="preserve">ô hình liên </w:t>
        </w:r>
        <w:r w:rsidR="00AB6795">
          <w:rPr>
            <w:rStyle w:val="Hyperlink"/>
            <w:lang w:val="sv-SE"/>
          </w:rPr>
          <w:t xml:space="preserve">kết đào tạo nhân lực thực hành </w:t>
        </w:r>
        <w:r w:rsidR="00AB6795" w:rsidRPr="005315AC">
          <w:rPr>
            <w:rStyle w:val="Hyperlink"/>
            <w:lang w:val="sv-SE"/>
          </w:rPr>
          <w:t xml:space="preserve">tại </w:t>
        </w:r>
        <w:r w:rsidR="00AB6795">
          <w:rPr>
            <w:rStyle w:val="Hyperlink"/>
            <w:lang w:val="sv-SE"/>
          </w:rPr>
          <w:t>T</w:t>
        </w:r>
        <w:r w:rsidR="00AB6795" w:rsidRPr="005315AC">
          <w:rPr>
            <w:rStyle w:val="Hyperlink"/>
            <w:lang w:val="sv-SE"/>
          </w:rPr>
          <w:t xml:space="preserve">rường </w:t>
        </w:r>
        <w:r w:rsidR="00AB6795">
          <w:rPr>
            <w:rStyle w:val="Hyperlink"/>
            <w:lang w:val="sv-SE"/>
          </w:rPr>
          <w:t>C</w:t>
        </w:r>
        <w:r w:rsidR="00AB6795" w:rsidRPr="005315AC">
          <w:rPr>
            <w:rStyle w:val="Hyperlink"/>
            <w:lang w:val="sv-SE"/>
          </w:rPr>
          <w:t xml:space="preserve">ao đẳng </w:t>
        </w:r>
        <w:r w:rsidR="00AB6795">
          <w:rPr>
            <w:rStyle w:val="Hyperlink"/>
            <w:lang w:val="sv-SE"/>
          </w:rPr>
          <w:t>Kỹ thuật L</w:t>
        </w:r>
        <w:r w:rsidR="00AB6795" w:rsidRPr="005315AC">
          <w:rPr>
            <w:rStyle w:val="Hyperlink"/>
            <w:lang w:val="sv-SE"/>
          </w:rPr>
          <w:t xml:space="preserve">ý </w:t>
        </w:r>
        <w:r w:rsidR="00AB6795">
          <w:rPr>
            <w:rStyle w:val="Hyperlink"/>
            <w:lang w:val="sv-SE"/>
          </w:rPr>
          <w:t>T</w:t>
        </w:r>
        <w:r w:rsidR="00AB6795" w:rsidRPr="005315AC">
          <w:rPr>
            <w:rStyle w:val="Hyperlink"/>
            <w:lang w:val="sv-SE"/>
          </w:rPr>
          <w:t xml:space="preserve">ự </w:t>
        </w:r>
        <w:r w:rsidR="00AB6795">
          <w:rPr>
            <w:rStyle w:val="Hyperlink"/>
            <w:lang w:val="sv-SE"/>
          </w:rPr>
          <w:t>Trọng T</w:t>
        </w:r>
        <w:r w:rsidR="00AB6795" w:rsidRPr="005315AC">
          <w:rPr>
            <w:rStyle w:val="Hyperlink"/>
            <w:lang w:val="sv-SE"/>
          </w:rPr>
          <w:t xml:space="preserve">hành phố </w:t>
        </w:r>
        <w:r w:rsidR="00AB6795">
          <w:rPr>
            <w:rStyle w:val="Hyperlink"/>
            <w:lang w:val="sv-SE"/>
          </w:rPr>
          <w:t>H</w:t>
        </w:r>
        <w:r w:rsidR="00AB6795" w:rsidRPr="005315AC">
          <w:rPr>
            <w:rStyle w:val="Hyperlink"/>
            <w:lang w:val="sv-SE"/>
          </w:rPr>
          <w:t xml:space="preserve">ồ </w:t>
        </w:r>
        <w:r w:rsidR="00AB6795">
          <w:rPr>
            <w:rStyle w:val="Hyperlink"/>
            <w:lang w:val="sv-SE"/>
          </w:rPr>
          <w:t>C</w:t>
        </w:r>
        <w:r w:rsidR="00AB6795" w:rsidRPr="005315AC">
          <w:rPr>
            <w:rStyle w:val="Hyperlink"/>
            <w:lang w:val="sv-SE"/>
          </w:rPr>
          <w:t xml:space="preserve">hí </w:t>
        </w:r>
        <w:r w:rsidR="00AB6795">
          <w:rPr>
            <w:rStyle w:val="Hyperlink"/>
            <w:lang w:val="sv-SE"/>
          </w:rPr>
          <w:t>M</w:t>
        </w:r>
        <w:r w:rsidR="00AB6795" w:rsidRPr="005315AC">
          <w:rPr>
            <w:rStyle w:val="Hyperlink"/>
            <w:lang w:val="sv-SE"/>
          </w:rPr>
          <w:t xml:space="preserve">inh với </w:t>
        </w:r>
        <w:r w:rsidR="00AB6795">
          <w:rPr>
            <w:rStyle w:val="Hyperlink"/>
            <w:lang w:val="sv-SE"/>
          </w:rPr>
          <w:t>Doanh nghiệp</w:t>
        </w:r>
        <w:r w:rsidR="00AB6795" w:rsidRPr="005315AC">
          <w:rPr>
            <w:rStyle w:val="Hyperlink"/>
            <w:lang w:val="sv-SE"/>
          </w:rPr>
          <w:t xml:space="preserve"> góp phần nâng cao chất lượng tăng trưởng và năng lực cạnh tranh kinh tế </w:t>
        </w:r>
        <w:r w:rsidR="00AB6795">
          <w:rPr>
            <w:rStyle w:val="Hyperlink"/>
            <w:lang w:val="sv-SE"/>
          </w:rPr>
          <w:t>T</w:t>
        </w:r>
        <w:r w:rsidR="00AB6795" w:rsidRPr="005315AC">
          <w:rPr>
            <w:rStyle w:val="Hyperlink"/>
            <w:lang w:val="sv-SE"/>
          </w:rPr>
          <w:t xml:space="preserve">hành phố </w:t>
        </w:r>
        <w:r w:rsidR="00AB6795">
          <w:rPr>
            <w:rStyle w:val="Hyperlink"/>
            <w:lang w:val="sv-SE"/>
          </w:rPr>
          <w:t>H</w:t>
        </w:r>
        <w:r w:rsidR="00AB6795" w:rsidRPr="005315AC">
          <w:rPr>
            <w:rStyle w:val="Hyperlink"/>
            <w:lang w:val="sv-SE"/>
          </w:rPr>
          <w:t xml:space="preserve">ồ </w:t>
        </w:r>
        <w:r w:rsidR="00AB6795">
          <w:rPr>
            <w:rStyle w:val="Hyperlink"/>
            <w:lang w:val="sv-SE"/>
          </w:rPr>
          <w:t>C</w:t>
        </w:r>
        <w:r w:rsidR="00AB6795" w:rsidRPr="005315AC">
          <w:rPr>
            <w:rStyle w:val="Hyperlink"/>
            <w:lang w:val="sv-SE"/>
          </w:rPr>
          <w:t xml:space="preserve">hí </w:t>
        </w:r>
        <w:r w:rsidR="00AB6795">
          <w:rPr>
            <w:rStyle w:val="Hyperlink"/>
            <w:lang w:val="sv-SE"/>
          </w:rPr>
          <w:t>M</w:t>
        </w:r>
        <w:r w:rsidR="00AB6795" w:rsidRPr="005315AC">
          <w:rPr>
            <w:rStyle w:val="Hyperlink"/>
            <w:lang w:val="sv-SE"/>
          </w:rPr>
          <w:t>inh</w:t>
        </w:r>
      </w:hyperlink>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10" w:history="1">
        <w:r w:rsidR="00A76FBD">
          <w:rPr>
            <w:rStyle w:val="Hyperlink"/>
            <w:i/>
            <w:lang w:val="sv-SE"/>
          </w:rPr>
          <w:t xml:space="preserve">Nguyễn Thị Hoa, </w:t>
        </w:r>
        <w:r w:rsidR="00A76FBD" w:rsidRPr="005315AC">
          <w:rPr>
            <w:rStyle w:val="Hyperlink"/>
            <w:i/>
            <w:lang w:val="sv-SE"/>
          </w:rPr>
          <w:t>Lâm Viết Dũng</w:t>
        </w:r>
      </w:hyperlink>
      <w:r w:rsidR="00A76FBD">
        <w:rPr>
          <w:rFonts w:asciiTheme="minorHAnsi" w:eastAsiaTheme="minorEastAsia" w:hAnsiTheme="minorHAnsi" w:cstheme="minorBidi"/>
          <w:sz w:val="22"/>
          <w:szCs w:val="22"/>
          <w:lang w:eastAsia="ja-JP"/>
        </w:rPr>
        <w:t xml:space="preserve"> - </w:t>
      </w:r>
      <w:hyperlink w:anchor="_Toc459810211" w:history="1">
        <w:r w:rsidR="00A76FBD" w:rsidRPr="005315AC">
          <w:rPr>
            <w:rStyle w:val="Hyperlink"/>
            <w:i/>
            <w:lang w:val="sv-SE"/>
          </w:rPr>
          <w:t>Phòng Thiết bị - Vật tư</w:t>
        </w:r>
        <w:r w:rsidR="00A76FBD">
          <w:rPr>
            <w:webHidden/>
          </w:rPr>
          <w:tab/>
        </w:r>
        <w:r w:rsidR="00A76FBD">
          <w:rPr>
            <w:webHidden/>
          </w:rPr>
          <w:fldChar w:fldCharType="begin"/>
        </w:r>
        <w:r w:rsidR="00A76FBD">
          <w:rPr>
            <w:webHidden/>
          </w:rPr>
          <w:instrText xml:space="preserve"> PAGEREF _Toc459810211 \h </w:instrText>
        </w:r>
        <w:r w:rsidR="00A76FBD">
          <w:rPr>
            <w:webHidden/>
          </w:rPr>
        </w:r>
        <w:r w:rsidR="00A76FBD">
          <w:rPr>
            <w:webHidden/>
          </w:rPr>
          <w:fldChar w:fldCharType="separate"/>
        </w:r>
        <w:r w:rsidR="007A6408">
          <w:rPr>
            <w:webHidden/>
          </w:rPr>
          <w:t>76</w:t>
        </w:r>
        <w:r w:rsidR="00A76FBD">
          <w:rPr>
            <w:webHidden/>
          </w:rPr>
          <w:fldChar w:fldCharType="end"/>
        </w:r>
      </w:hyperlink>
    </w:p>
    <w:p w:rsidR="00A76FBD" w:rsidRDefault="00A76FBD" w:rsidP="00125AF3">
      <w:pPr>
        <w:pStyle w:val="TOC1"/>
        <w:tabs>
          <w:tab w:val="right" w:leader="dot" w:pos="9356"/>
        </w:tabs>
        <w:ind w:right="850"/>
        <w:rPr>
          <w:rStyle w:val="Hyperlink"/>
        </w:rPr>
      </w:pPr>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12" w:history="1">
        <w:r w:rsidR="00AB6795">
          <w:rPr>
            <w:rStyle w:val="Hyperlink"/>
            <w:rFonts w:eastAsia="Calibri"/>
          </w:rPr>
          <w:t>14. T</w:t>
        </w:r>
        <w:r w:rsidR="00AB6795" w:rsidRPr="005315AC">
          <w:rPr>
            <w:rStyle w:val="Hyperlink"/>
            <w:rFonts w:eastAsia="Calibri"/>
          </w:rPr>
          <w:t xml:space="preserve">ầm quan trọng của sự gắn kết giữa </w:t>
        </w:r>
        <w:r w:rsidR="008736FD">
          <w:rPr>
            <w:rStyle w:val="Hyperlink"/>
            <w:rFonts w:eastAsia="Calibri"/>
          </w:rPr>
          <w:t>N</w:t>
        </w:r>
        <w:r w:rsidR="00AB6795" w:rsidRPr="005315AC">
          <w:rPr>
            <w:rStyle w:val="Hyperlink"/>
            <w:rFonts w:eastAsia="Calibri"/>
          </w:rPr>
          <w:t xml:space="preserve">hà trường và </w:t>
        </w:r>
        <w:r w:rsidR="008736FD">
          <w:rPr>
            <w:rStyle w:val="Hyperlink"/>
            <w:rFonts w:eastAsia="Calibri"/>
          </w:rPr>
          <w:t>D</w:t>
        </w:r>
        <w:r w:rsidR="00AB6795" w:rsidRPr="005315AC">
          <w:rPr>
            <w:rStyle w:val="Hyperlink"/>
            <w:rFonts w:eastAsia="Calibri"/>
          </w:rPr>
          <w:t>oanh nghiệp</w:t>
        </w:r>
      </w:hyperlink>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13" w:history="1">
        <w:r w:rsidR="00A76FBD" w:rsidRPr="005315AC">
          <w:rPr>
            <w:rStyle w:val="Hyperlink"/>
            <w:rFonts w:eastAsia="Calibri"/>
            <w:i/>
          </w:rPr>
          <w:t>Trương Thị Phương Hồng</w:t>
        </w:r>
      </w:hyperlink>
      <w:r w:rsidR="00A76FBD">
        <w:rPr>
          <w:rFonts w:asciiTheme="minorHAnsi" w:eastAsiaTheme="minorEastAsia" w:hAnsiTheme="minorHAnsi" w:cstheme="minorBidi"/>
          <w:sz w:val="22"/>
          <w:szCs w:val="22"/>
          <w:lang w:eastAsia="ja-JP"/>
        </w:rPr>
        <w:t xml:space="preserve"> - </w:t>
      </w:r>
      <w:hyperlink w:anchor="_Toc459810214" w:history="1">
        <w:r w:rsidR="00A76FBD" w:rsidRPr="005315AC">
          <w:rPr>
            <w:rStyle w:val="Hyperlink"/>
            <w:rFonts w:eastAsia="Calibri"/>
            <w:i/>
          </w:rPr>
          <w:t>Khoa Công nghệ Cơ khí</w:t>
        </w:r>
        <w:r w:rsidR="00A76FBD">
          <w:rPr>
            <w:webHidden/>
          </w:rPr>
          <w:tab/>
        </w:r>
        <w:r w:rsidR="00A76FBD">
          <w:rPr>
            <w:webHidden/>
          </w:rPr>
          <w:fldChar w:fldCharType="begin"/>
        </w:r>
        <w:r w:rsidR="00A76FBD">
          <w:rPr>
            <w:webHidden/>
          </w:rPr>
          <w:instrText xml:space="preserve"> PAGEREF _Toc459810214 \h </w:instrText>
        </w:r>
        <w:r w:rsidR="00A76FBD">
          <w:rPr>
            <w:webHidden/>
          </w:rPr>
        </w:r>
        <w:r w:rsidR="00A76FBD">
          <w:rPr>
            <w:webHidden/>
          </w:rPr>
          <w:fldChar w:fldCharType="separate"/>
        </w:r>
        <w:r w:rsidR="007A6408">
          <w:rPr>
            <w:webHidden/>
          </w:rPr>
          <w:t>80</w:t>
        </w:r>
        <w:r w:rsidR="00A76FBD">
          <w:rPr>
            <w:webHidden/>
          </w:rPr>
          <w:fldChar w:fldCharType="end"/>
        </w:r>
      </w:hyperlink>
    </w:p>
    <w:p w:rsidR="00A76FBD" w:rsidRDefault="00A76FBD" w:rsidP="00125AF3">
      <w:pPr>
        <w:pStyle w:val="TOC1"/>
        <w:tabs>
          <w:tab w:val="right" w:leader="dot" w:pos="9356"/>
        </w:tabs>
        <w:ind w:right="850"/>
        <w:rPr>
          <w:rStyle w:val="Hyperlink"/>
        </w:rPr>
      </w:pPr>
    </w:p>
    <w:p w:rsidR="00A76FBD" w:rsidRPr="008736FD" w:rsidRDefault="00BE4EE1" w:rsidP="00125AF3">
      <w:pPr>
        <w:tabs>
          <w:tab w:val="right" w:leader="dot" w:pos="9356"/>
        </w:tabs>
        <w:rPr>
          <w:rFonts w:asciiTheme="minorHAnsi" w:eastAsiaTheme="minorEastAsia" w:hAnsiTheme="minorHAnsi" w:cstheme="minorBidi"/>
          <w:noProof/>
          <w:sz w:val="22"/>
          <w:szCs w:val="22"/>
          <w:lang w:eastAsia="ja-JP"/>
        </w:rPr>
      </w:pPr>
      <w:hyperlink w:anchor="_Toc459810215" w:history="1">
        <w:r w:rsidR="008736FD">
          <w:rPr>
            <w:rStyle w:val="Hyperlink"/>
            <w:noProof/>
          </w:rPr>
          <w:t>15. Ph</w:t>
        </w:r>
        <w:r w:rsidR="008736FD" w:rsidRPr="008736FD">
          <w:rPr>
            <w:rStyle w:val="Hyperlink"/>
            <w:noProof/>
          </w:rPr>
          <w:t>át t</w:t>
        </w:r>
        <w:r w:rsidR="008736FD">
          <w:rPr>
            <w:rStyle w:val="Hyperlink"/>
            <w:noProof/>
          </w:rPr>
          <w:t>riển kỹ năng nghề cho sinh viên</w:t>
        </w:r>
        <w:r w:rsidR="008736FD" w:rsidRPr="008736FD">
          <w:rPr>
            <w:rStyle w:val="Hyperlink"/>
            <w:noProof/>
          </w:rPr>
          <w:t xml:space="preserve"> </w:t>
        </w:r>
        <w:r w:rsidR="008736FD">
          <w:rPr>
            <w:rStyle w:val="Hyperlink"/>
            <w:noProof/>
          </w:rPr>
          <w:t>K</w:t>
        </w:r>
        <w:r w:rsidR="008736FD" w:rsidRPr="008736FD">
          <w:rPr>
            <w:rStyle w:val="Hyperlink"/>
            <w:noProof/>
          </w:rPr>
          <w:t xml:space="preserve">hoa </w:t>
        </w:r>
        <w:r w:rsidR="008736FD">
          <w:rPr>
            <w:rStyle w:val="Hyperlink"/>
            <w:noProof/>
          </w:rPr>
          <w:t>C</w:t>
        </w:r>
        <w:r w:rsidR="008736FD" w:rsidRPr="008736FD">
          <w:rPr>
            <w:rStyle w:val="Hyperlink"/>
            <w:noProof/>
          </w:rPr>
          <w:t xml:space="preserve">ông nghệ </w:t>
        </w:r>
        <w:r w:rsidR="008736FD">
          <w:rPr>
            <w:rStyle w:val="Hyperlink"/>
            <w:noProof/>
          </w:rPr>
          <w:t>Đ</w:t>
        </w:r>
        <w:r w:rsidR="008736FD" w:rsidRPr="008736FD">
          <w:rPr>
            <w:rStyle w:val="Hyperlink"/>
            <w:noProof/>
          </w:rPr>
          <w:t xml:space="preserve">iện </w:t>
        </w:r>
        <w:r w:rsidR="008736FD">
          <w:rPr>
            <w:rStyle w:val="Hyperlink"/>
            <w:noProof/>
          </w:rPr>
          <w:t>–</w:t>
        </w:r>
        <w:r w:rsidR="008736FD" w:rsidRPr="008736FD">
          <w:rPr>
            <w:rStyle w:val="Hyperlink"/>
            <w:noProof/>
          </w:rPr>
          <w:t xml:space="preserve"> </w:t>
        </w:r>
        <w:r w:rsidR="008736FD">
          <w:rPr>
            <w:rStyle w:val="Hyperlink"/>
            <w:noProof/>
          </w:rPr>
          <w:t>Đ</w:t>
        </w:r>
        <w:r w:rsidR="008736FD" w:rsidRPr="008736FD">
          <w:rPr>
            <w:rStyle w:val="Hyperlink"/>
            <w:noProof/>
          </w:rPr>
          <w:t>iện tử</w:t>
        </w:r>
      </w:hyperlink>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16" w:history="1">
        <w:r w:rsidR="00A76FBD" w:rsidRPr="005315AC">
          <w:rPr>
            <w:rStyle w:val="Hyperlink"/>
            <w:i/>
          </w:rPr>
          <w:t>Tăng Cẩm Huê</w:t>
        </w:r>
      </w:hyperlink>
      <w:r w:rsidR="00A76FBD">
        <w:rPr>
          <w:rFonts w:asciiTheme="minorHAnsi" w:eastAsiaTheme="minorEastAsia" w:hAnsiTheme="minorHAnsi" w:cstheme="minorBidi"/>
          <w:sz w:val="22"/>
          <w:szCs w:val="22"/>
          <w:lang w:eastAsia="ja-JP"/>
        </w:rPr>
        <w:t xml:space="preserve"> - </w:t>
      </w:r>
      <w:hyperlink w:anchor="_Toc459810217" w:history="1">
        <w:r w:rsidR="00A76FBD" w:rsidRPr="005315AC">
          <w:rPr>
            <w:rStyle w:val="Hyperlink"/>
            <w:i/>
          </w:rPr>
          <w:t>Khoa Công nghệ Điện-Điện tử</w:t>
        </w:r>
        <w:r w:rsidR="00A76FBD">
          <w:rPr>
            <w:webHidden/>
          </w:rPr>
          <w:tab/>
        </w:r>
        <w:r w:rsidR="00A76FBD">
          <w:rPr>
            <w:webHidden/>
          </w:rPr>
          <w:fldChar w:fldCharType="begin"/>
        </w:r>
        <w:r w:rsidR="00A76FBD">
          <w:rPr>
            <w:webHidden/>
          </w:rPr>
          <w:instrText xml:space="preserve"> PAGEREF _Toc459810217 \h </w:instrText>
        </w:r>
        <w:r w:rsidR="00A76FBD">
          <w:rPr>
            <w:webHidden/>
          </w:rPr>
        </w:r>
        <w:r w:rsidR="00A76FBD">
          <w:rPr>
            <w:webHidden/>
          </w:rPr>
          <w:fldChar w:fldCharType="separate"/>
        </w:r>
        <w:r w:rsidR="007A6408">
          <w:rPr>
            <w:webHidden/>
          </w:rPr>
          <w:t>83</w:t>
        </w:r>
        <w:r w:rsidR="00A76FBD">
          <w:rPr>
            <w:webHidden/>
          </w:rPr>
          <w:fldChar w:fldCharType="end"/>
        </w:r>
      </w:hyperlink>
    </w:p>
    <w:p w:rsidR="00A76FBD" w:rsidRDefault="00A76FBD" w:rsidP="00125AF3">
      <w:pPr>
        <w:pStyle w:val="TOC1"/>
        <w:tabs>
          <w:tab w:val="right" w:leader="dot" w:pos="9356"/>
        </w:tabs>
        <w:ind w:right="850"/>
        <w:rPr>
          <w:rStyle w:val="Hyperlink"/>
        </w:rPr>
      </w:pPr>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18" w:history="1">
        <w:r w:rsidR="008736FD">
          <w:rPr>
            <w:rStyle w:val="Hyperlink"/>
            <w:rFonts w:eastAsia="Calibri"/>
          </w:rPr>
          <w:t>16. L</w:t>
        </w:r>
        <w:r w:rsidR="008736FD" w:rsidRPr="005315AC">
          <w:rPr>
            <w:rStyle w:val="Hyperlink"/>
            <w:rFonts w:eastAsia="Calibri"/>
          </w:rPr>
          <w:t>iên kết đào tạo nghề giữa nhà trường và doanh nghiệp theo định hướng đổi mới và hội nhập</w:t>
        </w:r>
      </w:hyperlink>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19" w:history="1">
        <w:r w:rsidR="00A76FBD" w:rsidRPr="005315AC">
          <w:rPr>
            <w:rStyle w:val="Hyperlink"/>
            <w:rFonts w:eastAsia="Calibri"/>
            <w:i/>
          </w:rPr>
          <w:t>Lê Quang Liêm</w:t>
        </w:r>
      </w:hyperlink>
      <w:r w:rsidR="00A76FBD">
        <w:rPr>
          <w:rFonts w:asciiTheme="minorHAnsi" w:eastAsiaTheme="minorEastAsia" w:hAnsiTheme="minorHAnsi" w:cstheme="minorBidi"/>
          <w:sz w:val="22"/>
          <w:szCs w:val="22"/>
          <w:lang w:eastAsia="ja-JP"/>
        </w:rPr>
        <w:t xml:space="preserve"> - </w:t>
      </w:r>
      <w:hyperlink w:anchor="_Toc459810220" w:history="1">
        <w:r w:rsidR="00A76FBD" w:rsidRPr="005315AC">
          <w:rPr>
            <w:rStyle w:val="Hyperlink"/>
            <w:rFonts w:eastAsia="Calibri"/>
            <w:i/>
          </w:rPr>
          <w:t>Phòng Quản trị - Dịch vụ</w:t>
        </w:r>
        <w:r w:rsidR="00A76FBD">
          <w:rPr>
            <w:webHidden/>
          </w:rPr>
          <w:tab/>
        </w:r>
        <w:r w:rsidR="00A76FBD">
          <w:rPr>
            <w:webHidden/>
          </w:rPr>
          <w:fldChar w:fldCharType="begin"/>
        </w:r>
        <w:r w:rsidR="00A76FBD">
          <w:rPr>
            <w:webHidden/>
          </w:rPr>
          <w:instrText xml:space="preserve"> PAGEREF _Toc459810220 \h </w:instrText>
        </w:r>
        <w:r w:rsidR="00A76FBD">
          <w:rPr>
            <w:webHidden/>
          </w:rPr>
        </w:r>
        <w:r w:rsidR="00A76FBD">
          <w:rPr>
            <w:webHidden/>
          </w:rPr>
          <w:fldChar w:fldCharType="separate"/>
        </w:r>
        <w:r w:rsidR="007A6408">
          <w:rPr>
            <w:webHidden/>
          </w:rPr>
          <w:t>87</w:t>
        </w:r>
        <w:r w:rsidR="00A76FBD">
          <w:rPr>
            <w:webHidden/>
          </w:rPr>
          <w:fldChar w:fldCharType="end"/>
        </w:r>
      </w:hyperlink>
    </w:p>
    <w:p w:rsidR="008736FD" w:rsidRDefault="008736FD" w:rsidP="00125AF3">
      <w:pPr>
        <w:pStyle w:val="TOC1"/>
        <w:tabs>
          <w:tab w:val="right" w:leader="dot" w:pos="9356"/>
        </w:tabs>
        <w:ind w:right="850"/>
        <w:rPr>
          <w:rStyle w:val="Hyperlink"/>
        </w:rPr>
      </w:pPr>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21" w:history="1">
        <w:r w:rsidR="008736FD">
          <w:rPr>
            <w:rStyle w:val="Hyperlink"/>
            <w:rFonts w:eastAsia="Calibri"/>
          </w:rPr>
          <w:t>17. H</w:t>
        </w:r>
        <w:r w:rsidR="008736FD" w:rsidRPr="005315AC">
          <w:rPr>
            <w:rStyle w:val="Hyperlink"/>
            <w:rFonts w:eastAsia="Calibri"/>
          </w:rPr>
          <w:t>ợp tác toàn diện với doanh nghiệp  giải pháp nâng cao chất lượng đào tạo</w:t>
        </w:r>
      </w:hyperlink>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22" w:history="1">
        <w:r w:rsidR="00A76FBD" w:rsidRPr="005315AC">
          <w:rPr>
            <w:rStyle w:val="Hyperlink"/>
            <w:rFonts w:eastAsia="Calibri"/>
            <w:i/>
          </w:rPr>
          <w:t>Đặng Thị Nhật Minh</w:t>
        </w:r>
      </w:hyperlink>
      <w:r w:rsidR="00A76FBD">
        <w:rPr>
          <w:rFonts w:asciiTheme="minorHAnsi" w:eastAsiaTheme="minorEastAsia" w:hAnsiTheme="minorHAnsi" w:cstheme="minorBidi"/>
          <w:sz w:val="22"/>
          <w:szCs w:val="22"/>
          <w:lang w:eastAsia="ja-JP"/>
        </w:rPr>
        <w:t xml:space="preserve"> - </w:t>
      </w:r>
      <w:hyperlink w:anchor="_Toc459810223" w:history="1">
        <w:r w:rsidR="00A76FBD" w:rsidRPr="005315AC">
          <w:rPr>
            <w:rStyle w:val="Hyperlink"/>
            <w:rFonts w:eastAsia="Calibri"/>
            <w:i/>
          </w:rPr>
          <w:t>Khoa Lý luận Chính trị</w:t>
        </w:r>
        <w:r w:rsidR="00A76FBD">
          <w:rPr>
            <w:webHidden/>
          </w:rPr>
          <w:tab/>
        </w:r>
        <w:r w:rsidR="00A76FBD">
          <w:rPr>
            <w:webHidden/>
          </w:rPr>
          <w:fldChar w:fldCharType="begin"/>
        </w:r>
        <w:r w:rsidR="00A76FBD">
          <w:rPr>
            <w:webHidden/>
          </w:rPr>
          <w:instrText xml:space="preserve"> PAGEREF _Toc459810223 \h </w:instrText>
        </w:r>
        <w:r w:rsidR="00A76FBD">
          <w:rPr>
            <w:webHidden/>
          </w:rPr>
        </w:r>
        <w:r w:rsidR="00A76FBD">
          <w:rPr>
            <w:webHidden/>
          </w:rPr>
          <w:fldChar w:fldCharType="separate"/>
        </w:r>
        <w:r w:rsidR="007A6408">
          <w:rPr>
            <w:webHidden/>
          </w:rPr>
          <w:t>94</w:t>
        </w:r>
        <w:r w:rsidR="00A76FBD">
          <w:rPr>
            <w:webHidden/>
          </w:rPr>
          <w:fldChar w:fldCharType="end"/>
        </w:r>
      </w:hyperlink>
    </w:p>
    <w:p w:rsidR="00A76FBD" w:rsidRDefault="00A76FBD" w:rsidP="00125AF3">
      <w:pPr>
        <w:pStyle w:val="TOC1"/>
        <w:tabs>
          <w:tab w:val="right" w:leader="dot" w:pos="9356"/>
        </w:tabs>
        <w:ind w:right="850"/>
        <w:rPr>
          <w:rStyle w:val="Hyperlink"/>
        </w:rPr>
      </w:pPr>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24" w:history="1">
        <w:r w:rsidR="00BF205D">
          <w:rPr>
            <w:rStyle w:val="Hyperlink"/>
            <w:shd w:val="clear" w:color="auto" w:fill="FFFFFF"/>
          </w:rPr>
          <w:t>18. M</w:t>
        </w:r>
        <w:r w:rsidR="00BF205D" w:rsidRPr="005315AC">
          <w:rPr>
            <w:rStyle w:val="Hyperlink"/>
            <w:shd w:val="clear" w:color="auto" w:fill="FFFFFF"/>
          </w:rPr>
          <w:t>ột số kiến nghị trong viê</w:t>
        </w:r>
        <w:r w:rsidR="00BF205D">
          <w:rPr>
            <w:rStyle w:val="Hyperlink"/>
            <w:shd w:val="clear" w:color="auto" w:fill="FFFFFF"/>
          </w:rPr>
          <w:t>̣c hợp tác với doanh nghiệp</w:t>
        </w:r>
        <w:r w:rsidR="00BF205D" w:rsidRPr="005315AC">
          <w:rPr>
            <w:rStyle w:val="Hyperlink"/>
            <w:shd w:val="clear" w:color="auto" w:fill="FFFFFF"/>
          </w:rPr>
          <w:t xml:space="preserve"> để đào tạo nguồn nhân lực đáp ứng yêu cầu xã hội dưới góc độ quản lý khoa học</w:t>
        </w:r>
      </w:hyperlink>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25" w:history="1">
        <w:r w:rsidR="00A76FBD" w:rsidRPr="005315AC">
          <w:rPr>
            <w:rStyle w:val="Hyperlink"/>
            <w:i/>
            <w:shd w:val="clear" w:color="auto" w:fill="FFFFFF"/>
          </w:rPr>
          <w:t>Nguyễn Thành Nam</w:t>
        </w:r>
      </w:hyperlink>
      <w:r w:rsidR="00A76FBD">
        <w:rPr>
          <w:rFonts w:asciiTheme="minorHAnsi" w:eastAsiaTheme="minorEastAsia" w:hAnsiTheme="minorHAnsi" w:cstheme="minorBidi"/>
          <w:sz w:val="22"/>
          <w:szCs w:val="22"/>
          <w:lang w:eastAsia="ja-JP"/>
        </w:rPr>
        <w:t xml:space="preserve"> - </w:t>
      </w:r>
      <w:hyperlink w:anchor="_Toc459810226" w:history="1">
        <w:r w:rsidR="00A76FBD" w:rsidRPr="005315AC">
          <w:rPr>
            <w:rStyle w:val="Hyperlink"/>
            <w:i/>
            <w:shd w:val="clear" w:color="auto" w:fill="FFFFFF"/>
          </w:rPr>
          <w:t>Phòng Quản lý khoa học - Hợp tác quốc tế</w:t>
        </w:r>
        <w:r w:rsidR="00A76FBD">
          <w:rPr>
            <w:webHidden/>
          </w:rPr>
          <w:tab/>
        </w:r>
        <w:r w:rsidR="00A76FBD">
          <w:rPr>
            <w:webHidden/>
          </w:rPr>
          <w:fldChar w:fldCharType="begin"/>
        </w:r>
        <w:r w:rsidR="00A76FBD">
          <w:rPr>
            <w:webHidden/>
          </w:rPr>
          <w:instrText xml:space="preserve"> PAGEREF _Toc459810226 \h </w:instrText>
        </w:r>
        <w:r w:rsidR="00A76FBD">
          <w:rPr>
            <w:webHidden/>
          </w:rPr>
        </w:r>
        <w:r w:rsidR="00A76FBD">
          <w:rPr>
            <w:webHidden/>
          </w:rPr>
          <w:fldChar w:fldCharType="separate"/>
        </w:r>
        <w:r w:rsidR="007A6408">
          <w:rPr>
            <w:webHidden/>
          </w:rPr>
          <w:t>99</w:t>
        </w:r>
        <w:r w:rsidR="00A76FBD">
          <w:rPr>
            <w:webHidden/>
          </w:rPr>
          <w:fldChar w:fldCharType="end"/>
        </w:r>
      </w:hyperlink>
    </w:p>
    <w:p w:rsidR="003C6480" w:rsidRDefault="003C6480" w:rsidP="00125AF3">
      <w:pPr>
        <w:pStyle w:val="TOC1"/>
        <w:tabs>
          <w:tab w:val="right" w:leader="dot" w:pos="9356"/>
        </w:tabs>
        <w:ind w:right="850"/>
        <w:rPr>
          <w:rStyle w:val="Hyperlink"/>
        </w:rPr>
      </w:pPr>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27" w:history="1">
        <w:r w:rsidR="00BF205D">
          <w:rPr>
            <w:rStyle w:val="Hyperlink"/>
            <w:rFonts w:eastAsia="Arial Unicode MS"/>
            <w:spacing w:val="-1"/>
          </w:rPr>
          <w:t>19. Đ</w:t>
        </w:r>
        <w:r w:rsidR="00BF205D" w:rsidRPr="005315AC">
          <w:rPr>
            <w:rStyle w:val="Hyperlink"/>
            <w:rFonts w:eastAsia="Arial Unicode MS"/>
            <w:spacing w:val="-1"/>
          </w:rPr>
          <w:t>ào tạo theo hướng tiếp cận năng lực nhằm nâng cao năng lực nghề nghiệ</w:t>
        </w:r>
        <w:r w:rsidR="00BF205D">
          <w:rPr>
            <w:rStyle w:val="Hyperlink"/>
            <w:rFonts w:eastAsia="Arial Unicode MS"/>
            <w:spacing w:val="-1"/>
          </w:rPr>
          <w:t xml:space="preserve">p cho sinh viên </w:t>
        </w:r>
        <w:r w:rsidR="00BF205D">
          <w:rPr>
            <w:rStyle w:val="Hyperlink"/>
            <w:rFonts w:eastAsia="Arial Unicode MS"/>
            <w:spacing w:val="-4"/>
          </w:rPr>
          <w:t>N</w:t>
        </w:r>
        <w:r w:rsidR="00BF205D" w:rsidRPr="005315AC">
          <w:rPr>
            <w:rStyle w:val="Hyperlink"/>
            <w:rFonts w:eastAsia="Arial Unicode MS"/>
            <w:spacing w:val="-4"/>
          </w:rPr>
          <w:t xml:space="preserve">gành </w:t>
        </w:r>
        <w:r w:rsidR="00BF205D">
          <w:rPr>
            <w:rStyle w:val="Hyperlink"/>
            <w:rFonts w:eastAsia="Arial Unicode MS"/>
            <w:spacing w:val="-4"/>
          </w:rPr>
          <w:t>Q</w:t>
        </w:r>
        <w:r w:rsidR="00BF205D" w:rsidRPr="005315AC">
          <w:rPr>
            <w:rStyle w:val="Hyperlink"/>
            <w:rFonts w:eastAsia="Arial Unicode MS"/>
            <w:spacing w:val="-4"/>
          </w:rPr>
          <w:t>uản trị doanh nghiệp vừa và nhỏ</w:t>
        </w:r>
        <w:r w:rsidR="00BF205D" w:rsidRPr="005315AC">
          <w:rPr>
            <w:rStyle w:val="Hyperlink"/>
            <w:rFonts w:eastAsia="Arial Unicode MS"/>
            <w:spacing w:val="-1"/>
          </w:rPr>
          <w:t xml:space="preserve"> của </w:t>
        </w:r>
        <w:r w:rsidR="00BF205D">
          <w:rPr>
            <w:rStyle w:val="Hyperlink"/>
            <w:rFonts w:eastAsia="Arial Unicode MS"/>
            <w:spacing w:val="-1"/>
          </w:rPr>
          <w:t>K</w:t>
        </w:r>
        <w:r w:rsidR="00BF205D" w:rsidRPr="005315AC">
          <w:rPr>
            <w:rStyle w:val="Hyperlink"/>
            <w:rFonts w:eastAsia="Arial Unicode MS"/>
            <w:spacing w:val="-1"/>
          </w:rPr>
          <w:t xml:space="preserve">hoa </w:t>
        </w:r>
        <w:r w:rsidR="00BF205D">
          <w:rPr>
            <w:rStyle w:val="Hyperlink"/>
            <w:rFonts w:eastAsia="Arial Unicode MS"/>
            <w:spacing w:val="-1"/>
          </w:rPr>
          <w:t>K</w:t>
        </w:r>
        <w:r w:rsidR="00BF205D" w:rsidRPr="005315AC">
          <w:rPr>
            <w:rStyle w:val="Hyperlink"/>
            <w:rFonts w:eastAsia="Arial Unicode MS"/>
            <w:spacing w:val="-1"/>
          </w:rPr>
          <w:t>inh tế</w:t>
        </w:r>
      </w:hyperlink>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28" w:history="1">
        <w:r w:rsidR="00A76FBD" w:rsidRPr="005315AC">
          <w:rPr>
            <w:rStyle w:val="Hyperlink"/>
            <w:rFonts w:eastAsia="Arial Unicode MS"/>
            <w:i/>
            <w:spacing w:val="-1"/>
          </w:rPr>
          <w:t>Nguyễn Trọng Nghĩa</w:t>
        </w:r>
      </w:hyperlink>
      <w:r w:rsidR="003C6480">
        <w:rPr>
          <w:rFonts w:asciiTheme="minorHAnsi" w:eastAsiaTheme="minorEastAsia" w:hAnsiTheme="minorHAnsi" w:cstheme="minorBidi"/>
          <w:sz w:val="22"/>
          <w:szCs w:val="22"/>
          <w:lang w:eastAsia="ja-JP"/>
        </w:rPr>
        <w:t xml:space="preserve"> - </w:t>
      </w:r>
      <w:hyperlink w:anchor="_Toc459810229" w:history="1">
        <w:r w:rsidR="00A76FBD" w:rsidRPr="005315AC">
          <w:rPr>
            <w:rStyle w:val="Hyperlink"/>
            <w:rFonts w:eastAsia="Arial Unicode MS"/>
            <w:i/>
            <w:spacing w:val="-1"/>
          </w:rPr>
          <w:t>Khoa Kinh tế</w:t>
        </w:r>
        <w:r w:rsidR="00A76FBD">
          <w:rPr>
            <w:webHidden/>
          </w:rPr>
          <w:tab/>
        </w:r>
        <w:r w:rsidR="00A76FBD">
          <w:rPr>
            <w:webHidden/>
          </w:rPr>
          <w:fldChar w:fldCharType="begin"/>
        </w:r>
        <w:r w:rsidR="00A76FBD">
          <w:rPr>
            <w:webHidden/>
          </w:rPr>
          <w:instrText xml:space="preserve"> PAGEREF _Toc459810229 \h </w:instrText>
        </w:r>
        <w:r w:rsidR="00A76FBD">
          <w:rPr>
            <w:webHidden/>
          </w:rPr>
        </w:r>
        <w:r w:rsidR="00A76FBD">
          <w:rPr>
            <w:webHidden/>
          </w:rPr>
          <w:fldChar w:fldCharType="separate"/>
        </w:r>
        <w:r w:rsidR="007A6408">
          <w:rPr>
            <w:webHidden/>
          </w:rPr>
          <w:t>105</w:t>
        </w:r>
        <w:r w:rsidR="00A76FBD">
          <w:rPr>
            <w:webHidden/>
          </w:rPr>
          <w:fldChar w:fldCharType="end"/>
        </w:r>
      </w:hyperlink>
    </w:p>
    <w:p w:rsidR="003C6480" w:rsidRDefault="003C6480" w:rsidP="00125AF3">
      <w:pPr>
        <w:pStyle w:val="TOC1"/>
        <w:tabs>
          <w:tab w:val="right" w:leader="dot" w:pos="9356"/>
        </w:tabs>
        <w:ind w:right="850"/>
        <w:rPr>
          <w:rStyle w:val="Hyperlink"/>
        </w:rPr>
      </w:pPr>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30" w:history="1">
        <w:r w:rsidR="00B77B9B">
          <w:rPr>
            <w:rStyle w:val="Hyperlink"/>
            <w:rFonts w:eastAsia="Calibri"/>
            <w:kern w:val="36"/>
            <w:lang w:val="pt-BR" w:eastAsia="en-GB"/>
          </w:rPr>
          <w:t>20. M</w:t>
        </w:r>
        <w:r w:rsidR="00B77B9B" w:rsidRPr="005315AC">
          <w:rPr>
            <w:rStyle w:val="Hyperlink"/>
            <w:rFonts w:eastAsia="Calibri"/>
            <w:kern w:val="36"/>
            <w:lang w:val="pt-BR" w:eastAsia="en-GB"/>
          </w:rPr>
          <w:t>ột số giải pháp nâng cao hiệu quả rèn luyện kỹ năng nghề cho sinh viên để đáp ứng yêu cầu nguồn nhân lực</w:t>
        </w:r>
      </w:hyperlink>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31" w:history="1">
        <w:r w:rsidR="00A76FBD" w:rsidRPr="005315AC">
          <w:rPr>
            <w:rStyle w:val="Hyperlink"/>
            <w:rFonts w:eastAsia="Calibri"/>
            <w:i/>
            <w:kern w:val="36"/>
            <w:lang w:val="pt-BR" w:eastAsia="en-GB"/>
          </w:rPr>
          <w:t>Phạm Minh Nghĩa</w:t>
        </w:r>
      </w:hyperlink>
      <w:r w:rsidR="003C6480">
        <w:rPr>
          <w:rFonts w:asciiTheme="minorHAnsi" w:eastAsiaTheme="minorEastAsia" w:hAnsiTheme="minorHAnsi" w:cstheme="minorBidi"/>
          <w:sz w:val="22"/>
          <w:szCs w:val="22"/>
          <w:lang w:eastAsia="ja-JP"/>
        </w:rPr>
        <w:t xml:space="preserve"> - </w:t>
      </w:r>
      <w:hyperlink w:anchor="_Toc459810232" w:history="1">
        <w:r w:rsidR="00A76FBD" w:rsidRPr="005315AC">
          <w:rPr>
            <w:rStyle w:val="Hyperlink"/>
            <w:rFonts w:eastAsia="Calibri"/>
            <w:i/>
            <w:kern w:val="36"/>
            <w:lang w:val="pt-BR" w:eastAsia="en-GB"/>
          </w:rPr>
          <w:t>Thanh tra giáo dục - Công tác sinh viên</w:t>
        </w:r>
        <w:r w:rsidR="00A76FBD">
          <w:rPr>
            <w:webHidden/>
          </w:rPr>
          <w:tab/>
        </w:r>
        <w:r w:rsidR="00A76FBD">
          <w:rPr>
            <w:webHidden/>
          </w:rPr>
          <w:fldChar w:fldCharType="begin"/>
        </w:r>
        <w:r w:rsidR="00A76FBD">
          <w:rPr>
            <w:webHidden/>
          </w:rPr>
          <w:instrText xml:space="preserve"> PAGEREF _Toc459810232 \h </w:instrText>
        </w:r>
        <w:r w:rsidR="00A76FBD">
          <w:rPr>
            <w:webHidden/>
          </w:rPr>
        </w:r>
        <w:r w:rsidR="00A76FBD">
          <w:rPr>
            <w:webHidden/>
          </w:rPr>
          <w:fldChar w:fldCharType="separate"/>
        </w:r>
        <w:r w:rsidR="007A6408">
          <w:rPr>
            <w:webHidden/>
          </w:rPr>
          <w:t>111</w:t>
        </w:r>
        <w:r w:rsidR="00A76FBD">
          <w:rPr>
            <w:webHidden/>
          </w:rPr>
          <w:fldChar w:fldCharType="end"/>
        </w:r>
      </w:hyperlink>
    </w:p>
    <w:p w:rsidR="003C6480" w:rsidRDefault="003C6480" w:rsidP="00125AF3">
      <w:pPr>
        <w:pStyle w:val="TOC1"/>
        <w:tabs>
          <w:tab w:val="right" w:leader="dot" w:pos="9356"/>
        </w:tabs>
        <w:ind w:right="850"/>
        <w:rPr>
          <w:rStyle w:val="Hyperlink"/>
        </w:rPr>
      </w:pPr>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33" w:history="1">
        <w:r w:rsidR="00B77B9B">
          <w:rPr>
            <w:rStyle w:val="Hyperlink"/>
            <w:lang w:val="sv-SE"/>
          </w:rPr>
          <w:t>21. M</w:t>
        </w:r>
        <w:r w:rsidR="00B77B9B" w:rsidRPr="005315AC">
          <w:rPr>
            <w:rStyle w:val="Hyperlink"/>
            <w:lang w:val="sv-SE"/>
          </w:rPr>
          <w:t xml:space="preserve">ối quan hệ hợp tác giữa </w:t>
        </w:r>
        <w:r w:rsidR="00B77B9B">
          <w:rPr>
            <w:rStyle w:val="Hyperlink"/>
            <w:lang w:val="sv-SE"/>
          </w:rPr>
          <w:t>N</w:t>
        </w:r>
        <w:r w:rsidR="00B77B9B" w:rsidRPr="005315AC">
          <w:rPr>
            <w:rStyle w:val="Hyperlink"/>
            <w:lang w:val="sv-SE"/>
          </w:rPr>
          <w:t>hà trường và</w:t>
        </w:r>
        <w:r w:rsidR="00B77B9B">
          <w:rPr>
            <w:rStyle w:val="Hyperlink"/>
            <w:lang w:val="sv-SE"/>
          </w:rPr>
          <w:t xml:space="preserve"> D</w:t>
        </w:r>
        <w:r w:rsidR="00B77B9B" w:rsidRPr="005315AC">
          <w:rPr>
            <w:rStyle w:val="Hyperlink"/>
            <w:lang w:val="sv-SE"/>
          </w:rPr>
          <w:t>oanh nghiệp</w:t>
        </w:r>
      </w:hyperlink>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34" w:history="1">
        <w:r w:rsidR="00A76FBD" w:rsidRPr="005315AC">
          <w:rPr>
            <w:rStyle w:val="Hyperlink"/>
            <w:i/>
            <w:lang w:val="sv-SE"/>
          </w:rPr>
          <w:t>Nguyễn Chí Nhân</w:t>
        </w:r>
      </w:hyperlink>
      <w:r w:rsidR="003C6480">
        <w:rPr>
          <w:rFonts w:asciiTheme="minorHAnsi" w:eastAsiaTheme="minorEastAsia" w:hAnsiTheme="minorHAnsi" w:cstheme="minorBidi"/>
          <w:sz w:val="22"/>
          <w:szCs w:val="22"/>
          <w:lang w:eastAsia="ja-JP"/>
        </w:rPr>
        <w:t xml:space="preserve"> - </w:t>
      </w:r>
      <w:hyperlink w:anchor="_Toc459810235" w:history="1">
        <w:r w:rsidR="00A76FBD" w:rsidRPr="005315AC">
          <w:rPr>
            <w:rStyle w:val="Hyperlink"/>
            <w:i/>
            <w:lang w:val="sv-SE"/>
          </w:rPr>
          <w:t>Phòng Khảo thí và Đảm bảo chất lượng</w:t>
        </w:r>
        <w:r w:rsidR="00A76FBD">
          <w:rPr>
            <w:webHidden/>
          </w:rPr>
          <w:tab/>
        </w:r>
        <w:r w:rsidR="00A76FBD">
          <w:rPr>
            <w:webHidden/>
          </w:rPr>
          <w:fldChar w:fldCharType="begin"/>
        </w:r>
        <w:r w:rsidR="00A76FBD">
          <w:rPr>
            <w:webHidden/>
          </w:rPr>
          <w:instrText xml:space="preserve"> PAGEREF _Toc459810235 \h </w:instrText>
        </w:r>
        <w:r w:rsidR="00A76FBD">
          <w:rPr>
            <w:webHidden/>
          </w:rPr>
        </w:r>
        <w:r w:rsidR="00A76FBD">
          <w:rPr>
            <w:webHidden/>
          </w:rPr>
          <w:fldChar w:fldCharType="separate"/>
        </w:r>
        <w:r w:rsidR="007A6408">
          <w:rPr>
            <w:webHidden/>
          </w:rPr>
          <w:t>118</w:t>
        </w:r>
        <w:r w:rsidR="00A76FBD">
          <w:rPr>
            <w:webHidden/>
          </w:rPr>
          <w:fldChar w:fldCharType="end"/>
        </w:r>
      </w:hyperlink>
    </w:p>
    <w:p w:rsidR="003C6480" w:rsidRDefault="003C6480" w:rsidP="00125AF3">
      <w:pPr>
        <w:pStyle w:val="TOC1"/>
        <w:tabs>
          <w:tab w:val="right" w:leader="dot" w:pos="9356"/>
        </w:tabs>
        <w:ind w:right="850"/>
        <w:rPr>
          <w:rStyle w:val="Hyperlink"/>
        </w:rPr>
      </w:pPr>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36" w:history="1">
        <w:r w:rsidR="00B77B9B">
          <w:rPr>
            <w:rStyle w:val="Hyperlink"/>
          </w:rPr>
          <w:t>22. Sự liên kết giữa</w:t>
        </w:r>
        <w:r w:rsidR="00B77B9B" w:rsidRPr="005315AC">
          <w:rPr>
            <w:rStyle w:val="Hyperlink"/>
          </w:rPr>
          <w:t xml:space="preserve"> </w:t>
        </w:r>
        <w:r w:rsidR="00B77B9B">
          <w:rPr>
            <w:rStyle w:val="Hyperlink"/>
          </w:rPr>
          <w:t>N</w:t>
        </w:r>
        <w:r w:rsidR="00B77B9B" w:rsidRPr="005315AC">
          <w:rPr>
            <w:rStyle w:val="Hyperlink"/>
          </w:rPr>
          <w:t xml:space="preserve">hà trường và </w:t>
        </w:r>
        <w:r w:rsidR="00B77B9B">
          <w:rPr>
            <w:rStyle w:val="Hyperlink"/>
          </w:rPr>
          <w:t>D</w:t>
        </w:r>
        <w:r w:rsidR="00B77B9B" w:rsidRPr="005315AC">
          <w:rPr>
            <w:rStyle w:val="Hyperlink"/>
          </w:rPr>
          <w:t>oanh nghiệp  tr</w:t>
        </w:r>
        <w:r w:rsidR="00B77B9B">
          <w:rPr>
            <w:rStyle w:val="Hyperlink"/>
          </w:rPr>
          <w:t xml:space="preserve">ong việc xây dựng chuẩn đầu ra </w:t>
        </w:r>
        <w:r w:rsidR="00B77B9B" w:rsidRPr="005315AC">
          <w:rPr>
            <w:rStyle w:val="Hyperlink"/>
          </w:rPr>
          <w:t>và chương trình đào tạo theo hướng hội nhập</w:t>
        </w:r>
      </w:hyperlink>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37" w:history="1">
        <w:r w:rsidR="00A76FBD" w:rsidRPr="005315AC">
          <w:rPr>
            <w:rStyle w:val="Hyperlink"/>
            <w:i/>
          </w:rPr>
          <w:t>Nguyễn Cao Phong</w:t>
        </w:r>
      </w:hyperlink>
      <w:r w:rsidR="003C6480">
        <w:rPr>
          <w:rFonts w:asciiTheme="minorHAnsi" w:eastAsiaTheme="minorEastAsia" w:hAnsiTheme="minorHAnsi" w:cstheme="minorBidi"/>
          <w:sz w:val="22"/>
          <w:szCs w:val="22"/>
          <w:lang w:eastAsia="ja-JP"/>
        </w:rPr>
        <w:t xml:space="preserve"> - </w:t>
      </w:r>
      <w:hyperlink w:anchor="_Toc459810238" w:history="1">
        <w:r w:rsidR="00A76FBD" w:rsidRPr="005315AC">
          <w:rPr>
            <w:rStyle w:val="Hyperlink"/>
            <w:i/>
          </w:rPr>
          <w:t>Khoa Công nghệ thông tin</w:t>
        </w:r>
        <w:r w:rsidR="00A76FBD">
          <w:rPr>
            <w:webHidden/>
          </w:rPr>
          <w:tab/>
        </w:r>
        <w:r w:rsidR="00A76FBD">
          <w:rPr>
            <w:webHidden/>
          </w:rPr>
          <w:fldChar w:fldCharType="begin"/>
        </w:r>
        <w:r w:rsidR="00A76FBD">
          <w:rPr>
            <w:webHidden/>
          </w:rPr>
          <w:instrText xml:space="preserve"> PAGEREF _Toc459810238 \h </w:instrText>
        </w:r>
        <w:r w:rsidR="00A76FBD">
          <w:rPr>
            <w:webHidden/>
          </w:rPr>
        </w:r>
        <w:r w:rsidR="00A76FBD">
          <w:rPr>
            <w:webHidden/>
          </w:rPr>
          <w:fldChar w:fldCharType="separate"/>
        </w:r>
        <w:r w:rsidR="007A6408">
          <w:rPr>
            <w:webHidden/>
          </w:rPr>
          <w:t>128</w:t>
        </w:r>
        <w:r w:rsidR="00A76FBD">
          <w:rPr>
            <w:webHidden/>
          </w:rPr>
          <w:fldChar w:fldCharType="end"/>
        </w:r>
      </w:hyperlink>
    </w:p>
    <w:p w:rsidR="003C6480" w:rsidRDefault="003C6480" w:rsidP="00125AF3">
      <w:pPr>
        <w:pStyle w:val="TOC1"/>
        <w:tabs>
          <w:tab w:val="right" w:leader="dot" w:pos="9356"/>
        </w:tabs>
        <w:ind w:right="850"/>
        <w:rPr>
          <w:rStyle w:val="Hyperlink"/>
        </w:rPr>
      </w:pPr>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39" w:history="1">
        <w:r w:rsidR="00B77B9B">
          <w:rPr>
            <w:rStyle w:val="Hyperlink"/>
          </w:rPr>
          <w:t>23. D</w:t>
        </w:r>
        <w:r w:rsidR="00B77B9B" w:rsidRPr="005315AC">
          <w:rPr>
            <w:rStyle w:val="Hyperlink"/>
          </w:rPr>
          <w:t>oanh nghiệp với việc rèn luyện tay nghề</w:t>
        </w:r>
      </w:hyperlink>
      <w:r w:rsidR="00B77B9B">
        <w:rPr>
          <w:rFonts w:asciiTheme="minorHAnsi" w:eastAsiaTheme="minorEastAsia" w:hAnsiTheme="minorHAnsi" w:cstheme="minorBidi"/>
          <w:sz w:val="22"/>
          <w:szCs w:val="22"/>
          <w:lang w:eastAsia="ja-JP"/>
        </w:rPr>
        <w:t xml:space="preserve"> </w:t>
      </w:r>
      <w:hyperlink w:anchor="_Toc459810240" w:history="1">
        <w:r w:rsidR="00B77B9B" w:rsidRPr="005315AC">
          <w:rPr>
            <w:rStyle w:val="Hyperlink"/>
          </w:rPr>
          <w:t>cho học sinh - sinh viên</w:t>
        </w:r>
      </w:hyperlink>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41" w:history="1">
        <w:r w:rsidR="00A76FBD" w:rsidRPr="005315AC">
          <w:rPr>
            <w:rStyle w:val="Hyperlink"/>
            <w:i/>
          </w:rPr>
          <w:t>Nguyễn Ngọc Phương</w:t>
        </w:r>
      </w:hyperlink>
      <w:r w:rsidR="003C6480">
        <w:rPr>
          <w:rFonts w:asciiTheme="minorHAnsi" w:eastAsiaTheme="minorEastAsia" w:hAnsiTheme="minorHAnsi" w:cstheme="minorBidi"/>
          <w:sz w:val="22"/>
          <w:szCs w:val="22"/>
          <w:lang w:eastAsia="ja-JP"/>
        </w:rPr>
        <w:t xml:space="preserve"> - </w:t>
      </w:r>
      <w:hyperlink w:anchor="_Toc459810242" w:history="1">
        <w:r w:rsidR="00A76FBD" w:rsidRPr="005315AC">
          <w:rPr>
            <w:rStyle w:val="Hyperlink"/>
            <w:i/>
          </w:rPr>
          <w:t>Khoa Công nghệ Động lực</w:t>
        </w:r>
        <w:r w:rsidR="00A76FBD">
          <w:rPr>
            <w:webHidden/>
          </w:rPr>
          <w:tab/>
        </w:r>
        <w:r w:rsidR="00A76FBD">
          <w:rPr>
            <w:webHidden/>
          </w:rPr>
          <w:fldChar w:fldCharType="begin"/>
        </w:r>
        <w:r w:rsidR="00A76FBD">
          <w:rPr>
            <w:webHidden/>
          </w:rPr>
          <w:instrText xml:space="preserve"> PAGEREF _Toc459810242 \h </w:instrText>
        </w:r>
        <w:r w:rsidR="00A76FBD">
          <w:rPr>
            <w:webHidden/>
          </w:rPr>
        </w:r>
        <w:r w:rsidR="00A76FBD">
          <w:rPr>
            <w:webHidden/>
          </w:rPr>
          <w:fldChar w:fldCharType="separate"/>
        </w:r>
        <w:r w:rsidR="007A6408">
          <w:rPr>
            <w:webHidden/>
          </w:rPr>
          <w:t>132</w:t>
        </w:r>
        <w:r w:rsidR="00A76FBD">
          <w:rPr>
            <w:webHidden/>
          </w:rPr>
          <w:fldChar w:fldCharType="end"/>
        </w:r>
      </w:hyperlink>
    </w:p>
    <w:p w:rsidR="003C6480" w:rsidRDefault="003C6480" w:rsidP="00125AF3">
      <w:pPr>
        <w:pStyle w:val="TOC1"/>
        <w:tabs>
          <w:tab w:val="right" w:leader="dot" w:pos="9356"/>
        </w:tabs>
        <w:ind w:right="850"/>
        <w:rPr>
          <w:rStyle w:val="Hyperlink"/>
        </w:rPr>
      </w:pPr>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43" w:history="1">
        <w:r w:rsidR="00B77B9B">
          <w:rPr>
            <w:rStyle w:val="Hyperlink"/>
            <w:rFonts w:eastAsia="Arial"/>
          </w:rPr>
          <w:t>24. M</w:t>
        </w:r>
        <w:r w:rsidR="00B77B9B" w:rsidRPr="005315AC">
          <w:rPr>
            <w:rStyle w:val="Hyperlink"/>
            <w:rFonts w:eastAsia="Arial"/>
          </w:rPr>
          <w:t xml:space="preserve">ột số giải pháp góp phần đẩy mạnh hợp tác toàn diện giữa </w:t>
        </w:r>
        <w:r w:rsidR="00B77B9B">
          <w:rPr>
            <w:rStyle w:val="Hyperlink"/>
            <w:rFonts w:eastAsia="Arial"/>
          </w:rPr>
          <w:t>T</w:t>
        </w:r>
        <w:r w:rsidR="00B77B9B" w:rsidRPr="005315AC">
          <w:rPr>
            <w:rStyle w:val="Hyperlink"/>
            <w:rFonts w:eastAsia="Arial"/>
          </w:rPr>
          <w:t xml:space="preserve">rường </w:t>
        </w:r>
        <w:r w:rsidR="00B77B9B">
          <w:rPr>
            <w:rStyle w:val="Hyperlink"/>
            <w:rFonts w:eastAsia="Arial"/>
          </w:rPr>
          <w:t>C</w:t>
        </w:r>
        <w:r w:rsidR="00B77B9B" w:rsidRPr="005315AC">
          <w:rPr>
            <w:rStyle w:val="Hyperlink"/>
            <w:rFonts w:eastAsia="Arial"/>
          </w:rPr>
          <w:t xml:space="preserve">ao đẳng </w:t>
        </w:r>
        <w:r w:rsidR="00B77B9B">
          <w:rPr>
            <w:rStyle w:val="Hyperlink"/>
            <w:rFonts w:eastAsia="Arial"/>
          </w:rPr>
          <w:t>K</w:t>
        </w:r>
        <w:r w:rsidR="00B77B9B" w:rsidRPr="005315AC">
          <w:rPr>
            <w:rStyle w:val="Hyperlink"/>
            <w:rFonts w:eastAsia="Arial"/>
          </w:rPr>
          <w:t xml:space="preserve">ỹ thuật </w:t>
        </w:r>
        <w:r w:rsidR="00B77B9B">
          <w:rPr>
            <w:rStyle w:val="Hyperlink"/>
            <w:rFonts w:eastAsia="Arial"/>
          </w:rPr>
          <w:t>L</w:t>
        </w:r>
        <w:r w:rsidR="00B77B9B" w:rsidRPr="005315AC">
          <w:rPr>
            <w:rStyle w:val="Hyperlink"/>
            <w:rFonts w:eastAsia="Arial"/>
          </w:rPr>
          <w:t xml:space="preserve">ý </w:t>
        </w:r>
        <w:r w:rsidR="00B77B9B">
          <w:rPr>
            <w:rStyle w:val="Hyperlink"/>
            <w:rFonts w:eastAsia="Arial"/>
          </w:rPr>
          <w:t>T</w:t>
        </w:r>
        <w:r w:rsidR="00B77B9B" w:rsidRPr="005315AC">
          <w:rPr>
            <w:rStyle w:val="Hyperlink"/>
            <w:rFonts w:eastAsia="Arial"/>
          </w:rPr>
          <w:t xml:space="preserve">ự </w:t>
        </w:r>
        <w:r w:rsidR="00B77B9B">
          <w:rPr>
            <w:rStyle w:val="Hyperlink"/>
            <w:rFonts w:eastAsia="Arial"/>
          </w:rPr>
          <w:t>T</w:t>
        </w:r>
        <w:r w:rsidR="00B77B9B" w:rsidRPr="005315AC">
          <w:rPr>
            <w:rStyle w:val="Hyperlink"/>
            <w:rFonts w:eastAsia="Arial"/>
          </w:rPr>
          <w:t xml:space="preserve">rọng </w:t>
        </w:r>
        <w:r w:rsidR="00B77B9B">
          <w:rPr>
            <w:rStyle w:val="Hyperlink"/>
            <w:rFonts w:eastAsia="Arial"/>
          </w:rPr>
          <w:t>T</w:t>
        </w:r>
        <w:r w:rsidR="00B77B9B" w:rsidRPr="005315AC">
          <w:rPr>
            <w:rStyle w:val="Hyperlink"/>
            <w:rFonts w:eastAsia="Arial"/>
          </w:rPr>
          <w:t xml:space="preserve">hành phố </w:t>
        </w:r>
        <w:r w:rsidR="00B77B9B">
          <w:rPr>
            <w:rStyle w:val="Hyperlink"/>
            <w:rFonts w:eastAsia="Arial"/>
          </w:rPr>
          <w:t>H</w:t>
        </w:r>
        <w:r w:rsidR="00B77B9B" w:rsidRPr="005315AC">
          <w:rPr>
            <w:rStyle w:val="Hyperlink"/>
            <w:rFonts w:eastAsia="Arial"/>
          </w:rPr>
          <w:t xml:space="preserve">ồ </w:t>
        </w:r>
        <w:r w:rsidR="00B77B9B">
          <w:rPr>
            <w:rStyle w:val="Hyperlink"/>
            <w:rFonts w:eastAsia="Arial"/>
          </w:rPr>
          <w:t>C</w:t>
        </w:r>
        <w:r w:rsidR="00B77B9B" w:rsidRPr="005315AC">
          <w:rPr>
            <w:rStyle w:val="Hyperlink"/>
            <w:rFonts w:eastAsia="Arial"/>
          </w:rPr>
          <w:t xml:space="preserve">hí </w:t>
        </w:r>
        <w:r w:rsidR="00B77B9B">
          <w:rPr>
            <w:rStyle w:val="Hyperlink"/>
            <w:rFonts w:eastAsia="Arial"/>
          </w:rPr>
          <w:t>M</w:t>
        </w:r>
        <w:r w:rsidR="00B77B9B" w:rsidRPr="005315AC">
          <w:rPr>
            <w:rStyle w:val="Hyperlink"/>
            <w:rFonts w:eastAsia="Arial"/>
          </w:rPr>
          <w:t xml:space="preserve">inh với </w:t>
        </w:r>
        <w:r w:rsidR="00B77B9B">
          <w:rPr>
            <w:rStyle w:val="Hyperlink"/>
            <w:rFonts w:eastAsia="Arial"/>
          </w:rPr>
          <w:t>D</w:t>
        </w:r>
        <w:r w:rsidR="00B77B9B" w:rsidRPr="005315AC">
          <w:rPr>
            <w:rStyle w:val="Hyperlink"/>
            <w:rFonts w:eastAsia="Arial"/>
          </w:rPr>
          <w:t>oanh nghiệp</w:t>
        </w:r>
        <w:r w:rsidR="00B77B9B">
          <w:rPr>
            <w:rStyle w:val="Hyperlink"/>
            <w:rFonts w:eastAsia="Arial"/>
          </w:rPr>
          <w:t xml:space="preserve"> </w:t>
        </w:r>
        <w:r w:rsidR="00B77B9B" w:rsidRPr="005315AC">
          <w:rPr>
            <w:rStyle w:val="Hyperlink"/>
            <w:rFonts w:eastAsia="Arial"/>
          </w:rPr>
          <w:t>-</w:t>
        </w:r>
        <w:r w:rsidR="00B77B9B">
          <w:rPr>
            <w:rStyle w:val="Hyperlink"/>
            <w:rFonts w:eastAsia="Arial"/>
          </w:rPr>
          <w:t xml:space="preserve"> </w:t>
        </w:r>
        <w:r w:rsidR="00B77B9B" w:rsidRPr="005315AC">
          <w:rPr>
            <w:rStyle w:val="Hyperlink"/>
            <w:rFonts w:eastAsia="Arial"/>
          </w:rPr>
          <w:t xml:space="preserve">liên hệ  đến hoạt động của </w:t>
        </w:r>
        <w:r w:rsidR="00B77B9B">
          <w:rPr>
            <w:rStyle w:val="Hyperlink"/>
            <w:rFonts w:eastAsia="Arial"/>
          </w:rPr>
          <w:t>K</w:t>
        </w:r>
        <w:r w:rsidR="00B77B9B" w:rsidRPr="005315AC">
          <w:rPr>
            <w:rStyle w:val="Hyperlink"/>
            <w:rFonts w:eastAsia="Arial"/>
          </w:rPr>
          <w:t xml:space="preserve">hoa </w:t>
        </w:r>
        <w:r w:rsidR="00B77B9B">
          <w:rPr>
            <w:rStyle w:val="Hyperlink"/>
            <w:rFonts w:eastAsia="Arial"/>
          </w:rPr>
          <w:t>L</w:t>
        </w:r>
        <w:r w:rsidR="00B77B9B" w:rsidRPr="005315AC">
          <w:rPr>
            <w:rStyle w:val="Hyperlink"/>
            <w:rFonts w:eastAsia="Arial"/>
          </w:rPr>
          <w:t xml:space="preserve">ý luận </w:t>
        </w:r>
        <w:r w:rsidR="00B77B9B">
          <w:rPr>
            <w:rStyle w:val="Hyperlink"/>
            <w:rFonts w:eastAsia="Arial"/>
          </w:rPr>
          <w:t>C</w:t>
        </w:r>
        <w:r w:rsidR="00B77B9B" w:rsidRPr="005315AC">
          <w:rPr>
            <w:rStyle w:val="Hyperlink"/>
            <w:rFonts w:eastAsia="Arial"/>
          </w:rPr>
          <w:t>hính trị</w:t>
        </w:r>
      </w:hyperlink>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44" w:history="1">
        <w:r w:rsidR="00A76FBD" w:rsidRPr="005315AC">
          <w:rPr>
            <w:rStyle w:val="Hyperlink"/>
            <w:rFonts w:eastAsia="Arial"/>
            <w:i/>
          </w:rPr>
          <w:t>Nguyễn Ngọc Quỳnh</w:t>
        </w:r>
      </w:hyperlink>
      <w:r w:rsidR="003C6480">
        <w:rPr>
          <w:rFonts w:asciiTheme="minorHAnsi" w:eastAsiaTheme="minorEastAsia" w:hAnsiTheme="minorHAnsi" w:cstheme="minorBidi"/>
          <w:sz w:val="22"/>
          <w:szCs w:val="22"/>
          <w:lang w:eastAsia="ja-JP"/>
        </w:rPr>
        <w:t xml:space="preserve"> - </w:t>
      </w:r>
      <w:hyperlink w:anchor="_Toc459810245" w:history="1">
        <w:r w:rsidR="00A76FBD" w:rsidRPr="005315AC">
          <w:rPr>
            <w:rStyle w:val="Hyperlink"/>
            <w:rFonts w:eastAsia="Arial"/>
            <w:i/>
          </w:rPr>
          <w:t>Khoa Lý luận Chính trị</w:t>
        </w:r>
        <w:r w:rsidR="00A76FBD">
          <w:rPr>
            <w:webHidden/>
          </w:rPr>
          <w:tab/>
        </w:r>
        <w:r w:rsidR="00A76FBD">
          <w:rPr>
            <w:webHidden/>
          </w:rPr>
          <w:fldChar w:fldCharType="begin"/>
        </w:r>
        <w:r w:rsidR="00A76FBD">
          <w:rPr>
            <w:webHidden/>
          </w:rPr>
          <w:instrText xml:space="preserve"> PAGEREF _Toc459810245 \h </w:instrText>
        </w:r>
        <w:r w:rsidR="00A76FBD">
          <w:rPr>
            <w:webHidden/>
          </w:rPr>
        </w:r>
        <w:r w:rsidR="00A76FBD">
          <w:rPr>
            <w:webHidden/>
          </w:rPr>
          <w:fldChar w:fldCharType="separate"/>
        </w:r>
        <w:r w:rsidR="007A6408">
          <w:rPr>
            <w:webHidden/>
          </w:rPr>
          <w:t>137</w:t>
        </w:r>
        <w:r w:rsidR="00A76FBD">
          <w:rPr>
            <w:webHidden/>
          </w:rPr>
          <w:fldChar w:fldCharType="end"/>
        </w:r>
      </w:hyperlink>
    </w:p>
    <w:p w:rsidR="003C6480" w:rsidRDefault="003C6480" w:rsidP="00125AF3">
      <w:pPr>
        <w:pStyle w:val="TOC1"/>
        <w:tabs>
          <w:tab w:val="right" w:leader="dot" w:pos="9356"/>
        </w:tabs>
        <w:ind w:right="850"/>
        <w:rPr>
          <w:rStyle w:val="Hyperlink"/>
        </w:rPr>
      </w:pPr>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46" w:history="1">
        <w:r w:rsidR="00B77B9B">
          <w:rPr>
            <w:rStyle w:val="Hyperlink"/>
          </w:rPr>
          <w:t>25. T</w:t>
        </w:r>
        <w:r w:rsidR="00B77B9B" w:rsidRPr="005315AC">
          <w:rPr>
            <w:rStyle w:val="Hyperlink"/>
          </w:rPr>
          <w:t xml:space="preserve">rang bị kỹ năng </w:t>
        </w:r>
        <w:r w:rsidR="00B77B9B">
          <w:rPr>
            <w:rStyle w:val="Hyperlink"/>
          </w:rPr>
          <w:t>thực hành xã hội cho sinh viên T</w:t>
        </w:r>
        <w:r w:rsidR="00B77B9B" w:rsidRPr="005315AC">
          <w:rPr>
            <w:rStyle w:val="Hyperlink"/>
          </w:rPr>
          <w:t xml:space="preserve">rường </w:t>
        </w:r>
        <w:r w:rsidR="00B77B9B">
          <w:rPr>
            <w:rStyle w:val="Hyperlink"/>
          </w:rPr>
          <w:t>C</w:t>
        </w:r>
        <w:r w:rsidR="00B77B9B" w:rsidRPr="005315AC">
          <w:rPr>
            <w:rStyle w:val="Hyperlink"/>
          </w:rPr>
          <w:t xml:space="preserve">ao đẳng </w:t>
        </w:r>
        <w:r w:rsidR="00B77B9B">
          <w:rPr>
            <w:rStyle w:val="Hyperlink"/>
          </w:rPr>
          <w:t>K</w:t>
        </w:r>
        <w:r w:rsidR="00B77B9B" w:rsidRPr="005315AC">
          <w:rPr>
            <w:rStyle w:val="Hyperlink"/>
          </w:rPr>
          <w:t xml:space="preserve">ỹ thuật </w:t>
        </w:r>
        <w:r w:rsidR="00B77B9B">
          <w:rPr>
            <w:rStyle w:val="Hyperlink"/>
          </w:rPr>
          <w:t>L</w:t>
        </w:r>
        <w:r w:rsidR="00B77B9B" w:rsidRPr="005315AC">
          <w:rPr>
            <w:rStyle w:val="Hyperlink"/>
          </w:rPr>
          <w:t xml:space="preserve">ý </w:t>
        </w:r>
        <w:r w:rsidR="00B77B9B">
          <w:rPr>
            <w:rStyle w:val="Hyperlink"/>
          </w:rPr>
          <w:t>T</w:t>
        </w:r>
        <w:r w:rsidR="00B77B9B" w:rsidRPr="005315AC">
          <w:rPr>
            <w:rStyle w:val="Hyperlink"/>
          </w:rPr>
          <w:t xml:space="preserve">ự </w:t>
        </w:r>
        <w:r w:rsidR="00B77B9B">
          <w:rPr>
            <w:rStyle w:val="Hyperlink"/>
          </w:rPr>
          <w:t>T</w:t>
        </w:r>
        <w:r w:rsidR="00B77B9B" w:rsidRPr="005315AC">
          <w:rPr>
            <w:rStyle w:val="Hyperlink"/>
          </w:rPr>
          <w:t xml:space="preserve">rọng </w:t>
        </w:r>
        <w:r w:rsidR="00B77B9B">
          <w:rPr>
            <w:rStyle w:val="Hyperlink"/>
          </w:rPr>
          <w:t>Thành phố</w:t>
        </w:r>
        <w:r w:rsidR="00B77B9B" w:rsidRPr="005315AC">
          <w:rPr>
            <w:rStyle w:val="Hyperlink"/>
          </w:rPr>
          <w:t xml:space="preserve"> </w:t>
        </w:r>
        <w:r w:rsidR="00B77B9B">
          <w:rPr>
            <w:rStyle w:val="Hyperlink"/>
          </w:rPr>
          <w:t>H</w:t>
        </w:r>
        <w:r w:rsidR="00B77B9B" w:rsidRPr="005315AC">
          <w:rPr>
            <w:rStyle w:val="Hyperlink"/>
          </w:rPr>
          <w:t xml:space="preserve">ồ </w:t>
        </w:r>
        <w:r w:rsidR="00B77B9B">
          <w:rPr>
            <w:rStyle w:val="Hyperlink"/>
          </w:rPr>
          <w:t>C</w:t>
        </w:r>
        <w:r w:rsidR="00B77B9B" w:rsidRPr="005315AC">
          <w:rPr>
            <w:rStyle w:val="Hyperlink"/>
          </w:rPr>
          <w:t xml:space="preserve">hí </w:t>
        </w:r>
        <w:r w:rsidR="00B77B9B">
          <w:rPr>
            <w:rStyle w:val="Hyperlink"/>
          </w:rPr>
          <w:t>M</w:t>
        </w:r>
        <w:r w:rsidR="00B77B9B" w:rsidRPr="005315AC">
          <w:rPr>
            <w:rStyle w:val="Hyperlink"/>
          </w:rPr>
          <w:t>inh</w:t>
        </w:r>
      </w:hyperlink>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47" w:history="1">
        <w:r w:rsidR="00A76FBD" w:rsidRPr="005315AC">
          <w:rPr>
            <w:rStyle w:val="Hyperlink"/>
            <w:i/>
          </w:rPr>
          <w:t>Nguyễn Hữu Thiện</w:t>
        </w:r>
      </w:hyperlink>
      <w:r w:rsidR="003C6480">
        <w:rPr>
          <w:rFonts w:asciiTheme="minorHAnsi" w:eastAsiaTheme="minorEastAsia" w:hAnsiTheme="minorHAnsi" w:cstheme="minorBidi"/>
          <w:sz w:val="22"/>
          <w:szCs w:val="22"/>
          <w:lang w:eastAsia="ja-JP"/>
        </w:rPr>
        <w:t xml:space="preserve"> - </w:t>
      </w:r>
      <w:hyperlink w:anchor="_Toc459810248" w:history="1">
        <w:r w:rsidR="00A76FBD" w:rsidRPr="005315AC">
          <w:rPr>
            <w:rStyle w:val="Hyperlink"/>
            <w:i/>
          </w:rPr>
          <w:t>Trung tâm Truyền thông – Thư viện</w:t>
        </w:r>
        <w:r w:rsidR="00A76FBD">
          <w:rPr>
            <w:webHidden/>
          </w:rPr>
          <w:tab/>
        </w:r>
        <w:r w:rsidR="00A76FBD">
          <w:rPr>
            <w:webHidden/>
          </w:rPr>
          <w:fldChar w:fldCharType="begin"/>
        </w:r>
        <w:r w:rsidR="00A76FBD">
          <w:rPr>
            <w:webHidden/>
          </w:rPr>
          <w:instrText xml:space="preserve"> PAGEREF _Toc459810248 \h </w:instrText>
        </w:r>
        <w:r w:rsidR="00A76FBD">
          <w:rPr>
            <w:webHidden/>
          </w:rPr>
        </w:r>
        <w:r w:rsidR="00A76FBD">
          <w:rPr>
            <w:webHidden/>
          </w:rPr>
          <w:fldChar w:fldCharType="separate"/>
        </w:r>
        <w:r w:rsidR="007A6408">
          <w:rPr>
            <w:webHidden/>
          </w:rPr>
          <w:t>144</w:t>
        </w:r>
        <w:r w:rsidR="00A76FBD">
          <w:rPr>
            <w:webHidden/>
          </w:rPr>
          <w:fldChar w:fldCharType="end"/>
        </w:r>
      </w:hyperlink>
    </w:p>
    <w:p w:rsidR="003C6480" w:rsidRDefault="003C6480" w:rsidP="00125AF3">
      <w:pPr>
        <w:pStyle w:val="TOC1"/>
        <w:tabs>
          <w:tab w:val="right" w:leader="dot" w:pos="9356"/>
        </w:tabs>
        <w:ind w:right="850"/>
        <w:rPr>
          <w:rStyle w:val="Hyperlink"/>
        </w:rPr>
      </w:pPr>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49" w:history="1">
        <w:r w:rsidR="00B77B9B">
          <w:rPr>
            <w:rStyle w:val="Hyperlink"/>
            <w:rFonts w:eastAsia="Calibri"/>
          </w:rPr>
          <w:t>26. G</w:t>
        </w:r>
        <w:r w:rsidR="00B77B9B" w:rsidRPr="005315AC">
          <w:rPr>
            <w:rStyle w:val="Hyperlink"/>
            <w:rFonts w:eastAsia="Calibri"/>
          </w:rPr>
          <w:t xml:space="preserve">óp phần trang bị một số kỹ năng “mềm” cho học sinh, sinh viên thông qua giảng dạy các môn </w:t>
        </w:r>
        <w:r w:rsidR="00B77B9B">
          <w:rPr>
            <w:rStyle w:val="Hyperlink"/>
            <w:rFonts w:eastAsia="Calibri"/>
          </w:rPr>
          <w:t>L</w:t>
        </w:r>
        <w:r w:rsidR="00B77B9B" w:rsidRPr="005315AC">
          <w:rPr>
            <w:rStyle w:val="Hyperlink"/>
            <w:rFonts w:eastAsia="Calibri"/>
          </w:rPr>
          <w:t xml:space="preserve">ý luận </w:t>
        </w:r>
        <w:r w:rsidR="00B77B9B">
          <w:rPr>
            <w:rStyle w:val="Hyperlink"/>
            <w:rFonts w:eastAsia="Calibri"/>
          </w:rPr>
          <w:t>C</w:t>
        </w:r>
        <w:r w:rsidR="00B77B9B" w:rsidRPr="005315AC">
          <w:rPr>
            <w:rStyle w:val="Hyperlink"/>
            <w:rFonts w:eastAsia="Calibri"/>
          </w:rPr>
          <w:t>hính trị đáp ứng yêu cầu của doanh nghiệp thời hội nhập</w:t>
        </w:r>
      </w:hyperlink>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50" w:history="1">
        <w:r w:rsidR="00A76FBD" w:rsidRPr="005315AC">
          <w:rPr>
            <w:rStyle w:val="Hyperlink"/>
            <w:rFonts w:eastAsia="Calibri"/>
            <w:i/>
          </w:rPr>
          <w:t>Đỗ Thị Thơm</w:t>
        </w:r>
      </w:hyperlink>
      <w:r w:rsidR="003C6480">
        <w:rPr>
          <w:rFonts w:asciiTheme="minorHAnsi" w:eastAsiaTheme="minorEastAsia" w:hAnsiTheme="minorHAnsi" w:cstheme="minorBidi"/>
          <w:sz w:val="22"/>
          <w:szCs w:val="22"/>
          <w:lang w:eastAsia="ja-JP"/>
        </w:rPr>
        <w:t xml:space="preserve"> - </w:t>
      </w:r>
      <w:hyperlink w:anchor="_Toc459810251" w:history="1">
        <w:r w:rsidR="00A76FBD" w:rsidRPr="005315AC">
          <w:rPr>
            <w:rStyle w:val="Hyperlink"/>
            <w:rFonts w:eastAsia="Calibri"/>
            <w:i/>
          </w:rPr>
          <w:t>Khoa Lý luận chính trị</w:t>
        </w:r>
        <w:r w:rsidR="00A76FBD">
          <w:rPr>
            <w:webHidden/>
          </w:rPr>
          <w:tab/>
        </w:r>
        <w:r w:rsidR="00A76FBD">
          <w:rPr>
            <w:webHidden/>
          </w:rPr>
          <w:fldChar w:fldCharType="begin"/>
        </w:r>
        <w:r w:rsidR="00A76FBD">
          <w:rPr>
            <w:webHidden/>
          </w:rPr>
          <w:instrText xml:space="preserve"> PAGEREF _Toc459810251 \h </w:instrText>
        </w:r>
        <w:r w:rsidR="00A76FBD">
          <w:rPr>
            <w:webHidden/>
          </w:rPr>
        </w:r>
        <w:r w:rsidR="00A76FBD">
          <w:rPr>
            <w:webHidden/>
          </w:rPr>
          <w:fldChar w:fldCharType="separate"/>
        </w:r>
        <w:r w:rsidR="007A6408">
          <w:rPr>
            <w:webHidden/>
          </w:rPr>
          <w:t>150</w:t>
        </w:r>
        <w:r w:rsidR="00A76FBD">
          <w:rPr>
            <w:webHidden/>
          </w:rPr>
          <w:fldChar w:fldCharType="end"/>
        </w:r>
      </w:hyperlink>
    </w:p>
    <w:p w:rsidR="003C6480" w:rsidRDefault="003C6480" w:rsidP="00125AF3">
      <w:pPr>
        <w:pStyle w:val="TOC1"/>
        <w:tabs>
          <w:tab w:val="right" w:leader="dot" w:pos="9356"/>
        </w:tabs>
        <w:ind w:right="850"/>
        <w:rPr>
          <w:rStyle w:val="Hyperlink"/>
        </w:rPr>
      </w:pPr>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52" w:history="1">
        <w:r w:rsidR="00B77B9B">
          <w:rPr>
            <w:rStyle w:val="Hyperlink"/>
            <w:rFonts w:eastAsia="Calibri"/>
            <w:iCs/>
          </w:rPr>
          <w:t>27. P</w:t>
        </w:r>
        <w:r w:rsidR="00B77B9B" w:rsidRPr="005315AC">
          <w:rPr>
            <w:rStyle w:val="Hyperlink"/>
            <w:rFonts w:eastAsia="Calibri"/>
            <w:iCs/>
            <w:lang w:val="vi-VN"/>
          </w:rPr>
          <w:t xml:space="preserve">hát triển kỹ năng đọc môn </w:t>
        </w:r>
        <w:r w:rsidR="00B77B9B">
          <w:rPr>
            <w:rStyle w:val="Hyperlink"/>
            <w:rFonts w:eastAsia="Calibri"/>
            <w:iCs/>
          </w:rPr>
          <w:t>A</w:t>
        </w:r>
        <w:r w:rsidR="00B77B9B" w:rsidRPr="005315AC">
          <w:rPr>
            <w:rStyle w:val="Hyperlink"/>
            <w:rFonts w:eastAsia="Calibri"/>
            <w:iCs/>
            <w:lang w:val="vi-VN"/>
          </w:rPr>
          <w:t xml:space="preserve">nh văn chuyên ngành </w:t>
        </w:r>
        <w:r w:rsidR="00B77B9B">
          <w:rPr>
            <w:rStyle w:val="Hyperlink"/>
            <w:rFonts w:eastAsia="Calibri"/>
            <w:iCs/>
          </w:rPr>
          <w:t>Ô</w:t>
        </w:r>
        <w:r w:rsidR="00B77B9B" w:rsidRPr="005315AC">
          <w:rPr>
            <w:rStyle w:val="Hyperlink"/>
            <w:rFonts w:eastAsia="Calibri"/>
            <w:iCs/>
            <w:lang w:val="vi-VN"/>
          </w:rPr>
          <w:t xml:space="preserve"> tô để đáp ứng </w:t>
        </w:r>
        <w:r w:rsidR="00B77B9B" w:rsidRPr="005315AC">
          <w:rPr>
            <w:rStyle w:val="Hyperlink"/>
            <w:rFonts w:eastAsia="Calibri"/>
            <w:iCs/>
          </w:rPr>
          <w:t>yêu cầu của doanh nghiệp trong đào tạo theo định hướng đổi mới và hội nhập</w:t>
        </w:r>
      </w:hyperlink>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53" w:history="1">
        <w:r w:rsidR="00A76FBD" w:rsidRPr="005315AC">
          <w:rPr>
            <w:rStyle w:val="Hyperlink"/>
            <w:rFonts w:eastAsia="Calibri"/>
            <w:i/>
          </w:rPr>
          <w:t>Vương Thanh Thủy</w:t>
        </w:r>
      </w:hyperlink>
      <w:r w:rsidR="003C6480">
        <w:rPr>
          <w:rFonts w:asciiTheme="minorHAnsi" w:eastAsiaTheme="minorEastAsia" w:hAnsiTheme="minorHAnsi" w:cstheme="minorBidi"/>
          <w:sz w:val="22"/>
          <w:szCs w:val="22"/>
          <w:lang w:eastAsia="ja-JP"/>
        </w:rPr>
        <w:t xml:space="preserve"> - </w:t>
      </w:r>
      <w:hyperlink w:anchor="_Toc459810254" w:history="1">
        <w:r w:rsidR="00A76FBD" w:rsidRPr="005315AC">
          <w:rPr>
            <w:rStyle w:val="Hyperlink"/>
            <w:rFonts w:eastAsia="Calibri"/>
            <w:i/>
          </w:rPr>
          <w:t>Khoa Khoa học cơ bản</w:t>
        </w:r>
        <w:r w:rsidR="00A76FBD">
          <w:rPr>
            <w:webHidden/>
          </w:rPr>
          <w:tab/>
        </w:r>
        <w:r w:rsidR="00A76FBD">
          <w:rPr>
            <w:webHidden/>
          </w:rPr>
          <w:fldChar w:fldCharType="begin"/>
        </w:r>
        <w:r w:rsidR="00A76FBD">
          <w:rPr>
            <w:webHidden/>
          </w:rPr>
          <w:instrText xml:space="preserve"> PAGEREF _Toc459810254 \h </w:instrText>
        </w:r>
        <w:r w:rsidR="00A76FBD">
          <w:rPr>
            <w:webHidden/>
          </w:rPr>
        </w:r>
        <w:r w:rsidR="00A76FBD">
          <w:rPr>
            <w:webHidden/>
          </w:rPr>
          <w:fldChar w:fldCharType="separate"/>
        </w:r>
        <w:r w:rsidR="007A6408">
          <w:rPr>
            <w:webHidden/>
          </w:rPr>
          <w:t>156</w:t>
        </w:r>
        <w:r w:rsidR="00A76FBD">
          <w:rPr>
            <w:webHidden/>
          </w:rPr>
          <w:fldChar w:fldCharType="end"/>
        </w:r>
      </w:hyperlink>
    </w:p>
    <w:p w:rsidR="003C6480" w:rsidRDefault="003C6480" w:rsidP="00125AF3">
      <w:pPr>
        <w:pStyle w:val="TOC1"/>
        <w:tabs>
          <w:tab w:val="right" w:leader="dot" w:pos="9356"/>
        </w:tabs>
        <w:ind w:right="850"/>
        <w:rPr>
          <w:rStyle w:val="Hyperlink"/>
        </w:rPr>
      </w:pPr>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55" w:history="1">
        <w:r w:rsidR="00B77B9B">
          <w:rPr>
            <w:rStyle w:val="Hyperlink"/>
            <w:rFonts w:eastAsia="Calibri"/>
          </w:rPr>
          <w:t>28. S</w:t>
        </w:r>
        <w:r w:rsidR="00B77B9B" w:rsidRPr="005315AC">
          <w:rPr>
            <w:rStyle w:val="Hyperlink"/>
            <w:rFonts w:eastAsia="Calibri"/>
          </w:rPr>
          <w:t>inh viên cần làm được gì để đáp ứng nhu cầu</w:t>
        </w:r>
      </w:hyperlink>
      <w:r w:rsidR="00B77B9B">
        <w:rPr>
          <w:rFonts w:asciiTheme="minorHAnsi" w:eastAsiaTheme="minorEastAsia" w:hAnsiTheme="minorHAnsi" w:cstheme="minorBidi"/>
          <w:sz w:val="22"/>
          <w:szCs w:val="22"/>
          <w:lang w:eastAsia="ja-JP"/>
        </w:rPr>
        <w:t xml:space="preserve"> </w:t>
      </w:r>
      <w:hyperlink w:anchor="_Toc459810256" w:history="1">
        <w:r w:rsidR="00B77B9B" w:rsidRPr="005315AC">
          <w:rPr>
            <w:rStyle w:val="Hyperlink"/>
            <w:rFonts w:eastAsia="Calibri"/>
          </w:rPr>
          <w:t>của nhà tuyển dụng</w:t>
        </w:r>
      </w:hyperlink>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57" w:history="1">
        <w:r w:rsidR="00A76FBD" w:rsidRPr="005315AC">
          <w:rPr>
            <w:rStyle w:val="Hyperlink"/>
            <w:rFonts w:eastAsia="Calibri"/>
            <w:i/>
            <w:lang w:val="vi-VN"/>
          </w:rPr>
          <w:t>Trần Công Tiến</w:t>
        </w:r>
      </w:hyperlink>
      <w:r w:rsidR="003C6480">
        <w:rPr>
          <w:rFonts w:asciiTheme="minorHAnsi" w:eastAsiaTheme="minorEastAsia" w:hAnsiTheme="minorHAnsi" w:cstheme="minorBidi"/>
          <w:sz w:val="22"/>
          <w:szCs w:val="22"/>
          <w:lang w:eastAsia="ja-JP"/>
        </w:rPr>
        <w:t xml:space="preserve"> - </w:t>
      </w:r>
      <w:hyperlink w:anchor="_Toc459810258" w:history="1">
        <w:r w:rsidR="00A76FBD" w:rsidRPr="005315AC">
          <w:rPr>
            <w:rStyle w:val="Hyperlink"/>
            <w:rFonts w:eastAsia="Calibri"/>
            <w:i/>
            <w:lang w:val="vi-VN"/>
          </w:rPr>
          <w:t>Khoa Công nghệ Điện-Điện tử</w:t>
        </w:r>
        <w:r w:rsidR="00A76FBD">
          <w:rPr>
            <w:webHidden/>
          </w:rPr>
          <w:tab/>
        </w:r>
        <w:r w:rsidR="00A76FBD">
          <w:rPr>
            <w:webHidden/>
          </w:rPr>
          <w:fldChar w:fldCharType="begin"/>
        </w:r>
        <w:r w:rsidR="00A76FBD">
          <w:rPr>
            <w:webHidden/>
          </w:rPr>
          <w:instrText xml:space="preserve"> PAGEREF _Toc459810258 \h </w:instrText>
        </w:r>
        <w:r w:rsidR="00A76FBD">
          <w:rPr>
            <w:webHidden/>
          </w:rPr>
        </w:r>
        <w:r w:rsidR="00A76FBD">
          <w:rPr>
            <w:webHidden/>
          </w:rPr>
          <w:fldChar w:fldCharType="separate"/>
        </w:r>
        <w:r w:rsidR="007A6408">
          <w:rPr>
            <w:webHidden/>
          </w:rPr>
          <w:t>161</w:t>
        </w:r>
        <w:r w:rsidR="00A76FBD">
          <w:rPr>
            <w:webHidden/>
          </w:rPr>
          <w:fldChar w:fldCharType="end"/>
        </w:r>
      </w:hyperlink>
    </w:p>
    <w:p w:rsidR="003C6480" w:rsidRDefault="003C6480" w:rsidP="00125AF3">
      <w:pPr>
        <w:pStyle w:val="TOC1"/>
        <w:tabs>
          <w:tab w:val="right" w:leader="dot" w:pos="9356"/>
        </w:tabs>
        <w:ind w:right="850"/>
        <w:rPr>
          <w:rStyle w:val="Hyperlink"/>
        </w:rPr>
      </w:pPr>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59" w:history="1">
        <w:r w:rsidR="00B77B9B">
          <w:rPr>
            <w:rStyle w:val="Hyperlink"/>
            <w:rFonts w:eastAsia="Batang"/>
            <w:lang w:eastAsia="ko-KR"/>
          </w:rPr>
          <w:t>29. Ứ</w:t>
        </w:r>
        <w:r w:rsidR="00B77B9B" w:rsidRPr="005315AC">
          <w:rPr>
            <w:rStyle w:val="Hyperlink"/>
            <w:rFonts w:eastAsia="Batang"/>
            <w:lang w:eastAsia="ko-KR"/>
          </w:rPr>
          <w:t xml:space="preserve">ng dụng mô hình POHE - </w:t>
        </w:r>
        <w:r w:rsidR="00B77B9B">
          <w:rPr>
            <w:rStyle w:val="Hyperlink"/>
            <w:rFonts w:eastAsia="Batang"/>
            <w:lang w:eastAsia="ko-KR"/>
          </w:rPr>
          <w:t>M</w:t>
        </w:r>
        <w:r w:rsidR="00B77B9B" w:rsidRPr="005315AC">
          <w:rPr>
            <w:rStyle w:val="Hyperlink"/>
            <w:rFonts w:eastAsia="Batang"/>
            <w:lang w:eastAsia="ko-KR"/>
          </w:rPr>
          <w:t xml:space="preserve">ô hình đào tạo đáp ứng nhu cầu doanh nghiệp tại </w:t>
        </w:r>
        <w:r w:rsidR="00B77B9B">
          <w:rPr>
            <w:rStyle w:val="Hyperlink"/>
            <w:rFonts w:eastAsia="Batang"/>
            <w:lang w:eastAsia="ko-KR"/>
          </w:rPr>
          <w:t>K</w:t>
        </w:r>
        <w:r w:rsidR="00B77B9B" w:rsidRPr="005315AC">
          <w:rPr>
            <w:rStyle w:val="Hyperlink"/>
            <w:rFonts w:eastAsia="Batang"/>
            <w:lang w:eastAsia="ko-KR"/>
          </w:rPr>
          <w:t xml:space="preserve">hoa </w:t>
        </w:r>
        <w:r w:rsidR="00B77B9B">
          <w:rPr>
            <w:rStyle w:val="Hyperlink"/>
            <w:rFonts w:eastAsia="Batang"/>
            <w:lang w:eastAsia="ko-KR"/>
          </w:rPr>
          <w:t>K</w:t>
        </w:r>
        <w:r w:rsidR="00B77B9B" w:rsidRPr="005315AC">
          <w:rPr>
            <w:rStyle w:val="Hyperlink"/>
            <w:rFonts w:eastAsia="Batang"/>
            <w:lang w:eastAsia="ko-KR"/>
          </w:rPr>
          <w:t xml:space="preserve">inh tế </w:t>
        </w:r>
        <w:r w:rsidR="00B77B9B">
          <w:rPr>
            <w:rStyle w:val="Hyperlink"/>
            <w:rFonts w:eastAsia="Batang"/>
            <w:lang w:eastAsia="ko-KR"/>
          </w:rPr>
          <w:t>T</w:t>
        </w:r>
        <w:r w:rsidR="00B77B9B" w:rsidRPr="005315AC">
          <w:rPr>
            <w:rStyle w:val="Hyperlink"/>
            <w:rFonts w:eastAsia="Batang"/>
            <w:lang w:eastAsia="ko-KR"/>
          </w:rPr>
          <w:t xml:space="preserve">rường </w:t>
        </w:r>
        <w:r w:rsidR="00B77B9B">
          <w:rPr>
            <w:rStyle w:val="Hyperlink"/>
            <w:rFonts w:eastAsia="Batang"/>
            <w:lang w:eastAsia="ko-KR"/>
          </w:rPr>
          <w:t>C</w:t>
        </w:r>
        <w:r w:rsidR="00B77B9B" w:rsidRPr="005315AC">
          <w:rPr>
            <w:rStyle w:val="Hyperlink"/>
            <w:rFonts w:eastAsia="Batang"/>
            <w:lang w:eastAsia="ko-KR"/>
          </w:rPr>
          <w:t xml:space="preserve">ao </w:t>
        </w:r>
        <w:r w:rsidR="00B77B9B">
          <w:rPr>
            <w:rStyle w:val="Hyperlink"/>
            <w:rFonts w:eastAsia="Batang"/>
            <w:lang w:eastAsia="ko-KR"/>
          </w:rPr>
          <w:t>đ</w:t>
        </w:r>
        <w:r w:rsidR="00B77B9B" w:rsidRPr="005315AC">
          <w:rPr>
            <w:rStyle w:val="Hyperlink"/>
            <w:rFonts w:eastAsia="Batang"/>
            <w:lang w:eastAsia="ko-KR"/>
          </w:rPr>
          <w:t xml:space="preserve">ẳng </w:t>
        </w:r>
        <w:r w:rsidR="00B77B9B">
          <w:rPr>
            <w:rStyle w:val="Hyperlink"/>
            <w:rFonts w:eastAsia="Batang"/>
            <w:lang w:eastAsia="ko-KR"/>
          </w:rPr>
          <w:t>K</w:t>
        </w:r>
        <w:r w:rsidR="00B77B9B" w:rsidRPr="005315AC">
          <w:rPr>
            <w:rStyle w:val="Hyperlink"/>
            <w:rFonts w:eastAsia="Batang"/>
            <w:lang w:eastAsia="ko-KR"/>
          </w:rPr>
          <w:t xml:space="preserve">ỹ thuật </w:t>
        </w:r>
        <w:r w:rsidR="00B77B9B">
          <w:rPr>
            <w:rStyle w:val="Hyperlink"/>
            <w:rFonts w:eastAsia="Batang"/>
            <w:lang w:eastAsia="ko-KR"/>
          </w:rPr>
          <w:t>L</w:t>
        </w:r>
        <w:r w:rsidR="00B77B9B" w:rsidRPr="005315AC">
          <w:rPr>
            <w:rStyle w:val="Hyperlink"/>
            <w:rFonts w:eastAsia="Batang"/>
            <w:lang w:eastAsia="ko-KR"/>
          </w:rPr>
          <w:t xml:space="preserve">ý </w:t>
        </w:r>
        <w:r w:rsidR="00B96341">
          <w:rPr>
            <w:rStyle w:val="Hyperlink"/>
            <w:rFonts w:eastAsia="Batang"/>
            <w:lang w:eastAsia="ko-KR"/>
          </w:rPr>
          <w:t>T</w:t>
        </w:r>
        <w:r w:rsidR="00B77B9B" w:rsidRPr="005315AC">
          <w:rPr>
            <w:rStyle w:val="Hyperlink"/>
            <w:rFonts w:eastAsia="Batang"/>
            <w:lang w:eastAsia="ko-KR"/>
          </w:rPr>
          <w:t xml:space="preserve">ự </w:t>
        </w:r>
        <w:r w:rsidR="00B96341">
          <w:rPr>
            <w:rStyle w:val="Hyperlink"/>
            <w:rFonts w:eastAsia="Batang"/>
            <w:lang w:eastAsia="ko-KR"/>
          </w:rPr>
          <w:t>T</w:t>
        </w:r>
        <w:r w:rsidR="00B77B9B" w:rsidRPr="005315AC">
          <w:rPr>
            <w:rStyle w:val="Hyperlink"/>
            <w:rFonts w:eastAsia="Batang"/>
            <w:lang w:eastAsia="ko-KR"/>
          </w:rPr>
          <w:t>rọ</w:t>
        </w:r>
        <w:r w:rsidR="007B08D1">
          <w:rPr>
            <w:rStyle w:val="Hyperlink"/>
            <w:rFonts w:eastAsia="Batang"/>
            <w:lang w:eastAsia="ko-KR"/>
          </w:rPr>
          <w:t>ng T</w:t>
        </w:r>
        <w:r w:rsidR="00B77B9B" w:rsidRPr="005315AC">
          <w:rPr>
            <w:rStyle w:val="Hyperlink"/>
            <w:rFonts w:eastAsia="Batang"/>
            <w:lang w:eastAsia="ko-KR"/>
          </w:rPr>
          <w:t xml:space="preserve">hành phố </w:t>
        </w:r>
        <w:r w:rsidR="007B08D1">
          <w:rPr>
            <w:rStyle w:val="Hyperlink"/>
            <w:rFonts w:eastAsia="Batang"/>
            <w:lang w:eastAsia="ko-KR"/>
          </w:rPr>
          <w:t>H</w:t>
        </w:r>
        <w:r w:rsidR="00B77B9B" w:rsidRPr="005315AC">
          <w:rPr>
            <w:rStyle w:val="Hyperlink"/>
            <w:rFonts w:eastAsia="Batang"/>
            <w:lang w:eastAsia="ko-KR"/>
          </w:rPr>
          <w:t xml:space="preserve">ồ </w:t>
        </w:r>
        <w:r w:rsidR="007B08D1">
          <w:rPr>
            <w:rStyle w:val="Hyperlink"/>
            <w:rFonts w:eastAsia="Batang"/>
            <w:lang w:eastAsia="ko-KR"/>
          </w:rPr>
          <w:t>C</w:t>
        </w:r>
        <w:r w:rsidR="00B77B9B" w:rsidRPr="005315AC">
          <w:rPr>
            <w:rStyle w:val="Hyperlink"/>
            <w:rFonts w:eastAsia="Batang"/>
            <w:lang w:eastAsia="ko-KR"/>
          </w:rPr>
          <w:t xml:space="preserve">hí </w:t>
        </w:r>
        <w:r w:rsidR="007B08D1">
          <w:rPr>
            <w:rStyle w:val="Hyperlink"/>
            <w:rFonts w:eastAsia="Batang"/>
            <w:lang w:eastAsia="ko-KR"/>
          </w:rPr>
          <w:t>M</w:t>
        </w:r>
        <w:r w:rsidR="00B77B9B" w:rsidRPr="005315AC">
          <w:rPr>
            <w:rStyle w:val="Hyperlink"/>
            <w:rFonts w:eastAsia="Batang"/>
            <w:lang w:eastAsia="ko-KR"/>
          </w:rPr>
          <w:t>inh</w:t>
        </w:r>
      </w:hyperlink>
      <w:r w:rsidR="00B77B9B">
        <w:rPr>
          <w:rFonts w:asciiTheme="minorHAnsi" w:eastAsiaTheme="minorEastAsia" w:hAnsiTheme="minorHAnsi" w:cstheme="minorBidi"/>
          <w:sz w:val="22"/>
          <w:szCs w:val="22"/>
          <w:lang w:eastAsia="ja-JP"/>
        </w:rPr>
        <w:t xml:space="preserve"> </w:t>
      </w:r>
      <w:hyperlink w:anchor="_Toc459810260" w:history="1">
        <w:r w:rsidR="00B77B9B" w:rsidRPr="005315AC">
          <w:rPr>
            <w:rStyle w:val="Hyperlink"/>
            <w:rFonts w:eastAsia="Batang"/>
            <w:lang w:eastAsia="ko-KR"/>
          </w:rPr>
          <w:t>(</w:t>
        </w:r>
        <w:r w:rsidR="007B08D1" w:rsidRPr="005315AC">
          <w:rPr>
            <w:rStyle w:val="Hyperlink"/>
            <w:rFonts w:eastAsia="Batang"/>
            <w:lang w:eastAsia="ko-KR"/>
          </w:rPr>
          <w:t>POHE</w:t>
        </w:r>
        <w:r w:rsidR="00B77B9B" w:rsidRPr="005315AC">
          <w:rPr>
            <w:rStyle w:val="Hyperlink"/>
            <w:rFonts w:eastAsia="Batang"/>
            <w:lang w:eastAsia="ko-KR"/>
          </w:rPr>
          <w:t xml:space="preserve">: </w:t>
        </w:r>
        <w:r w:rsidR="007B08D1">
          <w:rPr>
            <w:rStyle w:val="Hyperlink"/>
            <w:rFonts w:eastAsia="Batang"/>
            <w:lang w:eastAsia="ko-KR"/>
          </w:rPr>
          <w:t>P</w:t>
        </w:r>
        <w:r w:rsidR="00B77B9B" w:rsidRPr="005315AC">
          <w:rPr>
            <w:rStyle w:val="Hyperlink"/>
            <w:rFonts w:eastAsia="Batang"/>
            <w:lang w:eastAsia="ko-KR"/>
          </w:rPr>
          <w:t xml:space="preserve">rofession </w:t>
        </w:r>
        <w:r w:rsidR="007B08D1">
          <w:rPr>
            <w:rStyle w:val="Hyperlink"/>
            <w:rFonts w:eastAsia="Batang"/>
            <w:lang w:eastAsia="ko-KR"/>
          </w:rPr>
          <w:t>O</w:t>
        </w:r>
        <w:r w:rsidR="00B77B9B" w:rsidRPr="005315AC">
          <w:rPr>
            <w:rStyle w:val="Hyperlink"/>
            <w:rFonts w:eastAsia="Batang"/>
            <w:lang w:eastAsia="ko-KR"/>
          </w:rPr>
          <w:t xml:space="preserve">riented </w:t>
        </w:r>
        <w:r w:rsidR="007B08D1">
          <w:rPr>
            <w:rStyle w:val="Hyperlink"/>
            <w:rFonts w:eastAsia="Batang"/>
            <w:lang w:eastAsia="ko-KR"/>
          </w:rPr>
          <w:t>H</w:t>
        </w:r>
        <w:r w:rsidR="00B77B9B" w:rsidRPr="005315AC">
          <w:rPr>
            <w:rStyle w:val="Hyperlink"/>
            <w:rFonts w:eastAsia="Batang"/>
            <w:lang w:eastAsia="ko-KR"/>
          </w:rPr>
          <w:t xml:space="preserve">igher </w:t>
        </w:r>
        <w:r w:rsidR="007B08D1">
          <w:rPr>
            <w:rStyle w:val="Hyperlink"/>
            <w:rFonts w:eastAsia="Batang"/>
            <w:lang w:eastAsia="ko-KR"/>
          </w:rPr>
          <w:t>E</w:t>
        </w:r>
        <w:r w:rsidR="00B77B9B" w:rsidRPr="005315AC">
          <w:rPr>
            <w:rStyle w:val="Hyperlink"/>
            <w:rFonts w:eastAsia="Batang"/>
            <w:lang w:eastAsia="ko-KR"/>
          </w:rPr>
          <w:t>ducation)</w:t>
        </w:r>
      </w:hyperlink>
      <w:r w:rsidR="00B77B9B">
        <w:rPr>
          <w:rFonts w:asciiTheme="minorHAnsi" w:eastAsiaTheme="minorEastAsia" w:hAnsiTheme="minorHAnsi" w:cstheme="minorBidi"/>
          <w:sz w:val="22"/>
          <w:szCs w:val="22"/>
          <w:lang w:eastAsia="ja-JP"/>
        </w:rPr>
        <w:t xml:space="preserve"> </w:t>
      </w:r>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61" w:history="1">
        <w:r w:rsidR="00A76FBD" w:rsidRPr="005315AC">
          <w:rPr>
            <w:rStyle w:val="Hyperlink"/>
            <w:rFonts w:eastAsia="Batang"/>
            <w:i/>
            <w:lang w:eastAsia="ko-KR"/>
          </w:rPr>
          <w:t>Lữ Xuân Trang</w:t>
        </w:r>
      </w:hyperlink>
      <w:r w:rsidR="007B08D1">
        <w:rPr>
          <w:rFonts w:asciiTheme="minorHAnsi" w:eastAsiaTheme="minorEastAsia" w:hAnsiTheme="minorHAnsi" w:cstheme="minorBidi"/>
          <w:sz w:val="22"/>
          <w:szCs w:val="22"/>
          <w:lang w:eastAsia="ja-JP"/>
        </w:rPr>
        <w:t xml:space="preserve">, </w:t>
      </w:r>
      <w:hyperlink w:anchor="_Toc459810262" w:history="1">
        <w:r w:rsidR="00A76FBD" w:rsidRPr="005315AC">
          <w:rPr>
            <w:rStyle w:val="Hyperlink"/>
            <w:rFonts w:eastAsia="Batang"/>
            <w:i/>
            <w:lang w:eastAsia="ko-KR"/>
          </w:rPr>
          <w:t>Phan Thị Huyền Trang</w:t>
        </w:r>
      </w:hyperlink>
      <w:r w:rsidR="007B08D1">
        <w:rPr>
          <w:rFonts w:asciiTheme="minorHAnsi" w:eastAsiaTheme="minorEastAsia" w:hAnsiTheme="minorHAnsi" w:cstheme="minorBidi"/>
          <w:sz w:val="22"/>
          <w:szCs w:val="22"/>
          <w:lang w:eastAsia="ja-JP"/>
        </w:rPr>
        <w:t xml:space="preserve">, </w:t>
      </w:r>
      <w:hyperlink w:anchor="_Toc459810263" w:history="1">
        <w:r w:rsidR="00A76FBD" w:rsidRPr="005315AC">
          <w:rPr>
            <w:rStyle w:val="Hyperlink"/>
            <w:rFonts w:eastAsia="Batang"/>
            <w:i/>
            <w:lang w:eastAsia="ko-KR"/>
          </w:rPr>
          <w:t>Lê Thị Thu Thảo</w:t>
        </w:r>
      </w:hyperlink>
      <w:r w:rsidR="007B08D1">
        <w:rPr>
          <w:rFonts w:asciiTheme="minorHAnsi" w:eastAsiaTheme="minorEastAsia" w:hAnsiTheme="minorHAnsi" w:cstheme="minorBidi"/>
          <w:sz w:val="22"/>
          <w:szCs w:val="22"/>
          <w:lang w:eastAsia="ja-JP"/>
        </w:rPr>
        <w:t xml:space="preserve">, </w:t>
      </w:r>
      <w:hyperlink w:anchor="_Toc459810264" w:history="1">
        <w:r w:rsidR="00A76FBD" w:rsidRPr="005315AC">
          <w:rPr>
            <w:rStyle w:val="Hyperlink"/>
            <w:rFonts w:eastAsia="Batang"/>
            <w:i/>
            <w:lang w:eastAsia="ko-KR"/>
          </w:rPr>
          <w:t>Võ Thị Kim Thư</w:t>
        </w:r>
      </w:hyperlink>
      <w:r w:rsidR="007B08D1">
        <w:rPr>
          <w:rFonts w:asciiTheme="minorHAnsi" w:eastAsiaTheme="minorEastAsia" w:hAnsiTheme="minorHAnsi" w:cstheme="minorBidi"/>
          <w:sz w:val="22"/>
          <w:szCs w:val="22"/>
          <w:lang w:eastAsia="ja-JP"/>
        </w:rPr>
        <w:br/>
      </w:r>
      <w:hyperlink w:anchor="_Toc459810265" w:history="1">
        <w:r w:rsidR="00A76FBD" w:rsidRPr="005315AC">
          <w:rPr>
            <w:rStyle w:val="Hyperlink"/>
            <w:rFonts w:eastAsia="Batang"/>
            <w:i/>
            <w:lang w:eastAsia="ko-KR"/>
          </w:rPr>
          <w:t>Khoa Kinh tế</w:t>
        </w:r>
        <w:r w:rsidR="00A76FBD">
          <w:rPr>
            <w:webHidden/>
          </w:rPr>
          <w:tab/>
        </w:r>
        <w:r w:rsidR="00A76FBD">
          <w:rPr>
            <w:webHidden/>
          </w:rPr>
          <w:fldChar w:fldCharType="begin"/>
        </w:r>
        <w:r w:rsidR="00A76FBD">
          <w:rPr>
            <w:webHidden/>
          </w:rPr>
          <w:instrText xml:space="preserve"> PAGEREF _Toc459810265 \h </w:instrText>
        </w:r>
        <w:r w:rsidR="00A76FBD">
          <w:rPr>
            <w:webHidden/>
          </w:rPr>
        </w:r>
        <w:r w:rsidR="00A76FBD">
          <w:rPr>
            <w:webHidden/>
          </w:rPr>
          <w:fldChar w:fldCharType="separate"/>
        </w:r>
        <w:r w:rsidR="007A6408">
          <w:rPr>
            <w:webHidden/>
          </w:rPr>
          <w:t>167</w:t>
        </w:r>
        <w:r w:rsidR="00A76FBD">
          <w:rPr>
            <w:webHidden/>
          </w:rPr>
          <w:fldChar w:fldCharType="end"/>
        </w:r>
      </w:hyperlink>
    </w:p>
    <w:p w:rsidR="003C6480" w:rsidRDefault="003C6480" w:rsidP="00125AF3">
      <w:pPr>
        <w:pStyle w:val="TOC1"/>
        <w:tabs>
          <w:tab w:val="right" w:leader="dot" w:pos="9356"/>
        </w:tabs>
        <w:ind w:right="850"/>
        <w:rPr>
          <w:rStyle w:val="Hyperlink"/>
        </w:rPr>
      </w:pPr>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67" w:history="1">
        <w:r w:rsidR="007B08D1">
          <w:rPr>
            <w:rStyle w:val="Hyperlink"/>
            <w:rFonts w:eastAsia="MS Mincho"/>
          </w:rPr>
          <w:t>30. V</w:t>
        </w:r>
        <w:r w:rsidR="007B08D1" w:rsidRPr="005315AC">
          <w:rPr>
            <w:rStyle w:val="Hyperlink"/>
            <w:rFonts w:eastAsia="MS Mincho"/>
          </w:rPr>
          <w:t xml:space="preserve">ận dụng mô hình </w:t>
        </w:r>
        <w:r>
          <w:rPr>
            <w:rStyle w:val="Hyperlink"/>
            <w:rFonts w:eastAsia="MS Mincho"/>
          </w:rPr>
          <w:t>CIPO</w:t>
        </w:r>
        <w:r w:rsidR="007B08D1" w:rsidRPr="005315AC">
          <w:rPr>
            <w:rStyle w:val="Hyperlink"/>
            <w:rFonts w:eastAsia="MS Mincho"/>
          </w:rPr>
          <w:t xml:space="preserve"> để đổi mới trong quản lý</w:t>
        </w:r>
      </w:hyperlink>
      <w:r w:rsidR="007B08D1">
        <w:rPr>
          <w:rFonts w:asciiTheme="minorHAnsi" w:eastAsiaTheme="minorEastAsia" w:hAnsiTheme="minorHAnsi" w:cstheme="minorBidi"/>
          <w:sz w:val="22"/>
          <w:szCs w:val="22"/>
          <w:lang w:eastAsia="ja-JP"/>
        </w:rPr>
        <w:t xml:space="preserve"> </w:t>
      </w:r>
      <w:hyperlink w:anchor="_Toc459810268" w:history="1">
        <w:r w:rsidR="007B08D1" w:rsidRPr="005315AC">
          <w:rPr>
            <w:rStyle w:val="Hyperlink"/>
            <w:rFonts w:eastAsia="MS Mincho"/>
          </w:rPr>
          <w:t>hợp tác toàn diện giữ</w:t>
        </w:r>
        <w:r w:rsidR="007B08D1">
          <w:rPr>
            <w:rStyle w:val="Hyperlink"/>
            <w:rFonts w:eastAsia="MS Mincho"/>
          </w:rPr>
          <w:t>a N</w:t>
        </w:r>
        <w:r w:rsidR="007B08D1" w:rsidRPr="005315AC">
          <w:rPr>
            <w:rStyle w:val="Hyperlink"/>
            <w:rFonts w:eastAsia="MS Mincho"/>
          </w:rPr>
          <w:t xml:space="preserve">hà trường với </w:t>
        </w:r>
        <w:r w:rsidR="007B08D1">
          <w:rPr>
            <w:rStyle w:val="Hyperlink"/>
            <w:rFonts w:eastAsia="MS Mincho"/>
          </w:rPr>
          <w:t>D</w:t>
        </w:r>
        <w:r w:rsidR="007B08D1" w:rsidRPr="005315AC">
          <w:rPr>
            <w:rStyle w:val="Hyperlink"/>
            <w:rFonts w:eastAsia="MS Mincho"/>
          </w:rPr>
          <w:t>oanh n</w:t>
        </w:r>
        <w:r w:rsidR="007B08D1" w:rsidRPr="005315AC">
          <w:rPr>
            <w:rStyle w:val="Hyperlink"/>
            <w:rFonts w:eastAsia="MS Mincho"/>
          </w:rPr>
          <w:t>ghiệp nhằm đào tạo đáp ứng yêu cầu xã hội</w:t>
        </w:r>
      </w:hyperlink>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69" w:history="1">
        <w:r w:rsidR="00A76FBD" w:rsidRPr="005315AC">
          <w:rPr>
            <w:rStyle w:val="Hyperlink"/>
            <w:rFonts w:eastAsia="MS Mincho"/>
            <w:i/>
          </w:rPr>
          <w:t>Nguyễn Ngọc Trang</w:t>
        </w:r>
      </w:hyperlink>
      <w:r w:rsidR="003C6480">
        <w:rPr>
          <w:rFonts w:asciiTheme="minorHAnsi" w:eastAsiaTheme="minorEastAsia" w:hAnsiTheme="minorHAnsi" w:cstheme="minorBidi"/>
          <w:sz w:val="22"/>
          <w:szCs w:val="22"/>
          <w:lang w:eastAsia="ja-JP"/>
        </w:rPr>
        <w:t xml:space="preserve"> - </w:t>
      </w:r>
      <w:hyperlink w:anchor="_Toc459810270" w:history="1">
        <w:r w:rsidR="00A76FBD" w:rsidRPr="005315AC">
          <w:rPr>
            <w:rStyle w:val="Hyperlink"/>
            <w:rFonts w:eastAsia="MS Mincho"/>
            <w:i/>
          </w:rPr>
          <w:t>Phòng Quản lý khoa học - Hợp tác quốc tế</w:t>
        </w:r>
        <w:r w:rsidR="00A76FBD">
          <w:rPr>
            <w:webHidden/>
          </w:rPr>
          <w:tab/>
        </w:r>
        <w:r w:rsidR="00A76FBD">
          <w:rPr>
            <w:webHidden/>
          </w:rPr>
          <w:fldChar w:fldCharType="begin"/>
        </w:r>
        <w:r w:rsidR="00A76FBD">
          <w:rPr>
            <w:webHidden/>
          </w:rPr>
          <w:instrText xml:space="preserve"> PAGEREF _Toc459810270 \h </w:instrText>
        </w:r>
        <w:r w:rsidR="00A76FBD">
          <w:rPr>
            <w:webHidden/>
          </w:rPr>
        </w:r>
        <w:r w:rsidR="00A76FBD">
          <w:rPr>
            <w:webHidden/>
          </w:rPr>
          <w:fldChar w:fldCharType="separate"/>
        </w:r>
        <w:r w:rsidR="007A6408">
          <w:rPr>
            <w:webHidden/>
          </w:rPr>
          <w:t>176</w:t>
        </w:r>
        <w:r w:rsidR="00A76FBD">
          <w:rPr>
            <w:webHidden/>
          </w:rPr>
          <w:fldChar w:fldCharType="end"/>
        </w:r>
      </w:hyperlink>
    </w:p>
    <w:p w:rsidR="003C6480" w:rsidRDefault="003C6480" w:rsidP="00125AF3">
      <w:pPr>
        <w:pStyle w:val="TOC1"/>
        <w:tabs>
          <w:tab w:val="right" w:leader="dot" w:pos="9356"/>
        </w:tabs>
        <w:ind w:right="850"/>
        <w:rPr>
          <w:rStyle w:val="Hyperlink"/>
        </w:rPr>
      </w:pPr>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71" w:history="1">
        <w:r w:rsidR="007B08D1">
          <w:rPr>
            <w:rStyle w:val="Hyperlink"/>
            <w:rFonts w:eastAsia="Calibri"/>
          </w:rPr>
          <w:t>31. L</w:t>
        </w:r>
        <w:r w:rsidR="007B08D1" w:rsidRPr="005315AC">
          <w:rPr>
            <w:rStyle w:val="Hyperlink"/>
            <w:rFonts w:eastAsia="Calibri"/>
          </w:rPr>
          <w:t xml:space="preserve">iên kết </w:t>
        </w:r>
        <w:r w:rsidR="007B08D1">
          <w:rPr>
            <w:rStyle w:val="Hyperlink"/>
            <w:rFonts w:eastAsia="Calibri"/>
          </w:rPr>
          <w:t>N</w:t>
        </w:r>
        <w:r w:rsidR="007B08D1" w:rsidRPr="005315AC">
          <w:rPr>
            <w:rStyle w:val="Hyperlink"/>
            <w:rFonts w:eastAsia="Calibri"/>
          </w:rPr>
          <w:t>hà trường và</w:t>
        </w:r>
        <w:r w:rsidR="007B08D1">
          <w:rPr>
            <w:rStyle w:val="Hyperlink"/>
            <w:rFonts w:eastAsia="Calibri"/>
          </w:rPr>
          <w:t xml:space="preserve"> D</w:t>
        </w:r>
        <w:r w:rsidR="007B08D1" w:rsidRPr="005315AC">
          <w:rPr>
            <w:rStyle w:val="Hyperlink"/>
            <w:rFonts w:eastAsia="Calibri"/>
          </w:rPr>
          <w:t>oanh nghiệp trong xu thế hội nhập</w:t>
        </w:r>
      </w:hyperlink>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72" w:history="1">
        <w:r w:rsidR="00A76FBD" w:rsidRPr="005315AC">
          <w:rPr>
            <w:rStyle w:val="Hyperlink"/>
            <w:rFonts w:eastAsia="Calibri"/>
            <w:i/>
            <w:lang w:val="vi-VN"/>
          </w:rPr>
          <w:t>Trương Việt Khánh Trang</w:t>
        </w:r>
      </w:hyperlink>
      <w:r w:rsidR="003C6480">
        <w:rPr>
          <w:rFonts w:asciiTheme="minorHAnsi" w:eastAsiaTheme="minorEastAsia" w:hAnsiTheme="minorHAnsi" w:cstheme="minorBidi"/>
          <w:sz w:val="22"/>
          <w:szCs w:val="22"/>
          <w:lang w:eastAsia="ja-JP"/>
        </w:rPr>
        <w:t xml:space="preserve"> - </w:t>
      </w:r>
      <w:hyperlink w:anchor="_Toc459810273" w:history="1">
        <w:r w:rsidR="00A76FBD" w:rsidRPr="005315AC">
          <w:rPr>
            <w:rStyle w:val="Hyperlink"/>
            <w:rFonts w:eastAsia="Calibri"/>
            <w:i/>
            <w:lang w:val="vi-VN"/>
          </w:rPr>
          <w:t xml:space="preserve">Khoa Công nghệ </w:t>
        </w:r>
        <w:r w:rsidR="00A76FBD" w:rsidRPr="005315AC">
          <w:rPr>
            <w:rStyle w:val="Hyperlink"/>
            <w:rFonts w:eastAsia="Calibri"/>
            <w:i/>
          </w:rPr>
          <w:t>M</w:t>
        </w:r>
        <w:r w:rsidR="00A76FBD" w:rsidRPr="005315AC">
          <w:rPr>
            <w:rStyle w:val="Hyperlink"/>
            <w:rFonts w:eastAsia="Calibri"/>
            <w:i/>
            <w:lang w:val="vi-VN"/>
          </w:rPr>
          <w:t>ay Thời trang</w:t>
        </w:r>
        <w:r w:rsidR="00A76FBD">
          <w:rPr>
            <w:webHidden/>
          </w:rPr>
          <w:tab/>
        </w:r>
        <w:r w:rsidR="00A76FBD">
          <w:rPr>
            <w:webHidden/>
          </w:rPr>
          <w:fldChar w:fldCharType="begin"/>
        </w:r>
        <w:r w:rsidR="00A76FBD">
          <w:rPr>
            <w:webHidden/>
          </w:rPr>
          <w:instrText xml:space="preserve"> PAGEREF _Toc459810273 \h </w:instrText>
        </w:r>
        <w:r w:rsidR="00A76FBD">
          <w:rPr>
            <w:webHidden/>
          </w:rPr>
        </w:r>
        <w:r w:rsidR="00A76FBD">
          <w:rPr>
            <w:webHidden/>
          </w:rPr>
          <w:fldChar w:fldCharType="separate"/>
        </w:r>
        <w:r w:rsidR="007A6408">
          <w:rPr>
            <w:webHidden/>
          </w:rPr>
          <w:t>186</w:t>
        </w:r>
        <w:r w:rsidR="00A76FBD">
          <w:rPr>
            <w:webHidden/>
          </w:rPr>
          <w:fldChar w:fldCharType="end"/>
        </w:r>
      </w:hyperlink>
    </w:p>
    <w:p w:rsidR="003C6480" w:rsidRDefault="003C6480" w:rsidP="00125AF3">
      <w:pPr>
        <w:pStyle w:val="TOC1"/>
        <w:tabs>
          <w:tab w:val="right" w:leader="dot" w:pos="9356"/>
        </w:tabs>
        <w:ind w:right="850"/>
        <w:rPr>
          <w:rStyle w:val="Hyperlink"/>
        </w:rPr>
      </w:pPr>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74" w:history="1">
        <w:r w:rsidR="007B08D1">
          <w:rPr>
            <w:rStyle w:val="Hyperlink"/>
            <w:kern w:val="26"/>
          </w:rPr>
          <w:t>32. C</w:t>
        </w:r>
        <w:r w:rsidR="007B08D1" w:rsidRPr="005315AC">
          <w:rPr>
            <w:rStyle w:val="Hyperlink"/>
            <w:kern w:val="26"/>
          </w:rPr>
          <w:t xml:space="preserve">ơ hội và thách thức khi </w:t>
        </w:r>
        <w:r w:rsidR="007B08D1">
          <w:rPr>
            <w:rStyle w:val="Hyperlink"/>
            <w:kern w:val="26"/>
          </w:rPr>
          <w:t>N</w:t>
        </w:r>
        <w:r w:rsidR="007B08D1" w:rsidRPr="005315AC">
          <w:rPr>
            <w:rStyle w:val="Hyperlink"/>
            <w:kern w:val="26"/>
          </w:rPr>
          <w:t>hà trường tiến hành</w:t>
        </w:r>
      </w:hyperlink>
      <w:r w:rsidR="007B08D1">
        <w:rPr>
          <w:rFonts w:asciiTheme="minorHAnsi" w:eastAsiaTheme="minorEastAsia" w:hAnsiTheme="minorHAnsi" w:cstheme="minorBidi"/>
          <w:sz w:val="22"/>
          <w:szCs w:val="22"/>
          <w:lang w:eastAsia="ja-JP"/>
        </w:rPr>
        <w:t xml:space="preserve"> </w:t>
      </w:r>
      <w:hyperlink w:anchor="_Toc459810275" w:history="1">
        <w:r w:rsidR="007B08D1" w:rsidRPr="005315AC">
          <w:rPr>
            <w:rStyle w:val="Hyperlink"/>
            <w:kern w:val="26"/>
          </w:rPr>
          <w:t xml:space="preserve">liên kết với </w:t>
        </w:r>
        <w:r w:rsidR="007B08D1">
          <w:rPr>
            <w:rStyle w:val="Hyperlink"/>
            <w:kern w:val="26"/>
          </w:rPr>
          <w:t>D</w:t>
        </w:r>
        <w:r w:rsidR="007B08D1" w:rsidRPr="005315AC">
          <w:rPr>
            <w:rStyle w:val="Hyperlink"/>
            <w:kern w:val="26"/>
          </w:rPr>
          <w:t>oanh nghiệp trong đào tạo</w:t>
        </w:r>
      </w:hyperlink>
      <w:r w:rsidR="007B08D1">
        <w:rPr>
          <w:rFonts w:asciiTheme="minorHAnsi" w:eastAsiaTheme="minorEastAsia" w:hAnsiTheme="minorHAnsi" w:cstheme="minorBidi"/>
          <w:sz w:val="22"/>
          <w:szCs w:val="22"/>
          <w:lang w:eastAsia="ja-JP"/>
        </w:rPr>
        <w:t xml:space="preserve"> </w:t>
      </w:r>
      <w:hyperlink w:anchor="_Toc459810276" w:history="1">
        <w:r w:rsidR="007B08D1" w:rsidRPr="005315AC">
          <w:rPr>
            <w:rStyle w:val="Hyperlink"/>
            <w:kern w:val="26"/>
          </w:rPr>
          <w:t xml:space="preserve">nguồn nhân lực </w:t>
        </w:r>
        <w:r w:rsidR="007B08D1">
          <w:rPr>
            <w:rStyle w:val="Hyperlink"/>
            <w:kern w:val="26"/>
          </w:rPr>
          <w:t>N</w:t>
        </w:r>
        <w:r w:rsidR="007B08D1" w:rsidRPr="005315AC">
          <w:rPr>
            <w:rStyle w:val="Hyperlink"/>
            <w:kern w:val="26"/>
          </w:rPr>
          <w:t xml:space="preserve">gành </w:t>
        </w:r>
        <w:r w:rsidR="007B08D1">
          <w:rPr>
            <w:rStyle w:val="Hyperlink"/>
            <w:kern w:val="26"/>
          </w:rPr>
          <w:t>T</w:t>
        </w:r>
        <w:r w:rsidR="007B08D1" w:rsidRPr="005315AC">
          <w:rPr>
            <w:rStyle w:val="Hyperlink"/>
            <w:kern w:val="26"/>
          </w:rPr>
          <w:t>huế</w:t>
        </w:r>
      </w:hyperlink>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77" w:history="1">
        <w:r w:rsidR="00A76FBD" w:rsidRPr="005315AC">
          <w:rPr>
            <w:rStyle w:val="Hyperlink"/>
            <w:i/>
            <w:kern w:val="26"/>
          </w:rPr>
          <w:t>Đào Anh Tuấn</w:t>
        </w:r>
      </w:hyperlink>
      <w:r w:rsidR="003C6480">
        <w:rPr>
          <w:rFonts w:asciiTheme="minorHAnsi" w:eastAsiaTheme="minorEastAsia" w:hAnsiTheme="minorHAnsi" w:cstheme="minorBidi"/>
          <w:sz w:val="22"/>
          <w:szCs w:val="22"/>
          <w:lang w:eastAsia="ja-JP"/>
        </w:rPr>
        <w:t xml:space="preserve"> - </w:t>
      </w:r>
      <w:hyperlink w:anchor="_Toc459810278" w:history="1">
        <w:r w:rsidR="00A76FBD" w:rsidRPr="005315AC">
          <w:rPr>
            <w:rStyle w:val="Hyperlink"/>
            <w:i/>
            <w:kern w:val="26"/>
          </w:rPr>
          <w:t>Khoa Kinh tế</w:t>
        </w:r>
        <w:r w:rsidR="00A76FBD">
          <w:rPr>
            <w:webHidden/>
          </w:rPr>
          <w:tab/>
        </w:r>
        <w:r w:rsidR="00A76FBD">
          <w:rPr>
            <w:webHidden/>
          </w:rPr>
          <w:fldChar w:fldCharType="begin"/>
        </w:r>
        <w:r w:rsidR="00A76FBD">
          <w:rPr>
            <w:webHidden/>
          </w:rPr>
          <w:instrText xml:space="preserve"> PAGEREF _Toc459810278 \h </w:instrText>
        </w:r>
        <w:r w:rsidR="00A76FBD">
          <w:rPr>
            <w:webHidden/>
          </w:rPr>
        </w:r>
        <w:r w:rsidR="00A76FBD">
          <w:rPr>
            <w:webHidden/>
          </w:rPr>
          <w:fldChar w:fldCharType="separate"/>
        </w:r>
        <w:r w:rsidR="007A6408">
          <w:rPr>
            <w:webHidden/>
          </w:rPr>
          <w:t>194</w:t>
        </w:r>
        <w:r w:rsidR="00A76FBD">
          <w:rPr>
            <w:webHidden/>
          </w:rPr>
          <w:fldChar w:fldCharType="end"/>
        </w:r>
      </w:hyperlink>
    </w:p>
    <w:p w:rsidR="003C6480" w:rsidRDefault="003C6480" w:rsidP="00125AF3">
      <w:pPr>
        <w:pStyle w:val="TOC1"/>
        <w:tabs>
          <w:tab w:val="right" w:leader="dot" w:pos="9356"/>
        </w:tabs>
        <w:ind w:right="850"/>
        <w:rPr>
          <w:rStyle w:val="Hyperlink"/>
        </w:rPr>
      </w:pPr>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79" w:history="1">
        <w:r w:rsidR="007B08D1">
          <w:rPr>
            <w:rStyle w:val="Hyperlink"/>
          </w:rPr>
          <w:t>33. M</w:t>
        </w:r>
        <w:r w:rsidR="007B08D1" w:rsidRPr="005315AC">
          <w:rPr>
            <w:rStyle w:val="Hyperlink"/>
          </w:rPr>
          <w:t xml:space="preserve">ối quan hệ giữa </w:t>
        </w:r>
        <w:r w:rsidR="007B08D1">
          <w:rPr>
            <w:rStyle w:val="Hyperlink"/>
          </w:rPr>
          <w:t>N</w:t>
        </w:r>
        <w:r w:rsidR="007B08D1" w:rsidRPr="005315AC">
          <w:rPr>
            <w:rStyle w:val="Hyperlink"/>
          </w:rPr>
          <w:t xml:space="preserve">hà trường và </w:t>
        </w:r>
        <w:r w:rsidR="007B08D1">
          <w:rPr>
            <w:rStyle w:val="Hyperlink"/>
          </w:rPr>
          <w:t>D</w:t>
        </w:r>
        <w:r w:rsidR="007B08D1" w:rsidRPr="005315AC">
          <w:rPr>
            <w:rStyle w:val="Hyperlink"/>
          </w:rPr>
          <w:t>oanh nghiệp trong việc đổi mới sử dụng mô hình dạy học</w:t>
        </w:r>
      </w:hyperlink>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80" w:history="1">
        <w:r w:rsidR="00A76FBD" w:rsidRPr="005315AC">
          <w:rPr>
            <w:rStyle w:val="Hyperlink"/>
            <w:i/>
          </w:rPr>
          <w:t>Nguyễn Anh Tuấn</w:t>
        </w:r>
      </w:hyperlink>
      <w:r w:rsidR="003C6480">
        <w:rPr>
          <w:rFonts w:asciiTheme="minorHAnsi" w:eastAsiaTheme="minorEastAsia" w:hAnsiTheme="minorHAnsi" w:cstheme="minorBidi"/>
          <w:sz w:val="22"/>
          <w:szCs w:val="22"/>
          <w:lang w:eastAsia="ja-JP"/>
        </w:rPr>
        <w:t xml:space="preserve"> - </w:t>
      </w:r>
      <w:hyperlink w:anchor="_Toc459810281" w:history="1">
        <w:r w:rsidR="00A76FBD" w:rsidRPr="005315AC">
          <w:rPr>
            <w:rStyle w:val="Hyperlink"/>
            <w:i/>
          </w:rPr>
          <w:t>Khoa Công nghệ Động lực</w:t>
        </w:r>
        <w:r w:rsidR="00A76FBD">
          <w:rPr>
            <w:webHidden/>
          </w:rPr>
          <w:tab/>
        </w:r>
        <w:r w:rsidR="00A76FBD">
          <w:rPr>
            <w:webHidden/>
          </w:rPr>
          <w:fldChar w:fldCharType="begin"/>
        </w:r>
        <w:r w:rsidR="00A76FBD">
          <w:rPr>
            <w:webHidden/>
          </w:rPr>
          <w:instrText xml:space="preserve"> PAGEREF _Toc459810281 \h </w:instrText>
        </w:r>
        <w:r w:rsidR="00A76FBD">
          <w:rPr>
            <w:webHidden/>
          </w:rPr>
        </w:r>
        <w:r w:rsidR="00A76FBD">
          <w:rPr>
            <w:webHidden/>
          </w:rPr>
          <w:fldChar w:fldCharType="separate"/>
        </w:r>
        <w:r w:rsidR="007A6408">
          <w:rPr>
            <w:webHidden/>
          </w:rPr>
          <w:t>199</w:t>
        </w:r>
        <w:r w:rsidR="00A76FBD">
          <w:rPr>
            <w:webHidden/>
          </w:rPr>
          <w:fldChar w:fldCharType="end"/>
        </w:r>
      </w:hyperlink>
    </w:p>
    <w:p w:rsidR="003C6480" w:rsidRDefault="003C6480" w:rsidP="00125AF3">
      <w:pPr>
        <w:pStyle w:val="TOC1"/>
        <w:tabs>
          <w:tab w:val="right" w:leader="dot" w:pos="9356"/>
        </w:tabs>
        <w:ind w:right="850"/>
        <w:rPr>
          <w:rStyle w:val="Hyperlink"/>
        </w:rPr>
      </w:pPr>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83" w:history="1">
        <w:r w:rsidR="007B08D1">
          <w:rPr>
            <w:rStyle w:val="Hyperlink"/>
            <w:rFonts w:eastAsia="Arial"/>
          </w:rPr>
          <w:t>34. C</w:t>
        </w:r>
        <w:r w:rsidR="007B08D1" w:rsidRPr="005315AC">
          <w:rPr>
            <w:rStyle w:val="Hyperlink"/>
            <w:rFonts w:eastAsia="Arial"/>
            <w:lang w:val="vi-VN"/>
          </w:rPr>
          <w:t xml:space="preserve">ông tác quan hệ doanh nghiệp và </w:t>
        </w:r>
        <w:r w:rsidR="007B08D1" w:rsidRPr="005315AC">
          <w:rPr>
            <w:rStyle w:val="Hyperlink"/>
            <w:rFonts w:eastAsia="Arial"/>
          </w:rPr>
          <w:t xml:space="preserve">tư vấn, </w:t>
        </w:r>
        <w:r w:rsidR="007B08D1" w:rsidRPr="005315AC">
          <w:rPr>
            <w:rStyle w:val="Hyperlink"/>
            <w:rFonts w:eastAsia="Arial"/>
            <w:lang w:val="vi-VN"/>
          </w:rPr>
          <w:t>giới thiệu việc làm cho h</w:t>
        </w:r>
        <w:r w:rsidR="007B08D1" w:rsidRPr="005315AC">
          <w:rPr>
            <w:rStyle w:val="Hyperlink"/>
            <w:rFonts w:eastAsia="Arial"/>
          </w:rPr>
          <w:t>ọc sinh, sinh viên</w:t>
        </w:r>
      </w:hyperlink>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84" w:history="1">
        <w:r w:rsidR="00A76FBD" w:rsidRPr="005315AC">
          <w:rPr>
            <w:rStyle w:val="Hyperlink"/>
            <w:rFonts w:eastAsia="Arial"/>
            <w:i/>
          </w:rPr>
          <w:t>Lê Hồng Vân</w:t>
        </w:r>
      </w:hyperlink>
      <w:r w:rsidR="003C6480">
        <w:rPr>
          <w:rFonts w:asciiTheme="minorHAnsi" w:eastAsiaTheme="minorEastAsia" w:hAnsiTheme="minorHAnsi" w:cstheme="minorBidi"/>
          <w:sz w:val="22"/>
          <w:szCs w:val="22"/>
          <w:lang w:eastAsia="ja-JP"/>
        </w:rPr>
        <w:t xml:space="preserve"> - </w:t>
      </w:r>
      <w:hyperlink w:anchor="_Toc459810285" w:history="1">
        <w:r w:rsidR="00A76FBD" w:rsidRPr="005315AC">
          <w:rPr>
            <w:rStyle w:val="Hyperlink"/>
            <w:rFonts w:eastAsia="Arial"/>
            <w:i/>
          </w:rPr>
          <w:t xml:space="preserve">Phòng </w:t>
        </w:r>
        <w:r w:rsidR="00A76FBD" w:rsidRPr="005315AC">
          <w:rPr>
            <w:rStyle w:val="Hyperlink"/>
            <w:rFonts w:eastAsia="Arial"/>
            <w:i/>
            <w:lang w:val="vi-VN"/>
          </w:rPr>
          <w:t xml:space="preserve">Tuyển sinh </w:t>
        </w:r>
        <w:r w:rsidR="00A76FBD" w:rsidRPr="005315AC">
          <w:rPr>
            <w:rStyle w:val="Hyperlink"/>
            <w:rFonts w:eastAsia="Arial"/>
            <w:i/>
          </w:rPr>
          <w:t>-</w:t>
        </w:r>
        <w:r w:rsidR="00A76FBD" w:rsidRPr="005315AC">
          <w:rPr>
            <w:rStyle w:val="Hyperlink"/>
            <w:rFonts w:eastAsia="Arial"/>
            <w:i/>
            <w:lang w:val="vi-VN"/>
          </w:rPr>
          <w:t xml:space="preserve"> Đào tạo</w:t>
        </w:r>
        <w:r w:rsidR="00A76FBD" w:rsidRPr="005315AC">
          <w:rPr>
            <w:rStyle w:val="Hyperlink"/>
            <w:rFonts w:eastAsia="Arial"/>
            <w:i/>
          </w:rPr>
          <w:t xml:space="preserve"> -</w:t>
        </w:r>
        <w:r w:rsidR="00A76FBD" w:rsidRPr="005315AC">
          <w:rPr>
            <w:rStyle w:val="Hyperlink"/>
            <w:rFonts w:eastAsia="Arial"/>
            <w:i/>
            <w:lang w:val="vi-VN"/>
          </w:rPr>
          <w:t xml:space="preserve"> Giới thiệu việc làm</w:t>
        </w:r>
        <w:r w:rsidR="00A76FBD">
          <w:rPr>
            <w:webHidden/>
          </w:rPr>
          <w:tab/>
        </w:r>
        <w:r w:rsidR="00A76FBD">
          <w:rPr>
            <w:webHidden/>
          </w:rPr>
          <w:fldChar w:fldCharType="begin"/>
        </w:r>
        <w:r w:rsidR="00A76FBD">
          <w:rPr>
            <w:webHidden/>
          </w:rPr>
          <w:instrText xml:space="preserve"> PAGEREF _Toc459810285 \h </w:instrText>
        </w:r>
        <w:r w:rsidR="00A76FBD">
          <w:rPr>
            <w:webHidden/>
          </w:rPr>
        </w:r>
        <w:r w:rsidR="00A76FBD">
          <w:rPr>
            <w:webHidden/>
          </w:rPr>
          <w:fldChar w:fldCharType="separate"/>
        </w:r>
        <w:r w:rsidR="007A6408">
          <w:rPr>
            <w:webHidden/>
          </w:rPr>
          <w:t>204</w:t>
        </w:r>
        <w:r w:rsidR="00A76FBD">
          <w:rPr>
            <w:webHidden/>
          </w:rPr>
          <w:fldChar w:fldCharType="end"/>
        </w:r>
      </w:hyperlink>
    </w:p>
    <w:p w:rsidR="003C6480" w:rsidRDefault="003C6480" w:rsidP="00125AF3">
      <w:pPr>
        <w:pStyle w:val="TOC1"/>
        <w:tabs>
          <w:tab w:val="right" w:leader="dot" w:pos="9356"/>
        </w:tabs>
        <w:ind w:right="850"/>
        <w:rPr>
          <w:rStyle w:val="Hyperlink"/>
        </w:rPr>
      </w:pPr>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86" w:history="1">
        <w:r w:rsidR="007B08D1">
          <w:rPr>
            <w:rStyle w:val="Hyperlink"/>
          </w:rPr>
          <w:t>35. G</w:t>
        </w:r>
        <w:r w:rsidR="007B08D1" w:rsidRPr="005315AC">
          <w:rPr>
            <w:rStyle w:val="Hyperlink"/>
          </w:rPr>
          <w:t xml:space="preserve">iải pháp tăng cường quan hệ hợp tác với </w:t>
        </w:r>
        <w:r w:rsidR="007B08D1">
          <w:rPr>
            <w:rStyle w:val="Hyperlink"/>
          </w:rPr>
          <w:t>D</w:t>
        </w:r>
        <w:r w:rsidR="007B08D1" w:rsidRPr="005315AC">
          <w:rPr>
            <w:rStyle w:val="Hyperlink"/>
          </w:rPr>
          <w:t xml:space="preserve">oanh nghiệp nhằm đáp ứng yêu cầu xây dựng </w:t>
        </w:r>
        <w:r w:rsidR="007B08D1">
          <w:rPr>
            <w:rStyle w:val="Hyperlink"/>
          </w:rPr>
          <w:t>T</w:t>
        </w:r>
        <w:r w:rsidR="007B08D1" w:rsidRPr="005315AC">
          <w:rPr>
            <w:rStyle w:val="Hyperlink"/>
          </w:rPr>
          <w:t xml:space="preserve">rường </w:t>
        </w:r>
        <w:r w:rsidR="007B08D1">
          <w:rPr>
            <w:rStyle w:val="Hyperlink"/>
          </w:rPr>
          <w:t>C</w:t>
        </w:r>
        <w:r w:rsidR="007B08D1" w:rsidRPr="005315AC">
          <w:rPr>
            <w:rStyle w:val="Hyperlink"/>
          </w:rPr>
          <w:t xml:space="preserve">ao đẳng </w:t>
        </w:r>
        <w:r w:rsidR="007B08D1">
          <w:rPr>
            <w:rStyle w:val="Hyperlink"/>
          </w:rPr>
          <w:t>K</w:t>
        </w:r>
        <w:r w:rsidR="007B08D1" w:rsidRPr="005315AC">
          <w:rPr>
            <w:rStyle w:val="Hyperlink"/>
          </w:rPr>
          <w:t xml:space="preserve">ỹ thuật </w:t>
        </w:r>
        <w:r w:rsidR="007B08D1">
          <w:rPr>
            <w:rStyle w:val="Hyperlink"/>
          </w:rPr>
          <w:t>L</w:t>
        </w:r>
        <w:r w:rsidR="007B08D1" w:rsidRPr="005315AC">
          <w:rPr>
            <w:rStyle w:val="Hyperlink"/>
          </w:rPr>
          <w:t xml:space="preserve">ý </w:t>
        </w:r>
        <w:r w:rsidR="007B08D1">
          <w:rPr>
            <w:rStyle w:val="Hyperlink"/>
          </w:rPr>
          <w:t>T</w:t>
        </w:r>
        <w:r w:rsidR="007B08D1" w:rsidRPr="005315AC">
          <w:rPr>
            <w:rStyle w:val="Hyperlink"/>
          </w:rPr>
          <w:t xml:space="preserve">ự </w:t>
        </w:r>
        <w:r w:rsidR="007B08D1">
          <w:rPr>
            <w:rStyle w:val="Hyperlink"/>
          </w:rPr>
          <w:t>T</w:t>
        </w:r>
        <w:r w:rsidR="007B08D1" w:rsidRPr="005315AC">
          <w:rPr>
            <w:rStyle w:val="Hyperlink"/>
          </w:rPr>
          <w:t xml:space="preserve">rọng </w:t>
        </w:r>
        <w:r w:rsidR="007B08D1">
          <w:rPr>
            <w:rStyle w:val="Hyperlink"/>
          </w:rPr>
          <w:t>T</w:t>
        </w:r>
        <w:r w:rsidR="007B08D1" w:rsidRPr="005315AC">
          <w:rPr>
            <w:rStyle w:val="Hyperlink"/>
          </w:rPr>
          <w:t xml:space="preserve">hành phố </w:t>
        </w:r>
        <w:r w:rsidR="007B08D1">
          <w:rPr>
            <w:rStyle w:val="Hyperlink"/>
          </w:rPr>
          <w:t>H</w:t>
        </w:r>
        <w:r w:rsidR="007B08D1" w:rsidRPr="005315AC">
          <w:rPr>
            <w:rStyle w:val="Hyperlink"/>
          </w:rPr>
          <w:t xml:space="preserve">ồ </w:t>
        </w:r>
        <w:r w:rsidR="007B08D1">
          <w:rPr>
            <w:rStyle w:val="Hyperlink"/>
          </w:rPr>
          <w:t>C</w:t>
        </w:r>
        <w:r w:rsidR="007B08D1" w:rsidRPr="005315AC">
          <w:rPr>
            <w:rStyle w:val="Hyperlink"/>
          </w:rPr>
          <w:t xml:space="preserve">hí </w:t>
        </w:r>
        <w:r w:rsidR="007B08D1">
          <w:rPr>
            <w:rStyle w:val="Hyperlink"/>
          </w:rPr>
          <w:t>M</w:t>
        </w:r>
        <w:r w:rsidR="007B08D1" w:rsidRPr="005315AC">
          <w:rPr>
            <w:rStyle w:val="Hyperlink"/>
          </w:rPr>
          <w:t>inh</w:t>
        </w:r>
      </w:hyperlink>
    </w:p>
    <w:p w:rsidR="00A76FBD" w:rsidRDefault="00BE4EE1" w:rsidP="00125AF3">
      <w:pPr>
        <w:pStyle w:val="TOC1"/>
        <w:tabs>
          <w:tab w:val="right" w:leader="dot" w:pos="9356"/>
        </w:tabs>
        <w:ind w:right="850"/>
        <w:rPr>
          <w:rFonts w:asciiTheme="minorHAnsi" w:eastAsiaTheme="minorEastAsia" w:hAnsiTheme="minorHAnsi" w:cstheme="minorBidi"/>
          <w:sz w:val="22"/>
          <w:szCs w:val="22"/>
          <w:lang w:eastAsia="ja-JP"/>
        </w:rPr>
      </w:pPr>
      <w:hyperlink w:anchor="_Toc459810287" w:history="1">
        <w:r w:rsidR="00A76FBD" w:rsidRPr="005315AC">
          <w:rPr>
            <w:rStyle w:val="Hyperlink"/>
            <w:i/>
          </w:rPr>
          <w:t>Chung Trần Thế Vinh</w:t>
        </w:r>
      </w:hyperlink>
      <w:r w:rsidR="003C6480">
        <w:rPr>
          <w:rFonts w:asciiTheme="minorHAnsi" w:eastAsiaTheme="minorEastAsia" w:hAnsiTheme="minorHAnsi" w:cstheme="minorBidi"/>
          <w:sz w:val="22"/>
          <w:szCs w:val="22"/>
          <w:lang w:eastAsia="ja-JP"/>
        </w:rPr>
        <w:t xml:space="preserve"> - </w:t>
      </w:r>
      <w:hyperlink w:anchor="_Toc459810288" w:history="1">
        <w:r w:rsidR="00A76FBD" w:rsidRPr="005315AC">
          <w:rPr>
            <w:rStyle w:val="Hyperlink"/>
            <w:i/>
          </w:rPr>
          <w:t>Khoa Công nghệ Cơ khí</w:t>
        </w:r>
        <w:r w:rsidR="00A76FBD">
          <w:rPr>
            <w:webHidden/>
          </w:rPr>
          <w:tab/>
        </w:r>
        <w:r w:rsidR="00A76FBD">
          <w:rPr>
            <w:webHidden/>
          </w:rPr>
          <w:fldChar w:fldCharType="begin"/>
        </w:r>
        <w:r w:rsidR="00A76FBD">
          <w:rPr>
            <w:webHidden/>
          </w:rPr>
          <w:instrText xml:space="preserve"> PAGEREF _Toc459810288 \h </w:instrText>
        </w:r>
        <w:r w:rsidR="00A76FBD">
          <w:rPr>
            <w:webHidden/>
          </w:rPr>
        </w:r>
        <w:r w:rsidR="00A76FBD">
          <w:rPr>
            <w:webHidden/>
          </w:rPr>
          <w:fldChar w:fldCharType="separate"/>
        </w:r>
        <w:r w:rsidR="007A6408">
          <w:rPr>
            <w:webHidden/>
          </w:rPr>
          <w:t>209</w:t>
        </w:r>
        <w:r w:rsidR="00A76FBD">
          <w:rPr>
            <w:webHidden/>
          </w:rPr>
          <w:fldChar w:fldCharType="end"/>
        </w:r>
      </w:hyperlink>
    </w:p>
    <w:p w:rsidR="00165812" w:rsidRPr="002E02E1" w:rsidRDefault="00A76FBD" w:rsidP="00125AF3">
      <w:pPr>
        <w:tabs>
          <w:tab w:val="right" w:leader="dot" w:pos="9356"/>
        </w:tabs>
        <w:ind w:right="850"/>
        <w:rPr>
          <w:rFonts w:eastAsia="Arial"/>
          <w:sz w:val="26"/>
          <w:szCs w:val="26"/>
          <w:lang w:val="vi-VN"/>
        </w:rPr>
      </w:pPr>
      <w:r>
        <w:rPr>
          <w:rFonts w:eastAsia="Calibri"/>
          <w:noProof/>
          <w:sz w:val="26"/>
          <w:szCs w:val="26"/>
          <w:lang w:val="vi-VN" w:eastAsia="vi-VN"/>
        </w:rPr>
        <w:fldChar w:fldCharType="end"/>
      </w:r>
      <w:r w:rsidR="00165812" w:rsidRPr="002E02E1">
        <w:rPr>
          <w:rFonts w:eastAsia="Arial"/>
          <w:sz w:val="26"/>
          <w:szCs w:val="26"/>
          <w:lang w:val="vi-VN"/>
        </w:rPr>
        <w:br w:type="page"/>
      </w:r>
    </w:p>
    <w:p w:rsidR="00165812" w:rsidRPr="00165812" w:rsidRDefault="00165812" w:rsidP="0027783B">
      <w:pPr>
        <w:spacing w:after="200"/>
        <w:jc w:val="center"/>
        <w:rPr>
          <w:rFonts w:eastAsia="Arial"/>
          <w:sz w:val="26"/>
          <w:szCs w:val="26"/>
          <w:lang w:val="vi-VN"/>
        </w:rPr>
      </w:pPr>
      <w:r>
        <w:rPr>
          <w:rFonts w:eastAsia="Arial"/>
          <w:b/>
          <w:noProof/>
          <w:sz w:val="26"/>
          <w:szCs w:val="26"/>
          <w:lang w:eastAsia="ja-JP"/>
        </w:rPr>
        <w:lastRenderedPageBreak/>
        <w:drawing>
          <wp:inline distT="0" distB="0" distL="0" distR="0" wp14:anchorId="1D4E26B5" wp14:editId="5A2FA400">
            <wp:extent cx="5934075" cy="1590675"/>
            <wp:effectExtent l="0" t="0" r="9525" b="9525"/>
            <wp:docPr id="140" name="Picture 140" descr="Description: C:\Users\QuocDinh\Desktop\hin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Description: C:\Users\QuocDinh\Desktop\hinh.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4075" cy="1590675"/>
                    </a:xfrm>
                    <a:prstGeom prst="rect">
                      <a:avLst/>
                    </a:prstGeom>
                    <a:noFill/>
                    <a:ln>
                      <a:noFill/>
                    </a:ln>
                  </pic:spPr>
                </pic:pic>
              </a:graphicData>
            </a:graphic>
          </wp:inline>
        </w:drawing>
      </w:r>
    </w:p>
    <w:p w:rsidR="00165812" w:rsidRPr="00B36669" w:rsidRDefault="00165812" w:rsidP="0027783B">
      <w:pPr>
        <w:pStyle w:val="Heading1"/>
        <w:spacing w:before="0" w:after="0"/>
        <w:rPr>
          <w:rFonts w:ascii="Times New Roman" w:eastAsia="Arial" w:hAnsi="Times New Roman"/>
          <w:i/>
          <w:sz w:val="28"/>
          <w:szCs w:val="28"/>
          <w:lang w:val="vi-VN"/>
        </w:rPr>
      </w:pPr>
      <w:bookmarkStart w:id="0" w:name="_Toc459810172"/>
      <w:bookmarkStart w:id="1" w:name="baocaodedan"/>
      <w:r w:rsidRPr="00B36669">
        <w:rPr>
          <w:rFonts w:ascii="Times New Roman" w:eastAsia="Arial" w:hAnsi="Times New Roman"/>
          <w:i/>
          <w:sz w:val="28"/>
          <w:szCs w:val="28"/>
          <w:lang w:val="vi-VN"/>
        </w:rPr>
        <w:t>BÁO CÁO ĐỀ D</w:t>
      </w:r>
      <w:r w:rsidR="00B36669" w:rsidRPr="006A37A8">
        <w:rPr>
          <w:rFonts w:ascii="Times New Roman" w:eastAsia="Arial" w:hAnsi="Times New Roman"/>
          <w:i/>
          <w:sz w:val="28"/>
          <w:szCs w:val="28"/>
          <w:lang w:val="vi-VN"/>
        </w:rPr>
        <w:t>Ẫ</w:t>
      </w:r>
      <w:r w:rsidRPr="00B36669">
        <w:rPr>
          <w:rFonts w:ascii="Times New Roman" w:eastAsia="Arial" w:hAnsi="Times New Roman"/>
          <w:i/>
          <w:sz w:val="28"/>
          <w:szCs w:val="28"/>
          <w:lang w:val="vi-VN"/>
        </w:rPr>
        <w:t>N</w:t>
      </w:r>
      <w:bookmarkEnd w:id="0"/>
      <w:r w:rsidRPr="00B36669">
        <w:rPr>
          <w:rFonts w:ascii="Times New Roman" w:eastAsia="Arial" w:hAnsi="Times New Roman"/>
          <w:i/>
          <w:sz w:val="28"/>
          <w:szCs w:val="28"/>
          <w:lang w:val="vi-VN"/>
        </w:rPr>
        <w:t xml:space="preserve"> </w:t>
      </w:r>
      <w:bookmarkEnd w:id="1"/>
    </w:p>
    <w:p w:rsidR="00165812" w:rsidRPr="00B36669" w:rsidRDefault="00165812" w:rsidP="0027783B">
      <w:pPr>
        <w:jc w:val="center"/>
        <w:rPr>
          <w:rFonts w:eastAsia="Arial"/>
          <w:b/>
          <w:i/>
          <w:sz w:val="28"/>
          <w:szCs w:val="28"/>
          <w:lang w:val="vi-VN"/>
        </w:rPr>
      </w:pPr>
      <w:r w:rsidRPr="00B36669">
        <w:rPr>
          <w:rFonts w:eastAsia="Arial"/>
          <w:b/>
          <w:i/>
          <w:sz w:val="28"/>
          <w:szCs w:val="28"/>
          <w:lang w:val="vi-VN"/>
        </w:rPr>
        <w:t>HỘI THẢO KHOA HỌC</w:t>
      </w:r>
    </w:p>
    <w:p w:rsidR="00165812" w:rsidRPr="006A37A8" w:rsidRDefault="00165812" w:rsidP="0027783B">
      <w:pPr>
        <w:jc w:val="center"/>
        <w:rPr>
          <w:rFonts w:eastAsia="Arial"/>
          <w:b/>
          <w:sz w:val="26"/>
          <w:szCs w:val="26"/>
          <w:lang w:val="vi-VN"/>
        </w:rPr>
      </w:pPr>
      <w:r w:rsidRPr="00165812">
        <w:rPr>
          <w:rFonts w:eastAsia="Arial"/>
          <w:b/>
          <w:sz w:val="26"/>
          <w:szCs w:val="26"/>
          <w:lang w:val="vi-VN"/>
        </w:rPr>
        <w:t>“PHÁT TRIỂN HỢP TÁC TOÀN DIỆN VỚI DOANH NGHIỆP TRONG ĐÀO TẠO THEO ĐỊNH HƯỚNG ĐỔI MỚI VÀ HỘI NHẬP”</w:t>
      </w:r>
    </w:p>
    <w:p w:rsidR="00165812" w:rsidRPr="006A37A8" w:rsidRDefault="00165812" w:rsidP="0027783B">
      <w:pPr>
        <w:jc w:val="center"/>
        <w:rPr>
          <w:rFonts w:eastAsia="Arial"/>
          <w:b/>
          <w:sz w:val="28"/>
          <w:szCs w:val="28"/>
          <w:lang w:val="vi-VN"/>
        </w:rPr>
      </w:pPr>
      <w:r w:rsidRPr="006A37A8">
        <w:rPr>
          <w:rFonts w:eastAsia="Arial"/>
          <w:b/>
          <w:sz w:val="28"/>
          <w:szCs w:val="28"/>
          <w:lang w:val="vi-VN"/>
        </w:rPr>
        <w:t>31/8/2016</w:t>
      </w:r>
    </w:p>
    <w:p w:rsidR="00165812" w:rsidRPr="006A37A8" w:rsidRDefault="00165812" w:rsidP="0027783B">
      <w:pPr>
        <w:rPr>
          <w:rFonts w:eastAsia="Arial"/>
          <w:b/>
          <w:sz w:val="28"/>
          <w:szCs w:val="28"/>
          <w:lang w:val="vi-VN"/>
        </w:rPr>
      </w:pPr>
    </w:p>
    <w:p w:rsidR="008736FD" w:rsidRPr="00FC6C69" w:rsidRDefault="008736FD" w:rsidP="008736FD">
      <w:pPr>
        <w:spacing w:after="120" w:line="288" w:lineRule="auto"/>
        <w:ind w:right="49" w:firstLine="720"/>
        <w:jc w:val="both"/>
        <w:rPr>
          <w:rFonts w:eastAsia="Arial"/>
          <w:color w:val="000000"/>
          <w:sz w:val="26"/>
          <w:szCs w:val="26"/>
          <w:lang w:val="vi-VN"/>
        </w:rPr>
      </w:pPr>
      <w:r w:rsidRPr="00DC3446">
        <w:rPr>
          <w:rFonts w:eastAsia="Arial"/>
          <w:color w:val="000000"/>
          <w:sz w:val="26"/>
          <w:szCs w:val="26"/>
          <w:lang w:val="vi-VN"/>
        </w:rPr>
        <w:t>Được sự nhất trí của lãnh đạo Sở Giáo dục và Đào tạo</w:t>
      </w:r>
      <w:r w:rsidRPr="008736FD">
        <w:rPr>
          <w:rFonts w:eastAsia="Arial"/>
          <w:color w:val="000000"/>
          <w:sz w:val="26"/>
          <w:szCs w:val="26"/>
          <w:lang w:val="vi-VN"/>
        </w:rPr>
        <w:t xml:space="preserve"> Thành phố Hồ Chí Minh</w:t>
      </w:r>
      <w:r w:rsidRPr="00DC3446">
        <w:rPr>
          <w:rFonts w:eastAsia="Arial"/>
          <w:color w:val="000000"/>
          <w:sz w:val="26"/>
          <w:szCs w:val="26"/>
          <w:lang w:val="vi-VN"/>
        </w:rPr>
        <w:t>, Đảng ủ</w:t>
      </w:r>
      <w:r>
        <w:rPr>
          <w:rFonts w:eastAsia="Arial"/>
          <w:color w:val="000000"/>
          <w:sz w:val="26"/>
          <w:szCs w:val="26"/>
          <w:lang w:val="vi-VN"/>
        </w:rPr>
        <w:t xml:space="preserve">y, Ban </w:t>
      </w:r>
      <w:r w:rsidRPr="008736FD">
        <w:rPr>
          <w:rFonts w:eastAsia="Arial"/>
          <w:color w:val="000000"/>
          <w:sz w:val="26"/>
          <w:szCs w:val="26"/>
          <w:lang w:val="vi-VN"/>
        </w:rPr>
        <w:t>G</w:t>
      </w:r>
      <w:r w:rsidRPr="00DC3446">
        <w:rPr>
          <w:rFonts w:eastAsia="Arial"/>
          <w:color w:val="000000"/>
          <w:sz w:val="26"/>
          <w:szCs w:val="26"/>
          <w:lang w:val="vi-VN"/>
        </w:rPr>
        <w:t>iám hiệu cùng toàn thể cán bộ giả</w:t>
      </w:r>
      <w:r>
        <w:rPr>
          <w:rFonts w:eastAsia="Arial"/>
          <w:color w:val="000000"/>
          <w:sz w:val="26"/>
          <w:szCs w:val="26"/>
          <w:lang w:val="vi-VN"/>
        </w:rPr>
        <w:t xml:space="preserve">ng viên </w:t>
      </w:r>
      <w:r w:rsidRPr="008736FD">
        <w:rPr>
          <w:rFonts w:eastAsia="Arial"/>
          <w:color w:val="000000"/>
          <w:sz w:val="26"/>
          <w:szCs w:val="26"/>
          <w:lang w:val="vi-VN"/>
        </w:rPr>
        <w:t>N</w:t>
      </w:r>
      <w:r w:rsidRPr="00DC3446">
        <w:rPr>
          <w:rFonts w:eastAsia="Arial"/>
          <w:color w:val="000000"/>
          <w:sz w:val="26"/>
          <w:szCs w:val="26"/>
          <w:lang w:val="vi-VN"/>
        </w:rPr>
        <w:t xml:space="preserve">hà trường, cùng hòa với không khí phấn khởi trước thềm năm học mới. Trường Cao đẳng Kỹ thuật Lý Tự Trọng Thành phố Hồ Chí Minh trang trọng tổ chức Hội thảo khoa học với chủ đề: “Phát triển hợp tác toàn diện với doanh nghiệp trong đào tạo theo định hướng đổi mới và hội nhập” </w:t>
      </w:r>
      <w:r w:rsidRPr="00FC6C69">
        <w:rPr>
          <w:rFonts w:eastAsia="Arial"/>
          <w:color w:val="000000"/>
          <w:sz w:val="26"/>
          <w:szCs w:val="26"/>
          <w:lang w:val="vi-VN"/>
        </w:rPr>
        <w:t>.</w:t>
      </w:r>
    </w:p>
    <w:p w:rsidR="008736FD" w:rsidRPr="00FF77F2" w:rsidRDefault="008736FD" w:rsidP="008736FD">
      <w:pPr>
        <w:spacing w:after="120" w:line="288" w:lineRule="auto"/>
        <w:ind w:right="49" w:firstLine="720"/>
        <w:jc w:val="both"/>
        <w:rPr>
          <w:rFonts w:eastAsia="Arial"/>
          <w:color w:val="000000"/>
          <w:sz w:val="26"/>
          <w:szCs w:val="26"/>
          <w:lang w:val="vi-VN"/>
        </w:rPr>
      </w:pPr>
      <w:r w:rsidRPr="00FF77F2">
        <w:rPr>
          <w:rFonts w:eastAsia="Arial"/>
          <w:color w:val="000000"/>
          <w:sz w:val="26"/>
          <w:szCs w:val="26"/>
          <w:lang w:val="vi-VN"/>
        </w:rPr>
        <w:t>Thay mặt Hội đồng Khoa học</w:t>
      </w:r>
      <w:r w:rsidRPr="00FC6C69">
        <w:rPr>
          <w:rFonts w:eastAsia="Arial"/>
          <w:color w:val="000000"/>
          <w:sz w:val="26"/>
          <w:szCs w:val="26"/>
          <w:lang w:val="vi-VN"/>
        </w:rPr>
        <w:t xml:space="preserve"> </w:t>
      </w:r>
      <w:r w:rsidRPr="00FF77F2">
        <w:rPr>
          <w:rFonts w:eastAsia="Arial"/>
          <w:color w:val="000000"/>
          <w:sz w:val="26"/>
          <w:szCs w:val="26"/>
          <w:lang w:val="vi-VN"/>
        </w:rPr>
        <w:t xml:space="preserve">và </w:t>
      </w:r>
      <w:r w:rsidRPr="00FC6C69">
        <w:rPr>
          <w:rFonts w:eastAsia="Arial"/>
          <w:color w:val="000000"/>
          <w:sz w:val="26"/>
          <w:szCs w:val="26"/>
          <w:lang w:val="vi-VN"/>
        </w:rPr>
        <w:t xml:space="preserve">toàn thể </w:t>
      </w:r>
      <w:r w:rsidRPr="00FF77F2">
        <w:rPr>
          <w:rFonts w:eastAsia="Arial"/>
          <w:color w:val="000000"/>
          <w:sz w:val="26"/>
          <w:szCs w:val="26"/>
          <w:lang w:val="vi-VN"/>
        </w:rPr>
        <w:t>cán bộ</w:t>
      </w:r>
      <w:r w:rsidRPr="00FC6C69">
        <w:rPr>
          <w:rFonts w:eastAsia="Arial"/>
          <w:color w:val="000000"/>
          <w:sz w:val="26"/>
          <w:szCs w:val="26"/>
          <w:lang w:val="vi-VN"/>
        </w:rPr>
        <w:t>,</w:t>
      </w:r>
      <w:r w:rsidRPr="00FF77F2">
        <w:rPr>
          <w:rFonts w:eastAsia="Arial"/>
          <w:color w:val="000000"/>
          <w:sz w:val="26"/>
          <w:szCs w:val="26"/>
          <w:lang w:val="vi-VN"/>
        </w:rPr>
        <w:t xml:space="preserve"> giảng viên củ</w:t>
      </w:r>
      <w:r>
        <w:rPr>
          <w:rFonts w:eastAsia="Arial"/>
          <w:color w:val="000000"/>
          <w:sz w:val="26"/>
          <w:szCs w:val="26"/>
          <w:lang w:val="vi-VN"/>
        </w:rPr>
        <w:t xml:space="preserve">a </w:t>
      </w:r>
      <w:r w:rsidRPr="00DB4E97">
        <w:rPr>
          <w:rFonts w:eastAsia="Arial"/>
          <w:color w:val="000000"/>
          <w:sz w:val="26"/>
          <w:szCs w:val="26"/>
          <w:lang w:val="vi-VN"/>
        </w:rPr>
        <w:t>T</w:t>
      </w:r>
      <w:r w:rsidRPr="00FF77F2">
        <w:rPr>
          <w:rFonts w:eastAsia="Arial"/>
          <w:color w:val="000000"/>
          <w:sz w:val="26"/>
          <w:szCs w:val="26"/>
          <w:lang w:val="vi-VN"/>
        </w:rPr>
        <w:t>rường, tôi xin trân trọng cảm ơn sự có mặt của các đồng chí đại diện lãnh đạo Sở Giáo dục và Đào tạo Thành phố Hồ Chí Minh, các nhà khoa học,  đại diện lãnh đạo doanh nghiệp, đại diện lãnh đạo các trường bạn cùng tất cả quý vị đại biểu đã về tham dự Hội thảo hôm nay.</w:t>
      </w:r>
    </w:p>
    <w:p w:rsidR="008736FD" w:rsidRPr="00FF77F2" w:rsidRDefault="008736FD" w:rsidP="008736FD">
      <w:pPr>
        <w:spacing w:after="120" w:line="288" w:lineRule="auto"/>
        <w:ind w:right="49" w:firstLine="720"/>
        <w:jc w:val="both"/>
        <w:rPr>
          <w:rFonts w:eastAsia="Arial"/>
          <w:color w:val="000000"/>
          <w:sz w:val="26"/>
          <w:szCs w:val="26"/>
          <w:lang w:val="vi-VN"/>
        </w:rPr>
      </w:pPr>
      <w:r w:rsidRPr="00FF77F2">
        <w:rPr>
          <w:rFonts w:eastAsia="Arial"/>
          <w:color w:val="000000"/>
          <w:sz w:val="26"/>
          <w:szCs w:val="26"/>
          <w:lang w:val="vi-VN"/>
        </w:rPr>
        <w:t xml:space="preserve">Trường Cao đẳng Kỹ thuật Lý Tự Trọng Thành phố Hồ Chí Minh là nơi đào tạo nguồn nhân lực có chất lượng, uy tín của </w:t>
      </w:r>
      <w:r w:rsidRPr="00DB4E97">
        <w:rPr>
          <w:rFonts w:eastAsia="Arial"/>
          <w:color w:val="000000"/>
          <w:sz w:val="26"/>
          <w:szCs w:val="26"/>
          <w:lang w:val="vi-VN"/>
        </w:rPr>
        <w:t>T</w:t>
      </w:r>
      <w:r w:rsidRPr="00FF77F2">
        <w:rPr>
          <w:rFonts w:eastAsia="Arial"/>
          <w:color w:val="000000"/>
          <w:sz w:val="26"/>
          <w:szCs w:val="26"/>
          <w:lang w:val="vi-VN"/>
        </w:rPr>
        <w:t>rường đã được xã hội nói chung và các doanh nghiệp nói riêng khẳng định trong gần 30 năm qua. Nhiều cựu học sinh, sinh viên củ</w:t>
      </w:r>
      <w:r>
        <w:rPr>
          <w:rFonts w:eastAsia="Arial"/>
          <w:color w:val="000000"/>
          <w:sz w:val="26"/>
          <w:szCs w:val="26"/>
          <w:lang w:val="vi-VN"/>
        </w:rPr>
        <w:t xml:space="preserve">a </w:t>
      </w:r>
      <w:r w:rsidRPr="005971EE">
        <w:rPr>
          <w:rFonts w:eastAsia="Arial"/>
          <w:color w:val="000000"/>
          <w:sz w:val="26"/>
          <w:szCs w:val="26"/>
          <w:lang w:val="vi-VN"/>
        </w:rPr>
        <w:t>T</w:t>
      </w:r>
      <w:r w:rsidRPr="00FF77F2">
        <w:rPr>
          <w:rFonts w:eastAsia="Arial"/>
          <w:color w:val="000000"/>
          <w:sz w:val="26"/>
          <w:szCs w:val="26"/>
          <w:lang w:val="vi-VN"/>
        </w:rPr>
        <w:t>rường hiện đang là những doanh nhân thành đạt, là những cán bộ quản lý tài trí và là những kỹ thuật viên có năng lực hành nghề tốt, đóng góp cho sự  phát triển kinh tế của đất nước.</w:t>
      </w:r>
    </w:p>
    <w:p w:rsidR="008736FD" w:rsidRPr="008736FD" w:rsidRDefault="008736FD" w:rsidP="008736FD">
      <w:pPr>
        <w:spacing w:after="120" w:line="288" w:lineRule="auto"/>
        <w:ind w:right="49" w:firstLine="720"/>
        <w:jc w:val="both"/>
        <w:rPr>
          <w:rFonts w:eastAsia="Arial"/>
          <w:color w:val="000000"/>
          <w:sz w:val="26"/>
          <w:szCs w:val="26"/>
          <w:lang w:val="vi-VN"/>
        </w:rPr>
      </w:pPr>
      <w:r w:rsidRPr="00FF77F2">
        <w:rPr>
          <w:rFonts w:eastAsia="Arial"/>
          <w:color w:val="000000"/>
          <w:sz w:val="26"/>
          <w:szCs w:val="26"/>
          <w:lang w:val="vi-VN"/>
        </w:rPr>
        <w:t>Với sự giúp đỡ, hỗ trợ của các doanh nghiệp, các đơn vị, các nhà hảo tâm thông qua việc tài trợ học bổng, trang thiết bị thực hành và tiếp nhận sinh viên thực tập trong những năm qua, Nhà trường đã và đang vinh dự được sự quan tâm ngày càng nhiều của Quý Doanh nghiệp, đây là nguồn động viên rất lớ</w:t>
      </w:r>
      <w:r>
        <w:rPr>
          <w:rFonts w:eastAsia="Arial"/>
          <w:color w:val="000000"/>
          <w:sz w:val="26"/>
          <w:szCs w:val="26"/>
          <w:lang w:val="vi-VN"/>
        </w:rPr>
        <w:t xml:space="preserve">n giúp </w:t>
      </w:r>
      <w:r w:rsidRPr="005971EE">
        <w:rPr>
          <w:rFonts w:eastAsia="Arial"/>
          <w:color w:val="000000"/>
          <w:sz w:val="26"/>
          <w:szCs w:val="26"/>
          <w:lang w:val="vi-VN"/>
        </w:rPr>
        <w:t>N</w:t>
      </w:r>
      <w:r w:rsidRPr="00FF77F2">
        <w:rPr>
          <w:rFonts w:eastAsia="Arial"/>
          <w:color w:val="000000"/>
          <w:sz w:val="26"/>
          <w:szCs w:val="26"/>
          <w:lang w:val="vi-VN"/>
        </w:rPr>
        <w:t>hà trường không ngừng phấn đấu nâng cao chất lượng đào tạo nhằm đáp ứng yêu cầu về nhân lực của Quý Doanh nghiệ</w:t>
      </w:r>
      <w:r>
        <w:rPr>
          <w:rFonts w:eastAsia="Arial"/>
          <w:color w:val="000000"/>
          <w:sz w:val="26"/>
          <w:szCs w:val="26"/>
          <w:lang w:val="vi-VN"/>
        </w:rPr>
        <w:t>p.</w:t>
      </w:r>
    </w:p>
    <w:p w:rsidR="008736FD" w:rsidRPr="00FF77F2" w:rsidRDefault="008736FD" w:rsidP="008736FD">
      <w:pPr>
        <w:spacing w:after="120" w:line="288" w:lineRule="auto"/>
        <w:ind w:right="49" w:firstLine="720"/>
        <w:jc w:val="both"/>
        <w:rPr>
          <w:rFonts w:eastAsia="Arial"/>
          <w:color w:val="000000"/>
          <w:sz w:val="26"/>
          <w:szCs w:val="26"/>
          <w:lang w:val="vi-VN"/>
        </w:rPr>
      </w:pPr>
      <w:r w:rsidRPr="000D0DC2">
        <w:rPr>
          <w:rFonts w:eastAsia="Arial"/>
          <w:color w:val="000000"/>
          <w:sz w:val="26"/>
          <w:szCs w:val="26"/>
          <w:lang w:val="vi-VN"/>
        </w:rPr>
        <w:t>Trong b</w:t>
      </w:r>
      <w:r w:rsidRPr="00390D54">
        <w:rPr>
          <w:rFonts w:eastAsia="Arial"/>
          <w:color w:val="000000"/>
          <w:sz w:val="26"/>
          <w:szCs w:val="26"/>
          <w:lang w:val="vi-VN"/>
        </w:rPr>
        <w:t xml:space="preserve">ối cảnh hội nhập </w:t>
      </w:r>
      <w:r w:rsidRPr="007103BD">
        <w:rPr>
          <w:rFonts w:eastAsia="Arial"/>
          <w:color w:val="000000"/>
          <w:sz w:val="26"/>
          <w:szCs w:val="26"/>
          <w:lang w:val="vi-VN"/>
        </w:rPr>
        <w:t xml:space="preserve">ASEAN và quốc tế đã mở ra </w:t>
      </w:r>
      <w:r w:rsidRPr="00390D54">
        <w:rPr>
          <w:rFonts w:eastAsia="Arial"/>
          <w:color w:val="000000"/>
          <w:sz w:val="26"/>
          <w:szCs w:val="26"/>
          <w:lang w:val="vi-VN"/>
        </w:rPr>
        <w:t xml:space="preserve">yêu cầu cạnh tranh </w:t>
      </w:r>
      <w:r w:rsidRPr="007103BD">
        <w:rPr>
          <w:rFonts w:eastAsia="Arial"/>
          <w:color w:val="000000"/>
          <w:sz w:val="26"/>
          <w:szCs w:val="26"/>
          <w:lang w:val="vi-VN"/>
        </w:rPr>
        <w:t>b</w:t>
      </w:r>
      <w:r w:rsidRPr="00390D54">
        <w:rPr>
          <w:rFonts w:eastAsia="Arial"/>
          <w:color w:val="000000"/>
          <w:sz w:val="26"/>
          <w:szCs w:val="26"/>
          <w:lang w:val="vi-VN"/>
        </w:rPr>
        <w:t xml:space="preserve">uộc các cơ sở đào tạo phải chú trọng hơn đến nhu cầu của thị trường, nhu cầu của </w:t>
      </w:r>
      <w:r w:rsidRPr="00FC6C69">
        <w:rPr>
          <w:rFonts w:eastAsia="Arial"/>
          <w:color w:val="000000"/>
          <w:sz w:val="26"/>
          <w:szCs w:val="26"/>
          <w:lang w:val="vi-VN"/>
        </w:rPr>
        <w:t>D</w:t>
      </w:r>
      <w:r w:rsidRPr="00390D54">
        <w:rPr>
          <w:rFonts w:eastAsia="Arial"/>
          <w:color w:val="000000"/>
          <w:sz w:val="26"/>
          <w:szCs w:val="26"/>
          <w:lang w:val="vi-VN"/>
        </w:rPr>
        <w:t xml:space="preserve">oanh nghiệp, để đào tạo </w:t>
      </w:r>
      <w:r w:rsidRPr="00FC6C69">
        <w:rPr>
          <w:rFonts w:eastAsia="Arial"/>
          <w:color w:val="000000"/>
          <w:sz w:val="26"/>
          <w:szCs w:val="26"/>
          <w:lang w:val="vi-VN"/>
        </w:rPr>
        <w:t>học sinh sinh viên</w:t>
      </w:r>
      <w:r w:rsidRPr="00390D54">
        <w:rPr>
          <w:rFonts w:eastAsia="Arial"/>
          <w:color w:val="000000"/>
          <w:sz w:val="26"/>
          <w:szCs w:val="26"/>
          <w:lang w:val="vi-VN"/>
        </w:rPr>
        <w:t xml:space="preserve"> đáp ứng ngay được với vị trí công việc được tuyển dụng, đồng thời cũng khiến các doanh nghiệp cần xây dựng mối quan hệ hợp tác thường </w:t>
      </w:r>
      <w:r w:rsidRPr="00390D54">
        <w:rPr>
          <w:rFonts w:eastAsia="Arial"/>
          <w:color w:val="000000"/>
          <w:sz w:val="26"/>
          <w:szCs w:val="26"/>
          <w:lang w:val="vi-VN"/>
        </w:rPr>
        <w:lastRenderedPageBreak/>
        <w:t xml:space="preserve">xuyên với </w:t>
      </w:r>
      <w:r w:rsidRPr="00FC6C69">
        <w:rPr>
          <w:rFonts w:eastAsia="Arial"/>
          <w:color w:val="000000"/>
          <w:sz w:val="26"/>
          <w:szCs w:val="26"/>
          <w:lang w:val="vi-VN"/>
        </w:rPr>
        <w:t>N</w:t>
      </w:r>
      <w:r w:rsidRPr="00390D54">
        <w:rPr>
          <w:rFonts w:eastAsia="Arial"/>
          <w:color w:val="000000"/>
          <w:sz w:val="26"/>
          <w:szCs w:val="26"/>
          <w:lang w:val="vi-VN"/>
        </w:rPr>
        <w:t>hà trường</w:t>
      </w:r>
      <w:r w:rsidRPr="000D0DC2">
        <w:rPr>
          <w:rFonts w:eastAsia="Arial"/>
          <w:color w:val="000000"/>
          <w:sz w:val="26"/>
          <w:szCs w:val="26"/>
          <w:lang w:val="vi-VN"/>
        </w:rPr>
        <w:t xml:space="preserve">. </w:t>
      </w:r>
      <w:r w:rsidRPr="00F8597C">
        <w:rPr>
          <w:rFonts w:eastAsia="Arial"/>
          <w:color w:val="000000"/>
          <w:sz w:val="26"/>
          <w:szCs w:val="26"/>
          <w:lang w:val="vi-VN"/>
        </w:rPr>
        <w:t xml:space="preserve">Trường </w:t>
      </w:r>
      <w:r w:rsidRPr="00FF77F2">
        <w:rPr>
          <w:rFonts w:eastAsia="Arial"/>
          <w:color w:val="000000"/>
          <w:sz w:val="26"/>
          <w:szCs w:val="26"/>
          <w:lang w:val="vi-VN"/>
        </w:rPr>
        <w:t>Cao đẳng Kỹ thuật Lý Tự Trọng Thành phố Hồ Chí Minh</w:t>
      </w:r>
      <w:r w:rsidRPr="000D0DC2">
        <w:rPr>
          <w:rFonts w:eastAsia="Arial"/>
          <w:color w:val="000000"/>
          <w:sz w:val="26"/>
          <w:szCs w:val="26"/>
          <w:lang w:val="vi-VN"/>
        </w:rPr>
        <w:t xml:space="preserve"> cũng quyết tâm t</w:t>
      </w:r>
      <w:r w:rsidRPr="00FC6C69">
        <w:rPr>
          <w:rFonts w:eastAsia="Arial"/>
          <w:color w:val="000000"/>
          <w:sz w:val="26"/>
          <w:szCs w:val="26"/>
          <w:lang w:val="vi-VN"/>
        </w:rPr>
        <w:t>ă</w:t>
      </w:r>
      <w:r w:rsidRPr="000D0DC2">
        <w:rPr>
          <w:rFonts w:eastAsia="Arial"/>
          <w:color w:val="000000"/>
          <w:sz w:val="26"/>
          <w:szCs w:val="26"/>
          <w:lang w:val="vi-VN"/>
        </w:rPr>
        <w:t xml:space="preserve">ng cường </w:t>
      </w:r>
      <w:r w:rsidRPr="00FF77F2">
        <w:rPr>
          <w:rFonts w:eastAsia="Arial"/>
          <w:color w:val="000000"/>
          <w:sz w:val="26"/>
          <w:szCs w:val="26"/>
          <w:lang w:val="vi-VN"/>
        </w:rPr>
        <w:t xml:space="preserve">phát triển hợp tác </w:t>
      </w:r>
      <w:r w:rsidRPr="00F8597C">
        <w:rPr>
          <w:rFonts w:eastAsia="Arial"/>
          <w:color w:val="000000"/>
          <w:sz w:val="26"/>
          <w:szCs w:val="26"/>
          <w:lang w:val="vi-VN"/>
        </w:rPr>
        <w:t xml:space="preserve">toàn diện với </w:t>
      </w:r>
      <w:r w:rsidRPr="000D0DC2">
        <w:rPr>
          <w:rFonts w:eastAsia="Arial"/>
          <w:color w:val="000000"/>
          <w:sz w:val="26"/>
          <w:szCs w:val="26"/>
          <w:lang w:val="vi-VN"/>
        </w:rPr>
        <w:t xml:space="preserve">Doanh nghiêp, </w:t>
      </w:r>
      <w:r w:rsidRPr="00FF77F2">
        <w:rPr>
          <w:rFonts w:eastAsia="Arial"/>
          <w:color w:val="000000"/>
          <w:sz w:val="26"/>
          <w:szCs w:val="26"/>
          <w:lang w:val="vi-VN"/>
        </w:rPr>
        <w:t xml:space="preserve">gắn kết để </w:t>
      </w:r>
      <w:r w:rsidRPr="00F8597C">
        <w:rPr>
          <w:rFonts w:eastAsia="Arial"/>
          <w:color w:val="000000"/>
          <w:sz w:val="26"/>
          <w:szCs w:val="26"/>
          <w:lang w:val="vi-VN"/>
        </w:rPr>
        <w:t xml:space="preserve">tạo ra sản phẩm </w:t>
      </w:r>
      <w:r w:rsidRPr="00FF77F2">
        <w:rPr>
          <w:rFonts w:eastAsia="Arial"/>
          <w:color w:val="000000"/>
          <w:sz w:val="26"/>
          <w:szCs w:val="26"/>
          <w:lang w:val="vi-VN"/>
        </w:rPr>
        <w:t xml:space="preserve">là </w:t>
      </w:r>
      <w:r w:rsidRPr="00F8597C">
        <w:rPr>
          <w:rFonts w:eastAsia="Arial"/>
          <w:color w:val="000000"/>
          <w:sz w:val="26"/>
          <w:szCs w:val="26"/>
          <w:lang w:val="vi-VN"/>
        </w:rPr>
        <w:t>nguồn nhân lực</w:t>
      </w:r>
      <w:r w:rsidRPr="000D0DC2">
        <w:rPr>
          <w:rFonts w:eastAsia="Arial"/>
          <w:color w:val="000000"/>
          <w:sz w:val="26"/>
          <w:szCs w:val="26"/>
          <w:lang w:val="vi-VN"/>
        </w:rPr>
        <w:t xml:space="preserve"> cũng là</w:t>
      </w:r>
      <w:r w:rsidRPr="00F8597C">
        <w:rPr>
          <w:rFonts w:eastAsia="Arial"/>
          <w:color w:val="000000"/>
          <w:sz w:val="26"/>
          <w:szCs w:val="26"/>
          <w:lang w:val="vi-VN"/>
        </w:rPr>
        <w:t xml:space="preserve"> </w:t>
      </w:r>
      <w:r w:rsidRPr="00FF77F2">
        <w:rPr>
          <w:rFonts w:eastAsia="Arial"/>
          <w:color w:val="000000"/>
          <w:sz w:val="26"/>
          <w:szCs w:val="26"/>
          <w:lang w:val="vi-VN"/>
        </w:rPr>
        <w:t xml:space="preserve">tài sản vô giá </w:t>
      </w:r>
      <w:r w:rsidRPr="00F8597C">
        <w:rPr>
          <w:rFonts w:eastAsia="Arial"/>
          <w:color w:val="000000"/>
          <w:sz w:val="26"/>
          <w:szCs w:val="26"/>
          <w:lang w:val="vi-VN"/>
        </w:rPr>
        <w:t xml:space="preserve">dành cho </w:t>
      </w:r>
      <w:r w:rsidRPr="00FC6C69">
        <w:rPr>
          <w:rFonts w:eastAsia="Arial"/>
          <w:color w:val="000000"/>
          <w:sz w:val="26"/>
          <w:szCs w:val="26"/>
          <w:lang w:val="vi-VN"/>
        </w:rPr>
        <w:t>Do</w:t>
      </w:r>
      <w:r w:rsidRPr="00FF77F2">
        <w:rPr>
          <w:rFonts w:eastAsia="Arial"/>
          <w:color w:val="000000"/>
          <w:sz w:val="26"/>
          <w:szCs w:val="26"/>
          <w:lang w:val="vi-VN"/>
        </w:rPr>
        <w:t xml:space="preserve">anh nghiệp.  </w:t>
      </w:r>
    </w:p>
    <w:p w:rsidR="008736FD" w:rsidRPr="00FB0DCD" w:rsidRDefault="008736FD" w:rsidP="008736FD">
      <w:pPr>
        <w:spacing w:after="120" w:line="288" w:lineRule="auto"/>
        <w:ind w:right="49"/>
        <w:jc w:val="both"/>
        <w:rPr>
          <w:rFonts w:eastAsia="Arial"/>
          <w:color w:val="000000"/>
          <w:sz w:val="16"/>
          <w:szCs w:val="16"/>
          <w:lang w:val="vi-VN"/>
        </w:rPr>
      </w:pPr>
    </w:p>
    <w:p w:rsidR="008736FD" w:rsidRPr="000D0DC2" w:rsidRDefault="008736FD" w:rsidP="008736FD">
      <w:pPr>
        <w:spacing w:after="120" w:line="288" w:lineRule="auto"/>
        <w:ind w:right="49" w:firstLine="720"/>
        <w:jc w:val="both"/>
        <w:rPr>
          <w:rFonts w:eastAsia="Arial"/>
          <w:color w:val="000000"/>
          <w:sz w:val="26"/>
          <w:szCs w:val="26"/>
          <w:lang w:val="vi-VN"/>
        </w:rPr>
      </w:pPr>
      <w:r w:rsidRPr="00390D54">
        <w:rPr>
          <w:rFonts w:eastAsia="Arial"/>
          <w:color w:val="000000"/>
          <w:sz w:val="26"/>
          <w:szCs w:val="26"/>
          <w:lang w:val="vi-VN"/>
        </w:rPr>
        <w:t xml:space="preserve">Nhà trường mong rằng Hội thảo lần này là một hoạt động khoa học giúp </w:t>
      </w:r>
      <w:r w:rsidRPr="000D0DC2">
        <w:rPr>
          <w:rFonts w:eastAsia="Arial"/>
          <w:color w:val="000000"/>
          <w:sz w:val="26"/>
          <w:szCs w:val="26"/>
          <w:lang w:val="vi-VN"/>
        </w:rPr>
        <w:t xml:space="preserve">chúng ta </w:t>
      </w:r>
      <w:r w:rsidRPr="00390D54">
        <w:rPr>
          <w:rFonts w:eastAsia="Arial"/>
          <w:color w:val="000000"/>
          <w:sz w:val="26"/>
          <w:szCs w:val="26"/>
          <w:lang w:val="vi-VN"/>
        </w:rPr>
        <w:t>tìm hiểu sâu hơn</w:t>
      </w:r>
      <w:r w:rsidRPr="000D0DC2">
        <w:rPr>
          <w:rFonts w:eastAsia="Arial"/>
          <w:color w:val="000000"/>
          <w:sz w:val="26"/>
          <w:szCs w:val="26"/>
          <w:lang w:val="vi-VN"/>
        </w:rPr>
        <w:t xml:space="preserve">, phong phú hơn </w:t>
      </w:r>
      <w:r w:rsidRPr="00390D54">
        <w:rPr>
          <w:rFonts w:eastAsia="Arial"/>
          <w:color w:val="000000"/>
          <w:sz w:val="26"/>
          <w:szCs w:val="26"/>
          <w:lang w:val="vi-VN"/>
        </w:rPr>
        <w:t>về công tác tiếp cận và gắn bó vớ</w:t>
      </w:r>
      <w:r>
        <w:rPr>
          <w:rFonts w:eastAsia="Arial"/>
          <w:color w:val="000000"/>
          <w:sz w:val="26"/>
          <w:szCs w:val="26"/>
          <w:lang w:val="vi-VN"/>
        </w:rPr>
        <w:t xml:space="preserve">i </w:t>
      </w:r>
      <w:r w:rsidRPr="005971EE">
        <w:rPr>
          <w:rFonts w:eastAsia="Arial"/>
          <w:color w:val="000000"/>
          <w:sz w:val="26"/>
          <w:szCs w:val="26"/>
          <w:lang w:val="vi-VN"/>
        </w:rPr>
        <w:t>D</w:t>
      </w:r>
      <w:r w:rsidRPr="00390D54">
        <w:rPr>
          <w:rFonts w:eastAsia="Arial"/>
          <w:color w:val="000000"/>
          <w:sz w:val="26"/>
          <w:szCs w:val="26"/>
          <w:lang w:val="vi-VN"/>
        </w:rPr>
        <w:t>oanh nghiệp trong đào tạo. Từ đó</w:t>
      </w:r>
      <w:r w:rsidRPr="000D0DC2">
        <w:rPr>
          <w:rFonts w:eastAsia="Arial"/>
          <w:color w:val="000000"/>
          <w:sz w:val="26"/>
          <w:szCs w:val="26"/>
          <w:lang w:val="vi-VN"/>
        </w:rPr>
        <w:t xml:space="preserve">, </w:t>
      </w:r>
      <w:r w:rsidRPr="00390D54">
        <w:rPr>
          <w:rFonts w:eastAsia="Arial"/>
          <w:color w:val="000000"/>
          <w:sz w:val="26"/>
          <w:szCs w:val="26"/>
          <w:lang w:val="vi-VN"/>
        </w:rPr>
        <w:t xml:space="preserve">đề xuất giải pháp </w:t>
      </w:r>
      <w:r w:rsidRPr="00082C8B">
        <w:rPr>
          <w:rFonts w:eastAsia="Arial"/>
          <w:color w:val="000000"/>
          <w:sz w:val="26"/>
          <w:szCs w:val="26"/>
          <w:lang w:val="vi-VN"/>
        </w:rPr>
        <w:t xml:space="preserve">phát triển hợp tác </w:t>
      </w:r>
      <w:r w:rsidRPr="000D0DC2">
        <w:rPr>
          <w:rFonts w:eastAsia="Arial"/>
          <w:color w:val="000000"/>
          <w:sz w:val="26"/>
          <w:szCs w:val="26"/>
          <w:lang w:val="vi-VN"/>
        </w:rPr>
        <w:t xml:space="preserve">giữa Nhà trường </w:t>
      </w:r>
      <w:r w:rsidRPr="00390D54">
        <w:rPr>
          <w:rFonts w:eastAsia="Arial"/>
          <w:color w:val="000000"/>
          <w:sz w:val="26"/>
          <w:szCs w:val="26"/>
          <w:lang w:val="vi-VN"/>
        </w:rPr>
        <w:t xml:space="preserve">với </w:t>
      </w:r>
      <w:r w:rsidRPr="000D0DC2">
        <w:rPr>
          <w:rFonts w:eastAsia="Arial"/>
          <w:color w:val="000000"/>
          <w:sz w:val="26"/>
          <w:szCs w:val="26"/>
          <w:lang w:val="vi-VN"/>
        </w:rPr>
        <w:t>D</w:t>
      </w:r>
      <w:r w:rsidRPr="00390D54">
        <w:rPr>
          <w:rFonts w:eastAsia="Arial"/>
          <w:color w:val="000000"/>
          <w:sz w:val="26"/>
          <w:szCs w:val="26"/>
          <w:lang w:val="vi-VN"/>
        </w:rPr>
        <w:t xml:space="preserve">oanh nghiệp </w:t>
      </w:r>
      <w:r w:rsidRPr="00082C8B">
        <w:rPr>
          <w:rFonts w:eastAsia="Arial"/>
          <w:color w:val="000000"/>
          <w:sz w:val="26"/>
          <w:szCs w:val="26"/>
          <w:lang w:val="vi-VN"/>
        </w:rPr>
        <w:t xml:space="preserve">một cách toàn diện sau khi rút ra nhiều bài học kinh nghiệm quý giá từ các nước tiên tiến </w:t>
      </w:r>
      <w:r w:rsidRPr="000D0DC2">
        <w:rPr>
          <w:rFonts w:eastAsia="Arial"/>
          <w:color w:val="000000"/>
          <w:sz w:val="26"/>
          <w:szCs w:val="26"/>
          <w:lang w:val="vi-VN"/>
        </w:rPr>
        <w:t xml:space="preserve">nhằm </w:t>
      </w:r>
      <w:r w:rsidRPr="00390D54">
        <w:rPr>
          <w:rFonts w:eastAsia="Arial"/>
          <w:color w:val="000000"/>
          <w:sz w:val="26"/>
          <w:szCs w:val="26"/>
          <w:lang w:val="vi-VN"/>
        </w:rPr>
        <w:t>nâng cao chất lượng đào tạo trong giai đoạn hiện nay</w:t>
      </w:r>
      <w:r w:rsidRPr="000D0DC2">
        <w:rPr>
          <w:rFonts w:eastAsia="Arial"/>
          <w:color w:val="000000"/>
          <w:sz w:val="26"/>
          <w:szCs w:val="26"/>
          <w:lang w:val="vi-VN"/>
        </w:rPr>
        <w:t xml:space="preserve"> </w:t>
      </w:r>
      <w:r w:rsidRPr="00390D54">
        <w:rPr>
          <w:rFonts w:eastAsia="Arial"/>
          <w:color w:val="000000"/>
          <w:sz w:val="26"/>
          <w:szCs w:val="26"/>
          <w:lang w:val="vi-VN"/>
        </w:rPr>
        <w:t xml:space="preserve">. </w:t>
      </w:r>
    </w:p>
    <w:p w:rsidR="008736FD" w:rsidRPr="00390D54" w:rsidRDefault="008736FD" w:rsidP="008736FD">
      <w:pPr>
        <w:spacing w:after="120" w:line="288" w:lineRule="auto"/>
        <w:ind w:right="51" w:firstLine="720"/>
        <w:jc w:val="both"/>
        <w:rPr>
          <w:rFonts w:eastAsia="Arial"/>
          <w:color w:val="000000"/>
          <w:sz w:val="26"/>
          <w:szCs w:val="26"/>
          <w:lang w:val="vi-VN"/>
        </w:rPr>
      </w:pPr>
      <w:r w:rsidRPr="00390D54">
        <w:rPr>
          <w:rFonts w:eastAsia="Arial"/>
          <w:color w:val="000000"/>
          <w:sz w:val="26"/>
          <w:szCs w:val="26"/>
          <w:lang w:val="vi-VN"/>
        </w:rPr>
        <w:t>Để</w:t>
      </w:r>
      <w:r>
        <w:rPr>
          <w:rFonts w:eastAsia="Arial"/>
          <w:color w:val="000000"/>
          <w:sz w:val="26"/>
          <w:szCs w:val="26"/>
          <w:lang w:val="vi-VN"/>
        </w:rPr>
        <w:t xml:space="preserve"> </w:t>
      </w:r>
      <w:r w:rsidRPr="004863BC">
        <w:rPr>
          <w:rFonts w:eastAsia="Arial"/>
          <w:color w:val="000000"/>
          <w:sz w:val="26"/>
          <w:szCs w:val="26"/>
          <w:lang w:val="vi-VN"/>
        </w:rPr>
        <w:t>H</w:t>
      </w:r>
      <w:r w:rsidRPr="00390D54">
        <w:rPr>
          <w:rFonts w:eastAsia="Arial"/>
          <w:color w:val="000000"/>
          <w:sz w:val="26"/>
          <w:szCs w:val="26"/>
          <w:lang w:val="vi-VN"/>
        </w:rPr>
        <w:t>ội thảo đạt được những giá trị khoa học cả về lý luận và thực tiễn, chúng ta cần tập trung vào một số vấn đề cơ bản sau đây:</w:t>
      </w:r>
    </w:p>
    <w:p w:rsidR="008736FD" w:rsidRPr="0034341A" w:rsidRDefault="008736FD" w:rsidP="008736FD">
      <w:pPr>
        <w:shd w:val="clear" w:color="auto" w:fill="FFFFFF"/>
        <w:spacing w:after="120" w:line="288" w:lineRule="auto"/>
        <w:ind w:right="49" w:firstLine="720"/>
        <w:jc w:val="both"/>
        <w:rPr>
          <w:rFonts w:eastAsia="Arial"/>
          <w:color w:val="000000"/>
          <w:sz w:val="26"/>
          <w:szCs w:val="26"/>
          <w:lang w:val="vi-VN"/>
        </w:rPr>
      </w:pPr>
      <w:r w:rsidRPr="00390D54">
        <w:rPr>
          <w:rFonts w:eastAsia="Arial"/>
          <w:bCs/>
          <w:i/>
          <w:iCs/>
          <w:color w:val="000000"/>
          <w:sz w:val="26"/>
          <w:szCs w:val="26"/>
          <w:lang w:val="vi-VN"/>
        </w:rPr>
        <w:t xml:space="preserve">Thứ </w:t>
      </w:r>
      <w:r w:rsidRPr="0030582D">
        <w:rPr>
          <w:rFonts w:eastAsia="Arial"/>
          <w:bCs/>
          <w:i/>
          <w:iCs/>
          <w:color w:val="000000"/>
          <w:sz w:val="26"/>
          <w:szCs w:val="26"/>
          <w:lang w:val="vi-VN"/>
        </w:rPr>
        <w:t>nhất</w:t>
      </w:r>
      <w:r w:rsidRPr="00390D54">
        <w:rPr>
          <w:rFonts w:eastAsia="Arial"/>
          <w:color w:val="000000"/>
          <w:sz w:val="26"/>
          <w:szCs w:val="26"/>
          <w:lang w:val="vi-VN"/>
        </w:rPr>
        <w:t xml:space="preserve">: </w:t>
      </w:r>
      <w:r w:rsidRPr="0034341A">
        <w:rPr>
          <w:rFonts w:eastAsia="Arial"/>
          <w:color w:val="000000"/>
          <w:sz w:val="26"/>
          <w:szCs w:val="26"/>
          <w:lang w:val="vi-VN"/>
        </w:rPr>
        <w:t>Đ</w:t>
      </w:r>
      <w:r w:rsidRPr="00390D54">
        <w:rPr>
          <w:rFonts w:eastAsia="Arial"/>
          <w:color w:val="000000"/>
          <w:sz w:val="26"/>
          <w:szCs w:val="26"/>
          <w:lang w:val="vi-VN"/>
        </w:rPr>
        <w:t xml:space="preserve">ịnh hướng chiến lược </w:t>
      </w:r>
      <w:r w:rsidRPr="0034341A">
        <w:rPr>
          <w:rFonts w:eastAsia="Arial"/>
          <w:color w:val="000000"/>
          <w:sz w:val="26"/>
          <w:szCs w:val="26"/>
          <w:lang w:val="vi-VN"/>
        </w:rPr>
        <w:t xml:space="preserve">phát triển hợp tác </w:t>
      </w:r>
      <w:r w:rsidRPr="00390D54">
        <w:rPr>
          <w:rFonts w:eastAsia="Arial"/>
          <w:color w:val="000000"/>
          <w:sz w:val="26"/>
          <w:szCs w:val="26"/>
          <w:lang w:val="vi-VN"/>
        </w:rPr>
        <w:t xml:space="preserve">đào tạo giữa </w:t>
      </w:r>
      <w:r w:rsidRPr="000D0DC2">
        <w:rPr>
          <w:rFonts w:eastAsia="Arial"/>
          <w:color w:val="000000"/>
          <w:sz w:val="26"/>
          <w:szCs w:val="26"/>
          <w:lang w:val="vi-VN"/>
        </w:rPr>
        <w:t>N</w:t>
      </w:r>
      <w:r w:rsidRPr="00390D54">
        <w:rPr>
          <w:rFonts w:eastAsia="Arial"/>
          <w:color w:val="000000"/>
          <w:sz w:val="26"/>
          <w:szCs w:val="26"/>
          <w:lang w:val="vi-VN"/>
        </w:rPr>
        <w:t xml:space="preserve">hà trường và </w:t>
      </w:r>
      <w:r w:rsidRPr="000D0DC2">
        <w:rPr>
          <w:rFonts w:eastAsia="Arial"/>
          <w:color w:val="000000"/>
          <w:sz w:val="26"/>
          <w:szCs w:val="26"/>
          <w:lang w:val="vi-VN"/>
        </w:rPr>
        <w:t>D</w:t>
      </w:r>
      <w:r w:rsidRPr="00390D54">
        <w:rPr>
          <w:rFonts w:eastAsia="Arial"/>
          <w:color w:val="000000"/>
          <w:sz w:val="26"/>
          <w:szCs w:val="26"/>
          <w:lang w:val="vi-VN"/>
        </w:rPr>
        <w:t xml:space="preserve">oanh nghiệp để nâng cao chất lượng đào tạo nhân lực kỹ thuật đáp ứng yêu cầu của </w:t>
      </w:r>
      <w:r w:rsidRPr="000D0DC2">
        <w:rPr>
          <w:rFonts w:eastAsia="Arial"/>
          <w:color w:val="000000"/>
          <w:sz w:val="26"/>
          <w:szCs w:val="26"/>
          <w:lang w:val="vi-VN"/>
        </w:rPr>
        <w:t>D</w:t>
      </w:r>
      <w:r w:rsidRPr="00390D54">
        <w:rPr>
          <w:rFonts w:eastAsia="Arial"/>
          <w:color w:val="000000"/>
          <w:sz w:val="26"/>
          <w:szCs w:val="26"/>
          <w:lang w:val="vi-VN"/>
        </w:rPr>
        <w:t>oanh nghiệp</w:t>
      </w:r>
      <w:r w:rsidRPr="0034341A">
        <w:rPr>
          <w:rFonts w:eastAsia="Arial"/>
          <w:color w:val="000000"/>
          <w:sz w:val="26"/>
          <w:szCs w:val="26"/>
          <w:lang w:val="vi-VN"/>
        </w:rPr>
        <w:t>.</w:t>
      </w:r>
    </w:p>
    <w:p w:rsidR="008736FD" w:rsidRPr="0034341A" w:rsidRDefault="008736FD" w:rsidP="008736FD">
      <w:pPr>
        <w:shd w:val="clear" w:color="auto" w:fill="FFFFFF"/>
        <w:spacing w:after="120" w:line="288" w:lineRule="auto"/>
        <w:ind w:right="49" w:firstLine="720"/>
        <w:jc w:val="both"/>
        <w:rPr>
          <w:rFonts w:eastAsia="Arial"/>
          <w:color w:val="000000"/>
          <w:sz w:val="26"/>
          <w:szCs w:val="26"/>
          <w:lang w:val="vi-VN"/>
        </w:rPr>
      </w:pPr>
      <w:r w:rsidRPr="00390D54">
        <w:rPr>
          <w:rFonts w:eastAsia="Arial"/>
          <w:bCs/>
          <w:i/>
          <w:iCs/>
          <w:color w:val="000000"/>
          <w:sz w:val="26"/>
          <w:szCs w:val="26"/>
          <w:lang w:val="vi-VN"/>
        </w:rPr>
        <w:t xml:space="preserve">Thứ </w:t>
      </w:r>
      <w:r w:rsidRPr="000D0DC2">
        <w:rPr>
          <w:rFonts w:eastAsia="Arial"/>
          <w:bCs/>
          <w:i/>
          <w:iCs/>
          <w:color w:val="000000"/>
          <w:sz w:val="26"/>
          <w:szCs w:val="26"/>
          <w:lang w:val="vi-VN"/>
        </w:rPr>
        <w:t>hai</w:t>
      </w:r>
      <w:r w:rsidRPr="00390D54">
        <w:rPr>
          <w:rFonts w:eastAsia="Arial"/>
          <w:color w:val="000000"/>
          <w:sz w:val="26"/>
          <w:szCs w:val="26"/>
          <w:lang w:val="vi-VN"/>
        </w:rPr>
        <w:t xml:space="preserve">: </w:t>
      </w:r>
      <w:r w:rsidRPr="0034341A">
        <w:rPr>
          <w:rFonts w:eastAsia="Arial"/>
          <w:color w:val="000000"/>
          <w:sz w:val="26"/>
          <w:szCs w:val="26"/>
          <w:lang w:val="vi-VN"/>
        </w:rPr>
        <w:t>C</w:t>
      </w:r>
      <w:r>
        <w:rPr>
          <w:rFonts w:eastAsia="Arial"/>
          <w:color w:val="000000"/>
          <w:sz w:val="26"/>
          <w:szCs w:val="26"/>
          <w:lang w:val="vi-VN"/>
        </w:rPr>
        <w:t>ác hình thức</w:t>
      </w:r>
      <w:r w:rsidRPr="00390D54">
        <w:rPr>
          <w:rFonts w:eastAsia="Arial"/>
          <w:color w:val="000000"/>
          <w:sz w:val="26"/>
          <w:szCs w:val="26"/>
          <w:lang w:val="vi-VN"/>
        </w:rPr>
        <w:t xml:space="preserve"> </w:t>
      </w:r>
      <w:r w:rsidRPr="0034341A">
        <w:rPr>
          <w:rFonts w:eastAsia="Arial"/>
          <w:color w:val="000000"/>
          <w:sz w:val="26"/>
          <w:szCs w:val="26"/>
          <w:lang w:val="vi-VN"/>
        </w:rPr>
        <w:t xml:space="preserve">hợp tác </w:t>
      </w:r>
      <w:r w:rsidRPr="00390D54">
        <w:rPr>
          <w:rFonts w:eastAsia="Arial"/>
          <w:color w:val="000000"/>
          <w:sz w:val="26"/>
          <w:szCs w:val="26"/>
          <w:lang w:val="vi-VN"/>
        </w:rPr>
        <w:t>đào tạo</w:t>
      </w:r>
      <w:r w:rsidRPr="005971EE">
        <w:rPr>
          <w:rFonts w:eastAsia="Arial"/>
          <w:color w:val="000000"/>
          <w:sz w:val="26"/>
          <w:szCs w:val="26"/>
          <w:lang w:val="vi-VN"/>
        </w:rPr>
        <w:t>, thực trạng và tương lai trong việc hợp tác</w:t>
      </w:r>
      <w:r w:rsidRPr="00390D54">
        <w:rPr>
          <w:rFonts w:eastAsia="Arial"/>
          <w:color w:val="000000"/>
          <w:sz w:val="26"/>
          <w:szCs w:val="26"/>
          <w:lang w:val="vi-VN"/>
        </w:rPr>
        <w:t xml:space="preserve"> giữa </w:t>
      </w:r>
      <w:r w:rsidRPr="00FC6C69">
        <w:rPr>
          <w:rFonts w:eastAsia="Arial"/>
          <w:color w:val="000000"/>
          <w:sz w:val="26"/>
          <w:szCs w:val="26"/>
          <w:lang w:val="vi-VN"/>
        </w:rPr>
        <w:t>N</w:t>
      </w:r>
      <w:r w:rsidRPr="00390D54">
        <w:rPr>
          <w:rFonts w:eastAsia="Arial"/>
          <w:color w:val="000000"/>
          <w:sz w:val="26"/>
          <w:szCs w:val="26"/>
          <w:lang w:val="vi-VN"/>
        </w:rPr>
        <w:t xml:space="preserve">hà trường và </w:t>
      </w:r>
      <w:r w:rsidRPr="00FC6C69">
        <w:rPr>
          <w:rFonts w:eastAsia="Arial"/>
          <w:color w:val="000000"/>
          <w:sz w:val="26"/>
          <w:szCs w:val="26"/>
          <w:lang w:val="vi-VN"/>
        </w:rPr>
        <w:t>D</w:t>
      </w:r>
      <w:r w:rsidRPr="00390D54">
        <w:rPr>
          <w:rFonts w:eastAsia="Arial"/>
          <w:color w:val="000000"/>
          <w:sz w:val="26"/>
          <w:szCs w:val="26"/>
          <w:lang w:val="vi-VN"/>
        </w:rPr>
        <w:t>oanh nghiệp</w:t>
      </w:r>
      <w:r w:rsidRPr="0034341A">
        <w:rPr>
          <w:rFonts w:eastAsia="Arial"/>
          <w:color w:val="000000"/>
          <w:sz w:val="26"/>
          <w:szCs w:val="26"/>
          <w:lang w:val="vi-VN"/>
        </w:rPr>
        <w:t>.</w:t>
      </w:r>
    </w:p>
    <w:p w:rsidR="008736FD" w:rsidRPr="006E50D6" w:rsidRDefault="008736FD" w:rsidP="008736FD">
      <w:pPr>
        <w:shd w:val="clear" w:color="auto" w:fill="FFFFFF"/>
        <w:spacing w:after="120" w:line="288" w:lineRule="auto"/>
        <w:ind w:right="51"/>
        <w:jc w:val="both"/>
        <w:rPr>
          <w:rFonts w:eastAsia="Arial"/>
          <w:color w:val="000000"/>
          <w:sz w:val="26"/>
          <w:szCs w:val="26"/>
          <w:lang w:val="vi-VN"/>
        </w:rPr>
      </w:pPr>
      <w:r w:rsidRPr="00390D54">
        <w:rPr>
          <w:rFonts w:eastAsia="Arial"/>
          <w:bCs/>
          <w:i/>
          <w:iCs/>
          <w:color w:val="000000"/>
          <w:sz w:val="26"/>
          <w:szCs w:val="26"/>
          <w:lang w:val="vi-VN"/>
        </w:rPr>
        <w:t xml:space="preserve"> </w:t>
      </w:r>
      <w:r w:rsidRPr="005971EE">
        <w:rPr>
          <w:rFonts w:eastAsia="Arial"/>
          <w:bCs/>
          <w:i/>
          <w:iCs/>
          <w:color w:val="000000"/>
          <w:sz w:val="26"/>
          <w:szCs w:val="26"/>
          <w:lang w:val="vi-VN"/>
        </w:rPr>
        <w:tab/>
      </w:r>
      <w:r w:rsidRPr="00390D54">
        <w:rPr>
          <w:rFonts w:eastAsia="Arial"/>
          <w:bCs/>
          <w:i/>
          <w:iCs/>
          <w:color w:val="000000"/>
          <w:sz w:val="26"/>
          <w:szCs w:val="26"/>
          <w:lang w:val="vi-VN"/>
        </w:rPr>
        <w:t>Thứ ba</w:t>
      </w:r>
      <w:r w:rsidRPr="00390D54">
        <w:rPr>
          <w:rFonts w:eastAsia="Arial"/>
          <w:color w:val="000000"/>
          <w:sz w:val="26"/>
          <w:szCs w:val="26"/>
          <w:lang w:val="vi-VN"/>
        </w:rPr>
        <w:t xml:space="preserve">: Từ lý luận và thực tiễn, Hội thảo đề xuất những giải pháp </w:t>
      </w:r>
      <w:r w:rsidRPr="0030582D">
        <w:rPr>
          <w:rFonts w:eastAsia="Arial"/>
          <w:color w:val="000000"/>
          <w:sz w:val="26"/>
          <w:szCs w:val="26"/>
          <w:lang w:val="vi-VN"/>
        </w:rPr>
        <w:t xml:space="preserve">và kiến nghị </w:t>
      </w:r>
      <w:r w:rsidRPr="00390D54">
        <w:rPr>
          <w:rFonts w:eastAsia="Arial"/>
          <w:color w:val="000000"/>
          <w:sz w:val="26"/>
          <w:szCs w:val="26"/>
          <w:lang w:val="vi-VN"/>
        </w:rPr>
        <w:t xml:space="preserve">nhằm </w:t>
      </w:r>
      <w:r w:rsidRPr="0030582D">
        <w:rPr>
          <w:rFonts w:eastAsia="Arial"/>
          <w:color w:val="000000"/>
          <w:sz w:val="26"/>
          <w:szCs w:val="26"/>
          <w:lang w:val="vi-VN"/>
        </w:rPr>
        <w:t xml:space="preserve">mở rộng và </w:t>
      </w:r>
      <w:r w:rsidRPr="00390D54">
        <w:rPr>
          <w:rFonts w:eastAsia="Arial"/>
          <w:color w:val="000000"/>
          <w:sz w:val="26"/>
          <w:szCs w:val="26"/>
          <w:lang w:val="vi-VN"/>
        </w:rPr>
        <w:t xml:space="preserve">nâng cao hiệu quả </w:t>
      </w:r>
      <w:r w:rsidRPr="0030582D">
        <w:rPr>
          <w:rFonts w:eastAsia="Arial"/>
          <w:color w:val="000000"/>
          <w:sz w:val="26"/>
          <w:szCs w:val="26"/>
          <w:lang w:val="vi-VN"/>
        </w:rPr>
        <w:t xml:space="preserve">hợp tác </w:t>
      </w:r>
      <w:r w:rsidRPr="00390D54">
        <w:rPr>
          <w:rFonts w:eastAsia="Arial"/>
          <w:color w:val="000000"/>
          <w:sz w:val="26"/>
          <w:szCs w:val="26"/>
          <w:lang w:val="vi-VN"/>
        </w:rPr>
        <w:t>trong giai đoạn hiện nay</w:t>
      </w:r>
      <w:r w:rsidRPr="006E50D6">
        <w:rPr>
          <w:rFonts w:eastAsia="Arial"/>
          <w:color w:val="000000"/>
          <w:sz w:val="26"/>
          <w:szCs w:val="26"/>
          <w:lang w:val="vi-VN"/>
        </w:rPr>
        <w:t>.</w:t>
      </w:r>
    </w:p>
    <w:p w:rsidR="008736FD" w:rsidRPr="005E4FD7" w:rsidRDefault="008736FD" w:rsidP="008736FD">
      <w:pPr>
        <w:spacing w:after="120" w:line="288" w:lineRule="auto"/>
        <w:ind w:right="49"/>
        <w:jc w:val="both"/>
        <w:rPr>
          <w:rFonts w:eastAsia="Arial"/>
          <w:sz w:val="26"/>
          <w:szCs w:val="26"/>
          <w:lang w:val="vi-VN"/>
        </w:rPr>
      </w:pPr>
      <w:r w:rsidRPr="008736FD">
        <w:rPr>
          <w:rFonts w:eastAsia="Arial"/>
          <w:sz w:val="26"/>
          <w:szCs w:val="26"/>
          <w:lang w:val="vi-VN"/>
        </w:rPr>
        <w:tab/>
      </w:r>
      <w:r w:rsidRPr="00266705">
        <w:rPr>
          <w:rFonts w:eastAsia="Arial"/>
          <w:sz w:val="26"/>
          <w:szCs w:val="26"/>
          <w:lang w:val="vi-VN"/>
        </w:rPr>
        <w:t>Hội thảo được tổ chức với sự tham gia của đông đảo của các q</w:t>
      </w:r>
      <w:r w:rsidRPr="005E4FD7">
        <w:rPr>
          <w:rFonts w:eastAsia="Arial"/>
          <w:sz w:val="26"/>
          <w:szCs w:val="26"/>
          <w:lang w:val="vi-VN"/>
        </w:rPr>
        <w:t>uý</w:t>
      </w:r>
      <w:r w:rsidRPr="00266705">
        <w:rPr>
          <w:rFonts w:eastAsia="Arial"/>
          <w:sz w:val="26"/>
          <w:szCs w:val="26"/>
          <w:lang w:val="vi-VN"/>
        </w:rPr>
        <w:t xml:space="preserve"> vị đại biểu</w:t>
      </w:r>
      <w:r w:rsidRPr="005E4FD7">
        <w:rPr>
          <w:rFonts w:eastAsia="Arial"/>
          <w:sz w:val="26"/>
          <w:szCs w:val="26"/>
          <w:lang w:val="vi-VN"/>
        </w:rPr>
        <w:t xml:space="preserve"> và đội ngũ cán bộ, gi</w:t>
      </w:r>
      <w:r w:rsidRPr="006E50D6">
        <w:rPr>
          <w:rFonts w:eastAsia="Arial"/>
          <w:sz w:val="26"/>
          <w:szCs w:val="26"/>
          <w:lang w:val="vi-VN"/>
        </w:rPr>
        <w:t>ảng</w:t>
      </w:r>
      <w:r>
        <w:rPr>
          <w:rFonts w:eastAsia="Arial"/>
          <w:sz w:val="26"/>
          <w:szCs w:val="26"/>
          <w:lang w:val="vi-VN"/>
        </w:rPr>
        <w:t xml:space="preserve"> viên, nhân viên </w:t>
      </w:r>
      <w:r w:rsidRPr="008736FD">
        <w:rPr>
          <w:rFonts w:eastAsia="Arial"/>
          <w:sz w:val="26"/>
          <w:szCs w:val="26"/>
          <w:lang w:val="vi-VN"/>
        </w:rPr>
        <w:t>N</w:t>
      </w:r>
      <w:r w:rsidRPr="005E4FD7">
        <w:rPr>
          <w:rFonts w:eastAsia="Arial"/>
          <w:sz w:val="26"/>
          <w:szCs w:val="26"/>
          <w:lang w:val="vi-VN"/>
        </w:rPr>
        <w:t>hà trường, với hơn 3</w:t>
      </w:r>
      <w:r w:rsidRPr="00FF1AB5">
        <w:rPr>
          <w:rFonts w:eastAsia="Arial"/>
          <w:sz w:val="26"/>
          <w:szCs w:val="26"/>
          <w:lang w:val="vi-VN"/>
        </w:rPr>
        <w:t>4</w:t>
      </w:r>
      <w:r w:rsidRPr="005E4FD7">
        <w:rPr>
          <w:rFonts w:eastAsia="Arial"/>
          <w:sz w:val="26"/>
          <w:szCs w:val="26"/>
          <w:lang w:val="vi-VN"/>
        </w:rPr>
        <w:t xml:space="preserve"> bài tham luận đa dạng và đạt trọng tâm của chủ đề mà xã hội đều quan tâm, đó là nâng cao chất lượng nguồn nhân lực </w:t>
      </w:r>
      <w:r w:rsidRPr="00266705">
        <w:rPr>
          <w:rFonts w:eastAsia="Arial"/>
          <w:sz w:val="26"/>
          <w:szCs w:val="26"/>
          <w:lang w:val="vi-VN"/>
        </w:rPr>
        <w:t>đ</w:t>
      </w:r>
      <w:r w:rsidRPr="005E4FD7">
        <w:rPr>
          <w:rFonts w:eastAsia="Arial"/>
          <w:sz w:val="26"/>
          <w:szCs w:val="26"/>
          <w:lang w:val="vi-VN"/>
        </w:rPr>
        <w:t xml:space="preserve">áp ứng </w:t>
      </w:r>
      <w:r w:rsidRPr="00266705">
        <w:rPr>
          <w:rFonts w:eastAsia="Arial"/>
          <w:sz w:val="26"/>
          <w:szCs w:val="26"/>
          <w:lang w:val="vi-VN"/>
        </w:rPr>
        <w:t>yêu cầu</w:t>
      </w:r>
      <w:r w:rsidRPr="005E4FD7">
        <w:rPr>
          <w:rFonts w:eastAsia="Arial"/>
          <w:sz w:val="26"/>
          <w:szCs w:val="26"/>
          <w:lang w:val="vi-VN"/>
        </w:rPr>
        <w:t xml:space="preserve"> của xã hội, góp phần xây dựng đất nước trong bối cảnh hội nhập ASEAN và quốc tế</w:t>
      </w:r>
      <w:r w:rsidRPr="00266705">
        <w:rPr>
          <w:rFonts w:eastAsia="Arial"/>
          <w:sz w:val="26"/>
          <w:szCs w:val="26"/>
          <w:lang w:val="vi-VN"/>
        </w:rPr>
        <w:t>. Sự  đóng góp tham luận, ý kiến</w:t>
      </w:r>
      <w:r w:rsidRPr="005E4FD7">
        <w:rPr>
          <w:rFonts w:eastAsia="Arial"/>
          <w:sz w:val="26"/>
          <w:szCs w:val="26"/>
          <w:lang w:val="vi-VN"/>
        </w:rPr>
        <w:t xml:space="preserve"> và</w:t>
      </w:r>
      <w:r w:rsidRPr="00266705">
        <w:rPr>
          <w:rFonts w:eastAsia="Arial"/>
          <w:sz w:val="26"/>
          <w:szCs w:val="26"/>
          <w:lang w:val="vi-VN"/>
        </w:rPr>
        <w:t xml:space="preserve"> thảo luận của các quý vị tại hội thảo hôm nay sẽ góp phần làm đầy đủ và </w:t>
      </w:r>
      <w:r w:rsidRPr="005E4FD7">
        <w:rPr>
          <w:rFonts w:eastAsia="Arial"/>
          <w:sz w:val="26"/>
          <w:szCs w:val="26"/>
          <w:lang w:val="vi-VN"/>
        </w:rPr>
        <w:t xml:space="preserve">sâu sắc </w:t>
      </w:r>
      <w:r w:rsidRPr="00266705">
        <w:rPr>
          <w:rFonts w:eastAsia="Arial"/>
          <w:sz w:val="26"/>
          <w:szCs w:val="26"/>
          <w:lang w:val="vi-VN"/>
        </w:rPr>
        <w:t xml:space="preserve">hơn những nhận thức về </w:t>
      </w:r>
      <w:r w:rsidRPr="00164B35">
        <w:rPr>
          <w:rFonts w:eastAsia="Arial"/>
          <w:sz w:val="26"/>
          <w:szCs w:val="26"/>
          <w:lang w:val="vi-VN"/>
        </w:rPr>
        <w:t xml:space="preserve">sự cần thiết phải phát triển </w:t>
      </w:r>
      <w:r w:rsidRPr="005E4FD7">
        <w:rPr>
          <w:rFonts w:eastAsia="Arial"/>
          <w:sz w:val="26"/>
          <w:szCs w:val="26"/>
          <w:lang w:val="vi-VN"/>
        </w:rPr>
        <w:t xml:space="preserve">hợp tác </w:t>
      </w:r>
      <w:r w:rsidRPr="00164B35">
        <w:rPr>
          <w:rFonts w:eastAsia="Arial"/>
          <w:sz w:val="26"/>
          <w:szCs w:val="26"/>
          <w:lang w:val="vi-VN"/>
        </w:rPr>
        <w:t>toàn diện với các doanh nghiệp, thực trạng hợp tác trong đào tạo với Nh</w:t>
      </w:r>
      <w:r w:rsidRPr="009075FF">
        <w:rPr>
          <w:rFonts w:eastAsia="Arial"/>
          <w:sz w:val="26"/>
          <w:szCs w:val="26"/>
          <w:lang w:val="vi-VN"/>
        </w:rPr>
        <w:t>à</w:t>
      </w:r>
      <w:r w:rsidRPr="00164B35">
        <w:rPr>
          <w:rFonts w:eastAsia="Arial"/>
          <w:sz w:val="26"/>
          <w:szCs w:val="26"/>
          <w:lang w:val="vi-VN"/>
        </w:rPr>
        <w:t xml:space="preserve"> trường dưới góc nhìn của </w:t>
      </w:r>
      <w:r w:rsidRPr="009075FF">
        <w:rPr>
          <w:rFonts w:eastAsia="Arial"/>
          <w:sz w:val="26"/>
          <w:szCs w:val="26"/>
          <w:lang w:val="vi-VN"/>
        </w:rPr>
        <w:t xml:space="preserve">nhà tuyển dụng lao động cũng như khẳng định mức độ khả năng </w:t>
      </w:r>
      <w:r w:rsidRPr="00164B35">
        <w:rPr>
          <w:rFonts w:eastAsia="Arial"/>
          <w:sz w:val="26"/>
          <w:szCs w:val="26"/>
          <w:lang w:val="vi-VN"/>
        </w:rPr>
        <w:t xml:space="preserve"> </w:t>
      </w:r>
      <w:r w:rsidRPr="009075FF">
        <w:rPr>
          <w:rFonts w:eastAsia="Arial"/>
          <w:sz w:val="26"/>
          <w:szCs w:val="26"/>
          <w:lang w:val="vi-VN"/>
        </w:rPr>
        <w:t>hợp tác củ</w:t>
      </w:r>
      <w:r>
        <w:rPr>
          <w:rFonts w:eastAsia="Arial"/>
          <w:sz w:val="26"/>
          <w:szCs w:val="26"/>
          <w:lang w:val="vi-VN"/>
        </w:rPr>
        <w:t xml:space="preserve">a </w:t>
      </w:r>
      <w:r w:rsidRPr="005971EE">
        <w:rPr>
          <w:rFonts w:eastAsia="Arial"/>
          <w:sz w:val="26"/>
          <w:szCs w:val="26"/>
          <w:lang w:val="vi-VN"/>
        </w:rPr>
        <w:t>D</w:t>
      </w:r>
      <w:r w:rsidRPr="009075FF">
        <w:rPr>
          <w:rFonts w:eastAsia="Arial"/>
          <w:sz w:val="26"/>
          <w:szCs w:val="26"/>
          <w:lang w:val="vi-VN"/>
        </w:rPr>
        <w:t>oanh nghiệp hiện nay</w:t>
      </w:r>
      <w:r w:rsidRPr="00FF77F2">
        <w:rPr>
          <w:rFonts w:eastAsia="Arial"/>
          <w:sz w:val="26"/>
          <w:szCs w:val="26"/>
          <w:lang w:val="vi-VN"/>
        </w:rPr>
        <w:t>.</w:t>
      </w:r>
      <w:r w:rsidRPr="005E4FD7">
        <w:rPr>
          <w:rFonts w:eastAsia="Arial"/>
          <w:sz w:val="26"/>
          <w:szCs w:val="26"/>
          <w:lang w:val="vi-VN"/>
        </w:rPr>
        <w:t xml:space="preserve"> </w:t>
      </w:r>
    </w:p>
    <w:p w:rsidR="008736FD" w:rsidRPr="005971EE" w:rsidRDefault="008736FD" w:rsidP="008736FD">
      <w:pPr>
        <w:spacing w:after="120" w:line="288" w:lineRule="auto"/>
        <w:ind w:right="49"/>
        <w:jc w:val="both"/>
        <w:rPr>
          <w:rFonts w:eastAsia="Arial"/>
          <w:sz w:val="26"/>
          <w:szCs w:val="26"/>
          <w:lang w:val="vi-VN"/>
        </w:rPr>
      </w:pPr>
      <w:r w:rsidRPr="008736FD">
        <w:rPr>
          <w:rFonts w:eastAsia="Arial"/>
          <w:sz w:val="26"/>
          <w:szCs w:val="26"/>
          <w:lang w:val="vi-VN"/>
        </w:rPr>
        <w:tab/>
      </w:r>
      <w:r w:rsidRPr="00266705">
        <w:rPr>
          <w:rFonts w:eastAsia="Arial"/>
          <w:sz w:val="26"/>
          <w:szCs w:val="26"/>
          <w:lang w:val="vi-VN"/>
        </w:rPr>
        <w:t>Điểm qua một số vấn đề chính yếu mà các báo cáo tham luận khoa học đề cập tới, Ban Tổ chức hội thảo xin lắng nghe mọi ý kiến phát biểu</w:t>
      </w:r>
      <w:r w:rsidRPr="00FF77F2">
        <w:rPr>
          <w:rFonts w:eastAsia="Arial"/>
          <w:sz w:val="26"/>
          <w:szCs w:val="26"/>
          <w:lang w:val="vi-VN"/>
        </w:rPr>
        <w:t>,</w:t>
      </w:r>
      <w:r w:rsidRPr="00266705">
        <w:rPr>
          <w:rFonts w:eastAsia="Arial"/>
          <w:sz w:val="26"/>
          <w:szCs w:val="26"/>
          <w:lang w:val="vi-VN"/>
        </w:rPr>
        <w:t xml:space="preserve"> thảo luận và trân trọng với từng đóng góp của </w:t>
      </w:r>
      <w:r w:rsidRPr="00FF77F2">
        <w:rPr>
          <w:rFonts w:eastAsia="Arial"/>
          <w:sz w:val="26"/>
          <w:szCs w:val="26"/>
          <w:lang w:val="vi-VN"/>
        </w:rPr>
        <w:t>các</w:t>
      </w:r>
      <w:r w:rsidRPr="00266705">
        <w:rPr>
          <w:rFonts w:eastAsia="Arial"/>
          <w:sz w:val="26"/>
          <w:szCs w:val="26"/>
          <w:lang w:val="vi-VN"/>
        </w:rPr>
        <w:t xml:space="preserve"> đại biểu. Hy vọng rằng, </w:t>
      </w:r>
      <w:r w:rsidRPr="005E4FD7">
        <w:rPr>
          <w:rFonts w:eastAsia="Arial"/>
          <w:sz w:val="26"/>
          <w:szCs w:val="26"/>
          <w:lang w:val="vi-VN"/>
        </w:rPr>
        <w:t xml:space="preserve">với sự </w:t>
      </w:r>
      <w:r w:rsidRPr="00266705">
        <w:rPr>
          <w:rFonts w:eastAsia="Arial"/>
          <w:sz w:val="26"/>
          <w:szCs w:val="26"/>
          <w:lang w:val="vi-VN"/>
        </w:rPr>
        <w:t xml:space="preserve">nỗ lực chung, </w:t>
      </w:r>
      <w:r w:rsidRPr="005971EE">
        <w:rPr>
          <w:rFonts w:eastAsia="Arial"/>
          <w:sz w:val="26"/>
          <w:szCs w:val="26"/>
          <w:lang w:val="vi-VN"/>
        </w:rPr>
        <w:t>H</w:t>
      </w:r>
      <w:r w:rsidRPr="00266705">
        <w:rPr>
          <w:rFonts w:eastAsia="Arial"/>
          <w:sz w:val="26"/>
          <w:szCs w:val="26"/>
          <w:lang w:val="vi-VN"/>
        </w:rPr>
        <w:t xml:space="preserve">ội thảo khoa học hôm nay sẽ đi </w:t>
      </w:r>
      <w:r w:rsidRPr="005E4FD7">
        <w:rPr>
          <w:rFonts w:eastAsia="Arial"/>
          <w:sz w:val="26"/>
          <w:szCs w:val="26"/>
          <w:lang w:val="vi-VN"/>
        </w:rPr>
        <w:t xml:space="preserve">đến </w:t>
      </w:r>
      <w:r w:rsidRPr="00266705">
        <w:rPr>
          <w:rFonts w:eastAsia="Arial"/>
          <w:sz w:val="26"/>
          <w:szCs w:val="26"/>
          <w:lang w:val="vi-VN"/>
        </w:rPr>
        <w:t xml:space="preserve">tính thống nhất cao về giải pháp </w:t>
      </w:r>
      <w:r w:rsidRPr="00FF77F2">
        <w:rPr>
          <w:rFonts w:eastAsia="Arial"/>
          <w:sz w:val="26"/>
          <w:szCs w:val="26"/>
          <w:lang w:val="vi-VN"/>
        </w:rPr>
        <w:t xml:space="preserve">khả thi để </w:t>
      </w:r>
      <w:r w:rsidRPr="005E4FD7">
        <w:rPr>
          <w:rFonts w:eastAsia="Arial"/>
          <w:sz w:val="26"/>
          <w:szCs w:val="26"/>
          <w:lang w:val="vi-VN"/>
        </w:rPr>
        <w:t xml:space="preserve">phát triển sự gắn kết giữa </w:t>
      </w:r>
      <w:r w:rsidRPr="005971EE">
        <w:rPr>
          <w:rFonts w:eastAsia="Arial"/>
          <w:sz w:val="26"/>
          <w:szCs w:val="26"/>
          <w:lang w:val="vi-VN"/>
        </w:rPr>
        <w:t>T</w:t>
      </w:r>
      <w:r w:rsidRPr="005E4FD7">
        <w:rPr>
          <w:rFonts w:eastAsia="Arial"/>
          <w:sz w:val="26"/>
          <w:szCs w:val="26"/>
          <w:lang w:val="vi-VN"/>
        </w:rPr>
        <w:t>rường Cao đẳng Kỹ thuật Lý Tự Trọng Thành phố Hồ</w:t>
      </w:r>
      <w:r>
        <w:rPr>
          <w:rFonts w:eastAsia="Arial"/>
          <w:sz w:val="26"/>
          <w:szCs w:val="26"/>
          <w:lang w:val="vi-VN"/>
        </w:rPr>
        <w:t xml:space="preserve"> Chí Minh và </w:t>
      </w:r>
      <w:r w:rsidRPr="005971EE">
        <w:rPr>
          <w:rFonts w:eastAsia="Arial"/>
          <w:sz w:val="26"/>
          <w:szCs w:val="26"/>
          <w:lang w:val="vi-VN"/>
        </w:rPr>
        <w:t>D</w:t>
      </w:r>
      <w:r w:rsidRPr="005E4FD7">
        <w:rPr>
          <w:rFonts w:eastAsia="Arial"/>
          <w:sz w:val="26"/>
          <w:szCs w:val="26"/>
          <w:lang w:val="vi-VN"/>
        </w:rPr>
        <w:t xml:space="preserve">oanh nghiệp phù hợp với yêu cầu </w:t>
      </w:r>
      <w:r w:rsidRPr="00266705">
        <w:rPr>
          <w:rFonts w:eastAsia="Arial"/>
          <w:sz w:val="26"/>
          <w:szCs w:val="26"/>
          <w:lang w:val="vi-VN"/>
        </w:rPr>
        <w:t>đổi mới căn bản và toàn diện nhằm nâng cao chất lượng đào tạo đội ngũ lao động kỹ thuật hiện nay</w:t>
      </w:r>
      <w:r w:rsidRPr="005E4FD7">
        <w:rPr>
          <w:rFonts w:eastAsia="Arial"/>
          <w:sz w:val="26"/>
          <w:szCs w:val="26"/>
          <w:lang w:val="vi-VN"/>
        </w:rPr>
        <w:t xml:space="preserve"> và trong thời gian tới</w:t>
      </w:r>
      <w:r w:rsidRPr="00266705">
        <w:rPr>
          <w:rFonts w:eastAsia="Arial"/>
          <w:sz w:val="26"/>
          <w:szCs w:val="26"/>
          <w:lang w:val="vi-VN"/>
        </w:rPr>
        <w:t xml:space="preserve">. </w:t>
      </w:r>
    </w:p>
    <w:p w:rsidR="008736FD" w:rsidRPr="008736FD" w:rsidRDefault="008736FD" w:rsidP="008736FD">
      <w:pPr>
        <w:spacing w:after="120" w:line="288" w:lineRule="auto"/>
        <w:ind w:right="49" w:firstLine="720"/>
        <w:jc w:val="both"/>
        <w:rPr>
          <w:rFonts w:eastAsia="Arial"/>
          <w:b/>
          <w:sz w:val="26"/>
          <w:szCs w:val="26"/>
          <w:lang w:val="vi-VN"/>
        </w:rPr>
      </w:pPr>
      <w:r w:rsidRPr="00266705">
        <w:rPr>
          <w:rFonts w:eastAsia="Arial"/>
          <w:sz w:val="26"/>
          <w:szCs w:val="26"/>
          <w:lang w:val="vi-VN"/>
        </w:rPr>
        <w:t>Thay mặt lãnh đạo và cán bộ</w:t>
      </w:r>
      <w:r w:rsidRPr="005E4FD7">
        <w:rPr>
          <w:rFonts w:eastAsia="Arial"/>
          <w:sz w:val="26"/>
          <w:szCs w:val="26"/>
          <w:lang w:val="vi-VN"/>
        </w:rPr>
        <w:t>,</w:t>
      </w:r>
      <w:r w:rsidRPr="00266705">
        <w:rPr>
          <w:rFonts w:eastAsia="Arial"/>
          <w:sz w:val="26"/>
          <w:szCs w:val="26"/>
          <w:lang w:val="vi-VN"/>
        </w:rPr>
        <w:t xml:space="preserve"> </w:t>
      </w:r>
      <w:r w:rsidRPr="005E4FD7">
        <w:rPr>
          <w:rFonts w:eastAsia="Arial"/>
          <w:sz w:val="26"/>
          <w:szCs w:val="26"/>
          <w:lang w:val="vi-VN"/>
        </w:rPr>
        <w:t>giáo</w:t>
      </w:r>
      <w:r w:rsidRPr="00266705">
        <w:rPr>
          <w:rFonts w:eastAsia="Arial"/>
          <w:sz w:val="26"/>
          <w:szCs w:val="26"/>
          <w:lang w:val="vi-VN"/>
        </w:rPr>
        <w:t xml:space="preserve"> viên</w:t>
      </w:r>
      <w:r w:rsidRPr="005E4FD7">
        <w:rPr>
          <w:rFonts w:eastAsia="Arial"/>
          <w:sz w:val="26"/>
          <w:szCs w:val="26"/>
          <w:lang w:val="vi-VN"/>
        </w:rPr>
        <w:t>, nhân viên</w:t>
      </w:r>
      <w:r w:rsidRPr="00266705">
        <w:rPr>
          <w:rFonts w:eastAsia="Arial"/>
          <w:sz w:val="26"/>
          <w:szCs w:val="26"/>
          <w:lang w:val="vi-VN"/>
        </w:rPr>
        <w:t xml:space="preserve"> củ</w:t>
      </w:r>
      <w:r>
        <w:rPr>
          <w:rFonts w:eastAsia="Arial"/>
          <w:sz w:val="26"/>
          <w:szCs w:val="26"/>
          <w:lang w:val="vi-VN"/>
        </w:rPr>
        <w:t xml:space="preserve">a </w:t>
      </w:r>
      <w:r w:rsidRPr="005971EE">
        <w:rPr>
          <w:rFonts w:eastAsia="Arial"/>
          <w:sz w:val="26"/>
          <w:szCs w:val="26"/>
          <w:lang w:val="vi-VN"/>
        </w:rPr>
        <w:t>T</w:t>
      </w:r>
      <w:r w:rsidRPr="00266705">
        <w:rPr>
          <w:rFonts w:eastAsia="Arial"/>
          <w:sz w:val="26"/>
          <w:szCs w:val="26"/>
          <w:lang w:val="vi-VN"/>
        </w:rPr>
        <w:t xml:space="preserve">rường, </w:t>
      </w:r>
      <w:r w:rsidRPr="005E4FD7">
        <w:rPr>
          <w:rFonts w:eastAsia="Arial"/>
          <w:sz w:val="26"/>
          <w:szCs w:val="26"/>
          <w:lang w:val="vi-VN"/>
        </w:rPr>
        <w:t xml:space="preserve">chúng </w:t>
      </w:r>
      <w:r w:rsidRPr="00266705">
        <w:rPr>
          <w:rFonts w:eastAsia="Arial"/>
          <w:sz w:val="26"/>
          <w:szCs w:val="26"/>
          <w:lang w:val="vi-VN"/>
        </w:rPr>
        <w:t xml:space="preserve">tôi xin trân trọng cảm ơn sự </w:t>
      </w:r>
      <w:r w:rsidRPr="005E4FD7">
        <w:rPr>
          <w:sz w:val="26"/>
          <w:szCs w:val="26"/>
          <w:lang w:val="vi-VN"/>
        </w:rPr>
        <w:t xml:space="preserve">có mặt của các đồng chí đại diện lãnh đạo Sở Giáo dục và Đào tạo </w:t>
      </w:r>
      <w:r w:rsidRPr="005E4FD7">
        <w:rPr>
          <w:sz w:val="26"/>
          <w:szCs w:val="26"/>
          <w:lang w:val="vi-VN"/>
        </w:rPr>
        <w:lastRenderedPageBreak/>
        <w:t xml:space="preserve">Thành phố Hồ Chí Minh, các nhà khoa học, các đồng chí đại diện các trường bạn cùng tất cả quý vị đại biểu đã về tham dự Hội thảo với chủ </w:t>
      </w:r>
      <w:r w:rsidRPr="002966A5">
        <w:rPr>
          <w:rFonts w:eastAsia="Arial"/>
          <w:sz w:val="26"/>
          <w:szCs w:val="26"/>
          <w:lang w:val="vi-VN"/>
        </w:rPr>
        <w:t xml:space="preserve">đề: </w:t>
      </w:r>
      <w:r w:rsidRPr="00BE4967">
        <w:rPr>
          <w:rFonts w:eastAsia="Arial"/>
          <w:b/>
          <w:sz w:val="26"/>
          <w:szCs w:val="26"/>
          <w:lang w:val="vi-VN"/>
        </w:rPr>
        <w:t>“</w:t>
      </w:r>
      <w:r w:rsidRPr="005971EE">
        <w:rPr>
          <w:rFonts w:eastAsia="Arial"/>
          <w:b/>
          <w:sz w:val="26"/>
          <w:szCs w:val="26"/>
          <w:lang w:val="vi-VN"/>
        </w:rPr>
        <w:t>P</w:t>
      </w:r>
      <w:r w:rsidRPr="00BE4967">
        <w:rPr>
          <w:rFonts w:eastAsia="Arial"/>
          <w:b/>
          <w:sz w:val="26"/>
          <w:szCs w:val="26"/>
          <w:lang w:val="vi-VN"/>
        </w:rPr>
        <w:t>hát triển hợp tác toàn diện với doanh nghiệp trong đào tạo theo định hướng đổi mới và hội nhập”</w:t>
      </w:r>
      <w:r w:rsidRPr="005971EE">
        <w:rPr>
          <w:rFonts w:eastAsia="Arial"/>
          <w:b/>
          <w:sz w:val="26"/>
          <w:szCs w:val="26"/>
          <w:lang w:val="vi-VN"/>
        </w:rPr>
        <w:t xml:space="preserve">. </w:t>
      </w:r>
      <w:r w:rsidRPr="00BE4967">
        <w:rPr>
          <w:rFonts w:eastAsia="Arial"/>
          <w:sz w:val="26"/>
          <w:szCs w:val="26"/>
          <w:lang w:val="vi-VN"/>
        </w:rPr>
        <w:t xml:space="preserve">Việc ký kết hợp tác của </w:t>
      </w:r>
      <w:r w:rsidRPr="008736FD">
        <w:rPr>
          <w:rFonts w:eastAsia="Arial"/>
          <w:sz w:val="26"/>
          <w:szCs w:val="26"/>
          <w:lang w:val="vi-VN"/>
        </w:rPr>
        <w:t xml:space="preserve">các </w:t>
      </w:r>
      <w:r w:rsidRPr="00BE4967">
        <w:rPr>
          <w:rFonts w:eastAsia="Arial"/>
          <w:sz w:val="26"/>
          <w:szCs w:val="26"/>
          <w:lang w:val="vi-VN"/>
        </w:rPr>
        <w:t xml:space="preserve">quý Doanh nghiệp với Nhà trường sẽ </w:t>
      </w:r>
      <w:r w:rsidRPr="008736FD">
        <w:rPr>
          <w:rFonts w:eastAsia="Arial"/>
          <w:sz w:val="26"/>
          <w:szCs w:val="26"/>
          <w:lang w:val="vi-VN"/>
        </w:rPr>
        <w:t>góp phần gắn bó giữa Doanh nghiệp và Nhà trường ngày càng tốt hơn để đào tạo ra nguồn nhân lực có chất lượng cao phù hợp nhu cầu xã hội.</w:t>
      </w:r>
    </w:p>
    <w:p w:rsidR="008736FD" w:rsidRPr="00125AF3" w:rsidRDefault="008736FD" w:rsidP="008736FD">
      <w:pPr>
        <w:spacing w:after="120" w:line="288" w:lineRule="auto"/>
        <w:ind w:right="49"/>
        <w:jc w:val="both"/>
        <w:rPr>
          <w:rFonts w:eastAsia="Arial"/>
          <w:sz w:val="26"/>
          <w:szCs w:val="26"/>
          <w:lang w:val="vi-VN"/>
        </w:rPr>
      </w:pPr>
      <w:r w:rsidRPr="008736FD">
        <w:rPr>
          <w:rFonts w:eastAsia="Arial"/>
          <w:sz w:val="26"/>
          <w:szCs w:val="26"/>
          <w:lang w:val="vi-VN"/>
        </w:rPr>
        <w:tab/>
      </w:r>
      <w:r w:rsidRPr="00266705">
        <w:rPr>
          <w:rFonts w:eastAsia="Arial"/>
          <w:sz w:val="26"/>
          <w:szCs w:val="26"/>
          <w:lang w:val="vi-VN"/>
        </w:rPr>
        <w:t xml:space="preserve">Xin kính chúc </w:t>
      </w:r>
      <w:r w:rsidRPr="005E4FD7">
        <w:rPr>
          <w:rFonts w:eastAsia="Arial"/>
          <w:sz w:val="26"/>
          <w:szCs w:val="26"/>
          <w:lang w:val="vi-VN"/>
        </w:rPr>
        <w:t>q</w:t>
      </w:r>
      <w:r w:rsidRPr="00266705">
        <w:rPr>
          <w:rFonts w:eastAsia="Arial"/>
          <w:sz w:val="26"/>
          <w:szCs w:val="26"/>
          <w:lang w:val="vi-VN"/>
        </w:rPr>
        <w:t xml:space="preserve">uý vị đại biểu, khách quý, các nhà khoa học luôn mạnh khỏe, </w:t>
      </w:r>
      <w:r w:rsidRPr="005E4FD7">
        <w:rPr>
          <w:rFonts w:eastAsia="Arial"/>
          <w:sz w:val="26"/>
          <w:szCs w:val="26"/>
          <w:lang w:val="vi-VN"/>
        </w:rPr>
        <w:t>h</w:t>
      </w:r>
      <w:r w:rsidRPr="00266705">
        <w:rPr>
          <w:rFonts w:eastAsia="Arial"/>
          <w:sz w:val="26"/>
          <w:szCs w:val="26"/>
          <w:lang w:val="vi-VN"/>
        </w:rPr>
        <w:t>ạnh phúc và nhiề</w:t>
      </w:r>
      <w:r>
        <w:rPr>
          <w:rFonts w:eastAsia="Arial"/>
          <w:sz w:val="26"/>
          <w:szCs w:val="26"/>
          <w:lang w:val="vi-VN"/>
        </w:rPr>
        <w:t>u thành công</w:t>
      </w:r>
      <w:r w:rsidRPr="005E4FD7">
        <w:rPr>
          <w:rFonts w:eastAsia="Arial"/>
          <w:sz w:val="26"/>
          <w:szCs w:val="26"/>
          <w:lang w:val="vi-VN"/>
        </w:rPr>
        <w:t xml:space="preserve">. Chúc hội thảo của chúng ta thành công tốt đẹp. </w:t>
      </w:r>
      <w:r w:rsidRPr="00125AF3">
        <w:rPr>
          <w:rFonts w:eastAsia="Arial"/>
          <w:sz w:val="26"/>
          <w:szCs w:val="26"/>
          <w:lang w:val="vi-VN"/>
        </w:rPr>
        <w:t>Xin trân trọng cám ơn.</w:t>
      </w:r>
    </w:p>
    <w:p w:rsidR="008736FD" w:rsidRPr="009B4E11" w:rsidRDefault="00BF205D" w:rsidP="00BF205D">
      <w:pPr>
        <w:tabs>
          <w:tab w:val="center" w:pos="5954"/>
        </w:tabs>
        <w:rPr>
          <w:i/>
          <w:sz w:val="26"/>
          <w:szCs w:val="26"/>
          <w:lang w:val="vi-VN"/>
        </w:rPr>
      </w:pPr>
      <w:r w:rsidRPr="00125AF3">
        <w:rPr>
          <w:i/>
          <w:sz w:val="26"/>
          <w:szCs w:val="26"/>
          <w:lang w:val="vi-VN"/>
        </w:rPr>
        <w:tab/>
      </w:r>
      <w:r w:rsidR="008736FD" w:rsidRPr="009B4E11">
        <w:rPr>
          <w:i/>
          <w:sz w:val="26"/>
          <w:szCs w:val="26"/>
          <w:lang w:val="vi-VN"/>
        </w:rPr>
        <w:t>Tp. Hồ Chí Minh, ngày 31 tháng 8 năm 2016</w:t>
      </w:r>
    </w:p>
    <w:p w:rsidR="008736FD" w:rsidRPr="009B4E11" w:rsidRDefault="00BF205D" w:rsidP="00BF205D">
      <w:pPr>
        <w:tabs>
          <w:tab w:val="center" w:pos="5954"/>
        </w:tabs>
        <w:rPr>
          <w:b/>
          <w:sz w:val="26"/>
          <w:szCs w:val="26"/>
          <w:lang w:val="vi-VN"/>
        </w:rPr>
      </w:pPr>
      <w:r w:rsidRPr="00125AF3">
        <w:rPr>
          <w:b/>
          <w:sz w:val="26"/>
          <w:szCs w:val="26"/>
          <w:lang w:val="vi-VN"/>
        </w:rPr>
        <w:tab/>
      </w:r>
      <w:r w:rsidR="008736FD" w:rsidRPr="009B4E11">
        <w:rPr>
          <w:b/>
          <w:sz w:val="26"/>
          <w:szCs w:val="26"/>
          <w:lang w:val="vi-VN"/>
        </w:rPr>
        <w:t>Phạm Hữu Lộc</w:t>
      </w:r>
    </w:p>
    <w:p w:rsidR="00BF205D" w:rsidRPr="00125AF3" w:rsidRDefault="00BF205D" w:rsidP="00BF205D">
      <w:pPr>
        <w:tabs>
          <w:tab w:val="center" w:pos="5954"/>
        </w:tabs>
        <w:rPr>
          <w:b/>
          <w:sz w:val="26"/>
          <w:szCs w:val="26"/>
          <w:lang w:val="vi-VN"/>
        </w:rPr>
      </w:pPr>
      <w:r w:rsidRPr="00125AF3">
        <w:rPr>
          <w:b/>
          <w:sz w:val="26"/>
          <w:szCs w:val="26"/>
          <w:lang w:val="vi-VN"/>
        </w:rPr>
        <w:tab/>
      </w:r>
    </w:p>
    <w:p w:rsidR="00BF205D" w:rsidRPr="00125AF3" w:rsidRDefault="00BF205D" w:rsidP="00BF205D">
      <w:pPr>
        <w:tabs>
          <w:tab w:val="center" w:pos="5954"/>
        </w:tabs>
        <w:rPr>
          <w:b/>
          <w:sz w:val="26"/>
          <w:szCs w:val="26"/>
          <w:lang w:val="vi-VN"/>
        </w:rPr>
      </w:pPr>
      <w:r w:rsidRPr="00125AF3">
        <w:rPr>
          <w:b/>
          <w:sz w:val="26"/>
          <w:szCs w:val="26"/>
          <w:lang w:val="vi-VN"/>
        </w:rPr>
        <w:tab/>
      </w:r>
    </w:p>
    <w:p w:rsidR="00BF205D" w:rsidRPr="00125AF3" w:rsidRDefault="00BF205D" w:rsidP="00BF205D">
      <w:pPr>
        <w:tabs>
          <w:tab w:val="center" w:pos="5954"/>
        </w:tabs>
        <w:rPr>
          <w:b/>
          <w:sz w:val="26"/>
          <w:szCs w:val="26"/>
          <w:lang w:val="vi-VN"/>
        </w:rPr>
      </w:pPr>
      <w:r w:rsidRPr="00125AF3">
        <w:rPr>
          <w:b/>
          <w:sz w:val="26"/>
          <w:szCs w:val="26"/>
          <w:lang w:val="vi-VN"/>
        </w:rPr>
        <w:tab/>
      </w:r>
    </w:p>
    <w:p w:rsidR="00BF205D" w:rsidRPr="00125AF3" w:rsidRDefault="00BF205D" w:rsidP="00BF205D">
      <w:pPr>
        <w:tabs>
          <w:tab w:val="center" w:pos="5954"/>
        </w:tabs>
        <w:rPr>
          <w:b/>
          <w:sz w:val="26"/>
          <w:szCs w:val="26"/>
          <w:lang w:val="vi-VN"/>
        </w:rPr>
      </w:pPr>
      <w:r w:rsidRPr="00125AF3">
        <w:rPr>
          <w:b/>
          <w:sz w:val="26"/>
          <w:szCs w:val="26"/>
          <w:lang w:val="vi-VN"/>
        </w:rPr>
        <w:tab/>
      </w:r>
    </w:p>
    <w:p w:rsidR="008736FD" w:rsidRPr="009B4E11" w:rsidRDefault="00BF205D" w:rsidP="00BF205D">
      <w:pPr>
        <w:tabs>
          <w:tab w:val="center" w:pos="5954"/>
        </w:tabs>
        <w:rPr>
          <w:b/>
          <w:sz w:val="26"/>
          <w:szCs w:val="26"/>
          <w:lang w:val="vi-VN"/>
        </w:rPr>
      </w:pPr>
      <w:r w:rsidRPr="00125AF3">
        <w:rPr>
          <w:b/>
          <w:sz w:val="26"/>
          <w:szCs w:val="26"/>
          <w:lang w:val="vi-VN"/>
        </w:rPr>
        <w:tab/>
      </w:r>
      <w:r w:rsidR="008736FD" w:rsidRPr="009B4E11">
        <w:rPr>
          <w:b/>
          <w:sz w:val="26"/>
          <w:szCs w:val="26"/>
          <w:lang w:val="vi-VN"/>
        </w:rPr>
        <w:t>HIỆU TRƯỞNG</w:t>
      </w:r>
    </w:p>
    <w:p w:rsidR="008736FD" w:rsidRPr="008736FD" w:rsidRDefault="00BF205D" w:rsidP="00BF205D">
      <w:pPr>
        <w:tabs>
          <w:tab w:val="center" w:pos="5954"/>
        </w:tabs>
        <w:ind w:right="-1"/>
        <w:rPr>
          <w:b/>
          <w:sz w:val="26"/>
          <w:szCs w:val="26"/>
          <w:lang w:val="vi-VN"/>
        </w:rPr>
      </w:pPr>
      <w:r w:rsidRPr="00125AF3">
        <w:rPr>
          <w:b/>
          <w:sz w:val="26"/>
          <w:szCs w:val="26"/>
          <w:lang w:val="vi-VN"/>
        </w:rPr>
        <w:tab/>
      </w:r>
      <w:r w:rsidR="008736FD" w:rsidRPr="008736FD">
        <w:rPr>
          <w:b/>
          <w:sz w:val="26"/>
          <w:szCs w:val="26"/>
          <w:lang w:val="vi-VN"/>
        </w:rPr>
        <w:t>TRƯỜNG CAO Đ</w:t>
      </w:r>
      <w:r w:rsidR="008736FD">
        <w:rPr>
          <w:b/>
          <w:sz w:val="26"/>
          <w:szCs w:val="26"/>
          <w:lang w:val="vi-VN"/>
        </w:rPr>
        <w:t>ẲNG KỸ THUẬT LÝ TỰ TRỌNG TP.HCM</w:t>
      </w:r>
    </w:p>
    <w:p w:rsidR="007856EA" w:rsidRPr="00704F03" w:rsidRDefault="008736FD" w:rsidP="008736FD">
      <w:pPr>
        <w:spacing w:after="120"/>
        <w:ind w:firstLine="567"/>
        <w:jc w:val="both"/>
        <w:rPr>
          <w:rFonts w:eastAsia="Arial"/>
          <w:sz w:val="26"/>
          <w:szCs w:val="26"/>
          <w:lang w:val="vi-VN"/>
        </w:rPr>
      </w:pPr>
      <w:r w:rsidRPr="00165812">
        <w:rPr>
          <w:b/>
          <w:spacing w:val="-4"/>
          <w:sz w:val="28"/>
          <w:szCs w:val="26"/>
          <w:lang w:val="vi-VN"/>
        </w:rPr>
        <w:t xml:space="preserve"> </w:t>
      </w:r>
      <w:r w:rsidR="00BA13C5" w:rsidRPr="00165812">
        <w:rPr>
          <w:b/>
          <w:spacing w:val="-4"/>
          <w:sz w:val="28"/>
          <w:szCs w:val="26"/>
          <w:lang w:val="vi-VN"/>
        </w:rPr>
        <w:br w:type="page"/>
      </w:r>
    </w:p>
    <w:p w:rsidR="007856EA" w:rsidRPr="006A37A8" w:rsidRDefault="007856EA" w:rsidP="0027783B">
      <w:pPr>
        <w:jc w:val="center"/>
        <w:rPr>
          <w:b/>
          <w:spacing w:val="-4"/>
          <w:sz w:val="28"/>
          <w:szCs w:val="26"/>
          <w:lang w:val="vi-VN"/>
        </w:rPr>
      </w:pPr>
    </w:p>
    <w:p w:rsidR="007856EA" w:rsidRPr="006A37A8" w:rsidRDefault="007856EA" w:rsidP="0027783B">
      <w:pPr>
        <w:pStyle w:val="Heading1"/>
        <w:spacing w:before="0" w:after="0"/>
        <w:jc w:val="center"/>
        <w:rPr>
          <w:rFonts w:ascii="Times New Roman" w:hAnsi="Times New Roman"/>
          <w:spacing w:val="-4"/>
          <w:sz w:val="28"/>
          <w:szCs w:val="28"/>
          <w:lang w:val="vi-VN"/>
        </w:rPr>
      </w:pPr>
      <w:bookmarkStart w:id="2" w:name="_Toc459803315"/>
      <w:bookmarkStart w:id="3" w:name="_Toc459810173"/>
      <w:r w:rsidRPr="006A37A8">
        <w:rPr>
          <w:rFonts w:ascii="Times New Roman" w:hAnsi="Times New Roman"/>
          <w:spacing w:val="-4"/>
          <w:sz w:val="28"/>
          <w:szCs w:val="28"/>
          <w:lang w:val="vi-VN"/>
        </w:rPr>
        <w:t xml:space="preserve">HÌNH THÀNH VÀ PHÁT TRIỂN NĂNG LỰC NGHỀ NGHIỆP </w:t>
      </w:r>
      <w:r w:rsidR="002E02E1" w:rsidRPr="006A37A8">
        <w:rPr>
          <w:rFonts w:ascii="Times New Roman" w:hAnsi="Times New Roman"/>
          <w:spacing w:val="-4"/>
          <w:sz w:val="28"/>
          <w:szCs w:val="28"/>
          <w:lang w:val="vi-VN"/>
        </w:rPr>
        <w:br/>
      </w:r>
      <w:r w:rsidRPr="006A37A8">
        <w:rPr>
          <w:rFonts w:ascii="Times New Roman" w:hAnsi="Times New Roman"/>
          <w:spacing w:val="-4"/>
          <w:sz w:val="28"/>
          <w:szCs w:val="28"/>
          <w:lang w:val="vi-VN"/>
        </w:rPr>
        <w:t>CHO SINH VIÊN THÔNG QUA LIÊ</w:t>
      </w:r>
      <w:r w:rsidR="002E02E1" w:rsidRPr="006A37A8">
        <w:rPr>
          <w:rFonts w:ascii="Times New Roman" w:hAnsi="Times New Roman"/>
          <w:spacing w:val="-4"/>
          <w:sz w:val="28"/>
          <w:szCs w:val="28"/>
          <w:lang w:val="vi-VN"/>
        </w:rPr>
        <w:t xml:space="preserve">N KẾT ĐÀO TẠO </w:t>
      </w:r>
      <w:r w:rsidR="002E02E1" w:rsidRPr="006A37A8">
        <w:rPr>
          <w:rFonts w:ascii="Times New Roman" w:hAnsi="Times New Roman"/>
          <w:spacing w:val="-4"/>
          <w:sz w:val="28"/>
          <w:szCs w:val="28"/>
          <w:lang w:val="vi-VN"/>
        </w:rPr>
        <w:br/>
      </w:r>
      <w:r w:rsidRPr="006A37A8">
        <w:rPr>
          <w:rFonts w:ascii="Times New Roman" w:hAnsi="Times New Roman"/>
          <w:spacing w:val="-4"/>
          <w:sz w:val="28"/>
          <w:szCs w:val="28"/>
          <w:lang w:val="vi-VN"/>
        </w:rPr>
        <w:t>GIỮA NHÀ TRƯỜNG VÀ DOANH NGHIỆP</w:t>
      </w:r>
      <w:bookmarkEnd w:id="2"/>
      <w:bookmarkEnd w:id="3"/>
    </w:p>
    <w:p w:rsidR="007856EA" w:rsidRPr="006A37A8" w:rsidRDefault="007856EA" w:rsidP="0027783B">
      <w:pPr>
        <w:jc w:val="center"/>
        <w:rPr>
          <w:b/>
          <w:spacing w:val="-4"/>
          <w:sz w:val="26"/>
          <w:szCs w:val="26"/>
          <w:lang w:val="vi-VN"/>
        </w:rPr>
      </w:pPr>
    </w:p>
    <w:p w:rsidR="007856EA" w:rsidRPr="006A37A8" w:rsidRDefault="007856EA" w:rsidP="0027783B">
      <w:pPr>
        <w:pStyle w:val="Heading1"/>
        <w:spacing w:before="0" w:after="0"/>
        <w:jc w:val="right"/>
        <w:rPr>
          <w:rFonts w:ascii="Times New Roman" w:hAnsi="Times New Roman"/>
          <w:i/>
          <w:spacing w:val="-4"/>
          <w:sz w:val="26"/>
          <w:szCs w:val="26"/>
          <w:lang w:val="vi-VN"/>
        </w:rPr>
      </w:pPr>
      <w:bookmarkStart w:id="4" w:name="_Toc459810174"/>
      <w:r w:rsidRPr="006A37A8">
        <w:rPr>
          <w:rFonts w:ascii="Times New Roman" w:hAnsi="Times New Roman"/>
          <w:i/>
          <w:spacing w:val="-4"/>
          <w:sz w:val="26"/>
          <w:szCs w:val="26"/>
          <w:lang w:val="vi-VN"/>
        </w:rPr>
        <w:t>PGS.TS. Trần Khánh Đức</w:t>
      </w:r>
      <w:bookmarkEnd w:id="4"/>
    </w:p>
    <w:p w:rsidR="007856EA" w:rsidRPr="006A37A8" w:rsidRDefault="007856EA" w:rsidP="0027783B">
      <w:pPr>
        <w:pStyle w:val="Heading1"/>
        <w:spacing w:before="0" w:after="0"/>
        <w:jc w:val="right"/>
        <w:rPr>
          <w:rFonts w:ascii="Times New Roman" w:hAnsi="Times New Roman"/>
          <w:i/>
          <w:spacing w:val="-4"/>
          <w:sz w:val="26"/>
          <w:szCs w:val="26"/>
          <w:lang w:val="vi-VN"/>
        </w:rPr>
      </w:pPr>
      <w:bookmarkStart w:id="5" w:name="_Toc459810175"/>
      <w:r w:rsidRPr="006A37A8">
        <w:rPr>
          <w:rFonts w:ascii="Times New Roman" w:hAnsi="Times New Roman"/>
          <w:i/>
          <w:spacing w:val="-4"/>
          <w:sz w:val="26"/>
          <w:szCs w:val="26"/>
          <w:lang w:val="vi-VN"/>
        </w:rPr>
        <w:t>Trường Đại học Bách khoa Hà Nội</w:t>
      </w:r>
      <w:bookmarkEnd w:id="5"/>
    </w:p>
    <w:p w:rsidR="007856EA" w:rsidRPr="006A37A8" w:rsidRDefault="007856EA" w:rsidP="0027783B">
      <w:pPr>
        <w:jc w:val="both"/>
        <w:rPr>
          <w:b/>
          <w:sz w:val="26"/>
          <w:szCs w:val="26"/>
          <w:lang w:val="vi-VN"/>
        </w:rPr>
      </w:pPr>
    </w:p>
    <w:p w:rsidR="007856EA" w:rsidRPr="006A37A8" w:rsidRDefault="007856EA" w:rsidP="0027783B">
      <w:pPr>
        <w:spacing w:after="120"/>
        <w:jc w:val="both"/>
        <w:rPr>
          <w:b/>
          <w:sz w:val="28"/>
          <w:szCs w:val="28"/>
          <w:lang w:val="vi-VN"/>
        </w:rPr>
      </w:pPr>
      <w:r w:rsidRPr="006A37A8">
        <w:rPr>
          <w:b/>
          <w:sz w:val="28"/>
          <w:szCs w:val="28"/>
          <w:lang w:val="vi-VN"/>
        </w:rPr>
        <w:t xml:space="preserve">TÓM TẮT </w:t>
      </w:r>
    </w:p>
    <w:p w:rsidR="007856EA" w:rsidRPr="006A37A8" w:rsidRDefault="007856EA" w:rsidP="0027783B">
      <w:pPr>
        <w:ind w:firstLine="567"/>
        <w:jc w:val="both"/>
        <w:rPr>
          <w:sz w:val="26"/>
          <w:szCs w:val="26"/>
          <w:lang w:val="vi-VN"/>
        </w:rPr>
      </w:pPr>
      <w:r w:rsidRPr="006A37A8">
        <w:rPr>
          <w:sz w:val="26"/>
          <w:szCs w:val="26"/>
          <w:lang w:val="vi-VN"/>
        </w:rPr>
        <w:t>Bài viết này trình bày một số vấn đề về năng lực và phát triển năng lực nghề nghiệp. Nội dung chính bao gồm các vấn đề về xã hội hiện đại và sự chuyển biến về chất lượng nhân lực; năng lực và các cấu phần của năng lực; hệ thống năng lực nghề nghiệp; hình thành và phát triển năng lực nghề nghiệp thông qua liên kết đào tạo giữa nhà trường và doanh nghiệp.</w:t>
      </w:r>
    </w:p>
    <w:p w:rsidR="007856EA" w:rsidRPr="006A37A8" w:rsidRDefault="007856EA" w:rsidP="0027783B">
      <w:pPr>
        <w:jc w:val="both"/>
        <w:rPr>
          <w:sz w:val="26"/>
          <w:szCs w:val="26"/>
          <w:lang w:val="vi-VN"/>
        </w:rPr>
      </w:pPr>
    </w:p>
    <w:p w:rsidR="007856EA" w:rsidRPr="006A37A8" w:rsidRDefault="007856EA" w:rsidP="0027783B">
      <w:pPr>
        <w:spacing w:after="120"/>
        <w:jc w:val="both"/>
        <w:rPr>
          <w:b/>
          <w:sz w:val="26"/>
          <w:szCs w:val="26"/>
          <w:lang w:val="vi-VN"/>
        </w:rPr>
      </w:pPr>
      <w:r w:rsidRPr="006A37A8">
        <w:rPr>
          <w:b/>
          <w:sz w:val="26"/>
          <w:szCs w:val="26"/>
          <w:lang w:val="vi-VN"/>
        </w:rPr>
        <w:t xml:space="preserve">ĐẶT VẤN ĐỀ </w:t>
      </w:r>
    </w:p>
    <w:p w:rsidR="007856EA" w:rsidRPr="006A37A8" w:rsidRDefault="007856EA" w:rsidP="0027783B">
      <w:pPr>
        <w:ind w:firstLine="567"/>
        <w:jc w:val="both"/>
        <w:rPr>
          <w:sz w:val="26"/>
          <w:szCs w:val="26"/>
          <w:lang w:val="vi-VN"/>
        </w:rPr>
      </w:pPr>
      <w:r w:rsidRPr="006A37A8">
        <w:rPr>
          <w:sz w:val="26"/>
          <w:szCs w:val="26"/>
          <w:lang w:val="vi-VN"/>
        </w:rPr>
        <w:t>Nâng cao chất lượng và hiệu quả giáo dục nói chung và đào tạo nhân lực nói riêng đã và đang là yêu cầu cấp bách. Nghị quyết Đại hội Đảng CSVN lần thứ XI (2011) đã chỉ rõ:“nâng cao chất lượng giáo dục toàn diện….năng lực sáng tạo, kỹ năng thực hành, tác phong công nghiệp, ý thức trách nhiệm xã hội”[1]. Việc nghiên cứu năng lực nói chung và năng lực nghề nghiệp nói riêng nhằm đổi mới căn bản và toàn diên công tác đào tạo nhân lực ở nước ta đã và đang là yêu cầu cấp bách. Một trong những giải pháp cơ bản để thực hiện các yêu cầu trên là tăng cường mối liên kết giữa nhà trường và doanh nghiệp trong quá trình đào tạo và giải quyết việc làm sau tốt nghiệp.</w:t>
      </w:r>
    </w:p>
    <w:p w:rsidR="007856EA" w:rsidRPr="006A37A8" w:rsidRDefault="007856EA" w:rsidP="0027783B">
      <w:pPr>
        <w:rPr>
          <w:sz w:val="28"/>
          <w:szCs w:val="28"/>
          <w:lang w:val="vi-VN"/>
        </w:rPr>
      </w:pPr>
    </w:p>
    <w:p w:rsidR="007856EA" w:rsidRPr="006A37A8" w:rsidRDefault="007856EA" w:rsidP="00125AF3">
      <w:pPr>
        <w:numPr>
          <w:ilvl w:val="0"/>
          <w:numId w:val="6"/>
        </w:numPr>
        <w:tabs>
          <w:tab w:val="left" w:pos="284"/>
        </w:tabs>
        <w:spacing w:after="120"/>
        <w:ind w:left="0" w:firstLine="0"/>
        <w:rPr>
          <w:b/>
          <w:sz w:val="26"/>
          <w:szCs w:val="28"/>
          <w:lang w:val="vi-VN"/>
        </w:rPr>
      </w:pPr>
      <w:r w:rsidRPr="006A37A8">
        <w:rPr>
          <w:b/>
          <w:sz w:val="26"/>
          <w:szCs w:val="28"/>
          <w:lang w:val="vi-VN"/>
        </w:rPr>
        <w:t>XÃ HỘI HIỆN ĐẠI VÀ SỰ CHUYỂN BIẾN VỀ CHẤT LƯỢNG NHÂN LỰC</w:t>
      </w:r>
    </w:p>
    <w:p w:rsidR="007856EA" w:rsidRPr="007856EA" w:rsidRDefault="007856EA" w:rsidP="0027783B">
      <w:pPr>
        <w:spacing w:after="120"/>
        <w:ind w:firstLine="567"/>
        <w:jc w:val="both"/>
        <w:rPr>
          <w:sz w:val="26"/>
          <w:szCs w:val="26"/>
          <w:lang w:val="pt-BR"/>
        </w:rPr>
      </w:pPr>
      <w:r w:rsidRPr="007856EA">
        <w:rPr>
          <w:sz w:val="26"/>
          <w:szCs w:val="26"/>
          <w:lang w:val="pt-BR"/>
        </w:rPr>
        <w:t>Trong xã hội hiện đại - xã hội thông tin, tri thức với “Thế giới phẳng</w:t>
      </w:r>
      <w:r w:rsidRPr="007856EA">
        <w:rPr>
          <w:i/>
          <w:sz w:val="26"/>
          <w:szCs w:val="26"/>
          <w:lang w:val="pt-BR"/>
        </w:rPr>
        <w:t xml:space="preserve">” </w:t>
      </w:r>
      <w:r w:rsidRPr="007856EA">
        <w:rPr>
          <w:sz w:val="26"/>
          <w:szCs w:val="26"/>
          <w:lang w:val="pt-BR"/>
        </w:rPr>
        <w:t xml:space="preserve">theo quan điểu của Thomas L. Friedman có công thức sau: CQ + PQ &gt; IQ  trong đó chỉ số hiếu học CQ (Curiosity quotient) cộng với chỉ số đam mê PQ (passion quotient) có giá trị quan trọng hơn chỉ số thông minh IQ (intelligent quotient)[2]. Khả năng thích ứng, phát triển không chỉ dựa trên chỉ số IQ mà quan trọng hơn là các chỉ số </w:t>
      </w:r>
      <w:r w:rsidRPr="007856EA">
        <w:rPr>
          <w:b/>
          <w:bCs/>
          <w:sz w:val="26"/>
          <w:szCs w:val="26"/>
          <w:lang w:val="pt-BR"/>
        </w:rPr>
        <w:t>trí tuệ cảm xúc, cảm thức (EQ)</w:t>
      </w:r>
      <w:r w:rsidRPr="007856EA">
        <w:rPr>
          <w:sz w:val="26"/>
          <w:szCs w:val="26"/>
          <w:lang w:val="pt-BR"/>
        </w:rPr>
        <w:t xml:space="preserve">. Chính các yếu tố này tạo ra khả năng, </w:t>
      </w:r>
      <w:r w:rsidRPr="007856EA">
        <w:rPr>
          <w:b/>
          <w:bCs/>
          <w:sz w:val="26"/>
          <w:szCs w:val="26"/>
          <w:lang w:val="pt-BR"/>
        </w:rPr>
        <w:t>năng lực sáng tạo</w:t>
      </w:r>
      <w:r w:rsidRPr="007856EA">
        <w:rPr>
          <w:sz w:val="26"/>
          <w:szCs w:val="26"/>
          <w:lang w:val="pt-BR"/>
        </w:rPr>
        <w:t xml:space="preserve"> đặc biệt của các cá nhân trong từng lĩnh vực nhất định và có vai trò quan trọng trong quá trình rèn luyện, phát triển và nâng cao các năng lực cá nhân, tạo ra </w:t>
      </w:r>
      <w:r w:rsidRPr="007856EA">
        <w:rPr>
          <w:b/>
          <w:bCs/>
          <w:sz w:val="26"/>
          <w:szCs w:val="26"/>
          <w:lang w:val="pt-BR"/>
        </w:rPr>
        <w:t>chất lượng mới của nhân lực đặc biệt là đội ngũ nhân lực có trình độ cao ở bậc cao đẳng/đại học</w:t>
      </w:r>
      <w:r w:rsidRPr="007856EA">
        <w:rPr>
          <w:sz w:val="26"/>
          <w:szCs w:val="26"/>
          <w:lang w:val="pt-BR"/>
        </w:rPr>
        <w:t xml:space="preserve">. Hoạt động giáo dục và đào tạo cần chú ý cả hai mặt này (lý trí và xúc cảm) thì mới tạo ra chất lượng nguồn nhân lực thực sự trong kỷ nguyên mới- kỷ nguyên kinh tế tri thức, kỷ nguyên sáng tạo. Trong kỷ nguyên sáng tạo, không phải chỉ có đơn thuần tri thức mà còn cần phải có </w:t>
      </w:r>
      <w:r w:rsidRPr="007856EA">
        <w:rPr>
          <w:b/>
          <w:sz w:val="26"/>
          <w:szCs w:val="26"/>
          <w:lang w:val="pt-BR"/>
        </w:rPr>
        <w:t>cảm thức</w:t>
      </w:r>
      <w:r w:rsidRPr="007856EA">
        <w:rPr>
          <w:sz w:val="26"/>
          <w:szCs w:val="26"/>
          <w:lang w:val="pt-BR"/>
        </w:rPr>
        <w:t xml:space="preserve"> mới mang lại các </w:t>
      </w:r>
      <w:r w:rsidRPr="007856EA">
        <w:rPr>
          <w:b/>
          <w:bCs/>
          <w:sz w:val="26"/>
          <w:szCs w:val="26"/>
          <w:lang w:val="pt-BR"/>
        </w:rPr>
        <w:t>giá trị gia tăng của sức lao động</w:t>
      </w:r>
      <w:r w:rsidRPr="007856EA">
        <w:rPr>
          <w:sz w:val="26"/>
          <w:szCs w:val="26"/>
          <w:lang w:val="pt-BR"/>
        </w:rPr>
        <w:t xml:space="preserve"> ở mỗi cá nhân–cơ sở để hình thành chất lượng cao của đội ngũ nhân lực lao động trí tuệ ở trình độ cao, đặc biệt ở bậc đào tạo cao đẳng/đại học.</w:t>
      </w:r>
    </w:p>
    <w:p w:rsidR="007856EA" w:rsidRPr="007856EA" w:rsidRDefault="007856EA" w:rsidP="0027783B">
      <w:pPr>
        <w:ind w:firstLine="567"/>
        <w:jc w:val="both"/>
        <w:rPr>
          <w:sz w:val="26"/>
          <w:szCs w:val="26"/>
          <w:lang w:val="pt-BR"/>
        </w:rPr>
      </w:pPr>
      <w:r w:rsidRPr="007856EA">
        <w:rPr>
          <w:sz w:val="26"/>
          <w:szCs w:val="26"/>
          <w:lang w:val="pt-BR"/>
        </w:rPr>
        <w:t xml:space="preserve">Nếu như trong xã hội truyền thống với nền văn minh nông nghiệp lạc hậu, sản xuất theo kinh nghiệm thì nhân tố </w:t>
      </w:r>
      <w:r w:rsidRPr="007856EA">
        <w:rPr>
          <w:b/>
          <w:bCs/>
          <w:sz w:val="26"/>
          <w:szCs w:val="26"/>
          <w:lang w:val="pt-BR"/>
        </w:rPr>
        <w:t>thể lực, sức khỏe</w:t>
      </w:r>
      <w:r w:rsidRPr="007856EA">
        <w:rPr>
          <w:sz w:val="26"/>
          <w:szCs w:val="26"/>
          <w:lang w:val="pt-BR"/>
        </w:rPr>
        <w:t xml:space="preserve"> có vai trò quyết định trong chất lượng đội ngũ nhân lực lao động giản đơn thì sang xã hội công nghiệp, xã hội thông tin cùng với thể lực là yếu tố </w:t>
      </w:r>
      <w:r w:rsidRPr="007856EA">
        <w:rPr>
          <w:b/>
          <w:bCs/>
          <w:sz w:val="26"/>
          <w:szCs w:val="26"/>
          <w:lang w:val="pt-BR"/>
        </w:rPr>
        <w:t>trí lực, năng lực</w:t>
      </w:r>
      <w:r w:rsidRPr="007856EA">
        <w:rPr>
          <w:sz w:val="26"/>
          <w:szCs w:val="26"/>
          <w:lang w:val="pt-BR"/>
        </w:rPr>
        <w:t xml:space="preserve"> chuyên môn, nghề nghiệp có vị trí hàng đầu trong chất </w:t>
      </w:r>
      <w:r w:rsidRPr="007856EA">
        <w:rPr>
          <w:sz w:val="26"/>
          <w:szCs w:val="26"/>
          <w:lang w:val="pt-BR"/>
        </w:rPr>
        <w:lastRenderedPageBreak/>
        <w:t>lượng nhân lực qua đào tạo. Kỹ năng mềm (tư duy, sáng tạo, giao tiếp, phán đoán, thích ứng, linh hoạt.) trở thành những kỹ năng cốt lõi trong hệ thống năng lực nghề nghiệp của đội ngũ nhân lực trong thế giới hiện đại.</w:t>
      </w:r>
    </w:p>
    <w:p w:rsidR="007856EA" w:rsidRPr="007856EA" w:rsidRDefault="007856EA" w:rsidP="0027783B">
      <w:pPr>
        <w:ind w:firstLine="567"/>
        <w:jc w:val="both"/>
        <w:rPr>
          <w:sz w:val="26"/>
          <w:szCs w:val="26"/>
          <w:lang w:val="pt-BR"/>
        </w:rPr>
      </w:pPr>
    </w:p>
    <w:p w:rsidR="007856EA" w:rsidRPr="007856EA" w:rsidRDefault="007856EA" w:rsidP="00125AF3">
      <w:pPr>
        <w:numPr>
          <w:ilvl w:val="0"/>
          <w:numId w:val="6"/>
        </w:numPr>
        <w:tabs>
          <w:tab w:val="left" w:pos="284"/>
        </w:tabs>
        <w:spacing w:after="120"/>
        <w:ind w:left="0" w:firstLine="0"/>
        <w:jc w:val="both"/>
        <w:rPr>
          <w:b/>
          <w:sz w:val="26"/>
          <w:szCs w:val="28"/>
          <w:lang w:val="pt-BR"/>
        </w:rPr>
      </w:pPr>
      <w:r w:rsidRPr="007856EA">
        <w:rPr>
          <w:b/>
          <w:sz w:val="26"/>
          <w:szCs w:val="28"/>
          <w:lang w:val="pt-BR"/>
        </w:rPr>
        <w:t xml:space="preserve">KHÁI NIỆM NĂNG LỰC VÀ CÁC CẤU PHẦN CỦA NĂNG LỰC  </w:t>
      </w:r>
    </w:p>
    <w:p w:rsidR="007856EA" w:rsidRPr="007856EA" w:rsidRDefault="007856EA" w:rsidP="0027783B">
      <w:pPr>
        <w:spacing w:after="120"/>
        <w:ind w:firstLine="567"/>
        <w:jc w:val="both"/>
        <w:rPr>
          <w:sz w:val="26"/>
          <w:szCs w:val="26"/>
          <w:lang w:val="pt-BR"/>
        </w:rPr>
      </w:pPr>
      <w:r w:rsidRPr="007856EA">
        <w:rPr>
          <w:sz w:val="26"/>
          <w:szCs w:val="26"/>
          <w:lang w:val="pt-BR"/>
        </w:rPr>
        <w:t>Có rất nhiều quan niệm, định nghĩa khái niệm về năng lực như:</w:t>
      </w:r>
    </w:p>
    <w:p w:rsidR="007856EA" w:rsidRPr="007856EA" w:rsidRDefault="007856EA" w:rsidP="0027783B">
      <w:pPr>
        <w:spacing w:after="120"/>
        <w:ind w:firstLine="567"/>
        <w:jc w:val="both"/>
        <w:rPr>
          <w:sz w:val="26"/>
          <w:szCs w:val="26"/>
          <w:lang w:val="pt-BR"/>
        </w:rPr>
      </w:pPr>
      <w:r w:rsidRPr="007856EA">
        <w:rPr>
          <w:sz w:val="26"/>
          <w:szCs w:val="26"/>
          <w:lang w:val="pt-BR"/>
        </w:rPr>
        <w:t>“1/ Khả năng, điều kiện chủ quan hoặc tự nhiên sẵn có để thực hiện một hoạt động nào đó. 2/ Phẩm chất tâm lý và sinh lý tạo cho con người khả năng hoàn thành một hoạt động nào đó với chất lượng cao” (Hoàng Phê, Từ điển Tiếng Việt, NXB Đà nẵng, 2000 trang 660 - 661).</w:t>
      </w:r>
    </w:p>
    <w:p w:rsidR="007856EA" w:rsidRPr="007856EA" w:rsidRDefault="007856EA" w:rsidP="0027783B">
      <w:pPr>
        <w:spacing w:after="120"/>
        <w:ind w:firstLine="567"/>
        <w:jc w:val="both"/>
        <w:rPr>
          <w:sz w:val="26"/>
          <w:szCs w:val="26"/>
          <w:lang w:val="pt-BR"/>
        </w:rPr>
      </w:pPr>
      <w:r w:rsidRPr="007856EA">
        <w:rPr>
          <w:sz w:val="26"/>
          <w:szCs w:val="26"/>
          <w:lang w:val="pt-BR"/>
        </w:rPr>
        <w:t>“Khả năng được hình thành và phát triển, cho phép con người đạt được thành công trong một hoạt động thể lực, trí lực hoặc nghề nghi</w:t>
      </w:r>
      <w:r w:rsidR="00125AF3">
        <w:rPr>
          <w:sz w:val="26"/>
          <w:szCs w:val="26"/>
          <w:lang w:val="pt-BR"/>
        </w:rPr>
        <w:t>ệp. Năng lực được thể hiện vào k</w:t>
      </w:r>
      <w:r w:rsidRPr="007856EA">
        <w:rPr>
          <w:sz w:val="26"/>
          <w:szCs w:val="26"/>
          <w:lang w:val="pt-BR"/>
        </w:rPr>
        <w:t>hả năng thi hành một hoạt động, thực hiện một nhiệm vụ (Từ điển Giáo dục học, NXB Từ điển Bách khoa, 2000).</w:t>
      </w:r>
    </w:p>
    <w:p w:rsidR="007856EA" w:rsidRPr="007856EA" w:rsidRDefault="007856EA" w:rsidP="0027783B">
      <w:pPr>
        <w:spacing w:after="120"/>
        <w:ind w:firstLine="567"/>
        <w:jc w:val="both"/>
        <w:rPr>
          <w:sz w:val="26"/>
          <w:szCs w:val="26"/>
          <w:lang w:val="pt-BR"/>
        </w:rPr>
      </w:pPr>
      <w:r w:rsidRPr="007856EA">
        <w:rPr>
          <w:sz w:val="26"/>
          <w:szCs w:val="26"/>
          <w:lang w:val="pt-BR"/>
        </w:rPr>
        <w:t>“Năng lực là đặc điểm của cá nhân thể hiện mức độ thông thạo - tức là có thể thực hiện một cách thuần thục và chắc chắn - một hay một số dạng hoạt động nào đó. Năng lực gắn liền với những phẩm chất về trí nhớ, tính nhậy cảm, trí tuệ. Tính cách của cá nhân (Từ điển Bách khoa Việt Nam, Tập III).</w:t>
      </w:r>
    </w:p>
    <w:p w:rsidR="007856EA" w:rsidRPr="007856EA" w:rsidRDefault="007856EA" w:rsidP="0027783B">
      <w:pPr>
        <w:spacing w:after="120"/>
        <w:ind w:firstLine="567"/>
        <w:jc w:val="both"/>
        <w:rPr>
          <w:sz w:val="26"/>
          <w:szCs w:val="26"/>
          <w:lang w:val="pt-BR"/>
        </w:rPr>
      </w:pPr>
      <w:r w:rsidRPr="007856EA">
        <w:rPr>
          <w:sz w:val="26"/>
          <w:szCs w:val="26"/>
          <w:lang w:val="pt-BR"/>
        </w:rPr>
        <w:t>“Năng lực là khả năng vận dụng những kiến thức, kinh nghiệm, kỹ năng, thái độ và hứng thú để hành động một cách phù hợp và có hiệu quả trong các tình huống phong phú của cuộc sống” (Québec- Ministere de l’Education, 2004).</w:t>
      </w:r>
    </w:p>
    <w:p w:rsidR="007856EA" w:rsidRPr="007856EA" w:rsidRDefault="007856EA" w:rsidP="0027783B">
      <w:pPr>
        <w:spacing w:after="120"/>
        <w:ind w:firstLine="567"/>
        <w:jc w:val="both"/>
        <w:rPr>
          <w:sz w:val="26"/>
          <w:szCs w:val="26"/>
          <w:lang w:val="pt-BR"/>
        </w:rPr>
      </w:pPr>
      <w:r w:rsidRPr="007856EA">
        <w:rPr>
          <w:sz w:val="26"/>
          <w:szCs w:val="26"/>
          <w:lang w:val="pt-BR"/>
        </w:rPr>
        <w:t>“Năng lực thể hiện như một hệ thống khả năng, sự thành thạo hoặc những kỹ năng thiết yếu, có thể giúp con người đủ điều kiện vươn tới một mục đích cụ thể” (F.E Weinert, OECD,2001).</w:t>
      </w:r>
    </w:p>
    <w:p w:rsidR="007856EA" w:rsidRPr="007856EA" w:rsidRDefault="007856EA" w:rsidP="0027783B">
      <w:pPr>
        <w:spacing w:after="120"/>
        <w:ind w:firstLine="567"/>
        <w:jc w:val="both"/>
        <w:rPr>
          <w:i/>
          <w:sz w:val="26"/>
          <w:szCs w:val="26"/>
          <w:lang w:val="pt-BR"/>
        </w:rPr>
      </w:pPr>
      <w:r w:rsidRPr="007856EA">
        <w:rPr>
          <w:i/>
          <w:sz w:val="26"/>
          <w:szCs w:val="26"/>
          <w:lang w:val="pt-BR"/>
        </w:rPr>
        <w:t>Có thể nói, năng lực có thể được xem như là khả năng tiếp nhận và vận dụng tổng hợp, có hiệu quả mọi tiềm năng của con người (tri thức, kỹ năng, thái độ, thể lực, niềm tin..) để thực hiện có chất lượng công việc hoặc xử lý với một tình huống,trạng thái nào đó trong cuộc sống và lao động nghề nghiệp.</w:t>
      </w:r>
    </w:p>
    <w:p w:rsidR="007856EA" w:rsidRPr="007856EA" w:rsidRDefault="007856EA" w:rsidP="0027783B">
      <w:pPr>
        <w:spacing w:after="120"/>
        <w:ind w:firstLine="567"/>
        <w:jc w:val="both"/>
        <w:rPr>
          <w:sz w:val="26"/>
          <w:szCs w:val="26"/>
          <w:lang w:val="pt-BR"/>
        </w:rPr>
      </w:pPr>
      <w:r w:rsidRPr="007856EA">
        <w:rPr>
          <w:sz w:val="26"/>
          <w:szCs w:val="26"/>
          <w:lang w:val="pt-BR"/>
        </w:rPr>
        <w:t>Có nhiều cách phân loại năng lực khác nhau trong đó có các cách phân loại chủ yếu sau:</w:t>
      </w:r>
    </w:p>
    <w:p w:rsidR="007856EA" w:rsidRPr="007856EA" w:rsidRDefault="007856EA" w:rsidP="0027783B">
      <w:pPr>
        <w:numPr>
          <w:ilvl w:val="0"/>
          <w:numId w:val="2"/>
        </w:numPr>
        <w:tabs>
          <w:tab w:val="left" w:pos="851"/>
        </w:tabs>
        <w:spacing w:after="120"/>
        <w:ind w:left="0" w:firstLine="567"/>
        <w:jc w:val="both"/>
        <w:rPr>
          <w:sz w:val="26"/>
          <w:szCs w:val="26"/>
          <w:lang w:val="pt-BR"/>
        </w:rPr>
      </w:pPr>
      <w:r w:rsidRPr="007856EA">
        <w:rPr>
          <w:b/>
          <w:sz w:val="26"/>
          <w:szCs w:val="26"/>
          <w:lang w:val="pt-BR"/>
        </w:rPr>
        <w:t xml:space="preserve">Năng lực chung </w:t>
      </w:r>
      <w:r w:rsidRPr="007856EA">
        <w:rPr>
          <w:sz w:val="26"/>
          <w:szCs w:val="26"/>
          <w:lang w:val="pt-BR"/>
        </w:rPr>
        <w:t>(General Competence): Là những năng lực cơ bản, thiết yếu  hoặc cốt lõi ..làm nền tảng cho mọi hoạt động của con người trong cuộc sống và lao động nghề nghiệp như năng lực nhận thức, năng lực trí tuệ, năng lực về ngôn ngữ và tính toán; năng lực giao tiếp, năng lực vận động…..Các năng lực này được hình thành và phát triển dựa trên bản năng di truyền của con người, quá trình giáo dục và trải nghiệm trong cuộc sống.</w:t>
      </w:r>
    </w:p>
    <w:p w:rsidR="007856EA" w:rsidRPr="007856EA" w:rsidRDefault="007856EA" w:rsidP="0027783B">
      <w:pPr>
        <w:numPr>
          <w:ilvl w:val="0"/>
          <w:numId w:val="2"/>
        </w:numPr>
        <w:tabs>
          <w:tab w:val="left" w:pos="851"/>
        </w:tabs>
        <w:spacing w:after="120"/>
        <w:ind w:left="0" w:firstLine="567"/>
        <w:jc w:val="both"/>
        <w:rPr>
          <w:sz w:val="26"/>
          <w:szCs w:val="26"/>
          <w:lang w:val="pt-BR"/>
        </w:rPr>
      </w:pPr>
      <w:r w:rsidRPr="007856EA">
        <w:rPr>
          <w:b/>
          <w:sz w:val="26"/>
          <w:szCs w:val="26"/>
          <w:lang w:val="pt-BR"/>
        </w:rPr>
        <w:t>Năng lực chuyên biệt (</w:t>
      </w:r>
      <w:r w:rsidRPr="007856EA">
        <w:rPr>
          <w:sz w:val="26"/>
          <w:szCs w:val="26"/>
          <w:lang w:val="pt-BR"/>
        </w:rPr>
        <w:t>Special Competence</w:t>
      </w:r>
      <w:r w:rsidRPr="007856EA">
        <w:rPr>
          <w:b/>
          <w:sz w:val="26"/>
          <w:szCs w:val="26"/>
          <w:lang w:val="pt-BR"/>
        </w:rPr>
        <w:t>)</w:t>
      </w:r>
      <w:r w:rsidRPr="007856EA">
        <w:rPr>
          <w:sz w:val="26"/>
          <w:szCs w:val="26"/>
          <w:lang w:val="pt-BR"/>
        </w:rPr>
        <w:t>: Là những năng lực riêng được hình thành và phát triển trên cơ sở các năng lực chung theo định hướng chuyên sâu, riêng biệt trong các loại hình hoạt động nghề nghiệp, công việc hoặc tình huống, môi trường đặc thù. Ví dụ như năng lực nhận dạng nhanh được hình thành trên cơ sở các năng lực chung về thị giác, phán đoán, so sánh… và các phẩm chất, năng khiếu chuyên biệt.</w:t>
      </w:r>
    </w:p>
    <w:p w:rsidR="007856EA" w:rsidRPr="007856EA" w:rsidRDefault="007856EA" w:rsidP="0027783B">
      <w:pPr>
        <w:spacing w:after="120"/>
        <w:ind w:firstLine="567"/>
        <w:jc w:val="both"/>
        <w:rPr>
          <w:sz w:val="26"/>
          <w:szCs w:val="26"/>
          <w:lang w:val="pt-BR"/>
        </w:rPr>
      </w:pPr>
      <w:r w:rsidRPr="007856EA">
        <w:rPr>
          <w:sz w:val="26"/>
          <w:szCs w:val="26"/>
          <w:lang w:val="pt-BR"/>
        </w:rPr>
        <w:lastRenderedPageBreak/>
        <w:t>Năng lực cũng có thể được phân loại thành các năng lực thành phần như năng lực xã hội, năng lực cá nhân, năng lực về phương pháp và năng lực nghề nghiệp hoặc trong quá trình lao động nghề nghiệp có thể phân ra các loại năng lực về ý tưởng - thiết kế - thi công - vận hành; giám sát và đánh giá...</w:t>
      </w:r>
    </w:p>
    <w:p w:rsidR="007856EA" w:rsidRPr="007856EA" w:rsidRDefault="007856EA" w:rsidP="0027783B">
      <w:pPr>
        <w:spacing w:after="120"/>
        <w:ind w:firstLine="567"/>
        <w:jc w:val="both"/>
        <w:rPr>
          <w:spacing w:val="-4"/>
          <w:sz w:val="26"/>
          <w:szCs w:val="26"/>
          <w:lang w:val="vi-VN"/>
        </w:rPr>
      </w:pPr>
      <w:r w:rsidRPr="007856EA">
        <w:rPr>
          <w:iCs/>
          <w:spacing w:val="-4"/>
          <w:sz w:val="26"/>
          <w:szCs w:val="26"/>
          <w:lang w:val="pt-BR"/>
        </w:rPr>
        <w:t>Năng lực được hình thành và phát triển trên cơ sở tổ hợp các kiến thức, kỹ năng và thái độ.</w:t>
      </w:r>
      <w:r w:rsidRPr="007856EA">
        <w:rPr>
          <w:bCs/>
          <w:spacing w:val="-4"/>
          <w:sz w:val="26"/>
          <w:szCs w:val="26"/>
          <w:lang w:val="pt-BR"/>
        </w:rPr>
        <w:t xml:space="preserve"> </w:t>
      </w:r>
      <w:r w:rsidRPr="007856EA">
        <w:rPr>
          <w:spacing w:val="-4"/>
          <w:sz w:val="26"/>
          <w:szCs w:val="26"/>
          <w:lang w:val="vi-VN"/>
        </w:rPr>
        <w:t xml:space="preserve">Glenn M., Mary Jo Blahna </w:t>
      </w:r>
      <w:r w:rsidRPr="007856EA">
        <w:rPr>
          <w:bCs/>
          <w:spacing w:val="-4"/>
          <w:sz w:val="26"/>
          <w:szCs w:val="26"/>
          <w:lang w:val="vi-VN"/>
        </w:rPr>
        <w:t>(2005)</w:t>
      </w:r>
      <w:r w:rsidRPr="007856EA">
        <w:rPr>
          <w:bCs/>
          <w:spacing w:val="-4"/>
          <w:sz w:val="26"/>
          <w:szCs w:val="26"/>
          <w:lang w:val="pt-BR"/>
        </w:rPr>
        <w:t xml:space="preserve">, </w:t>
      </w:r>
      <w:r w:rsidRPr="007856EA">
        <w:rPr>
          <w:spacing w:val="-4"/>
          <w:sz w:val="26"/>
          <w:szCs w:val="26"/>
          <w:lang w:val="vi-VN"/>
        </w:rPr>
        <w:t>cho rằng bối cảnh thời đại mới, xu thế phát triển giáo dục và cuộc cách mạng KH-CN đã tác động và làm biến đổi nhanh chóng, sâu sắc đến tất cả các lĩnh vực của xã hội, trong đó có giáo dục và việc làm. Sự biến đổi đó được thể hiện trước hết ở quan niệm mới về hình mẫu nhân cách người lao động trong xã hội công nghiệp văn minh hiện đại. Mô hình nhân cách của người lao động được xây dựng dựa trên năng lực (Human R</w:t>
      </w:r>
      <w:r w:rsidRPr="007856EA">
        <w:rPr>
          <w:iCs/>
          <w:spacing w:val="-4"/>
          <w:sz w:val="26"/>
          <w:szCs w:val="26"/>
          <w:lang w:val="vi-VN"/>
        </w:rPr>
        <w:t>esources</w:t>
      </w:r>
      <w:r w:rsidRPr="007856EA">
        <w:rPr>
          <w:i/>
          <w:iCs/>
          <w:spacing w:val="-4"/>
          <w:sz w:val="26"/>
          <w:szCs w:val="26"/>
          <w:lang w:val="vi-VN"/>
        </w:rPr>
        <w:t xml:space="preserve"> </w:t>
      </w:r>
      <w:r w:rsidRPr="007856EA">
        <w:rPr>
          <w:iCs/>
          <w:spacing w:val="-4"/>
          <w:sz w:val="26"/>
          <w:szCs w:val="26"/>
          <w:lang w:val="vi-VN"/>
        </w:rPr>
        <w:t>Competency</w:t>
      </w:r>
      <w:r w:rsidRPr="007856EA">
        <w:rPr>
          <w:spacing w:val="-4"/>
          <w:sz w:val="26"/>
          <w:szCs w:val="26"/>
          <w:lang w:val="vi-VN"/>
        </w:rPr>
        <w:t>), bao gồm 03 thành tố cấu trúc cơ  bản: Kiến thức (Knowledge), Kỹ năng (Skills) và Thái độ (Traits)[3].</w:t>
      </w:r>
    </w:p>
    <w:p w:rsidR="007856EA" w:rsidRPr="007856EA" w:rsidRDefault="007856EA" w:rsidP="0027783B">
      <w:pPr>
        <w:spacing w:after="120"/>
        <w:ind w:firstLine="567"/>
        <w:jc w:val="both"/>
        <w:rPr>
          <w:sz w:val="26"/>
          <w:szCs w:val="26"/>
          <w:lang w:val="vi-VN"/>
        </w:rPr>
      </w:pPr>
      <w:r w:rsidRPr="007856EA">
        <w:rPr>
          <w:b/>
          <w:sz w:val="26"/>
          <w:szCs w:val="26"/>
          <w:lang w:val="vi-VN"/>
        </w:rPr>
        <w:t>Kiến thức</w:t>
      </w:r>
      <w:r w:rsidRPr="007856EA">
        <w:rPr>
          <w:sz w:val="26"/>
          <w:szCs w:val="26"/>
          <w:lang w:val="vi-VN"/>
        </w:rPr>
        <w:t xml:space="preserve"> (Knowledge): có kiến thức nền tảng cơ bản để học tập và tiếp thu công nghệ, kiến thức chuyên môn nghề nghiệp ở mức độ tinh thông, làm việc có kế hoạch, am hiểu pháp luật, tiếp thu nhanh, kiến thức xã hội,…</w:t>
      </w:r>
    </w:p>
    <w:p w:rsidR="007856EA" w:rsidRPr="007856EA" w:rsidRDefault="007856EA" w:rsidP="0027783B">
      <w:pPr>
        <w:spacing w:after="120"/>
        <w:ind w:firstLine="567"/>
        <w:jc w:val="both"/>
        <w:rPr>
          <w:b/>
          <w:bCs/>
          <w:sz w:val="26"/>
          <w:szCs w:val="26"/>
          <w:lang w:val="vi-VN"/>
        </w:rPr>
      </w:pPr>
      <w:r w:rsidRPr="007856EA">
        <w:rPr>
          <w:b/>
          <w:sz w:val="26"/>
          <w:szCs w:val="26"/>
          <w:lang w:val="vi-VN"/>
        </w:rPr>
        <w:t>Kỹ năng</w:t>
      </w:r>
      <w:r w:rsidRPr="007856EA">
        <w:rPr>
          <w:sz w:val="26"/>
          <w:szCs w:val="26"/>
          <w:lang w:val="vi-VN"/>
        </w:rPr>
        <w:t xml:space="preserve"> (Skills): kỹ năng cơ bản: đọc, viết, tính toán, nói, nghe; kỹ năng nghề nghiệp: thực hiện thành thạo công việc, có khả năng xử lý các tình huống trong hoạt động nghề nghiệp, có năng lực thích ứng với sự thay đổi theo yêu cầu sản xuất/dịch vụ; có kỹ năng quản lý thời gian, về hiệu quả của nhóm; kỹ năng phát triển: xác định mục tiêu, kỹ năng hoạch định sự nghiệp, tự hoàn thiện và phát triển bản thân</w:t>
      </w:r>
      <w:r w:rsidRPr="007856EA">
        <w:rPr>
          <w:sz w:val="26"/>
          <w:szCs w:val="26"/>
          <w:lang w:val="nl-NL"/>
        </w:rPr>
        <w:t>...</w:t>
      </w:r>
    </w:p>
    <w:p w:rsidR="007856EA" w:rsidRPr="007856EA" w:rsidRDefault="007856EA" w:rsidP="0027783B">
      <w:pPr>
        <w:ind w:firstLine="567"/>
        <w:jc w:val="both"/>
        <w:rPr>
          <w:sz w:val="26"/>
          <w:szCs w:val="26"/>
          <w:lang w:val="nl-NL"/>
        </w:rPr>
      </w:pPr>
      <w:r w:rsidRPr="007856EA">
        <w:rPr>
          <w:b/>
          <w:sz w:val="26"/>
          <w:szCs w:val="26"/>
          <w:lang w:val="vi-VN"/>
        </w:rPr>
        <w:t>Phẩm</w:t>
      </w:r>
      <w:r w:rsidRPr="007856EA">
        <w:rPr>
          <w:b/>
          <w:sz w:val="26"/>
          <w:szCs w:val="26"/>
          <w:lang w:val="nl-NL"/>
        </w:rPr>
        <w:t xml:space="preserve"> </w:t>
      </w:r>
      <w:r w:rsidRPr="007856EA">
        <w:rPr>
          <w:b/>
          <w:sz w:val="26"/>
          <w:szCs w:val="26"/>
          <w:lang w:val="vi-VN"/>
        </w:rPr>
        <w:t>chất/Thái độ</w:t>
      </w:r>
      <w:r w:rsidRPr="007856EA">
        <w:rPr>
          <w:sz w:val="26"/>
          <w:szCs w:val="26"/>
          <w:lang w:val="vi-VN"/>
        </w:rPr>
        <w:t xml:space="preserve"> (Traits): có sức khỏe tốt, có tác phong công nghiệp (khẩn trương, đúng giờ giấc..), có ý thức kỷ luật lao động cao, có niềm say mê nghề nghiệp, tự tin, tính liêm chính và trung thực, chịu trách nhiệm cá nhân, tôn trọng các ý kiến của người khác, có tinh thần yêu nước, yêu dân tộc, sống có trách nhiệm với cộng đồng và xã hội,.</w:t>
      </w:r>
      <w:r w:rsidRPr="007856EA">
        <w:rPr>
          <w:sz w:val="26"/>
          <w:szCs w:val="26"/>
          <w:lang w:val="nl-NL"/>
        </w:rPr>
        <w:t>.</w:t>
      </w:r>
      <w:r w:rsidRPr="007856EA">
        <w:rPr>
          <w:sz w:val="26"/>
          <w:szCs w:val="26"/>
          <w:lang w:val="vi-VN"/>
        </w:rPr>
        <w:t>.</w:t>
      </w:r>
    </w:p>
    <w:p w:rsidR="007856EA" w:rsidRPr="007856EA" w:rsidRDefault="007856EA" w:rsidP="0027783B">
      <w:pPr>
        <w:ind w:firstLine="426"/>
        <w:jc w:val="both"/>
        <w:rPr>
          <w:sz w:val="26"/>
          <w:szCs w:val="26"/>
          <w:lang w:val="nl-NL"/>
        </w:rPr>
      </w:pPr>
    </w:p>
    <w:p w:rsidR="007856EA" w:rsidRPr="007856EA" w:rsidRDefault="007856EA" w:rsidP="00125AF3">
      <w:pPr>
        <w:numPr>
          <w:ilvl w:val="0"/>
          <w:numId w:val="2"/>
        </w:numPr>
        <w:tabs>
          <w:tab w:val="left" w:pos="284"/>
        </w:tabs>
        <w:spacing w:after="120"/>
        <w:ind w:left="0" w:firstLine="0"/>
        <w:jc w:val="both"/>
        <w:outlineLvl w:val="1"/>
        <w:rPr>
          <w:b/>
          <w:sz w:val="26"/>
          <w:szCs w:val="28"/>
          <w:lang w:val="nl-NL"/>
        </w:rPr>
      </w:pPr>
      <w:r w:rsidRPr="007856EA">
        <w:rPr>
          <w:b/>
          <w:sz w:val="26"/>
          <w:szCs w:val="28"/>
          <w:lang w:val="nl-NL"/>
        </w:rPr>
        <w:t xml:space="preserve">CÁC CẤP ĐỘ VỀ NHẬN THỨC VÀ KỸ NĂNG, THÁI ĐỘ TRONG MỤC TIÊU ĐÀO TẠO </w:t>
      </w:r>
    </w:p>
    <w:p w:rsidR="007856EA" w:rsidRPr="007856EA" w:rsidRDefault="007856EA" w:rsidP="0027783B">
      <w:pPr>
        <w:tabs>
          <w:tab w:val="left" w:pos="851"/>
        </w:tabs>
        <w:spacing w:after="120"/>
        <w:ind w:firstLine="567"/>
        <w:jc w:val="both"/>
        <w:rPr>
          <w:sz w:val="26"/>
          <w:szCs w:val="26"/>
          <w:lang w:val="nl-NL"/>
        </w:rPr>
      </w:pPr>
      <w:r w:rsidRPr="007856EA">
        <w:rPr>
          <w:sz w:val="26"/>
          <w:szCs w:val="26"/>
          <w:lang w:val="nl-NL"/>
        </w:rPr>
        <w:t>B. Bloom (1948) đã đề xuất một hệ thống phân loại các mục tiêu của quá trình giáo dục như sau:</w:t>
      </w:r>
    </w:p>
    <w:p w:rsidR="007856EA" w:rsidRPr="007856EA" w:rsidRDefault="007856EA" w:rsidP="0027783B">
      <w:pPr>
        <w:tabs>
          <w:tab w:val="left" w:pos="851"/>
        </w:tabs>
        <w:spacing w:after="120"/>
        <w:ind w:firstLine="567"/>
        <w:jc w:val="both"/>
        <w:rPr>
          <w:sz w:val="26"/>
          <w:szCs w:val="26"/>
          <w:lang w:val="nl-NL"/>
        </w:rPr>
      </w:pPr>
      <w:r w:rsidRPr="007856EA">
        <w:rPr>
          <w:sz w:val="26"/>
          <w:szCs w:val="26"/>
          <w:lang w:val="nl-NL"/>
        </w:rPr>
        <w:t xml:space="preserve">- Lĩnh vực nhận thức (cognitive domain): thể hiện ở khả năng suy nghĩ, lập luận. Nó bao gồm việc thu thập các sự kiện, giải thích, lập luận theo kiểu diễn dịch và quy nạp và sự đánh giá có phê phán. </w:t>
      </w:r>
    </w:p>
    <w:p w:rsidR="007856EA" w:rsidRPr="007856EA" w:rsidRDefault="007856EA" w:rsidP="0027783B">
      <w:pPr>
        <w:tabs>
          <w:tab w:val="left" w:pos="851"/>
        </w:tabs>
        <w:spacing w:after="120"/>
        <w:ind w:firstLine="567"/>
        <w:jc w:val="both"/>
        <w:rPr>
          <w:sz w:val="26"/>
          <w:szCs w:val="26"/>
          <w:lang w:val="nl-NL"/>
        </w:rPr>
      </w:pPr>
      <w:r w:rsidRPr="007856EA">
        <w:rPr>
          <w:sz w:val="26"/>
          <w:szCs w:val="26"/>
          <w:lang w:val="nl-NL"/>
        </w:rPr>
        <w:t xml:space="preserve">- Lĩnh vực tâm vận động (psychomator domain): liên quan đến những kỹ năng, đòi hỏi sự khéo léo về chân tay, sự phối hợp các cơ bắp từ đơn giản đến phức tạp. </w:t>
      </w:r>
    </w:p>
    <w:p w:rsidR="007856EA" w:rsidRPr="007856EA" w:rsidRDefault="007856EA" w:rsidP="0027783B">
      <w:pPr>
        <w:tabs>
          <w:tab w:val="left" w:pos="851"/>
        </w:tabs>
        <w:spacing w:after="120"/>
        <w:ind w:firstLine="567"/>
        <w:jc w:val="both"/>
        <w:rPr>
          <w:sz w:val="26"/>
          <w:szCs w:val="26"/>
          <w:lang w:val="nl-NL"/>
        </w:rPr>
      </w:pPr>
      <w:r w:rsidRPr="007856EA">
        <w:rPr>
          <w:sz w:val="26"/>
          <w:szCs w:val="26"/>
          <w:lang w:val="nl-NL"/>
        </w:rPr>
        <w:t xml:space="preserve">- Lĩnh vực cảm xúc (affective domain): liên quan đến những đáp ứng về mặt thái độ, tình cảm, bao hàm cả những mối quan hệ như yêu ghét, thái độ nhiệt tình thờ ơ, cũng như sự cam kết với một nguyên tắc và sự tiếp thu các lý tưởng, các giá trị ... Các lĩnh vực nêu trên không hoàn toàn tách biệt hoặc loại trừ lẫn nhau. Phần lớn việc phát triển tâm lý và quá trình nhận thức, quá trình học tập đều bao hàm cả 3 lĩnh vực nói trên. trong đó lĩnh vực </w:t>
      </w:r>
      <w:r w:rsidRPr="007856EA">
        <w:rPr>
          <w:i/>
          <w:iCs/>
          <w:sz w:val="26"/>
          <w:szCs w:val="26"/>
          <w:lang w:val="nl-NL"/>
        </w:rPr>
        <w:t>nhận thức</w:t>
      </w:r>
      <w:r w:rsidRPr="007856EA">
        <w:rPr>
          <w:sz w:val="26"/>
          <w:szCs w:val="26"/>
          <w:lang w:val="nl-NL"/>
        </w:rPr>
        <w:t xml:space="preserve"> được chia thành các mức độ hành vi từ đơn giản nhất đến phức tạp nhất với các mức cơ bản sau: - </w:t>
      </w:r>
      <w:r w:rsidRPr="007856EA">
        <w:rPr>
          <w:b/>
          <w:bCs/>
          <w:i/>
          <w:iCs/>
          <w:sz w:val="26"/>
          <w:szCs w:val="26"/>
          <w:lang w:val="nl-NL"/>
        </w:rPr>
        <w:t>Nhớ</w:t>
      </w:r>
      <w:r w:rsidRPr="007856EA">
        <w:rPr>
          <w:sz w:val="26"/>
          <w:szCs w:val="26"/>
          <w:lang w:val="nl-NL"/>
        </w:rPr>
        <w:t xml:space="preserve"> (Knowledge) </w:t>
      </w:r>
      <w:r w:rsidRPr="007856EA">
        <w:rPr>
          <w:i/>
          <w:iCs/>
          <w:sz w:val="26"/>
          <w:szCs w:val="26"/>
          <w:lang w:val="nl-NL"/>
        </w:rPr>
        <w:t xml:space="preserve">- </w:t>
      </w:r>
      <w:r w:rsidRPr="007856EA">
        <w:rPr>
          <w:b/>
          <w:bCs/>
          <w:i/>
          <w:iCs/>
          <w:sz w:val="26"/>
          <w:szCs w:val="26"/>
          <w:lang w:val="nl-NL"/>
        </w:rPr>
        <w:t>Hiểu</w:t>
      </w:r>
      <w:r w:rsidRPr="007856EA">
        <w:rPr>
          <w:i/>
          <w:iCs/>
          <w:sz w:val="26"/>
          <w:szCs w:val="26"/>
          <w:lang w:val="nl-NL"/>
        </w:rPr>
        <w:t xml:space="preserve"> (</w:t>
      </w:r>
      <w:r w:rsidRPr="007856EA">
        <w:rPr>
          <w:sz w:val="26"/>
          <w:szCs w:val="26"/>
          <w:lang w:val="nl-NL"/>
        </w:rPr>
        <w:t>Comprehention):</w:t>
      </w:r>
      <w:r w:rsidRPr="007856EA">
        <w:rPr>
          <w:i/>
          <w:iCs/>
          <w:sz w:val="26"/>
          <w:szCs w:val="26"/>
          <w:lang w:val="nl-NL"/>
        </w:rPr>
        <w:t xml:space="preserve">- </w:t>
      </w:r>
      <w:r w:rsidRPr="007856EA">
        <w:rPr>
          <w:b/>
          <w:bCs/>
          <w:i/>
          <w:iCs/>
          <w:sz w:val="26"/>
          <w:szCs w:val="26"/>
          <w:lang w:val="nl-NL"/>
        </w:rPr>
        <w:t>Áp dụng</w:t>
      </w:r>
      <w:r w:rsidRPr="007856EA">
        <w:rPr>
          <w:i/>
          <w:iCs/>
          <w:sz w:val="26"/>
          <w:szCs w:val="26"/>
          <w:lang w:val="nl-NL"/>
        </w:rPr>
        <w:t xml:space="preserve"> </w:t>
      </w:r>
      <w:r w:rsidRPr="007856EA">
        <w:rPr>
          <w:sz w:val="26"/>
          <w:szCs w:val="26"/>
          <w:lang w:val="nl-NL"/>
        </w:rPr>
        <w:t xml:space="preserve">(Application):- </w:t>
      </w:r>
      <w:r w:rsidRPr="007856EA">
        <w:rPr>
          <w:b/>
          <w:bCs/>
          <w:i/>
          <w:iCs/>
          <w:sz w:val="26"/>
          <w:szCs w:val="26"/>
          <w:lang w:val="nl-NL"/>
        </w:rPr>
        <w:t>Phân tích</w:t>
      </w:r>
      <w:r w:rsidRPr="007856EA">
        <w:rPr>
          <w:sz w:val="26"/>
          <w:szCs w:val="26"/>
          <w:lang w:val="nl-NL"/>
        </w:rPr>
        <w:t xml:space="preserve"> (Analysis): - </w:t>
      </w:r>
      <w:r w:rsidRPr="007856EA">
        <w:rPr>
          <w:b/>
          <w:bCs/>
          <w:i/>
          <w:iCs/>
          <w:sz w:val="26"/>
          <w:szCs w:val="26"/>
          <w:lang w:val="nl-NL"/>
        </w:rPr>
        <w:t>Tổng hợp</w:t>
      </w:r>
      <w:r w:rsidRPr="007856EA">
        <w:rPr>
          <w:i/>
          <w:iCs/>
          <w:sz w:val="26"/>
          <w:szCs w:val="26"/>
          <w:lang w:val="nl-NL"/>
        </w:rPr>
        <w:t xml:space="preserve"> </w:t>
      </w:r>
      <w:r w:rsidRPr="007856EA">
        <w:rPr>
          <w:sz w:val="26"/>
          <w:szCs w:val="26"/>
          <w:lang w:val="nl-NL"/>
        </w:rPr>
        <w:t xml:space="preserve">(Synthesis): - </w:t>
      </w:r>
      <w:r w:rsidRPr="007856EA">
        <w:rPr>
          <w:b/>
          <w:bCs/>
          <w:i/>
          <w:iCs/>
          <w:sz w:val="26"/>
          <w:szCs w:val="26"/>
          <w:lang w:val="nl-NL"/>
        </w:rPr>
        <w:t>Đánh giá</w:t>
      </w:r>
      <w:r w:rsidRPr="007856EA">
        <w:rPr>
          <w:sz w:val="26"/>
          <w:szCs w:val="26"/>
          <w:lang w:val="nl-NL"/>
        </w:rPr>
        <w:t xml:space="preserve"> (Evaluation).</w:t>
      </w:r>
    </w:p>
    <w:p w:rsidR="007856EA" w:rsidRPr="007856EA" w:rsidRDefault="007856EA" w:rsidP="0027783B">
      <w:pPr>
        <w:tabs>
          <w:tab w:val="left" w:pos="851"/>
        </w:tabs>
        <w:spacing w:after="120"/>
        <w:ind w:firstLine="567"/>
        <w:jc w:val="both"/>
        <w:rPr>
          <w:sz w:val="26"/>
          <w:szCs w:val="26"/>
          <w:lang w:val="it-IT"/>
        </w:rPr>
      </w:pPr>
      <w:r w:rsidRPr="007856EA">
        <w:rPr>
          <w:sz w:val="26"/>
          <w:szCs w:val="26"/>
          <w:lang w:val="it-IT"/>
        </w:rPr>
        <w:lastRenderedPageBreak/>
        <w:t>Ngoài cách phân loại của B. Bloom được áp dụng khá phổ biến trong thực tiễn thiết kế chương trình và giảng dạy còn có một số tác giả khác như: Phân loại mục tiêu giảng dạy của Miller, Williams và Haladya (1978) có các bậc nhận thức sau [4]:</w:t>
      </w:r>
    </w:p>
    <w:p w:rsidR="007856EA" w:rsidRPr="007856EA" w:rsidRDefault="007856EA" w:rsidP="0027783B">
      <w:pPr>
        <w:tabs>
          <w:tab w:val="left" w:pos="851"/>
        </w:tabs>
        <w:spacing w:after="120"/>
        <w:ind w:firstLine="567"/>
        <w:jc w:val="both"/>
        <w:rPr>
          <w:sz w:val="26"/>
          <w:szCs w:val="26"/>
        </w:rPr>
      </w:pPr>
      <w:r w:rsidRPr="007856EA">
        <w:rPr>
          <w:sz w:val="26"/>
          <w:szCs w:val="26"/>
        </w:rPr>
        <w:t xml:space="preserve">1. Nói lại hoặc làm lại (Reiteration); </w:t>
      </w:r>
    </w:p>
    <w:p w:rsidR="007856EA" w:rsidRPr="007856EA" w:rsidRDefault="007856EA" w:rsidP="0027783B">
      <w:pPr>
        <w:tabs>
          <w:tab w:val="left" w:pos="851"/>
        </w:tabs>
        <w:spacing w:after="120"/>
        <w:ind w:firstLine="567"/>
        <w:jc w:val="both"/>
        <w:rPr>
          <w:sz w:val="26"/>
          <w:szCs w:val="26"/>
        </w:rPr>
      </w:pPr>
      <w:r w:rsidRPr="007856EA">
        <w:rPr>
          <w:sz w:val="26"/>
          <w:szCs w:val="26"/>
        </w:rPr>
        <w:t>2. Tổng kết hoặc tóm tắt (Summation).</w:t>
      </w:r>
    </w:p>
    <w:p w:rsidR="007856EA" w:rsidRPr="007856EA" w:rsidRDefault="007856EA" w:rsidP="0027783B">
      <w:pPr>
        <w:tabs>
          <w:tab w:val="left" w:pos="851"/>
        </w:tabs>
        <w:spacing w:after="120"/>
        <w:ind w:firstLine="567"/>
        <w:jc w:val="both"/>
        <w:rPr>
          <w:sz w:val="26"/>
          <w:szCs w:val="26"/>
        </w:rPr>
      </w:pPr>
      <w:r w:rsidRPr="007856EA">
        <w:rPr>
          <w:sz w:val="26"/>
          <w:szCs w:val="26"/>
        </w:rPr>
        <w:t xml:space="preserve">3. Làm rõ ý hoặc minh hoạ (Illustration); </w:t>
      </w:r>
    </w:p>
    <w:p w:rsidR="007856EA" w:rsidRPr="007856EA" w:rsidRDefault="007856EA" w:rsidP="0027783B">
      <w:pPr>
        <w:tabs>
          <w:tab w:val="left" w:pos="851"/>
        </w:tabs>
        <w:spacing w:after="120"/>
        <w:ind w:firstLine="567"/>
        <w:jc w:val="both"/>
        <w:rPr>
          <w:sz w:val="26"/>
          <w:szCs w:val="26"/>
        </w:rPr>
      </w:pPr>
      <w:r w:rsidRPr="007856EA">
        <w:rPr>
          <w:sz w:val="26"/>
          <w:szCs w:val="26"/>
        </w:rPr>
        <w:t>4. Dự đoán (Prediction).</w:t>
      </w:r>
    </w:p>
    <w:p w:rsidR="007856EA" w:rsidRPr="007856EA" w:rsidRDefault="007856EA" w:rsidP="0027783B">
      <w:pPr>
        <w:tabs>
          <w:tab w:val="left" w:pos="851"/>
        </w:tabs>
        <w:spacing w:after="120"/>
        <w:ind w:firstLine="567"/>
        <w:jc w:val="both"/>
        <w:rPr>
          <w:sz w:val="26"/>
          <w:szCs w:val="26"/>
        </w:rPr>
      </w:pPr>
      <w:r w:rsidRPr="007856EA">
        <w:rPr>
          <w:sz w:val="26"/>
          <w:szCs w:val="26"/>
        </w:rPr>
        <w:t xml:space="preserve">5. Đánh giá (Evaluation); </w:t>
      </w:r>
    </w:p>
    <w:p w:rsidR="007856EA" w:rsidRPr="007856EA" w:rsidRDefault="007856EA" w:rsidP="0027783B">
      <w:pPr>
        <w:tabs>
          <w:tab w:val="left" w:pos="851"/>
        </w:tabs>
        <w:spacing w:after="120"/>
        <w:ind w:firstLine="567"/>
        <w:jc w:val="both"/>
        <w:rPr>
          <w:sz w:val="26"/>
          <w:szCs w:val="26"/>
        </w:rPr>
      </w:pPr>
      <w:r w:rsidRPr="007856EA">
        <w:rPr>
          <w:sz w:val="26"/>
          <w:szCs w:val="26"/>
        </w:rPr>
        <w:t>6. Áp dụng (Application).</w:t>
      </w:r>
    </w:p>
    <w:p w:rsidR="007856EA" w:rsidRPr="007856EA" w:rsidRDefault="007856EA" w:rsidP="0027783B">
      <w:pPr>
        <w:tabs>
          <w:tab w:val="left" w:pos="851"/>
        </w:tabs>
        <w:spacing w:after="120"/>
        <w:ind w:firstLine="567"/>
        <w:jc w:val="both"/>
        <w:rPr>
          <w:sz w:val="26"/>
          <w:szCs w:val="26"/>
        </w:rPr>
      </w:pPr>
      <w:r w:rsidRPr="007856EA">
        <w:rPr>
          <w:sz w:val="26"/>
          <w:szCs w:val="26"/>
        </w:rPr>
        <w:t xml:space="preserve">Hoặc theo phân cấp phát triển trí tuệ và đạo đức của T. Dary Erwin bao gồm các mức nhận thức và thái độ sau: </w:t>
      </w:r>
    </w:p>
    <w:p w:rsidR="007856EA" w:rsidRPr="007856EA" w:rsidRDefault="007856EA" w:rsidP="0027783B">
      <w:pPr>
        <w:tabs>
          <w:tab w:val="left" w:pos="851"/>
        </w:tabs>
        <w:spacing w:after="120"/>
        <w:ind w:firstLine="567"/>
        <w:jc w:val="both"/>
        <w:rPr>
          <w:sz w:val="26"/>
          <w:szCs w:val="26"/>
        </w:rPr>
      </w:pPr>
      <w:r w:rsidRPr="007856EA">
        <w:rPr>
          <w:sz w:val="26"/>
          <w:szCs w:val="26"/>
        </w:rPr>
        <w:t>1. Nhận thức cặp đôi (Duality): Tốt/xấu, Đúng/sai.</w:t>
      </w:r>
    </w:p>
    <w:p w:rsidR="007856EA" w:rsidRPr="007856EA" w:rsidRDefault="002E02E1" w:rsidP="0027783B">
      <w:pPr>
        <w:tabs>
          <w:tab w:val="left" w:pos="851"/>
        </w:tabs>
        <w:spacing w:after="120"/>
        <w:ind w:firstLine="567"/>
        <w:jc w:val="both"/>
        <w:rPr>
          <w:sz w:val="26"/>
          <w:szCs w:val="26"/>
        </w:rPr>
      </w:pPr>
      <w:r>
        <w:rPr>
          <w:sz w:val="26"/>
          <w:szCs w:val="26"/>
        </w:rPr>
        <w:t>2. Quan hệ t</w:t>
      </w:r>
      <w:r w:rsidR="007856EA" w:rsidRPr="007856EA">
        <w:rPr>
          <w:sz w:val="26"/>
          <w:szCs w:val="26"/>
        </w:rPr>
        <w:t>ương hỗ (Relation): Nhân- quả; tác động, chi phối...</w:t>
      </w:r>
    </w:p>
    <w:p w:rsidR="007856EA" w:rsidRPr="007856EA" w:rsidRDefault="007856EA" w:rsidP="0027783B">
      <w:pPr>
        <w:tabs>
          <w:tab w:val="left" w:pos="851"/>
        </w:tabs>
        <w:spacing w:after="120"/>
        <w:ind w:firstLine="567"/>
        <w:jc w:val="both"/>
        <w:rPr>
          <w:sz w:val="26"/>
          <w:szCs w:val="26"/>
        </w:rPr>
      </w:pPr>
      <w:r w:rsidRPr="007856EA">
        <w:rPr>
          <w:sz w:val="26"/>
          <w:szCs w:val="26"/>
        </w:rPr>
        <w:t>3. Nhận thức bền vững (Commital): Chắc chắn, rõ ràng, có hệ thống, có khả nằng phán xét, lựa chọn...</w:t>
      </w:r>
    </w:p>
    <w:p w:rsidR="007856EA" w:rsidRPr="007856EA" w:rsidRDefault="007856EA" w:rsidP="0027783B">
      <w:pPr>
        <w:tabs>
          <w:tab w:val="left" w:pos="851"/>
        </w:tabs>
        <w:spacing w:after="120"/>
        <w:ind w:firstLine="567"/>
        <w:jc w:val="both"/>
        <w:rPr>
          <w:sz w:val="26"/>
          <w:szCs w:val="26"/>
        </w:rPr>
      </w:pPr>
      <w:r w:rsidRPr="007856EA">
        <w:rPr>
          <w:sz w:val="26"/>
          <w:szCs w:val="26"/>
        </w:rPr>
        <w:t>4. Thấu cảm (Empathy): Tin tưởng, làm chủ tri thức; thấu cảm, chia sẻ…</w:t>
      </w:r>
    </w:p>
    <w:p w:rsidR="007856EA" w:rsidRPr="007856EA" w:rsidRDefault="007856EA" w:rsidP="0027783B">
      <w:pPr>
        <w:tabs>
          <w:tab w:val="left" w:pos="851"/>
        </w:tabs>
        <w:spacing w:after="120"/>
        <w:ind w:firstLine="567"/>
        <w:jc w:val="both"/>
        <w:rPr>
          <w:sz w:val="26"/>
          <w:szCs w:val="26"/>
        </w:rPr>
      </w:pPr>
      <w:r w:rsidRPr="007856EA">
        <w:rPr>
          <w:sz w:val="26"/>
          <w:szCs w:val="26"/>
        </w:rPr>
        <w:t>Các cách phân loại trên có thể được vận dụng trong xác định hệ mục tiêu và lựa chọn, tổ chức hệ thống tri thức để xây dựng nội dung, chưong trình đào tạo, thiết kế bài giảng cụ thể theo phương thức tín chỉ với các môn học, môđun đào tạo, bảo đảm tính liên thông cả về mục tiêu và hệ thống tri thức, kỹ năng ở các bậc trình độ đào tạo khác nhau.</w:t>
      </w:r>
    </w:p>
    <w:p w:rsidR="007856EA" w:rsidRPr="007856EA" w:rsidRDefault="007856EA" w:rsidP="0027783B">
      <w:pPr>
        <w:tabs>
          <w:tab w:val="left" w:pos="851"/>
        </w:tabs>
        <w:spacing w:after="120"/>
        <w:ind w:firstLine="567"/>
        <w:jc w:val="both"/>
        <w:rPr>
          <w:sz w:val="26"/>
          <w:szCs w:val="26"/>
        </w:rPr>
      </w:pPr>
      <w:r w:rsidRPr="007856EA">
        <w:rPr>
          <w:sz w:val="26"/>
          <w:szCs w:val="26"/>
        </w:rPr>
        <w:t>Trong những năm gần đây đã có nhiều tác giả nghiên cứu và phát triển các thang bậc nhân thực trên cơ sở phân mức của B.Loom như Kratwohl và Anderson (2001) đã đưa ra 6 mức từ nhớ - hiểu, vận dụng đến phân tích, đánh giá và sáng tạo. Dave (1975) đã đưa ra các mức độ hình thành tâm vận động (Psycho-Motor) và phát triển kỹ năng (skill) từ bắt chước, phỏng các động tác cơ bản, bước đầu đến thực hiện các thao tác theo chuẩn mực, thực hiện chuẩn xác đến thành thục và biến hoá, tự động hoá( kỹ xảo) v…v…</w:t>
      </w:r>
    </w:p>
    <w:p w:rsidR="007856EA" w:rsidRPr="007856EA" w:rsidRDefault="007856EA" w:rsidP="0027783B">
      <w:pPr>
        <w:tabs>
          <w:tab w:val="left" w:pos="851"/>
        </w:tabs>
        <w:spacing w:after="120"/>
        <w:ind w:firstLine="567"/>
        <w:jc w:val="both"/>
        <w:rPr>
          <w:sz w:val="26"/>
          <w:szCs w:val="26"/>
        </w:rPr>
      </w:pPr>
      <w:r w:rsidRPr="007856EA">
        <w:rPr>
          <w:sz w:val="26"/>
          <w:szCs w:val="26"/>
        </w:rPr>
        <w:t xml:space="preserve">Mục tiêu liên quan đến </w:t>
      </w:r>
      <w:r w:rsidRPr="007856EA">
        <w:rPr>
          <w:b/>
          <w:sz w:val="26"/>
          <w:szCs w:val="26"/>
        </w:rPr>
        <w:t>kỹ năng thực hành</w:t>
      </w:r>
      <w:r w:rsidRPr="007856EA">
        <w:rPr>
          <w:sz w:val="26"/>
          <w:szCs w:val="26"/>
        </w:rPr>
        <w:t xml:space="preserve"> (Lĩnh vực tâm vận - The psychomotor domain), được tác giả đề cập đến 5 mức độ của lĩnh vực tâm lý từ 1 đơn giản nhất cho đến 5 phức tạp nhất:</w:t>
      </w:r>
    </w:p>
    <w:p w:rsidR="007856EA" w:rsidRPr="007856EA" w:rsidRDefault="007856EA" w:rsidP="0027783B">
      <w:pPr>
        <w:tabs>
          <w:tab w:val="left" w:pos="851"/>
        </w:tabs>
        <w:spacing w:after="120"/>
        <w:ind w:firstLine="567"/>
        <w:jc w:val="both"/>
        <w:rPr>
          <w:sz w:val="26"/>
          <w:szCs w:val="26"/>
        </w:rPr>
      </w:pPr>
      <w:r w:rsidRPr="007856EA">
        <w:rPr>
          <w:sz w:val="26"/>
          <w:szCs w:val="26"/>
        </w:rPr>
        <w:t>1. Sự bắt chước (Imitation): Sao chép một hành động đã được quan sát, song thường thiếu sự phối hợp thần kinh.</w:t>
      </w:r>
    </w:p>
    <w:p w:rsidR="007856EA" w:rsidRPr="007856EA" w:rsidRDefault="007856EA" w:rsidP="0027783B">
      <w:pPr>
        <w:tabs>
          <w:tab w:val="left" w:pos="851"/>
        </w:tabs>
        <w:spacing w:after="120"/>
        <w:ind w:firstLine="567"/>
        <w:jc w:val="both"/>
        <w:rPr>
          <w:sz w:val="26"/>
          <w:szCs w:val="26"/>
        </w:rPr>
      </w:pPr>
      <w:r w:rsidRPr="007856EA">
        <w:rPr>
          <w:sz w:val="26"/>
          <w:szCs w:val="26"/>
        </w:rPr>
        <w:t>2. Sự thao tác (Manipulation): Sự sao chép một hành động được quan sát thường sau khi ra lệnh, thể hiện một số sự phối hợp thần kinh.</w:t>
      </w:r>
    </w:p>
    <w:p w:rsidR="007856EA" w:rsidRPr="007856EA" w:rsidRDefault="007856EA" w:rsidP="0027783B">
      <w:pPr>
        <w:tabs>
          <w:tab w:val="left" w:pos="851"/>
        </w:tabs>
        <w:spacing w:after="120"/>
        <w:ind w:firstLine="567"/>
        <w:jc w:val="both"/>
        <w:rPr>
          <w:sz w:val="26"/>
          <w:szCs w:val="26"/>
        </w:rPr>
      </w:pPr>
      <w:r w:rsidRPr="007856EA">
        <w:rPr>
          <w:sz w:val="26"/>
          <w:szCs w:val="26"/>
        </w:rPr>
        <w:t>3. Sự chính xác hóa (Precision): Thực hiện bằng hành động cơ bắp với độ chính xác cao.</w:t>
      </w:r>
    </w:p>
    <w:p w:rsidR="007856EA" w:rsidRPr="007856EA" w:rsidRDefault="007856EA" w:rsidP="0027783B">
      <w:pPr>
        <w:tabs>
          <w:tab w:val="left" w:pos="851"/>
        </w:tabs>
        <w:spacing w:after="120"/>
        <w:ind w:firstLine="567"/>
        <w:jc w:val="both"/>
        <w:rPr>
          <w:sz w:val="26"/>
          <w:szCs w:val="26"/>
        </w:rPr>
      </w:pPr>
      <w:r w:rsidRPr="007856EA">
        <w:rPr>
          <w:sz w:val="26"/>
          <w:szCs w:val="26"/>
        </w:rPr>
        <w:t>4. Sự phối hợp (Articulation): Thực hiện toàn diện với hành động cơ bắp có liên quan và phối hợp đến hàng loạt các hành động khác.</w:t>
      </w:r>
    </w:p>
    <w:p w:rsidR="007856EA" w:rsidRPr="007856EA" w:rsidRDefault="007856EA" w:rsidP="0027783B">
      <w:pPr>
        <w:tabs>
          <w:tab w:val="left" w:pos="851"/>
        </w:tabs>
        <w:spacing w:after="120"/>
        <w:ind w:firstLine="567"/>
        <w:jc w:val="both"/>
        <w:rPr>
          <w:sz w:val="26"/>
          <w:szCs w:val="26"/>
        </w:rPr>
      </w:pPr>
      <w:r w:rsidRPr="007856EA">
        <w:rPr>
          <w:sz w:val="26"/>
          <w:szCs w:val="26"/>
        </w:rPr>
        <w:t>5. Sự tự nhiên hóa (Naturalisation): Sự thường xuyên của các hành động cơ bắp làm cho chúng trở nên tự phát, tự nhiên và (cuối cùng) là sự phản hồi có ý thức.</w:t>
      </w:r>
    </w:p>
    <w:p w:rsidR="007856EA" w:rsidRPr="007856EA" w:rsidRDefault="007856EA" w:rsidP="0027783B">
      <w:pPr>
        <w:tabs>
          <w:tab w:val="left" w:pos="851"/>
        </w:tabs>
        <w:spacing w:after="120"/>
        <w:ind w:firstLine="567"/>
        <w:jc w:val="both"/>
        <w:rPr>
          <w:sz w:val="26"/>
          <w:szCs w:val="26"/>
        </w:rPr>
      </w:pPr>
      <w:r w:rsidRPr="007856EA">
        <w:rPr>
          <w:b/>
          <w:sz w:val="26"/>
          <w:szCs w:val="26"/>
        </w:rPr>
        <w:lastRenderedPageBreak/>
        <w:t>* Lĩnh vực nhận thức</w:t>
      </w:r>
      <w:r w:rsidRPr="007856EA">
        <w:rPr>
          <w:sz w:val="26"/>
          <w:szCs w:val="26"/>
        </w:rPr>
        <w:t xml:space="preserve"> (The cognitive domain), tác giả chia ra 6 mức độ từ 1 đơn giản nhất đến 6 phức tạp nhất (biết, hiểu, ứng dụng, phân tích, tổng hợp, đánh giá, chuyển giao, sáng tạo); tuy nhiên, những nghiên cứu gần đây đã đưa ra 8 cấp độ: </w:t>
      </w:r>
    </w:p>
    <w:p w:rsidR="007856EA" w:rsidRPr="007856EA" w:rsidRDefault="007856EA" w:rsidP="0027783B">
      <w:pPr>
        <w:tabs>
          <w:tab w:val="left" w:pos="851"/>
        </w:tabs>
        <w:spacing w:after="120"/>
        <w:ind w:firstLine="567"/>
        <w:jc w:val="both"/>
        <w:rPr>
          <w:sz w:val="26"/>
          <w:szCs w:val="26"/>
        </w:rPr>
      </w:pPr>
      <w:r w:rsidRPr="007856EA">
        <w:rPr>
          <w:sz w:val="26"/>
          <w:szCs w:val="26"/>
        </w:rPr>
        <w:t>1. Biết (Knowledge): Ghi nhớ các sự kiện, thuật ngữ, nguyên lý dưới hình thức mà sinh viên đã được học.</w:t>
      </w:r>
    </w:p>
    <w:p w:rsidR="007856EA" w:rsidRPr="007856EA" w:rsidRDefault="007856EA" w:rsidP="0027783B">
      <w:pPr>
        <w:tabs>
          <w:tab w:val="left" w:pos="851"/>
        </w:tabs>
        <w:spacing w:after="120"/>
        <w:ind w:firstLine="567"/>
        <w:jc w:val="both"/>
        <w:rPr>
          <w:sz w:val="26"/>
          <w:szCs w:val="26"/>
        </w:rPr>
      </w:pPr>
      <w:r w:rsidRPr="007856EA">
        <w:rPr>
          <w:sz w:val="26"/>
          <w:szCs w:val="26"/>
        </w:rPr>
        <w:t>2. Hiểu (Comprehension): Hiểu các tư liệu đã được học, người học phải có khả năng diễn giải, mô tả tóm tắt thông tin thu thập được.</w:t>
      </w:r>
    </w:p>
    <w:p w:rsidR="007856EA" w:rsidRPr="007856EA" w:rsidRDefault="007856EA" w:rsidP="0027783B">
      <w:pPr>
        <w:tabs>
          <w:tab w:val="left" w:pos="851"/>
        </w:tabs>
        <w:spacing w:after="120"/>
        <w:ind w:firstLine="567"/>
        <w:jc w:val="both"/>
        <w:rPr>
          <w:sz w:val="26"/>
          <w:szCs w:val="26"/>
        </w:rPr>
      </w:pPr>
      <w:r w:rsidRPr="007856EA">
        <w:rPr>
          <w:sz w:val="26"/>
          <w:szCs w:val="26"/>
        </w:rPr>
        <w:t>3. Ứng dụng (Application): ứng dụng được các thông tin, kiến thức vào tình huống khác với tình huống đã học.</w:t>
      </w:r>
    </w:p>
    <w:p w:rsidR="007856EA" w:rsidRPr="007856EA" w:rsidRDefault="007856EA" w:rsidP="0027783B">
      <w:pPr>
        <w:tabs>
          <w:tab w:val="left" w:pos="851"/>
        </w:tabs>
        <w:spacing w:after="120"/>
        <w:ind w:firstLine="567"/>
        <w:jc w:val="both"/>
        <w:rPr>
          <w:sz w:val="26"/>
          <w:szCs w:val="26"/>
        </w:rPr>
      </w:pPr>
      <w:r w:rsidRPr="007856EA">
        <w:rPr>
          <w:sz w:val="26"/>
          <w:szCs w:val="26"/>
        </w:rPr>
        <w:t>4. Phân tích (Analysis): Biết tách từ tổng thể thành bộ phận và biết rõ sự liên hệ giữa các thành phần đó với nhau cùng với cấu trúc của chúng.</w:t>
      </w:r>
    </w:p>
    <w:p w:rsidR="007856EA" w:rsidRPr="007856EA" w:rsidRDefault="007856EA" w:rsidP="0027783B">
      <w:pPr>
        <w:tabs>
          <w:tab w:val="left" w:pos="851"/>
        </w:tabs>
        <w:spacing w:after="120"/>
        <w:ind w:firstLine="567"/>
        <w:jc w:val="both"/>
        <w:rPr>
          <w:sz w:val="26"/>
          <w:szCs w:val="26"/>
        </w:rPr>
      </w:pPr>
      <w:r w:rsidRPr="007856EA">
        <w:rPr>
          <w:sz w:val="26"/>
          <w:szCs w:val="26"/>
        </w:rPr>
        <w:t>5. Tổng hợp (Synthesis): Biết kết hợp các bộ phận thành một tổng thể mới từ tổng thể ban đầu.</w:t>
      </w:r>
    </w:p>
    <w:p w:rsidR="007856EA" w:rsidRPr="007856EA" w:rsidRDefault="007856EA" w:rsidP="0027783B">
      <w:pPr>
        <w:tabs>
          <w:tab w:val="left" w:pos="851"/>
        </w:tabs>
        <w:spacing w:after="120"/>
        <w:ind w:firstLine="567"/>
        <w:jc w:val="both"/>
        <w:rPr>
          <w:sz w:val="26"/>
          <w:szCs w:val="26"/>
        </w:rPr>
      </w:pPr>
      <w:r w:rsidRPr="007856EA">
        <w:rPr>
          <w:sz w:val="26"/>
          <w:szCs w:val="26"/>
        </w:rPr>
        <w:t>6. Đánh giá (Evaluation): Biết so sánh, phê phán, chọn lọc, quyết định và đánh giá trên cơ sở tiêu chí xác định.</w:t>
      </w:r>
    </w:p>
    <w:p w:rsidR="007856EA" w:rsidRPr="007856EA" w:rsidRDefault="007856EA" w:rsidP="0027783B">
      <w:pPr>
        <w:tabs>
          <w:tab w:val="left" w:pos="851"/>
        </w:tabs>
        <w:spacing w:after="120"/>
        <w:ind w:firstLine="567"/>
        <w:jc w:val="both"/>
        <w:rPr>
          <w:sz w:val="26"/>
          <w:szCs w:val="26"/>
        </w:rPr>
      </w:pPr>
      <w:r w:rsidRPr="007856EA">
        <w:rPr>
          <w:sz w:val="26"/>
          <w:szCs w:val="26"/>
        </w:rPr>
        <w:t>7. Chuyển giao: Có khả năng diễn giải, thuyết phục và truyền thụ các kiến thức đã tiếp thu được cho đối tượng khác.</w:t>
      </w:r>
    </w:p>
    <w:p w:rsidR="007856EA" w:rsidRPr="007856EA" w:rsidRDefault="007856EA" w:rsidP="0027783B">
      <w:pPr>
        <w:tabs>
          <w:tab w:val="left" w:pos="851"/>
        </w:tabs>
        <w:spacing w:after="120"/>
        <w:ind w:firstLine="567"/>
        <w:jc w:val="both"/>
        <w:rPr>
          <w:sz w:val="26"/>
          <w:szCs w:val="26"/>
        </w:rPr>
      </w:pPr>
      <w:r w:rsidRPr="007856EA">
        <w:rPr>
          <w:sz w:val="26"/>
          <w:szCs w:val="26"/>
        </w:rPr>
        <w:t>8. Sáng tạo: Sáng tạo ra những giá trị mới trên cơ sở các kiến thức đã tiếp thu được.</w:t>
      </w:r>
    </w:p>
    <w:p w:rsidR="007856EA" w:rsidRPr="007856EA" w:rsidRDefault="007856EA" w:rsidP="0027783B">
      <w:pPr>
        <w:tabs>
          <w:tab w:val="left" w:pos="851"/>
        </w:tabs>
        <w:spacing w:after="120"/>
        <w:ind w:firstLine="567"/>
        <w:jc w:val="both"/>
        <w:rPr>
          <w:sz w:val="26"/>
          <w:szCs w:val="26"/>
        </w:rPr>
      </w:pPr>
      <w:r w:rsidRPr="007856EA">
        <w:rPr>
          <w:sz w:val="26"/>
          <w:szCs w:val="26"/>
        </w:rPr>
        <w:t xml:space="preserve">* </w:t>
      </w:r>
      <w:r w:rsidRPr="007856EA">
        <w:rPr>
          <w:b/>
          <w:sz w:val="26"/>
          <w:szCs w:val="26"/>
        </w:rPr>
        <w:t>Năng lực tư duy</w:t>
      </w:r>
      <w:r w:rsidRPr="007856EA">
        <w:rPr>
          <w:sz w:val="26"/>
          <w:szCs w:val="26"/>
        </w:rPr>
        <w:t xml:space="preserve">: Năng lực tư duy có thể chia thành 4 cấp độ khác nhau: </w:t>
      </w:r>
    </w:p>
    <w:p w:rsidR="007856EA" w:rsidRPr="007856EA" w:rsidRDefault="007856EA" w:rsidP="0027783B">
      <w:pPr>
        <w:tabs>
          <w:tab w:val="left" w:pos="851"/>
        </w:tabs>
        <w:spacing w:after="120"/>
        <w:ind w:firstLine="567"/>
        <w:jc w:val="both"/>
        <w:rPr>
          <w:sz w:val="26"/>
          <w:szCs w:val="26"/>
        </w:rPr>
      </w:pPr>
      <w:r w:rsidRPr="007856EA">
        <w:rPr>
          <w:sz w:val="26"/>
          <w:szCs w:val="26"/>
        </w:rPr>
        <w:t>- Tư duy cụ thể: Chỉ có thể suy luận trên cở sở những thông tin cụ thể này đến thông tin cụ thể khác.</w:t>
      </w:r>
    </w:p>
    <w:p w:rsidR="007856EA" w:rsidRPr="007856EA" w:rsidRDefault="007856EA" w:rsidP="0027783B">
      <w:pPr>
        <w:tabs>
          <w:tab w:val="left" w:pos="851"/>
        </w:tabs>
        <w:spacing w:after="120"/>
        <w:ind w:firstLine="567"/>
        <w:jc w:val="both"/>
        <w:rPr>
          <w:sz w:val="26"/>
          <w:szCs w:val="26"/>
        </w:rPr>
      </w:pPr>
      <w:r w:rsidRPr="007856EA">
        <w:rPr>
          <w:sz w:val="26"/>
          <w:szCs w:val="26"/>
        </w:rPr>
        <w:t>- Tư duy logic: Suy luận theo một chuỗi các tuần tự, có khoa học, phê phán, nhận xét.</w:t>
      </w:r>
    </w:p>
    <w:p w:rsidR="007856EA" w:rsidRPr="007856EA" w:rsidRDefault="007856EA" w:rsidP="0027783B">
      <w:pPr>
        <w:tabs>
          <w:tab w:val="left" w:pos="851"/>
        </w:tabs>
        <w:spacing w:after="120"/>
        <w:ind w:firstLine="567"/>
        <w:jc w:val="both"/>
        <w:rPr>
          <w:sz w:val="26"/>
          <w:szCs w:val="26"/>
        </w:rPr>
      </w:pPr>
      <w:r w:rsidRPr="007856EA">
        <w:rPr>
          <w:sz w:val="26"/>
          <w:szCs w:val="26"/>
        </w:rPr>
        <w:t xml:space="preserve">- Tư duy hệ thống: Suy luận, tiếp cận một cách hệ thống các thông tin hoặc các vấn đề, nhờ đó có cách nhìn bao quát hơn. </w:t>
      </w:r>
    </w:p>
    <w:p w:rsidR="007856EA" w:rsidRPr="007856EA" w:rsidRDefault="007856EA" w:rsidP="0027783B">
      <w:pPr>
        <w:tabs>
          <w:tab w:val="left" w:pos="851"/>
        </w:tabs>
        <w:spacing w:after="120"/>
        <w:ind w:firstLine="567"/>
        <w:jc w:val="both"/>
        <w:rPr>
          <w:sz w:val="26"/>
          <w:szCs w:val="26"/>
        </w:rPr>
      </w:pPr>
      <w:r w:rsidRPr="007856EA">
        <w:rPr>
          <w:sz w:val="26"/>
          <w:szCs w:val="26"/>
        </w:rPr>
        <w:t>- Tư duy trừu tượng: Suy luận các vấn đề một cách sáng tạo và ngoài các khuôn khổ định sẵn.</w:t>
      </w:r>
    </w:p>
    <w:p w:rsidR="007856EA" w:rsidRPr="007856EA" w:rsidRDefault="007856EA" w:rsidP="0027783B">
      <w:pPr>
        <w:tabs>
          <w:tab w:val="left" w:pos="851"/>
        </w:tabs>
        <w:spacing w:after="120"/>
        <w:ind w:firstLine="567"/>
        <w:jc w:val="both"/>
        <w:rPr>
          <w:sz w:val="26"/>
          <w:szCs w:val="26"/>
        </w:rPr>
      </w:pPr>
      <w:r w:rsidRPr="007856EA">
        <w:rPr>
          <w:sz w:val="26"/>
          <w:szCs w:val="26"/>
        </w:rPr>
        <w:t xml:space="preserve">* </w:t>
      </w:r>
      <w:r w:rsidRPr="007856EA">
        <w:rPr>
          <w:b/>
          <w:sz w:val="26"/>
          <w:szCs w:val="26"/>
        </w:rPr>
        <w:t>Về phẩm chất nhân văn</w:t>
      </w:r>
      <w:r w:rsidRPr="007856EA">
        <w:rPr>
          <w:sz w:val="26"/>
          <w:szCs w:val="26"/>
        </w:rPr>
        <w:t xml:space="preserve">: Có 3 cấp độ như sau: </w:t>
      </w:r>
    </w:p>
    <w:p w:rsidR="007856EA" w:rsidRPr="007856EA" w:rsidRDefault="007856EA" w:rsidP="00125AF3">
      <w:pPr>
        <w:tabs>
          <w:tab w:val="left" w:pos="851"/>
        </w:tabs>
        <w:spacing w:after="120"/>
        <w:ind w:left="567"/>
        <w:jc w:val="both"/>
        <w:rPr>
          <w:sz w:val="26"/>
          <w:szCs w:val="26"/>
        </w:rPr>
      </w:pPr>
      <w:r w:rsidRPr="007856EA">
        <w:rPr>
          <w:sz w:val="26"/>
          <w:szCs w:val="26"/>
        </w:rPr>
        <w:t>- Khả năng hợp tác.</w:t>
      </w:r>
    </w:p>
    <w:p w:rsidR="007856EA" w:rsidRPr="007856EA" w:rsidRDefault="007856EA" w:rsidP="00125AF3">
      <w:pPr>
        <w:tabs>
          <w:tab w:val="left" w:pos="851"/>
        </w:tabs>
        <w:spacing w:after="120"/>
        <w:ind w:left="567"/>
        <w:jc w:val="both"/>
        <w:rPr>
          <w:sz w:val="26"/>
          <w:szCs w:val="26"/>
        </w:rPr>
      </w:pPr>
      <w:r w:rsidRPr="007856EA">
        <w:rPr>
          <w:sz w:val="26"/>
          <w:szCs w:val="26"/>
        </w:rPr>
        <w:t>- Khả năng thuyết phục.</w:t>
      </w:r>
    </w:p>
    <w:p w:rsidR="007856EA" w:rsidRPr="007856EA" w:rsidRDefault="007856EA" w:rsidP="00125AF3">
      <w:pPr>
        <w:tabs>
          <w:tab w:val="left" w:pos="851"/>
        </w:tabs>
        <w:spacing w:after="120"/>
        <w:ind w:left="567"/>
        <w:jc w:val="both"/>
        <w:rPr>
          <w:sz w:val="26"/>
          <w:szCs w:val="26"/>
        </w:rPr>
      </w:pPr>
      <w:r w:rsidRPr="007856EA">
        <w:rPr>
          <w:sz w:val="26"/>
          <w:szCs w:val="26"/>
        </w:rPr>
        <w:t>- Khả năng quản lý.</w:t>
      </w:r>
    </w:p>
    <w:p w:rsidR="007856EA" w:rsidRPr="007856EA" w:rsidRDefault="007856EA" w:rsidP="0027783B">
      <w:pPr>
        <w:tabs>
          <w:tab w:val="left" w:pos="851"/>
        </w:tabs>
        <w:spacing w:after="120"/>
        <w:ind w:firstLine="567"/>
        <w:jc w:val="both"/>
        <w:rPr>
          <w:b/>
          <w:bCs/>
          <w:sz w:val="26"/>
          <w:szCs w:val="26"/>
          <w:lang w:val="it-IT"/>
        </w:rPr>
      </w:pPr>
      <w:r w:rsidRPr="007856EA">
        <w:rPr>
          <w:sz w:val="26"/>
          <w:szCs w:val="26"/>
          <w:lang w:val="it-IT"/>
        </w:rPr>
        <w:t xml:space="preserve">Các mức độ nhận thức trên vừa là các chuẩn mực để xác định mục tiêu dạy học vừa là cơ sở để xây dựng các công cụ đánh giá học tập có hiệu quả. Qua việc xác định được kết quả học tập mọi cấp độ nói trên để đưa ra một nhận định chính xác về năng lực của người được đánh giá về một lĩnh vực chuyên môn nào đó. Các mức từ phân tích trở lên thường được đòi hỏi ở trình độ đào tạo cao (tư duy bậc cao). </w:t>
      </w:r>
    </w:p>
    <w:p w:rsidR="007856EA" w:rsidRPr="007856EA" w:rsidRDefault="007856EA" w:rsidP="0027783B">
      <w:pPr>
        <w:tabs>
          <w:tab w:val="left" w:pos="851"/>
        </w:tabs>
        <w:spacing w:after="120"/>
        <w:ind w:firstLine="567"/>
        <w:jc w:val="both"/>
        <w:rPr>
          <w:sz w:val="26"/>
          <w:szCs w:val="26"/>
          <w:lang w:val="it-IT"/>
        </w:rPr>
      </w:pPr>
      <w:r w:rsidRPr="007856EA">
        <w:rPr>
          <w:sz w:val="26"/>
          <w:szCs w:val="26"/>
          <w:lang w:val="it-IT"/>
        </w:rPr>
        <w:t xml:space="preserve">Về lĩnh vực hành vi, thái độ hình thành một nhân cách trong quá trình giáo dục cũng được đánh giá thông qua các hoạt động của người học ở trường, lớp cũng như trong các cuộc sinh hoạt tập thể và ở các phòng thí nghiệm, ở các cơ sở thực tập. Việc xác định </w:t>
      </w:r>
      <w:r w:rsidRPr="007856EA">
        <w:rPr>
          <w:sz w:val="26"/>
          <w:szCs w:val="26"/>
          <w:lang w:val="it-IT"/>
        </w:rPr>
        <w:lastRenderedPageBreak/>
        <w:t>mục tiêu, tự chọn nội dung và mức độ đánh giá cũng có thể phân loại theo các mức độ về nhân cách, thái độ:</w:t>
      </w:r>
    </w:p>
    <w:p w:rsidR="007856EA" w:rsidRPr="007856EA" w:rsidRDefault="007856EA" w:rsidP="0027783B">
      <w:pPr>
        <w:numPr>
          <w:ilvl w:val="0"/>
          <w:numId w:val="3"/>
        </w:numPr>
        <w:tabs>
          <w:tab w:val="clear" w:pos="720"/>
          <w:tab w:val="left" w:pos="567"/>
          <w:tab w:val="left" w:pos="851"/>
        </w:tabs>
        <w:spacing w:after="120"/>
        <w:ind w:left="0" w:firstLine="567"/>
        <w:jc w:val="both"/>
        <w:rPr>
          <w:sz w:val="26"/>
          <w:szCs w:val="26"/>
          <w:lang w:val="it-IT"/>
        </w:rPr>
      </w:pPr>
      <w:r w:rsidRPr="007856EA">
        <w:rPr>
          <w:b/>
          <w:bCs/>
          <w:sz w:val="26"/>
          <w:szCs w:val="26"/>
          <w:lang w:val="it-IT"/>
        </w:rPr>
        <w:t xml:space="preserve"> Chấp nhận</w:t>
      </w:r>
      <w:r w:rsidRPr="007856EA">
        <w:rPr>
          <w:sz w:val="26"/>
          <w:szCs w:val="26"/>
          <w:lang w:val="it-IT"/>
        </w:rPr>
        <w:t xml:space="preserve">: Ý thức được tham gia một cách thụ động vào một số sự kiện và tác nhân kích thích như chăm chú nghe giảng, lắng nghe người khác phát biểu trong các cuộc thảo luận nhóm. </w:t>
      </w:r>
    </w:p>
    <w:p w:rsidR="007856EA" w:rsidRPr="007856EA" w:rsidRDefault="007856EA" w:rsidP="0027783B">
      <w:pPr>
        <w:numPr>
          <w:ilvl w:val="0"/>
          <w:numId w:val="3"/>
        </w:numPr>
        <w:tabs>
          <w:tab w:val="clear" w:pos="720"/>
          <w:tab w:val="left" w:pos="567"/>
          <w:tab w:val="left" w:pos="851"/>
        </w:tabs>
        <w:spacing w:after="120"/>
        <w:ind w:left="0" w:firstLine="567"/>
        <w:jc w:val="both"/>
        <w:rPr>
          <w:sz w:val="26"/>
          <w:szCs w:val="26"/>
          <w:lang w:val="it-IT"/>
        </w:rPr>
      </w:pPr>
      <w:r w:rsidRPr="007856EA">
        <w:rPr>
          <w:b/>
          <w:bCs/>
          <w:sz w:val="26"/>
          <w:szCs w:val="26"/>
          <w:lang w:val="it-IT"/>
        </w:rPr>
        <w:t xml:space="preserve"> Đáp ứn</w:t>
      </w:r>
      <w:r w:rsidRPr="007856EA">
        <w:rPr>
          <w:sz w:val="26"/>
          <w:szCs w:val="26"/>
          <w:lang w:val="it-IT"/>
        </w:rPr>
        <w:t xml:space="preserve">g: Tuân thủ theo hay phản ứng với một thái độ đã có thể thấy trước đối với các sự kiện hay tác nhân kích thích như thể hiện sự quan tâm chú ý, sẵn sàng trao đổi ý kiến khi có tình huống phù hợp. </w:t>
      </w:r>
    </w:p>
    <w:p w:rsidR="007856EA" w:rsidRPr="007856EA" w:rsidRDefault="007856EA" w:rsidP="0027783B">
      <w:pPr>
        <w:numPr>
          <w:ilvl w:val="0"/>
          <w:numId w:val="3"/>
        </w:numPr>
        <w:tabs>
          <w:tab w:val="clear" w:pos="720"/>
          <w:tab w:val="left" w:pos="567"/>
          <w:tab w:val="left" w:pos="851"/>
        </w:tabs>
        <w:spacing w:after="120"/>
        <w:ind w:left="0" w:firstLine="567"/>
        <w:jc w:val="both"/>
        <w:rPr>
          <w:sz w:val="26"/>
          <w:szCs w:val="26"/>
          <w:lang w:val="it-IT"/>
        </w:rPr>
      </w:pPr>
      <w:r w:rsidRPr="007856EA">
        <w:rPr>
          <w:b/>
          <w:bCs/>
          <w:sz w:val="26"/>
          <w:szCs w:val="26"/>
          <w:lang w:val="it-IT"/>
        </w:rPr>
        <w:t xml:space="preserve"> Đánh giá</w:t>
      </w:r>
      <w:r w:rsidRPr="007856EA">
        <w:rPr>
          <w:sz w:val="26"/>
          <w:szCs w:val="26"/>
          <w:lang w:val="it-IT"/>
        </w:rPr>
        <w:t xml:space="preserve">: Thể hiện một thái độ ổn định với một niềm tin không thay đổi trong các tình huống mà người đó không bị buộc phải thực hiện hay tuân theo như tự giác tuân thủ nội quy phòng thí nghiệm ngay khi không có cán bộ quản lý phòng thí nghiệm. </w:t>
      </w:r>
    </w:p>
    <w:p w:rsidR="007856EA" w:rsidRPr="007856EA" w:rsidRDefault="007856EA" w:rsidP="0027783B">
      <w:pPr>
        <w:numPr>
          <w:ilvl w:val="0"/>
          <w:numId w:val="3"/>
        </w:numPr>
        <w:tabs>
          <w:tab w:val="clear" w:pos="720"/>
          <w:tab w:val="left" w:pos="567"/>
          <w:tab w:val="left" w:pos="851"/>
        </w:tabs>
        <w:spacing w:after="120"/>
        <w:ind w:left="0" w:firstLine="567"/>
        <w:jc w:val="both"/>
        <w:rPr>
          <w:sz w:val="26"/>
          <w:szCs w:val="26"/>
          <w:lang w:val="it-IT"/>
        </w:rPr>
      </w:pPr>
      <w:r w:rsidRPr="007856EA">
        <w:rPr>
          <w:b/>
          <w:bCs/>
          <w:sz w:val="26"/>
          <w:szCs w:val="26"/>
          <w:lang w:val="it-IT"/>
        </w:rPr>
        <w:t>Ý thức tổ chức</w:t>
      </w:r>
      <w:r w:rsidRPr="007856EA">
        <w:rPr>
          <w:sz w:val="26"/>
          <w:szCs w:val="26"/>
          <w:lang w:val="it-IT"/>
        </w:rPr>
        <w:t xml:space="preserve">: Cam kết với một loại giá trị tinh thần, thể hiện bằng một thái độ kiên định. </w:t>
      </w:r>
    </w:p>
    <w:p w:rsidR="007856EA" w:rsidRPr="007856EA" w:rsidRDefault="007856EA" w:rsidP="0027783B">
      <w:pPr>
        <w:numPr>
          <w:ilvl w:val="0"/>
          <w:numId w:val="3"/>
        </w:numPr>
        <w:tabs>
          <w:tab w:val="clear" w:pos="720"/>
          <w:tab w:val="left" w:pos="567"/>
          <w:tab w:val="left" w:pos="851"/>
        </w:tabs>
        <w:ind w:left="0" w:firstLine="567"/>
        <w:jc w:val="both"/>
        <w:rPr>
          <w:sz w:val="26"/>
          <w:szCs w:val="26"/>
          <w:lang w:val="it-IT"/>
        </w:rPr>
      </w:pPr>
      <w:r w:rsidRPr="007856EA">
        <w:rPr>
          <w:b/>
          <w:bCs/>
          <w:sz w:val="26"/>
          <w:szCs w:val="26"/>
          <w:lang w:val="it-IT"/>
        </w:rPr>
        <w:t>Biểu thị tính cách</w:t>
      </w:r>
      <w:r w:rsidRPr="007856EA">
        <w:rPr>
          <w:sz w:val="26"/>
          <w:szCs w:val="26"/>
          <w:lang w:val="it-IT"/>
        </w:rPr>
        <w:t>: Toàn bộ cách cư xử ổn định với các giá trị đã trở thành nội tại.</w:t>
      </w:r>
    </w:p>
    <w:p w:rsidR="007856EA" w:rsidRPr="007856EA" w:rsidRDefault="007856EA" w:rsidP="0027783B">
      <w:pPr>
        <w:tabs>
          <w:tab w:val="left" w:pos="567"/>
        </w:tabs>
        <w:jc w:val="both"/>
        <w:rPr>
          <w:sz w:val="26"/>
          <w:szCs w:val="26"/>
          <w:lang w:val="it-IT"/>
        </w:rPr>
      </w:pPr>
    </w:p>
    <w:p w:rsidR="007856EA" w:rsidRPr="007856EA" w:rsidRDefault="007856EA" w:rsidP="00125AF3">
      <w:pPr>
        <w:numPr>
          <w:ilvl w:val="0"/>
          <w:numId w:val="2"/>
        </w:numPr>
        <w:tabs>
          <w:tab w:val="left" w:pos="284"/>
        </w:tabs>
        <w:spacing w:after="120"/>
        <w:ind w:left="0" w:firstLine="0"/>
        <w:jc w:val="both"/>
        <w:rPr>
          <w:b/>
          <w:sz w:val="26"/>
          <w:szCs w:val="28"/>
          <w:lang w:val="it-IT"/>
        </w:rPr>
      </w:pPr>
      <w:r w:rsidRPr="007856EA">
        <w:rPr>
          <w:b/>
          <w:sz w:val="26"/>
          <w:szCs w:val="28"/>
          <w:lang w:val="it-IT"/>
        </w:rPr>
        <w:t xml:space="preserve">HỆ THỐNG NĂNG LỰC NGHỀ NGHIỆP </w:t>
      </w:r>
    </w:p>
    <w:p w:rsidR="007856EA" w:rsidRPr="007856EA" w:rsidRDefault="007856EA" w:rsidP="0027783B">
      <w:pPr>
        <w:tabs>
          <w:tab w:val="left" w:pos="851"/>
        </w:tabs>
        <w:spacing w:after="120"/>
        <w:ind w:firstLine="567"/>
        <w:jc w:val="both"/>
        <w:rPr>
          <w:sz w:val="26"/>
          <w:szCs w:val="26"/>
          <w:lang w:val="it-IT"/>
        </w:rPr>
      </w:pPr>
      <w:r w:rsidRPr="007856EA">
        <w:rPr>
          <w:sz w:val="26"/>
          <w:szCs w:val="26"/>
          <w:lang w:val="it-IT"/>
        </w:rPr>
        <w:t xml:space="preserve">Thế giới nghề nghiệp rất phong phú và đa dạng với nhiều loại hình lao động và cấp trình độ chuyên môn khác nhau. Tuy nhiên, có thể định hình hệ thống năng lực theo các năng lực chung và các năng lực chuyên biệt hoặc theo hệ thống các năng lực cốt lõi. </w:t>
      </w:r>
    </w:p>
    <w:p w:rsidR="007856EA" w:rsidRPr="007856EA" w:rsidRDefault="007856EA" w:rsidP="0027783B">
      <w:pPr>
        <w:tabs>
          <w:tab w:val="left" w:pos="851"/>
        </w:tabs>
        <w:spacing w:after="120"/>
        <w:ind w:firstLine="567"/>
        <w:jc w:val="both"/>
        <w:rPr>
          <w:sz w:val="26"/>
          <w:szCs w:val="26"/>
          <w:lang w:val="it-IT"/>
        </w:rPr>
      </w:pPr>
      <w:r w:rsidRPr="007856EA">
        <w:rPr>
          <w:sz w:val="26"/>
          <w:szCs w:val="26"/>
          <w:lang w:val="it-IT"/>
        </w:rPr>
        <w:t>Theo quan điểm đào tạo đặc biệt là đào tạo nghề nghiệp ở trình độ cao đẳng/đại học hướng tới đáp ứng nhu cầu xã hội, việc định hướng đào tạo hình thành các năng lực then chốt (key - competence) có ý nghĩa quan trọng. Các nhà đào tạo và sử dụng lao động của Australia đã đưa ra 7 năng lực then chốt sau:</w:t>
      </w:r>
    </w:p>
    <w:p w:rsidR="007856EA" w:rsidRPr="007856EA" w:rsidRDefault="007856EA" w:rsidP="0027783B">
      <w:pPr>
        <w:tabs>
          <w:tab w:val="left" w:pos="851"/>
        </w:tabs>
        <w:spacing w:after="120"/>
        <w:ind w:firstLine="567"/>
        <w:jc w:val="both"/>
        <w:rPr>
          <w:sz w:val="26"/>
          <w:szCs w:val="26"/>
          <w:lang w:val="it-IT"/>
        </w:rPr>
      </w:pPr>
      <w:r w:rsidRPr="007856EA">
        <w:rPr>
          <w:sz w:val="26"/>
          <w:szCs w:val="26"/>
          <w:lang w:val="it-IT"/>
        </w:rPr>
        <w:t>1. Năng lực thu thập, phân tích và tổ chức thông tin.</w:t>
      </w:r>
    </w:p>
    <w:p w:rsidR="007856EA" w:rsidRPr="007856EA" w:rsidRDefault="007856EA" w:rsidP="0027783B">
      <w:pPr>
        <w:tabs>
          <w:tab w:val="left" w:pos="851"/>
        </w:tabs>
        <w:spacing w:after="120"/>
        <w:ind w:firstLine="567"/>
        <w:jc w:val="both"/>
        <w:rPr>
          <w:sz w:val="26"/>
          <w:szCs w:val="26"/>
          <w:lang w:val="it-IT"/>
        </w:rPr>
      </w:pPr>
      <w:r w:rsidRPr="007856EA">
        <w:rPr>
          <w:sz w:val="26"/>
          <w:szCs w:val="26"/>
          <w:lang w:val="it-IT"/>
        </w:rPr>
        <w:t>2. Năng lực truyền bá những tư tưởng và thông tin.</w:t>
      </w:r>
    </w:p>
    <w:p w:rsidR="007856EA" w:rsidRPr="007856EA" w:rsidRDefault="007856EA" w:rsidP="0027783B">
      <w:pPr>
        <w:tabs>
          <w:tab w:val="left" w:pos="851"/>
        </w:tabs>
        <w:spacing w:after="120"/>
        <w:ind w:firstLine="567"/>
        <w:jc w:val="both"/>
        <w:rPr>
          <w:sz w:val="26"/>
          <w:szCs w:val="26"/>
          <w:lang w:val="it-IT"/>
        </w:rPr>
      </w:pPr>
      <w:r w:rsidRPr="007856EA">
        <w:rPr>
          <w:sz w:val="26"/>
          <w:szCs w:val="26"/>
          <w:lang w:val="it-IT"/>
        </w:rPr>
        <w:t>3. Năng lực kế hoạch hoá và tổ chức các hoạt động.</w:t>
      </w:r>
    </w:p>
    <w:p w:rsidR="007856EA" w:rsidRPr="007856EA" w:rsidRDefault="007856EA" w:rsidP="0027783B">
      <w:pPr>
        <w:tabs>
          <w:tab w:val="left" w:pos="851"/>
        </w:tabs>
        <w:spacing w:after="120"/>
        <w:ind w:firstLine="567"/>
        <w:jc w:val="both"/>
        <w:rPr>
          <w:sz w:val="26"/>
          <w:szCs w:val="26"/>
          <w:lang w:val="it-IT"/>
        </w:rPr>
      </w:pPr>
      <w:r w:rsidRPr="007856EA">
        <w:rPr>
          <w:sz w:val="26"/>
          <w:szCs w:val="26"/>
          <w:lang w:val="it-IT"/>
        </w:rPr>
        <w:t>4. Năng lực làm việc với người khác và đồng đội.</w:t>
      </w:r>
    </w:p>
    <w:p w:rsidR="007856EA" w:rsidRPr="007856EA" w:rsidRDefault="007856EA" w:rsidP="0027783B">
      <w:pPr>
        <w:tabs>
          <w:tab w:val="left" w:pos="851"/>
        </w:tabs>
        <w:spacing w:after="120"/>
        <w:ind w:firstLine="567"/>
        <w:jc w:val="both"/>
        <w:rPr>
          <w:sz w:val="26"/>
          <w:szCs w:val="26"/>
          <w:lang w:val="it-IT"/>
        </w:rPr>
      </w:pPr>
      <w:r w:rsidRPr="007856EA">
        <w:rPr>
          <w:sz w:val="26"/>
          <w:szCs w:val="26"/>
          <w:lang w:val="it-IT"/>
        </w:rPr>
        <w:t>5. Năng lực sử dụng những ý tưởng và kỹ thuật toán học.</w:t>
      </w:r>
    </w:p>
    <w:p w:rsidR="007856EA" w:rsidRPr="007856EA" w:rsidRDefault="007856EA" w:rsidP="0027783B">
      <w:pPr>
        <w:tabs>
          <w:tab w:val="left" w:pos="851"/>
        </w:tabs>
        <w:spacing w:after="120"/>
        <w:ind w:firstLine="567"/>
        <w:jc w:val="both"/>
        <w:rPr>
          <w:sz w:val="26"/>
          <w:szCs w:val="26"/>
          <w:lang w:val="it-IT"/>
        </w:rPr>
      </w:pPr>
      <w:r w:rsidRPr="007856EA">
        <w:rPr>
          <w:sz w:val="26"/>
          <w:szCs w:val="26"/>
          <w:lang w:val="it-IT"/>
        </w:rPr>
        <w:t>6. Năng lực giải quyết vấn đề.</w:t>
      </w:r>
    </w:p>
    <w:p w:rsidR="007856EA" w:rsidRPr="007856EA" w:rsidRDefault="007856EA" w:rsidP="0027783B">
      <w:pPr>
        <w:tabs>
          <w:tab w:val="left" w:pos="851"/>
        </w:tabs>
        <w:spacing w:after="120"/>
        <w:ind w:firstLine="567"/>
        <w:jc w:val="both"/>
        <w:rPr>
          <w:sz w:val="26"/>
          <w:szCs w:val="26"/>
          <w:lang w:val="it-IT"/>
        </w:rPr>
      </w:pPr>
      <w:r w:rsidRPr="007856EA">
        <w:rPr>
          <w:sz w:val="26"/>
          <w:szCs w:val="26"/>
          <w:lang w:val="it-IT"/>
        </w:rPr>
        <w:t>7. Năng lực sử dụng công nghệ.</w:t>
      </w:r>
    </w:p>
    <w:p w:rsidR="007856EA" w:rsidRPr="007856EA" w:rsidRDefault="007856EA" w:rsidP="0027783B">
      <w:pPr>
        <w:tabs>
          <w:tab w:val="left" w:pos="851"/>
        </w:tabs>
        <w:spacing w:after="120"/>
        <w:ind w:firstLine="567"/>
        <w:jc w:val="both"/>
        <w:rPr>
          <w:sz w:val="26"/>
          <w:szCs w:val="26"/>
          <w:lang w:val="it-IT"/>
        </w:rPr>
      </w:pPr>
      <w:r w:rsidRPr="007856EA">
        <w:rPr>
          <w:sz w:val="26"/>
          <w:szCs w:val="26"/>
          <w:lang w:val="it-IT"/>
        </w:rPr>
        <w:t>Theo mô hình đào tạo của Viện Công nghệ Massachusetts (MIT),việc phát triển chương trình các ngành kỹ thuật theo cách tiếp cận CIDO (Ý tưởng-Thiết kế-Triển khai -Vận hành) dựa trên tuyên bố đầu ra (Learning Outcomes): Sinh viên tốt nghiệp cần có những kiến thức, kỹ năng, phẩm chất-thái độ nào và trên cơ sở đó hình thành những năng lực (khả năng) hành nghề đáp ứng nhu cầu hay mong đợi của các liên đới (stakeholdes). Các kiến thức và kỹ năng nền tảng bao gồm [5]:</w:t>
      </w:r>
    </w:p>
    <w:p w:rsidR="007856EA" w:rsidRPr="007856EA" w:rsidRDefault="007856EA" w:rsidP="0027783B">
      <w:pPr>
        <w:numPr>
          <w:ilvl w:val="0"/>
          <w:numId w:val="1"/>
        </w:numPr>
        <w:tabs>
          <w:tab w:val="left" w:pos="851"/>
        </w:tabs>
        <w:spacing w:after="120"/>
        <w:ind w:left="0" w:firstLine="567"/>
        <w:jc w:val="both"/>
        <w:rPr>
          <w:sz w:val="26"/>
          <w:szCs w:val="26"/>
        </w:rPr>
      </w:pPr>
      <w:r w:rsidRPr="007856EA">
        <w:rPr>
          <w:sz w:val="26"/>
          <w:szCs w:val="26"/>
        </w:rPr>
        <w:t>Tư duy và kiến thức công nghệ (Technical Knowiedge and Reasoning).</w:t>
      </w:r>
    </w:p>
    <w:p w:rsidR="007856EA" w:rsidRPr="007856EA" w:rsidRDefault="007856EA" w:rsidP="0027783B">
      <w:pPr>
        <w:numPr>
          <w:ilvl w:val="0"/>
          <w:numId w:val="1"/>
        </w:numPr>
        <w:tabs>
          <w:tab w:val="left" w:pos="851"/>
        </w:tabs>
        <w:spacing w:after="120"/>
        <w:ind w:left="0" w:firstLine="567"/>
        <w:jc w:val="both"/>
        <w:rPr>
          <w:sz w:val="26"/>
          <w:szCs w:val="26"/>
        </w:rPr>
      </w:pPr>
      <w:r w:rsidRPr="007856EA">
        <w:rPr>
          <w:sz w:val="26"/>
          <w:szCs w:val="26"/>
        </w:rPr>
        <w:t>Kỹ năng chuyên môn nghề nghiệp và các phẩm chất cá nhân (Personal and Professional Skills).</w:t>
      </w:r>
    </w:p>
    <w:p w:rsidR="007856EA" w:rsidRPr="007856EA" w:rsidRDefault="007856EA" w:rsidP="0027783B">
      <w:pPr>
        <w:numPr>
          <w:ilvl w:val="0"/>
          <w:numId w:val="1"/>
        </w:numPr>
        <w:tabs>
          <w:tab w:val="left" w:pos="851"/>
        </w:tabs>
        <w:spacing w:after="120"/>
        <w:ind w:left="0" w:firstLine="567"/>
        <w:jc w:val="both"/>
        <w:rPr>
          <w:sz w:val="26"/>
          <w:szCs w:val="26"/>
        </w:rPr>
      </w:pPr>
      <w:r w:rsidRPr="007856EA">
        <w:rPr>
          <w:sz w:val="26"/>
          <w:szCs w:val="26"/>
        </w:rPr>
        <w:lastRenderedPageBreak/>
        <w:t>Các kỹ năng liên nhân cách: làm việc nhóm, giao tiếp (Interpersonal Skills: Teamwork and Communication.</w:t>
      </w:r>
    </w:p>
    <w:p w:rsidR="007856EA" w:rsidRPr="007856EA" w:rsidRDefault="007856EA" w:rsidP="0027783B">
      <w:pPr>
        <w:tabs>
          <w:tab w:val="left" w:pos="851"/>
        </w:tabs>
        <w:spacing w:after="120"/>
        <w:ind w:firstLine="567"/>
        <w:jc w:val="both"/>
        <w:rPr>
          <w:sz w:val="26"/>
        </w:rPr>
      </w:pPr>
      <w:r w:rsidRPr="007856EA">
        <w:rPr>
          <w:sz w:val="26"/>
        </w:rPr>
        <w:t>Theo Rudalf Tippelt, 2003 thì năng lực hoạt động nghề nghiệp (Proffesional actions competency) được hình thành dựa trên tổ hợp của 4 loại năng lực cơ bản sau: (Xem hình 1) [6].</w:t>
      </w:r>
    </w:p>
    <w:p w:rsidR="007856EA" w:rsidRPr="007856EA" w:rsidRDefault="007856EA" w:rsidP="0027783B">
      <w:pPr>
        <w:spacing w:after="120"/>
        <w:jc w:val="both"/>
        <w:rPr>
          <w:b/>
        </w:rPr>
      </w:pPr>
      <w:r w:rsidRPr="007856EA">
        <w:rPr>
          <w:noProof/>
          <w:sz w:val="26"/>
          <w:szCs w:val="26"/>
          <w:lang w:eastAsia="ja-JP"/>
        </w:rPr>
        <mc:AlternateContent>
          <mc:Choice Requires="wpc">
            <w:drawing>
              <wp:inline distT="0" distB="0" distL="0" distR="0" wp14:anchorId="70B38151" wp14:editId="31750127">
                <wp:extent cx="5800725" cy="2876550"/>
                <wp:effectExtent l="0" t="0" r="0" b="0"/>
                <wp:docPr id="2"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g:wgp>
                        <wpg:cNvPr id="19" name="Rectangle 3"/>
                        <wpg:cNvGrpSpPr>
                          <a:grpSpLocks/>
                        </wpg:cNvGrpSpPr>
                        <wpg:grpSpPr bwMode="auto">
                          <a:xfrm>
                            <a:off x="123406" y="47625"/>
                            <a:ext cx="5535409" cy="2791745"/>
                            <a:chOff x="49" y="0"/>
                            <a:chExt cx="5378" cy="2703"/>
                          </a:xfrm>
                        </wpg:grpSpPr>
                        <wps:wsp>
                          <wps:cNvPr id="20" name="_s134149"/>
                          <wps:cNvSpPr>
                            <a:spLocks noChangeArrowheads="1" noTextEdit="1"/>
                          </wps:cNvSpPr>
                          <wps:spPr bwMode="auto">
                            <a:xfrm>
                              <a:off x="2058" y="468"/>
                              <a:ext cx="1054" cy="1055"/>
                            </a:xfrm>
                            <a:prstGeom prst="ellipse">
                              <a:avLst/>
                            </a:prstGeom>
                            <a:solidFill>
                              <a:srgbClr val="C0504D">
                                <a:alpha val="50195"/>
                              </a:srgbClr>
                            </a:solidFill>
                            <a:ln w="4670">
                              <a:solidFill>
                                <a:srgbClr val="C0504D"/>
                              </a:solidFill>
                              <a:round/>
                              <a:headEnd/>
                              <a:tailEnd/>
                            </a:ln>
                          </wps:spPr>
                          <wps:txbx>
                            <w:txbxContent>
                              <w:p w:rsidR="00BE4EE1" w:rsidRDefault="00BE4EE1" w:rsidP="007856EA">
                                <w:pPr>
                                  <w:pStyle w:val="NormalWeb"/>
                                  <w:spacing w:before="0" w:beforeAutospacing="0" w:after="200" w:afterAutospacing="0" w:line="276" w:lineRule="auto"/>
                                </w:pPr>
                                <w:r>
                                  <w:rPr>
                                    <w:rFonts w:ascii="Arial" w:eastAsia="Times New Roman" w:hAnsi="Arial"/>
                                    <w:sz w:val="22"/>
                                    <w:szCs w:val="22"/>
                                  </w:rPr>
                                  <w:t> </w:t>
                                </w:r>
                              </w:p>
                            </w:txbxContent>
                          </wps:txbx>
                          <wps:bodyPr anchor="ctr"/>
                        </wps:wsp>
                        <wps:wsp>
                          <wps:cNvPr id="21" name="_s134150"/>
                          <wps:cNvSpPr>
                            <a:spLocks noChangeArrowheads="1"/>
                          </wps:cNvSpPr>
                          <wps:spPr bwMode="auto">
                            <a:xfrm>
                              <a:off x="1606" y="0"/>
                              <a:ext cx="1796" cy="468"/>
                            </a:xfrm>
                            <a:prstGeom prst="rect">
                              <a:avLst/>
                            </a:prstGeom>
                            <a:noFill/>
                            <a:ln w="9525">
                              <a:noFill/>
                              <a:miter lim="800000"/>
                              <a:headEnd/>
                              <a:tailEnd/>
                            </a:ln>
                          </wps:spPr>
                          <wps:txbx>
                            <w:txbxContent>
                              <w:p w:rsidR="00BE4EE1" w:rsidRDefault="00BE4EE1" w:rsidP="007856EA">
                                <w:pPr>
                                  <w:pStyle w:val="NormalWeb"/>
                                  <w:spacing w:before="0" w:beforeAutospacing="0" w:after="0" w:afterAutospacing="0"/>
                                  <w:jc w:val="center"/>
                                  <w:textAlignment w:val="baseline"/>
                                </w:pPr>
                                <w:r>
                                  <w:rPr>
                                    <w:rFonts w:eastAsia="Times New Roman"/>
                                    <w:b/>
                                    <w:bCs/>
                                    <w:color w:val="000000"/>
                                    <w:kern w:val="24"/>
                                    <w:sz w:val="26"/>
                                    <w:szCs w:val="26"/>
                                    <w:lang w:val="en-GB"/>
                                  </w:rPr>
                                  <w:t>Năng lực cá nhân</w:t>
                                </w:r>
                              </w:p>
                              <w:p w:rsidR="00BE4EE1" w:rsidRDefault="00BE4EE1" w:rsidP="007856EA">
                                <w:pPr>
                                  <w:pStyle w:val="NormalWeb"/>
                                  <w:spacing w:before="0" w:beforeAutospacing="0" w:after="0" w:afterAutospacing="0"/>
                                  <w:jc w:val="center"/>
                                  <w:textAlignment w:val="baseline"/>
                                </w:pPr>
                                <w:r>
                                  <w:rPr>
                                    <w:rFonts w:eastAsia="Times New Roman"/>
                                    <w:b/>
                                    <w:bCs/>
                                    <w:color w:val="000000"/>
                                    <w:kern w:val="24"/>
                                    <w:sz w:val="26"/>
                                    <w:szCs w:val="26"/>
                                    <w:lang w:val="en-GB"/>
                                  </w:rPr>
                                  <w:t xml:space="preserve">Individual Competency </w:t>
                                </w:r>
                              </w:p>
                            </w:txbxContent>
                          </wps:txbx>
                          <wps:bodyPr wrap="none" anchor="ctr"/>
                        </wps:wsp>
                        <wps:wsp>
                          <wps:cNvPr id="22" name="_s134151"/>
                          <wps:cNvSpPr>
                            <a:spLocks noChangeArrowheads="1" noTextEdit="1"/>
                          </wps:cNvSpPr>
                          <wps:spPr bwMode="auto">
                            <a:xfrm>
                              <a:off x="2439" y="745"/>
                              <a:ext cx="1054" cy="1055"/>
                            </a:xfrm>
                            <a:prstGeom prst="ellipse">
                              <a:avLst/>
                            </a:prstGeom>
                            <a:solidFill>
                              <a:srgbClr val="0000FF">
                                <a:alpha val="50195"/>
                              </a:srgbClr>
                            </a:solidFill>
                            <a:ln w="4670">
                              <a:solidFill>
                                <a:srgbClr val="0000FF"/>
                              </a:solidFill>
                              <a:round/>
                              <a:headEnd/>
                              <a:tailEnd/>
                            </a:ln>
                          </wps:spPr>
                          <wps:txbx>
                            <w:txbxContent>
                              <w:p w:rsidR="00BE4EE1" w:rsidRDefault="00BE4EE1" w:rsidP="007856EA">
                                <w:pPr>
                                  <w:pStyle w:val="NormalWeb"/>
                                  <w:spacing w:before="0" w:beforeAutospacing="0" w:after="200" w:afterAutospacing="0" w:line="276" w:lineRule="auto"/>
                                </w:pPr>
                                <w:r>
                                  <w:rPr>
                                    <w:rFonts w:ascii="Arial" w:eastAsia="Times New Roman" w:hAnsi="Arial"/>
                                    <w:sz w:val="22"/>
                                    <w:szCs w:val="22"/>
                                  </w:rPr>
                                  <w:t> </w:t>
                                </w:r>
                              </w:p>
                            </w:txbxContent>
                          </wps:txbx>
                          <wps:bodyPr anchor="ctr"/>
                        </wps:wsp>
                        <wps:wsp>
                          <wps:cNvPr id="23" name="_s134152"/>
                          <wps:cNvSpPr>
                            <a:spLocks noChangeArrowheads="1"/>
                          </wps:cNvSpPr>
                          <wps:spPr bwMode="auto">
                            <a:xfrm>
                              <a:off x="3529" y="1020"/>
                              <a:ext cx="1898" cy="630"/>
                            </a:xfrm>
                            <a:prstGeom prst="rect">
                              <a:avLst/>
                            </a:prstGeom>
                            <a:noFill/>
                            <a:ln w="9525">
                              <a:noFill/>
                              <a:miter lim="800000"/>
                              <a:headEnd/>
                              <a:tailEnd/>
                            </a:ln>
                          </wps:spPr>
                          <wps:txbx>
                            <w:txbxContent>
                              <w:p w:rsidR="00BE4EE1" w:rsidRDefault="00BE4EE1" w:rsidP="007856EA">
                                <w:pPr>
                                  <w:pStyle w:val="NormalWeb"/>
                                  <w:spacing w:before="0" w:beforeAutospacing="0" w:after="0" w:afterAutospacing="0"/>
                                  <w:jc w:val="center"/>
                                  <w:textAlignment w:val="baseline"/>
                                </w:pPr>
                                <w:r>
                                  <w:rPr>
                                    <w:rFonts w:eastAsia="Times New Roman"/>
                                    <w:b/>
                                    <w:bCs/>
                                    <w:color w:val="000000"/>
                                    <w:kern w:val="24"/>
                                    <w:sz w:val="26"/>
                                    <w:szCs w:val="26"/>
                                    <w:lang w:val="en-GB"/>
                                  </w:rPr>
                                  <w:t>Năng lực phương pháp</w:t>
                                </w:r>
                              </w:p>
                              <w:p w:rsidR="00BE4EE1" w:rsidRDefault="00BE4EE1" w:rsidP="007856EA">
                                <w:pPr>
                                  <w:pStyle w:val="NormalWeb"/>
                                  <w:spacing w:before="0" w:beforeAutospacing="0" w:after="0" w:afterAutospacing="0"/>
                                  <w:jc w:val="center"/>
                                  <w:textAlignment w:val="baseline"/>
                                </w:pPr>
                                <w:r>
                                  <w:rPr>
                                    <w:rFonts w:eastAsia="Times New Roman"/>
                                    <w:b/>
                                    <w:bCs/>
                                    <w:color w:val="000000"/>
                                    <w:kern w:val="24"/>
                                    <w:sz w:val="26"/>
                                    <w:szCs w:val="26"/>
                                    <w:lang w:val="en-GB"/>
                                  </w:rPr>
                                  <w:t xml:space="preserve">Methodical  Competency </w:t>
                                </w:r>
                              </w:p>
                            </w:txbxContent>
                          </wps:txbx>
                          <wps:bodyPr wrap="none" anchor="ctr"/>
                        </wps:wsp>
                        <wps:wsp>
                          <wps:cNvPr id="24" name="_s134153"/>
                          <wps:cNvSpPr>
                            <a:spLocks noChangeArrowheads="1" noTextEdit="1"/>
                          </wps:cNvSpPr>
                          <wps:spPr bwMode="auto">
                            <a:xfrm>
                              <a:off x="2293" y="1193"/>
                              <a:ext cx="1054" cy="1055"/>
                            </a:xfrm>
                            <a:prstGeom prst="ellipse">
                              <a:avLst/>
                            </a:prstGeom>
                            <a:solidFill>
                              <a:srgbClr val="800080">
                                <a:alpha val="50195"/>
                              </a:srgbClr>
                            </a:solidFill>
                            <a:ln w="4670">
                              <a:solidFill>
                                <a:srgbClr val="800080"/>
                              </a:solidFill>
                              <a:round/>
                              <a:headEnd/>
                              <a:tailEnd/>
                            </a:ln>
                          </wps:spPr>
                          <wps:txbx>
                            <w:txbxContent>
                              <w:p w:rsidR="00BE4EE1" w:rsidRDefault="00BE4EE1" w:rsidP="007856EA">
                                <w:pPr>
                                  <w:pStyle w:val="NormalWeb"/>
                                  <w:spacing w:before="0" w:beforeAutospacing="0" w:after="200" w:afterAutospacing="0" w:line="276" w:lineRule="auto"/>
                                </w:pPr>
                                <w:r>
                                  <w:rPr>
                                    <w:rFonts w:ascii="Arial" w:eastAsia="Times New Roman" w:hAnsi="Arial"/>
                                    <w:sz w:val="22"/>
                                    <w:szCs w:val="22"/>
                                  </w:rPr>
                                  <w:t> </w:t>
                                </w:r>
                              </w:p>
                            </w:txbxContent>
                          </wps:txbx>
                          <wps:bodyPr anchor="ctr"/>
                        </wps:wsp>
                        <wps:wsp>
                          <wps:cNvPr id="25" name="_s134154"/>
                          <wps:cNvSpPr>
                            <a:spLocks noChangeArrowheads="1"/>
                          </wps:cNvSpPr>
                          <wps:spPr bwMode="auto">
                            <a:xfrm>
                              <a:off x="1660" y="2195"/>
                              <a:ext cx="1917" cy="508"/>
                            </a:xfrm>
                            <a:prstGeom prst="rect">
                              <a:avLst/>
                            </a:prstGeom>
                            <a:noFill/>
                            <a:ln w="9525">
                              <a:noFill/>
                              <a:miter lim="800000"/>
                              <a:headEnd/>
                              <a:tailEnd/>
                            </a:ln>
                          </wps:spPr>
                          <wps:txbx>
                            <w:txbxContent>
                              <w:p w:rsidR="00BE4EE1" w:rsidRDefault="00BE4EE1" w:rsidP="007856EA">
                                <w:pPr>
                                  <w:pStyle w:val="NormalWeb"/>
                                  <w:spacing w:before="0" w:beforeAutospacing="0" w:after="0" w:afterAutospacing="0"/>
                                  <w:jc w:val="center"/>
                                  <w:textAlignment w:val="baseline"/>
                                </w:pPr>
                                <w:r>
                                  <w:rPr>
                                    <w:rFonts w:eastAsia="Times New Roman"/>
                                    <w:b/>
                                    <w:bCs/>
                                    <w:color w:val="000000"/>
                                    <w:kern w:val="24"/>
                                    <w:sz w:val="26"/>
                                    <w:szCs w:val="26"/>
                                    <w:lang w:val="en-GB"/>
                                  </w:rPr>
                                  <w:t>Năng lực chuyên môn</w:t>
                                </w:r>
                              </w:p>
                              <w:p w:rsidR="00BE4EE1" w:rsidRDefault="00BE4EE1" w:rsidP="007856EA">
                                <w:pPr>
                                  <w:pStyle w:val="NormalWeb"/>
                                  <w:spacing w:before="0" w:beforeAutospacing="0" w:after="0" w:afterAutospacing="0"/>
                                  <w:jc w:val="center"/>
                                  <w:textAlignment w:val="baseline"/>
                                </w:pPr>
                                <w:r>
                                  <w:rPr>
                                    <w:rFonts w:eastAsia="Times New Roman"/>
                                    <w:b/>
                                    <w:bCs/>
                                    <w:color w:val="000000"/>
                                    <w:kern w:val="24"/>
                                    <w:sz w:val="26"/>
                                    <w:szCs w:val="26"/>
                                    <w:lang w:val="en-GB"/>
                                  </w:rPr>
                                  <w:t>Professional Competency</w:t>
                                </w:r>
                              </w:p>
                              <w:p w:rsidR="00BE4EE1" w:rsidRDefault="00BE4EE1" w:rsidP="007856EA">
                                <w:pPr>
                                  <w:pStyle w:val="NormalWeb"/>
                                  <w:spacing w:before="0" w:beforeAutospacing="0" w:after="0" w:afterAutospacing="0"/>
                                  <w:jc w:val="center"/>
                                  <w:textAlignment w:val="baseline"/>
                                </w:pPr>
                                <w:r>
                                  <w:rPr>
                                    <w:rFonts w:eastAsia="Times New Roman"/>
                                    <w:sz w:val="26"/>
                                    <w:szCs w:val="26"/>
                                  </w:rPr>
                                  <w:t> </w:t>
                                </w:r>
                              </w:p>
                            </w:txbxContent>
                          </wps:txbx>
                          <wps:bodyPr wrap="none" anchor="ctr"/>
                        </wps:wsp>
                        <wps:wsp>
                          <wps:cNvPr id="26" name="_s134155"/>
                          <wps:cNvSpPr>
                            <a:spLocks noChangeArrowheads="1" noTextEdit="1"/>
                          </wps:cNvSpPr>
                          <wps:spPr bwMode="auto">
                            <a:xfrm>
                              <a:off x="1822" y="1192"/>
                              <a:ext cx="1054" cy="1055"/>
                            </a:xfrm>
                            <a:prstGeom prst="ellipse">
                              <a:avLst/>
                            </a:prstGeom>
                            <a:solidFill>
                              <a:srgbClr val="0000FF">
                                <a:alpha val="50195"/>
                              </a:srgbClr>
                            </a:solidFill>
                            <a:ln w="4670">
                              <a:solidFill>
                                <a:srgbClr val="0000FF"/>
                              </a:solidFill>
                              <a:round/>
                              <a:headEnd/>
                              <a:tailEnd/>
                            </a:ln>
                          </wps:spPr>
                          <wps:txbx>
                            <w:txbxContent>
                              <w:p w:rsidR="00BE4EE1" w:rsidRDefault="00BE4EE1" w:rsidP="007856EA">
                                <w:pPr>
                                  <w:pStyle w:val="NormalWeb"/>
                                  <w:spacing w:before="0" w:beforeAutospacing="0" w:after="200" w:afterAutospacing="0" w:line="276" w:lineRule="auto"/>
                                </w:pPr>
                                <w:r>
                                  <w:rPr>
                                    <w:rFonts w:ascii="Arial" w:eastAsia="Times New Roman" w:hAnsi="Arial"/>
                                    <w:sz w:val="22"/>
                                    <w:szCs w:val="22"/>
                                  </w:rPr>
                                  <w:t> </w:t>
                                </w:r>
                              </w:p>
                            </w:txbxContent>
                          </wps:txbx>
                          <wps:bodyPr anchor="ctr"/>
                        </wps:wsp>
                        <wps:wsp>
                          <wps:cNvPr id="27" name="_s134156"/>
                          <wps:cNvSpPr>
                            <a:spLocks noChangeArrowheads="1"/>
                          </wps:cNvSpPr>
                          <wps:spPr bwMode="auto">
                            <a:xfrm>
                              <a:off x="49" y="1094"/>
                              <a:ext cx="1492" cy="676"/>
                            </a:xfrm>
                            <a:prstGeom prst="rect">
                              <a:avLst/>
                            </a:prstGeom>
                            <a:noFill/>
                            <a:ln w="9525">
                              <a:noFill/>
                              <a:miter lim="800000"/>
                              <a:headEnd/>
                              <a:tailEnd/>
                            </a:ln>
                          </wps:spPr>
                          <wps:txbx>
                            <w:txbxContent>
                              <w:p w:rsidR="00BE4EE1" w:rsidRDefault="00BE4EE1" w:rsidP="007856EA">
                                <w:pPr>
                                  <w:pStyle w:val="NormalWeb"/>
                                  <w:spacing w:before="0" w:beforeAutospacing="0" w:after="0" w:afterAutospacing="0"/>
                                  <w:jc w:val="center"/>
                                  <w:textAlignment w:val="baseline"/>
                                </w:pPr>
                                <w:r>
                                  <w:rPr>
                                    <w:rFonts w:eastAsia="Times New Roman"/>
                                    <w:b/>
                                    <w:bCs/>
                                    <w:color w:val="000000"/>
                                    <w:kern w:val="24"/>
                                    <w:sz w:val="26"/>
                                    <w:szCs w:val="26"/>
                                    <w:lang w:val="en-GB"/>
                                  </w:rPr>
                                  <w:t>Năng lực xã hội</w:t>
                                </w:r>
                              </w:p>
                              <w:p w:rsidR="00BE4EE1" w:rsidRDefault="00BE4EE1" w:rsidP="007856EA">
                                <w:pPr>
                                  <w:pStyle w:val="NormalWeb"/>
                                  <w:spacing w:before="0" w:beforeAutospacing="0" w:after="0" w:afterAutospacing="0"/>
                                  <w:jc w:val="center"/>
                                  <w:textAlignment w:val="baseline"/>
                                </w:pPr>
                                <w:r>
                                  <w:rPr>
                                    <w:rFonts w:eastAsia="Times New Roman"/>
                                    <w:b/>
                                    <w:bCs/>
                                    <w:color w:val="000000"/>
                                    <w:kern w:val="24"/>
                                    <w:sz w:val="26"/>
                                    <w:szCs w:val="26"/>
                                    <w:lang w:val="en-GB"/>
                                  </w:rPr>
                                  <w:t xml:space="preserve">Social Competency </w:t>
                                </w:r>
                              </w:p>
                              <w:p w:rsidR="00BE4EE1" w:rsidRDefault="00BE4EE1" w:rsidP="007856EA">
                                <w:pPr>
                                  <w:pStyle w:val="NormalWeb"/>
                                  <w:spacing w:before="0" w:beforeAutospacing="0" w:after="0" w:afterAutospacing="0"/>
                                  <w:jc w:val="center"/>
                                  <w:textAlignment w:val="baseline"/>
                                </w:pPr>
                                <w:r>
                                  <w:rPr>
                                    <w:rFonts w:eastAsia="Times New Roman"/>
                                    <w:b/>
                                    <w:bCs/>
                                    <w:color w:val="000000"/>
                                    <w:kern w:val="24"/>
                                    <w:sz w:val="26"/>
                                    <w:szCs w:val="26"/>
                                  </w:rPr>
                                  <w:t xml:space="preserve"> </w:t>
                                </w:r>
                              </w:p>
                            </w:txbxContent>
                          </wps:txbx>
                          <wps:bodyPr wrap="none" anchor="ctr"/>
                        </wps:wsp>
                        <wps:wsp>
                          <wps:cNvPr id="28" name="_s134157"/>
                          <wps:cNvSpPr>
                            <a:spLocks noChangeArrowheads="1" noTextEdit="1"/>
                          </wps:cNvSpPr>
                          <wps:spPr bwMode="auto">
                            <a:xfrm>
                              <a:off x="1678" y="715"/>
                              <a:ext cx="1054" cy="1055"/>
                            </a:xfrm>
                            <a:prstGeom prst="ellipse">
                              <a:avLst/>
                            </a:prstGeom>
                            <a:solidFill>
                              <a:srgbClr val="800080">
                                <a:alpha val="50195"/>
                              </a:srgbClr>
                            </a:solidFill>
                            <a:ln w="4670">
                              <a:solidFill>
                                <a:srgbClr val="800080"/>
                              </a:solidFill>
                              <a:round/>
                              <a:headEnd/>
                              <a:tailEnd/>
                            </a:ln>
                          </wps:spPr>
                          <wps:txbx>
                            <w:txbxContent>
                              <w:p w:rsidR="00BE4EE1" w:rsidRDefault="00BE4EE1" w:rsidP="007856EA">
                                <w:pPr>
                                  <w:pStyle w:val="NormalWeb"/>
                                  <w:spacing w:before="0" w:beforeAutospacing="0" w:after="200" w:afterAutospacing="0" w:line="276" w:lineRule="auto"/>
                                </w:pPr>
                                <w:r>
                                  <w:rPr>
                                    <w:rFonts w:ascii="Arial" w:eastAsia="Times New Roman" w:hAnsi="Arial"/>
                                    <w:sz w:val="22"/>
                                    <w:szCs w:val="22"/>
                                  </w:rPr>
                                  <w:t> </w:t>
                                </w:r>
                              </w:p>
                            </w:txbxContent>
                          </wps:txbx>
                          <wps:bodyPr anchor="ctr"/>
                        </wps:wsp>
                        <wps:wsp>
                          <wps:cNvPr id="29" name="_s134158"/>
                          <wps:cNvSpPr>
                            <a:spLocks noChangeArrowheads="1"/>
                          </wps:cNvSpPr>
                          <wps:spPr bwMode="auto">
                            <a:xfrm>
                              <a:off x="425" y="689"/>
                              <a:ext cx="225" cy="263"/>
                            </a:xfrm>
                            <a:prstGeom prst="rect">
                              <a:avLst/>
                            </a:prstGeom>
                            <a:noFill/>
                            <a:ln w="9525">
                              <a:noFill/>
                              <a:miter lim="800000"/>
                              <a:headEnd/>
                              <a:tailEnd/>
                            </a:ln>
                          </wps:spPr>
                          <wps:txbx>
                            <w:txbxContent>
                              <w:p w:rsidR="00BE4EE1" w:rsidRDefault="00BE4EE1" w:rsidP="007856EA">
                                <w:pPr>
                                  <w:pStyle w:val="NormalWeb"/>
                                  <w:spacing w:before="0" w:beforeAutospacing="0" w:after="200" w:afterAutospacing="0" w:line="276" w:lineRule="auto"/>
                                </w:pPr>
                                <w:r>
                                  <w:rPr>
                                    <w:rFonts w:ascii="Arial" w:eastAsia="Times New Roman" w:hAnsi="Arial"/>
                                    <w:sz w:val="22"/>
                                    <w:szCs w:val="22"/>
                                  </w:rPr>
                                  <w:t> </w:t>
                                </w:r>
                              </w:p>
                            </w:txbxContent>
                          </wps:txbx>
                          <wps:bodyPr wrap="none" anchor="ctr"/>
                        </wps:wsp>
                      </wpg:wgp>
                    </wpc:wpc>
                  </a:graphicData>
                </a:graphic>
              </wp:inline>
            </w:drawing>
          </mc:Choice>
          <mc:Fallback>
            <w:pict>
              <v:group id="Canvas 2" o:spid="_x0000_s1026" editas="canvas" style="width:456.75pt;height:226.5pt;mso-position-horizontal-relative:char;mso-position-vertical-relative:line" coordsize="58007,28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8007;height:28765;visibility:visible;mso-wrap-style:square">
                  <v:fill o:detectmouseclick="t"/>
                  <v:path o:connecttype="none"/>
                </v:shape>
                <v:group id="Rectangle 3" o:spid="_x0000_s1028" style="position:absolute;left:1234;top:476;width:55354;height:27917" coordorigin="49" coordsize="5378,27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oval id="_s134149" o:spid="_x0000_s1029" style="position:absolute;left:2058;top:468;width:1054;height:105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H+GsMA&#10;AADbAAAADwAAAGRycy9kb3ducmV2LnhtbERPy2rCQBTdF/yH4Qrumolaao0ZRVpaRAvS2EWXl8w1&#10;CWbuhMzk0b93FoUuD+ed7kZTi55aV1lWMI9iEMS51RUXCr4v748vIJxH1lhbJgW/5GC3nTykmGg7&#10;8Bf1mS9ECGGXoILS+yaR0uUlGXSRbYgDd7WtQR9gW0jd4hDCTS0XcfwsDVYcGkps6LWk/JZ1RsHH&#10;/Edmp6e3Na9OxaE7H/NqWH4qNZuO+w0IT6P/F/+5D1rBIqwPX8IPkN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VH+GsMAAADbAAAADwAAAAAAAAAAAAAAAACYAgAAZHJzL2Rv&#10;d25yZXYueG1sUEsFBgAAAAAEAAQA9QAAAIgDAAAAAA==&#10;" fillcolor="#c0504d" strokecolor="#c0504d" strokeweight=".1297mm">
                    <v:fill opacity="32896f"/>
                    <o:lock v:ext="edit" text="t"/>
                    <v:textbox>
                      <w:txbxContent>
                        <w:p w:rsidR="00BE4EE1" w:rsidRDefault="00BE4EE1" w:rsidP="007856EA">
                          <w:pPr>
                            <w:pStyle w:val="NormalWeb"/>
                            <w:spacing w:before="0" w:beforeAutospacing="0" w:after="200" w:afterAutospacing="0" w:line="276" w:lineRule="auto"/>
                          </w:pPr>
                          <w:r>
                            <w:rPr>
                              <w:rFonts w:ascii="Arial" w:eastAsia="Times New Roman" w:hAnsi="Arial"/>
                              <w:sz w:val="22"/>
                              <w:szCs w:val="22"/>
                            </w:rPr>
                            <w:t> </w:t>
                          </w:r>
                        </w:p>
                      </w:txbxContent>
                    </v:textbox>
                  </v:oval>
                  <v:rect id="_s134150" o:spid="_x0000_s1030" style="position:absolute;left:1606;width:1796;height:468;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m3osYA&#10;AADbAAAADwAAAGRycy9kb3ducmV2LnhtbESPQWvCQBSE74X+h+UJXopuIkVK6iq2ILHUi2kteHtm&#10;n0lo9m3Irkn8911B6HGYmW+YxWowteiodZVlBfE0AkGcW11xoeD7azN5AeE8ssbaMim4koPV8vFh&#10;gYm2Pe+py3whAoRdggpK75tESpeXZNBNbUMcvLNtDfog20LqFvsAN7WcRdFcGqw4LJTY0HtJ+W92&#10;MQrS9efH81vUP3X18XD6SdOrjHeZUuPRsH4F4Wnw/+F7e6sVzGK4fQk/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Am3osYAAADbAAAADwAAAAAAAAAAAAAAAACYAgAAZHJz&#10;L2Rvd25yZXYueG1sUEsFBgAAAAAEAAQA9QAAAIsDAAAAAA==&#10;" filled="f" stroked="f">
                    <v:textbox>
                      <w:txbxContent>
                        <w:p w:rsidR="00BE4EE1" w:rsidRDefault="00BE4EE1" w:rsidP="007856EA">
                          <w:pPr>
                            <w:pStyle w:val="NormalWeb"/>
                            <w:spacing w:before="0" w:beforeAutospacing="0" w:after="0" w:afterAutospacing="0"/>
                            <w:jc w:val="center"/>
                            <w:textAlignment w:val="baseline"/>
                          </w:pPr>
                          <w:r>
                            <w:rPr>
                              <w:rFonts w:eastAsia="Times New Roman"/>
                              <w:b/>
                              <w:bCs/>
                              <w:color w:val="000000"/>
                              <w:kern w:val="24"/>
                              <w:sz w:val="26"/>
                              <w:szCs w:val="26"/>
                              <w:lang w:val="en-GB"/>
                            </w:rPr>
                            <w:t>Năng lực cá nhân</w:t>
                          </w:r>
                        </w:p>
                        <w:p w:rsidR="00BE4EE1" w:rsidRDefault="00BE4EE1" w:rsidP="007856EA">
                          <w:pPr>
                            <w:pStyle w:val="NormalWeb"/>
                            <w:spacing w:before="0" w:beforeAutospacing="0" w:after="0" w:afterAutospacing="0"/>
                            <w:jc w:val="center"/>
                            <w:textAlignment w:val="baseline"/>
                          </w:pPr>
                          <w:r>
                            <w:rPr>
                              <w:rFonts w:eastAsia="Times New Roman"/>
                              <w:b/>
                              <w:bCs/>
                              <w:color w:val="000000"/>
                              <w:kern w:val="24"/>
                              <w:sz w:val="26"/>
                              <w:szCs w:val="26"/>
                              <w:lang w:val="en-GB"/>
                            </w:rPr>
                            <w:t xml:space="preserve">Individual Competency </w:t>
                          </w:r>
                        </w:p>
                      </w:txbxContent>
                    </v:textbox>
                  </v:rect>
                  <v:oval id="_s134151" o:spid="_x0000_s1031" style="position:absolute;left:2439;top:745;width:1054;height:105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2KGMYA&#10;AADbAAAADwAAAGRycy9kb3ducmV2LnhtbESPT2vCQBTE7wW/w/IKvTWbprRK6ioiFIQeqkahx0f2&#10;mYRk34bsNn/66V2h4HGYmd8wy/VoGtFT5yrLCl6iGARxbnXFhYJT9vm8AOE8ssbGMimYyMF6NXtY&#10;YqrtwAfqj74QAcIuRQWl920qpctLMugi2xIH72I7gz7IrpC6wyHATSOTOH6XBisOCyW2tC0pr4+/&#10;RsHrpf752u3/zoe9y+q3eNO30/xbqafHcfMBwtPo7+H/9k4rSBK4fQk/QK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H2KGMYAAADbAAAADwAAAAAAAAAAAAAAAACYAgAAZHJz&#10;L2Rvd25yZXYueG1sUEsFBgAAAAAEAAQA9QAAAIsDAAAAAA==&#10;" fillcolor="blue" strokecolor="blue" strokeweight=".1297mm">
                    <v:fill opacity="32896f"/>
                    <o:lock v:ext="edit" text="t"/>
                    <v:textbox>
                      <w:txbxContent>
                        <w:p w:rsidR="00BE4EE1" w:rsidRDefault="00BE4EE1" w:rsidP="007856EA">
                          <w:pPr>
                            <w:pStyle w:val="NormalWeb"/>
                            <w:spacing w:before="0" w:beforeAutospacing="0" w:after="200" w:afterAutospacing="0" w:line="276" w:lineRule="auto"/>
                          </w:pPr>
                          <w:r>
                            <w:rPr>
                              <w:rFonts w:ascii="Arial" w:eastAsia="Times New Roman" w:hAnsi="Arial"/>
                              <w:sz w:val="22"/>
                              <w:szCs w:val="22"/>
                            </w:rPr>
                            <w:t> </w:t>
                          </w:r>
                        </w:p>
                      </w:txbxContent>
                    </v:textbox>
                  </v:oval>
                  <v:rect id="_s134152" o:spid="_x0000_s1032" style="position:absolute;left:3529;top:1020;width:1898;height:63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5eMTscA&#10;AADbAAAADwAAAGRycy9kb3ducmV2LnhtbESPT2vCQBTE7wW/w/KEXqRu/IOU1FVUKKnUi7Et9Paa&#10;fSbB7NuQ3Sbx23cFocdhZn7DLNe9qURLjSstK5iMIxDEmdUl5wo+Tq9PzyCcR9ZYWSYFV3KwXg0e&#10;lhhr2/GR2tTnIkDYxaig8L6OpXRZQQbd2NbEwTvbxqAPssmlbrALcFPJaRQtpMGSw0KBNe0Kyi7p&#10;r1GQbN73823Ujdrq+/PnK0mucnJIlXoc9psXEJ56/x++t9+0gukMbl/CD5Cr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eXjE7HAAAA2wAAAA8AAAAAAAAAAAAAAAAAmAIAAGRy&#10;cy9kb3ducmV2LnhtbFBLBQYAAAAABAAEAPUAAACMAwAAAAA=&#10;" filled="f" stroked="f">
                    <v:textbox>
                      <w:txbxContent>
                        <w:p w:rsidR="00BE4EE1" w:rsidRDefault="00BE4EE1" w:rsidP="007856EA">
                          <w:pPr>
                            <w:pStyle w:val="NormalWeb"/>
                            <w:spacing w:before="0" w:beforeAutospacing="0" w:after="0" w:afterAutospacing="0"/>
                            <w:jc w:val="center"/>
                            <w:textAlignment w:val="baseline"/>
                          </w:pPr>
                          <w:r>
                            <w:rPr>
                              <w:rFonts w:eastAsia="Times New Roman"/>
                              <w:b/>
                              <w:bCs/>
                              <w:color w:val="000000"/>
                              <w:kern w:val="24"/>
                              <w:sz w:val="26"/>
                              <w:szCs w:val="26"/>
                              <w:lang w:val="en-GB"/>
                            </w:rPr>
                            <w:t>Năng lực phương pháp</w:t>
                          </w:r>
                        </w:p>
                        <w:p w:rsidR="00BE4EE1" w:rsidRDefault="00BE4EE1" w:rsidP="007856EA">
                          <w:pPr>
                            <w:pStyle w:val="NormalWeb"/>
                            <w:spacing w:before="0" w:beforeAutospacing="0" w:after="0" w:afterAutospacing="0"/>
                            <w:jc w:val="center"/>
                            <w:textAlignment w:val="baseline"/>
                          </w:pPr>
                          <w:r>
                            <w:rPr>
                              <w:rFonts w:eastAsia="Times New Roman"/>
                              <w:b/>
                              <w:bCs/>
                              <w:color w:val="000000"/>
                              <w:kern w:val="24"/>
                              <w:sz w:val="26"/>
                              <w:szCs w:val="26"/>
                              <w:lang w:val="en-GB"/>
                            </w:rPr>
                            <w:t xml:space="preserve">Methodical  Competency </w:t>
                          </w:r>
                        </w:p>
                      </w:txbxContent>
                    </v:textbox>
                  </v:rect>
                  <v:oval id="_s134153" o:spid="_x0000_s1033" style="position:absolute;left:2293;top:1193;width:1054;height:105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ypsUA&#10;AADbAAAADwAAAGRycy9kb3ducmV2LnhtbESPQWvCQBSE70L/w/IKvemmIqIxGymF0kL1UCvR42P3&#10;mUSzb0N2jem/7wqFHoeZ+YbJ1oNtRE+drx0reJ4kIIi1MzWXCvbfb+MFCB+QDTaOScEPeVjnD6MM&#10;U+Nu/EX9LpQiQtinqKAKoU2l9Loii37iWuLonVxnMUTZldJ0eItw28hpksylxZrjQoUtvVakL7ur&#10;VXCRxXnTm89rMTvqw0IfeLn170o9PQ4vKxCBhvAf/mt/GAXTGdy/xB8g8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6jKmxQAAANsAAAAPAAAAAAAAAAAAAAAAAJgCAABkcnMv&#10;ZG93bnJldi54bWxQSwUGAAAAAAQABAD1AAAAigMAAAAA&#10;" fillcolor="purple" strokecolor="purple" strokeweight=".1297mm">
                    <v:fill opacity="32896f"/>
                    <o:lock v:ext="edit" text="t"/>
                    <v:textbox>
                      <w:txbxContent>
                        <w:p w:rsidR="00BE4EE1" w:rsidRDefault="00BE4EE1" w:rsidP="007856EA">
                          <w:pPr>
                            <w:pStyle w:val="NormalWeb"/>
                            <w:spacing w:before="0" w:beforeAutospacing="0" w:after="200" w:afterAutospacing="0" w:line="276" w:lineRule="auto"/>
                          </w:pPr>
                          <w:r>
                            <w:rPr>
                              <w:rFonts w:ascii="Arial" w:eastAsia="Times New Roman" w:hAnsi="Arial"/>
                              <w:sz w:val="22"/>
                              <w:szCs w:val="22"/>
                            </w:rPr>
                            <w:t> </w:t>
                          </w:r>
                        </w:p>
                      </w:txbxContent>
                    </v:textbox>
                  </v:oval>
                  <v:rect id="_s134154" o:spid="_x0000_s1034" style="position:absolute;left:1660;top:2195;width:1917;height:508;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KxocYA&#10;AADbAAAADwAAAGRycy9kb3ducmV2LnhtbESPQWvCQBSE7wX/w/KEXqRuFJWSuooKJZV6MbaF3l6z&#10;zySYfRuy2yT++64g9DjMzDfMct2bSrTUuNKygsk4AkGcWV1yruDj9Pr0DMJ5ZI2VZVJwJQfr1eBh&#10;ibG2HR+pTX0uAoRdjAoK7+tYSpcVZNCNbU0cvLNtDPogm1zqBrsAN5WcRtFCGiw5LBRY066g7JL+&#10;GgXJ5n0/20bdqK2+P3++kuQqJ4dUqcdhv3kB4an3/+F7+00rmM7h9iX8ALn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zKxocYAAADbAAAADwAAAAAAAAAAAAAAAACYAgAAZHJz&#10;L2Rvd25yZXYueG1sUEsFBgAAAAAEAAQA9QAAAIsDAAAAAA==&#10;" filled="f" stroked="f">
                    <v:textbox>
                      <w:txbxContent>
                        <w:p w:rsidR="00BE4EE1" w:rsidRDefault="00BE4EE1" w:rsidP="007856EA">
                          <w:pPr>
                            <w:pStyle w:val="NormalWeb"/>
                            <w:spacing w:before="0" w:beforeAutospacing="0" w:after="0" w:afterAutospacing="0"/>
                            <w:jc w:val="center"/>
                            <w:textAlignment w:val="baseline"/>
                          </w:pPr>
                          <w:r>
                            <w:rPr>
                              <w:rFonts w:eastAsia="Times New Roman"/>
                              <w:b/>
                              <w:bCs/>
                              <w:color w:val="000000"/>
                              <w:kern w:val="24"/>
                              <w:sz w:val="26"/>
                              <w:szCs w:val="26"/>
                              <w:lang w:val="en-GB"/>
                            </w:rPr>
                            <w:t>Năng lực chuyên môn</w:t>
                          </w:r>
                        </w:p>
                        <w:p w:rsidR="00BE4EE1" w:rsidRDefault="00BE4EE1" w:rsidP="007856EA">
                          <w:pPr>
                            <w:pStyle w:val="NormalWeb"/>
                            <w:spacing w:before="0" w:beforeAutospacing="0" w:after="0" w:afterAutospacing="0"/>
                            <w:jc w:val="center"/>
                            <w:textAlignment w:val="baseline"/>
                          </w:pPr>
                          <w:r>
                            <w:rPr>
                              <w:rFonts w:eastAsia="Times New Roman"/>
                              <w:b/>
                              <w:bCs/>
                              <w:color w:val="000000"/>
                              <w:kern w:val="24"/>
                              <w:sz w:val="26"/>
                              <w:szCs w:val="26"/>
                              <w:lang w:val="en-GB"/>
                            </w:rPr>
                            <w:t>Professional Competency</w:t>
                          </w:r>
                        </w:p>
                        <w:p w:rsidR="00BE4EE1" w:rsidRDefault="00BE4EE1" w:rsidP="007856EA">
                          <w:pPr>
                            <w:pStyle w:val="NormalWeb"/>
                            <w:spacing w:before="0" w:beforeAutospacing="0" w:after="0" w:afterAutospacing="0"/>
                            <w:jc w:val="center"/>
                            <w:textAlignment w:val="baseline"/>
                          </w:pPr>
                          <w:r>
                            <w:rPr>
                              <w:rFonts w:eastAsia="Times New Roman"/>
                              <w:sz w:val="26"/>
                              <w:szCs w:val="26"/>
                            </w:rPr>
                            <w:t> </w:t>
                          </w:r>
                        </w:p>
                      </w:txbxContent>
                    </v:textbox>
                  </v:rect>
                  <v:oval id="_s134155" o:spid="_x0000_s1035" style="position:absolute;left:1822;top:1192;width:1054;height:105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aMG8UA&#10;AADbAAAADwAAAGRycy9kb3ducmV2LnhtbESPT4vCMBTE78J+h/AWvGm6in/oGkUWFgQPq1bB46N5&#10;tqXNS2lirfvpjSB4HGbmN8xi1ZlKtNS4wrKCr2EEgji1uuBMwTH5HcxBOI+ssbJMCu7kYLX86C0w&#10;1vbGe2oPPhMBwi5GBbn3dSylS3My6Ia2Jg7exTYGfZBNJnWDtwA3lRxF0VQaLDgs5FjTT05pebga&#10;BeNLed5udv+n/c4l5SRat/V99qdU/7Nbf4Pw1Pl3+NXeaAWjKTy/hB8gl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RowbxQAAANsAAAAPAAAAAAAAAAAAAAAAAJgCAABkcnMv&#10;ZG93bnJldi54bWxQSwUGAAAAAAQABAD1AAAAigMAAAAA&#10;" fillcolor="blue" strokecolor="blue" strokeweight=".1297mm">
                    <v:fill opacity="32896f"/>
                    <o:lock v:ext="edit" text="t"/>
                    <v:textbox>
                      <w:txbxContent>
                        <w:p w:rsidR="00BE4EE1" w:rsidRDefault="00BE4EE1" w:rsidP="007856EA">
                          <w:pPr>
                            <w:pStyle w:val="NormalWeb"/>
                            <w:spacing w:before="0" w:beforeAutospacing="0" w:after="200" w:afterAutospacing="0" w:line="276" w:lineRule="auto"/>
                          </w:pPr>
                          <w:r>
                            <w:rPr>
                              <w:rFonts w:ascii="Arial" w:eastAsia="Times New Roman" w:hAnsi="Arial"/>
                              <w:sz w:val="22"/>
                              <w:szCs w:val="22"/>
                            </w:rPr>
                            <w:t> </w:t>
                          </w:r>
                        </w:p>
                      </w:txbxContent>
                    </v:textbox>
                  </v:oval>
                  <v:rect id="_s134156" o:spid="_x0000_s1036" style="position:absolute;left:49;top:1094;width:1492;height:676;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yKTcYA&#10;AADbAAAADwAAAGRycy9kb3ducmV2LnhtbESPQWvCQBSE7wX/w/KEXqRuFNGSuooKJZV6MbaF3l6z&#10;zySYfRuy2yT++64g9DjMzDfMct2bSrTUuNKygsk4AkGcWV1yruDj9Pr0DMJ5ZI2VZVJwJQfr1eBh&#10;ibG2HR+pTX0uAoRdjAoK7+tYSpcVZNCNbU0cvLNtDPogm1zqBrsAN5WcRtFcGiw5LBRY066g7JL+&#10;GgXJ5n0/20bdqK2+P3++kuQqJ4dUqcdhv3kB4an3/+F7+00rmC7g9iX8ALn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KyKTcYAAADbAAAADwAAAAAAAAAAAAAAAACYAgAAZHJz&#10;L2Rvd25yZXYueG1sUEsFBgAAAAAEAAQA9QAAAIsDAAAAAA==&#10;" filled="f" stroked="f">
                    <v:textbox>
                      <w:txbxContent>
                        <w:p w:rsidR="00BE4EE1" w:rsidRDefault="00BE4EE1" w:rsidP="007856EA">
                          <w:pPr>
                            <w:pStyle w:val="NormalWeb"/>
                            <w:spacing w:before="0" w:beforeAutospacing="0" w:after="0" w:afterAutospacing="0"/>
                            <w:jc w:val="center"/>
                            <w:textAlignment w:val="baseline"/>
                          </w:pPr>
                          <w:r>
                            <w:rPr>
                              <w:rFonts w:eastAsia="Times New Roman"/>
                              <w:b/>
                              <w:bCs/>
                              <w:color w:val="000000"/>
                              <w:kern w:val="24"/>
                              <w:sz w:val="26"/>
                              <w:szCs w:val="26"/>
                              <w:lang w:val="en-GB"/>
                            </w:rPr>
                            <w:t>Năng lực xã hội</w:t>
                          </w:r>
                        </w:p>
                        <w:p w:rsidR="00BE4EE1" w:rsidRDefault="00BE4EE1" w:rsidP="007856EA">
                          <w:pPr>
                            <w:pStyle w:val="NormalWeb"/>
                            <w:spacing w:before="0" w:beforeAutospacing="0" w:after="0" w:afterAutospacing="0"/>
                            <w:jc w:val="center"/>
                            <w:textAlignment w:val="baseline"/>
                          </w:pPr>
                          <w:r>
                            <w:rPr>
                              <w:rFonts w:eastAsia="Times New Roman"/>
                              <w:b/>
                              <w:bCs/>
                              <w:color w:val="000000"/>
                              <w:kern w:val="24"/>
                              <w:sz w:val="26"/>
                              <w:szCs w:val="26"/>
                              <w:lang w:val="en-GB"/>
                            </w:rPr>
                            <w:t xml:space="preserve">Social Competency </w:t>
                          </w:r>
                        </w:p>
                        <w:p w:rsidR="00BE4EE1" w:rsidRDefault="00BE4EE1" w:rsidP="007856EA">
                          <w:pPr>
                            <w:pStyle w:val="NormalWeb"/>
                            <w:spacing w:before="0" w:beforeAutospacing="0" w:after="0" w:afterAutospacing="0"/>
                            <w:jc w:val="center"/>
                            <w:textAlignment w:val="baseline"/>
                          </w:pPr>
                          <w:r>
                            <w:rPr>
                              <w:rFonts w:eastAsia="Times New Roman"/>
                              <w:b/>
                              <w:bCs/>
                              <w:color w:val="000000"/>
                              <w:kern w:val="24"/>
                              <w:sz w:val="26"/>
                              <w:szCs w:val="26"/>
                            </w:rPr>
                            <w:t xml:space="preserve"> </w:t>
                          </w:r>
                        </w:p>
                      </w:txbxContent>
                    </v:textbox>
                  </v:rect>
                  <v:oval id="_s134157" o:spid="_x0000_s1037" style="position:absolute;left:1678;top:715;width:1054;height:105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c4o8IA&#10;AADbAAAADwAAAGRycy9kb3ducmV2LnhtbERPy2rCQBTdF/oPwy10VydKKTE6igjSQuuiqajLy8w1&#10;iWbuhMzk0b93FoUuD+e9XI+2Fj21vnKsYDpJQBBrZyouFBx+di8pCB+QDdaOScEveVivHh+WmBk3&#10;8Df1eShEDGGfoYIyhCaT0uuSLPqJa4gjd3GtxRBhW0jT4hDDbS1nSfImLVYcG0psaFuSvuWdVXCT&#10;x+tXbz674+tZn1J94vnevyv1/DRuFiACjeFf/Of+MApmcWz8En+AXN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pzijwgAAANsAAAAPAAAAAAAAAAAAAAAAAJgCAABkcnMvZG93&#10;bnJldi54bWxQSwUGAAAAAAQABAD1AAAAhwMAAAAA&#10;" fillcolor="purple" strokecolor="purple" strokeweight=".1297mm">
                    <v:fill opacity="32896f"/>
                    <o:lock v:ext="edit" text="t"/>
                    <v:textbox>
                      <w:txbxContent>
                        <w:p w:rsidR="00BE4EE1" w:rsidRDefault="00BE4EE1" w:rsidP="007856EA">
                          <w:pPr>
                            <w:pStyle w:val="NormalWeb"/>
                            <w:spacing w:before="0" w:beforeAutospacing="0" w:after="200" w:afterAutospacing="0" w:line="276" w:lineRule="auto"/>
                          </w:pPr>
                          <w:r>
                            <w:rPr>
                              <w:rFonts w:ascii="Arial" w:eastAsia="Times New Roman" w:hAnsi="Arial"/>
                              <w:sz w:val="22"/>
                              <w:szCs w:val="22"/>
                            </w:rPr>
                            <w:t> </w:t>
                          </w:r>
                        </w:p>
                      </w:txbxContent>
                    </v:textbox>
                  </v:oval>
                  <v:rect id="_s134158" o:spid="_x0000_s1038" style="position:absolute;left:425;top:689;width:225;height:263;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7pMYA&#10;AADbAAAADwAAAGRycy9kb3ducmV2LnhtbESPQWvCQBSE7wX/w/KEXqRuFBGbuooKJZV6MbaF3l6z&#10;zySYfRuy2yT++64g9DjMzDfMct2bSrTUuNKygsk4AkGcWV1yruDj9Pq0AOE8ssbKMim4koP1avCw&#10;xFjbjo/Upj4XAcIuRgWF93UspcsKMujGtiYO3tk2Bn2QTS51g12Am0pOo2guDZYcFgqsaVdQdkl/&#10;jYJk876fbaNu1Fbfnz9fSXKVk0Oq1OOw37yA8NT7//C9/aYVTJ/h9iX8ALn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n+7pMYAAADbAAAADwAAAAAAAAAAAAAAAACYAgAAZHJz&#10;L2Rvd25yZXYueG1sUEsFBgAAAAAEAAQA9QAAAIsDAAAAAA==&#10;" filled="f" stroked="f">
                    <v:textbox>
                      <w:txbxContent>
                        <w:p w:rsidR="00BE4EE1" w:rsidRDefault="00BE4EE1" w:rsidP="007856EA">
                          <w:pPr>
                            <w:pStyle w:val="NormalWeb"/>
                            <w:spacing w:before="0" w:beforeAutospacing="0" w:after="200" w:afterAutospacing="0" w:line="276" w:lineRule="auto"/>
                          </w:pPr>
                          <w:r>
                            <w:rPr>
                              <w:rFonts w:ascii="Arial" w:eastAsia="Times New Roman" w:hAnsi="Arial"/>
                              <w:sz w:val="22"/>
                              <w:szCs w:val="22"/>
                            </w:rPr>
                            <w:t> </w:t>
                          </w:r>
                        </w:p>
                      </w:txbxContent>
                    </v:textbox>
                  </v:rect>
                </v:group>
                <w10:anchorlock/>
              </v:group>
            </w:pict>
          </mc:Fallback>
        </mc:AlternateContent>
      </w:r>
    </w:p>
    <w:p w:rsidR="007856EA" w:rsidRPr="007856EA" w:rsidRDefault="007856EA" w:rsidP="0027783B">
      <w:pPr>
        <w:spacing w:after="120"/>
        <w:jc w:val="center"/>
        <w:rPr>
          <w:bCs/>
          <w:sz w:val="26"/>
          <w:szCs w:val="26"/>
        </w:rPr>
      </w:pPr>
      <w:r w:rsidRPr="007856EA">
        <w:rPr>
          <w:bCs/>
          <w:sz w:val="26"/>
          <w:szCs w:val="26"/>
        </w:rPr>
        <w:t>Hình 1. Các thành tố năng lực hoạt động nghề nghiệp</w:t>
      </w:r>
    </w:p>
    <w:p w:rsidR="007856EA" w:rsidRPr="007856EA" w:rsidRDefault="007856EA" w:rsidP="0027783B">
      <w:pPr>
        <w:tabs>
          <w:tab w:val="left" w:pos="851"/>
        </w:tabs>
        <w:spacing w:after="120"/>
        <w:ind w:firstLine="567"/>
        <w:jc w:val="both"/>
        <w:rPr>
          <w:sz w:val="26"/>
          <w:szCs w:val="26"/>
        </w:rPr>
      </w:pPr>
      <w:r w:rsidRPr="007856EA">
        <w:rPr>
          <w:sz w:val="26"/>
          <w:szCs w:val="26"/>
        </w:rPr>
        <w:t>Dự án nghiên cứu của OECD về định nghĩa và lựa chọn các năng lực (OECD’s Definition and Selection of Competencies-DeSeCo) đã xác định một tập hợp các năng lực cơ bản bao quát khá đầy đủ cả ý nghĩa lý thuyết và ý nghĩa thực tiễn. Mỗi năng lực cơ bản phải:</w:t>
      </w:r>
    </w:p>
    <w:p w:rsidR="007856EA" w:rsidRPr="007856EA" w:rsidRDefault="007856EA" w:rsidP="0027783B">
      <w:pPr>
        <w:numPr>
          <w:ilvl w:val="0"/>
          <w:numId w:val="5"/>
        </w:numPr>
        <w:tabs>
          <w:tab w:val="left" w:pos="851"/>
        </w:tabs>
        <w:spacing w:after="120"/>
        <w:ind w:left="0" w:firstLine="567"/>
        <w:jc w:val="both"/>
        <w:rPr>
          <w:sz w:val="26"/>
          <w:szCs w:val="26"/>
        </w:rPr>
      </w:pPr>
      <w:r w:rsidRPr="007856EA">
        <w:rPr>
          <w:sz w:val="26"/>
          <w:szCs w:val="26"/>
        </w:rPr>
        <w:t>Đóng góp tạo ra các kết quả tác động có giá trị cho xã hội và cá nhân;</w:t>
      </w:r>
    </w:p>
    <w:p w:rsidR="007856EA" w:rsidRPr="007856EA" w:rsidRDefault="007856EA" w:rsidP="0027783B">
      <w:pPr>
        <w:numPr>
          <w:ilvl w:val="0"/>
          <w:numId w:val="5"/>
        </w:numPr>
        <w:tabs>
          <w:tab w:val="left" w:pos="851"/>
        </w:tabs>
        <w:spacing w:after="120"/>
        <w:ind w:left="0" w:firstLine="567"/>
        <w:jc w:val="both"/>
        <w:rPr>
          <w:sz w:val="26"/>
          <w:szCs w:val="26"/>
          <w:lang w:val="fr-FR"/>
        </w:rPr>
      </w:pPr>
      <w:r w:rsidRPr="007856EA">
        <w:rPr>
          <w:sz w:val="26"/>
          <w:szCs w:val="26"/>
          <w:lang w:val="fr-FR"/>
        </w:rPr>
        <w:t>Giúp các cá nhân đáp ứng được các yêu cầu quan trọng trong các hoàn cảnh khác nhau; và</w:t>
      </w:r>
    </w:p>
    <w:p w:rsidR="007856EA" w:rsidRPr="007856EA" w:rsidRDefault="007856EA" w:rsidP="0027783B">
      <w:pPr>
        <w:numPr>
          <w:ilvl w:val="0"/>
          <w:numId w:val="5"/>
        </w:numPr>
        <w:tabs>
          <w:tab w:val="left" w:pos="851"/>
        </w:tabs>
        <w:spacing w:after="120"/>
        <w:ind w:left="0" w:firstLine="567"/>
        <w:jc w:val="both"/>
        <w:rPr>
          <w:sz w:val="26"/>
          <w:szCs w:val="26"/>
          <w:lang w:val="fr-FR"/>
        </w:rPr>
      </w:pPr>
      <w:r w:rsidRPr="007856EA">
        <w:rPr>
          <w:sz w:val="26"/>
          <w:szCs w:val="26"/>
          <w:lang w:val="fr-FR"/>
        </w:rPr>
        <w:t>Không chỉ rất quan trọng đối với các chuyên gia mà còn với tất cả các cá nhân.</w:t>
      </w:r>
    </w:p>
    <w:p w:rsidR="007856EA" w:rsidRPr="007856EA" w:rsidRDefault="007856EA" w:rsidP="0027783B">
      <w:pPr>
        <w:tabs>
          <w:tab w:val="left" w:pos="851"/>
        </w:tabs>
        <w:spacing w:after="120"/>
        <w:ind w:firstLine="567"/>
        <w:jc w:val="both"/>
        <w:rPr>
          <w:sz w:val="26"/>
          <w:szCs w:val="26"/>
          <w:lang w:val="fr-FR"/>
        </w:rPr>
      </w:pPr>
      <w:r w:rsidRPr="007856EA">
        <w:rPr>
          <w:sz w:val="26"/>
          <w:szCs w:val="26"/>
          <w:lang w:val="fr-FR"/>
        </w:rPr>
        <w:t>Dự án DeSeCo của OECD đã phân loại các năng lực cơ bản vào 3 loại hình chung theo mô hình dưới đây (Xem hình 2):</w:t>
      </w:r>
    </w:p>
    <w:p w:rsidR="007856EA" w:rsidRPr="007856EA" w:rsidRDefault="007856EA" w:rsidP="0027783B">
      <w:pPr>
        <w:spacing w:after="120"/>
        <w:jc w:val="both"/>
        <w:rPr>
          <w:sz w:val="26"/>
          <w:szCs w:val="26"/>
          <w:lang w:val="fr-FR"/>
        </w:rPr>
      </w:pPr>
      <w:r w:rsidRPr="007856EA">
        <w:rPr>
          <w:noProof/>
          <w:sz w:val="26"/>
          <w:szCs w:val="26"/>
          <w:lang w:eastAsia="ja-JP"/>
        </w:rPr>
        <mc:AlternateContent>
          <mc:Choice Requires="wpg">
            <w:drawing>
              <wp:anchor distT="0" distB="0" distL="114300" distR="114300" simplePos="0" relativeHeight="251666432" behindDoc="0" locked="0" layoutInCell="1" allowOverlap="1" wp14:anchorId="70BA1141" wp14:editId="2D34CD85">
                <wp:simplePos x="0" y="0"/>
                <wp:positionH relativeFrom="column">
                  <wp:posOffset>1257300</wp:posOffset>
                </wp:positionH>
                <wp:positionV relativeFrom="paragraph">
                  <wp:posOffset>106680</wp:posOffset>
                </wp:positionV>
                <wp:extent cx="3543300" cy="1299845"/>
                <wp:effectExtent l="9525" t="11430" r="9525" b="12700"/>
                <wp:wrapNone/>
                <wp:docPr id="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43300" cy="1299845"/>
                          <a:chOff x="3780" y="2160"/>
                          <a:chExt cx="5580" cy="3420"/>
                        </a:xfrm>
                      </wpg:grpSpPr>
                      <wps:wsp>
                        <wps:cNvPr id="4" name="Oval 3"/>
                        <wps:cNvSpPr>
                          <a:spLocks noChangeArrowheads="1"/>
                        </wps:cNvSpPr>
                        <wps:spPr bwMode="auto">
                          <a:xfrm>
                            <a:off x="3780" y="2160"/>
                            <a:ext cx="3255" cy="2090"/>
                          </a:xfrm>
                          <a:prstGeom prst="ellipse">
                            <a:avLst/>
                          </a:prstGeom>
                          <a:solidFill>
                            <a:srgbClr val="FFFFFF"/>
                          </a:solidFill>
                          <a:ln w="9525">
                            <a:solidFill>
                              <a:srgbClr val="000000"/>
                            </a:solidFill>
                            <a:round/>
                            <a:headEnd/>
                            <a:tailEnd/>
                          </a:ln>
                        </wps:spPr>
                        <wps:txbx>
                          <w:txbxContent>
                            <w:p w:rsidR="00BE4EE1" w:rsidRPr="00612534" w:rsidRDefault="00BE4EE1" w:rsidP="007856EA">
                              <w:pPr>
                                <w:rPr>
                                  <w:b/>
                                  <w:sz w:val="22"/>
                                  <w:szCs w:val="20"/>
                                </w:rPr>
                              </w:pPr>
                              <w:r w:rsidRPr="00612534">
                                <w:rPr>
                                  <w:b/>
                                  <w:sz w:val="22"/>
                                  <w:szCs w:val="20"/>
                                </w:rPr>
                                <w:t xml:space="preserve">Sử dụng các </w:t>
                              </w:r>
                            </w:p>
                            <w:p w:rsidR="00BE4EE1" w:rsidRPr="00612534" w:rsidRDefault="00BE4EE1" w:rsidP="007856EA">
                              <w:pPr>
                                <w:rPr>
                                  <w:sz w:val="22"/>
                                  <w:szCs w:val="20"/>
                                </w:rPr>
                              </w:pPr>
                              <w:r w:rsidRPr="00612534">
                                <w:rPr>
                                  <w:b/>
                                  <w:sz w:val="22"/>
                                  <w:szCs w:val="20"/>
                                </w:rPr>
                                <w:t>công cụ</w:t>
                              </w:r>
                              <w:r w:rsidRPr="00612534">
                                <w:rPr>
                                  <w:sz w:val="22"/>
                                  <w:szCs w:val="20"/>
                                </w:rPr>
                                <w:t xml:space="preserve"> một cách</w:t>
                              </w:r>
                            </w:p>
                            <w:p w:rsidR="00BE4EE1" w:rsidRPr="00612534" w:rsidRDefault="00BE4EE1" w:rsidP="007856EA">
                              <w:pPr>
                                <w:rPr>
                                  <w:sz w:val="22"/>
                                  <w:szCs w:val="20"/>
                                </w:rPr>
                              </w:pPr>
                              <w:r w:rsidRPr="00612534">
                                <w:rPr>
                                  <w:sz w:val="22"/>
                                  <w:szCs w:val="20"/>
                                </w:rPr>
                                <w:t xml:space="preserve">thành thạo </w:t>
                              </w:r>
                            </w:p>
                            <w:p w:rsidR="00BE4EE1" w:rsidRPr="00612534" w:rsidRDefault="00BE4EE1" w:rsidP="007856EA">
                              <w:pPr>
                                <w:rPr>
                                  <w:sz w:val="26"/>
                                </w:rPr>
                              </w:pPr>
                              <w:r w:rsidRPr="00612534">
                                <w:rPr>
                                  <w:sz w:val="26"/>
                                </w:rPr>
                                <w:t>(ngôn ngữ, công nghệ...)</w:t>
                              </w:r>
                            </w:p>
                          </w:txbxContent>
                        </wps:txbx>
                        <wps:bodyPr rot="0" vert="horz" wrap="square" lIns="54000" tIns="45720" rIns="54000" bIns="45720" anchor="t" anchorCtr="0" upright="1">
                          <a:noAutofit/>
                        </wps:bodyPr>
                      </wps:wsp>
                      <wps:wsp>
                        <wps:cNvPr id="5" name="Oval 4"/>
                        <wps:cNvSpPr>
                          <a:spLocks noChangeArrowheads="1"/>
                        </wps:cNvSpPr>
                        <wps:spPr bwMode="auto">
                          <a:xfrm>
                            <a:off x="6105" y="2160"/>
                            <a:ext cx="3255" cy="2090"/>
                          </a:xfrm>
                          <a:prstGeom prst="ellipse">
                            <a:avLst/>
                          </a:prstGeom>
                          <a:solidFill>
                            <a:srgbClr val="FFFFFF">
                              <a:alpha val="0"/>
                            </a:srgbClr>
                          </a:solidFill>
                          <a:ln w="9525">
                            <a:solidFill>
                              <a:srgbClr val="000000"/>
                            </a:solidFill>
                            <a:round/>
                            <a:headEnd/>
                            <a:tailEnd/>
                          </a:ln>
                        </wps:spPr>
                        <wps:txbx>
                          <w:txbxContent>
                            <w:p w:rsidR="00BE4EE1" w:rsidRDefault="00BE4EE1" w:rsidP="007856EA">
                              <w:pPr>
                                <w:ind w:right="-12"/>
                                <w:jc w:val="right"/>
                                <w:rPr>
                                  <w:sz w:val="22"/>
                                  <w:szCs w:val="20"/>
                                </w:rPr>
                              </w:pPr>
                              <w:r>
                                <w:rPr>
                                  <w:b/>
                                  <w:sz w:val="22"/>
                                  <w:szCs w:val="20"/>
                                </w:rPr>
                                <w:t xml:space="preserve"> </w:t>
                              </w:r>
                              <w:r w:rsidRPr="00612534">
                                <w:rPr>
                                  <w:b/>
                                  <w:sz w:val="22"/>
                                  <w:szCs w:val="20"/>
                                </w:rPr>
                                <w:t xml:space="preserve">Tương tác hiệu quả </w:t>
                              </w:r>
                              <w:r>
                                <w:rPr>
                                  <w:sz w:val="22"/>
                                  <w:szCs w:val="20"/>
                                </w:rPr>
                                <w:t xml:space="preserve">trong </w:t>
                              </w:r>
                              <w:r w:rsidRPr="00612534">
                                <w:rPr>
                                  <w:sz w:val="22"/>
                                  <w:szCs w:val="20"/>
                                </w:rPr>
                                <w:t xml:space="preserve">các nhóm </w:t>
                              </w:r>
                            </w:p>
                            <w:p w:rsidR="00BE4EE1" w:rsidRPr="00612534" w:rsidRDefault="00BE4EE1" w:rsidP="007856EA">
                              <w:pPr>
                                <w:ind w:right="-12"/>
                                <w:jc w:val="right"/>
                                <w:rPr>
                                  <w:sz w:val="22"/>
                                  <w:szCs w:val="20"/>
                                </w:rPr>
                              </w:pPr>
                              <w:r w:rsidRPr="00612534">
                                <w:rPr>
                                  <w:sz w:val="22"/>
                                  <w:szCs w:val="20"/>
                                </w:rPr>
                                <w:t>đa dạng</w:t>
                              </w:r>
                            </w:p>
                          </w:txbxContent>
                        </wps:txbx>
                        <wps:bodyPr rot="0" vert="horz" wrap="square" lIns="54000" tIns="45720" rIns="54000" bIns="45720" anchor="t" anchorCtr="0" upright="1">
                          <a:noAutofit/>
                        </wps:bodyPr>
                      </wps:wsp>
                      <wps:wsp>
                        <wps:cNvPr id="6" name="Oval 5"/>
                        <wps:cNvSpPr>
                          <a:spLocks noChangeArrowheads="1"/>
                        </wps:cNvSpPr>
                        <wps:spPr bwMode="auto">
                          <a:xfrm>
                            <a:off x="4943" y="3490"/>
                            <a:ext cx="3255" cy="2090"/>
                          </a:xfrm>
                          <a:prstGeom prst="ellipse">
                            <a:avLst/>
                          </a:prstGeom>
                          <a:solidFill>
                            <a:srgbClr val="FFFFFF">
                              <a:alpha val="0"/>
                            </a:srgbClr>
                          </a:solidFill>
                          <a:ln w="9525">
                            <a:solidFill>
                              <a:srgbClr val="000000"/>
                            </a:solidFill>
                            <a:round/>
                            <a:headEnd/>
                            <a:tailEnd/>
                          </a:ln>
                        </wps:spPr>
                        <wps:txbx>
                          <w:txbxContent>
                            <w:p w:rsidR="00BE4EE1" w:rsidRDefault="00BE4EE1" w:rsidP="007856EA">
                              <w:pPr>
                                <w:jc w:val="center"/>
                                <w:rPr>
                                  <w:b/>
                                  <w:sz w:val="22"/>
                                  <w:szCs w:val="20"/>
                                </w:rPr>
                              </w:pPr>
                            </w:p>
                            <w:p w:rsidR="00BE4EE1" w:rsidRPr="00612534" w:rsidRDefault="00BE4EE1" w:rsidP="007856EA">
                              <w:pPr>
                                <w:jc w:val="center"/>
                                <w:rPr>
                                  <w:sz w:val="22"/>
                                  <w:szCs w:val="20"/>
                                </w:rPr>
                              </w:pPr>
                              <w:r w:rsidRPr="00612534">
                                <w:rPr>
                                  <w:b/>
                                  <w:sz w:val="22"/>
                                  <w:szCs w:val="20"/>
                                </w:rPr>
                                <w:t>C</w:t>
                              </w:r>
                              <w:r w:rsidRPr="00612534">
                                <w:rPr>
                                  <w:sz w:val="22"/>
                                  <w:szCs w:val="20"/>
                                </w:rPr>
                                <w:t>h</w:t>
                              </w:r>
                              <w:r w:rsidRPr="00612534">
                                <w:rPr>
                                  <w:b/>
                                  <w:sz w:val="22"/>
                                  <w:szCs w:val="20"/>
                                </w:rPr>
                                <w:t>ủ</w:t>
                              </w:r>
                              <w:r w:rsidRPr="00612534">
                                <w:rPr>
                                  <w:sz w:val="22"/>
                                  <w:szCs w:val="20"/>
                                </w:rPr>
                                <w:t xml:space="preserve"> </w:t>
                              </w:r>
                              <w:r w:rsidRPr="00612534">
                                <w:rPr>
                                  <w:b/>
                                  <w:sz w:val="22"/>
                                  <w:szCs w:val="20"/>
                                </w:rPr>
                                <w:t>động</w:t>
                              </w:r>
                            </w:p>
                            <w:p w:rsidR="00BE4EE1" w:rsidRPr="00612534" w:rsidRDefault="00BE4EE1" w:rsidP="007856EA">
                              <w:pPr>
                                <w:jc w:val="center"/>
                                <w:rPr>
                                  <w:sz w:val="22"/>
                                  <w:szCs w:val="20"/>
                                </w:rPr>
                              </w:pPr>
                              <w:r w:rsidRPr="00612534">
                                <w:rPr>
                                  <w:sz w:val="22"/>
                                  <w:szCs w:val="20"/>
                                </w:rPr>
                                <w:t xml:space="preserve"> trong hành động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39" style="position:absolute;left:0;text-align:left;margin-left:99pt;margin-top:8.4pt;width:279pt;height:102.35pt;z-index:251666432;mso-position-horizontal-relative:text;mso-position-vertical-relative:text" coordorigin="3780,2160" coordsize="5580,3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">
                <v:oval id="Oval 3" o:spid="_x0000_s1040" style="position:absolute;left:3780;top:2160;width:3255;height:20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ixx8QA&#10;AADaAAAADwAAAGRycy9kb3ducmV2LnhtbESPQWvCQBSE74L/YXmCN93Uii1pNqJWQQoitZVeH9nX&#10;JJh9G7JrEv+9WxB6HGbmGyZZ9qYSLTWutKzgaRqBIM6sLjlX8P21m7yCcB5ZY2WZFNzIwTIdDhKM&#10;te34k9qTz0WAsItRQeF9HUvpsoIMuqmtiYP3axuDPsgml7rBLsBNJWdRtJAGSw4LBda0KSi7nK5G&#10;wWEtq4/3l+fyfO6O15/5tuV+c1RqPOpXbyA89f4//GjvtYI5/F0JN0Cm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yYscfEAAAA2gAAAA8AAAAAAAAAAAAAAAAAmAIAAGRycy9k&#10;b3ducmV2LnhtbFBLBQYAAAAABAAEAPUAAACJAwAAAAA=&#10;">
                  <v:textbox inset="1.5mm,,1.5mm">
                    <w:txbxContent>
                      <w:p w:rsidR="00BE4EE1" w:rsidRPr="00612534" w:rsidRDefault="00BE4EE1" w:rsidP="007856EA">
                        <w:pPr>
                          <w:rPr>
                            <w:b/>
                            <w:sz w:val="22"/>
                            <w:szCs w:val="20"/>
                          </w:rPr>
                        </w:pPr>
                        <w:r w:rsidRPr="00612534">
                          <w:rPr>
                            <w:b/>
                            <w:sz w:val="22"/>
                            <w:szCs w:val="20"/>
                          </w:rPr>
                          <w:t xml:space="preserve">Sử dụng các </w:t>
                        </w:r>
                      </w:p>
                      <w:p w:rsidR="00BE4EE1" w:rsidRPr="00612534" w:rsidRDefault="00BE4EE1" w:rsidP="007856EA">
                        <w:pPr>
                          <w:rPr>
                            <w:sz w:val="22"/>
                            <w:szCs w:val="20"/>
                          </w:rPr>
                        </w:pPr>
                        <w:r w:rsidRPr="00612534">
                          <w:rPr>
                            <w:b/>
                            <w:sz w:val="22"/>
                            <w:szCs w:val="20"/>
                          </w:rPr>
                          <w:t>công cụ</w:t>
                        </w:r>
                        <w:r w:rsidRPr="00612534">
                          <w:rPr>
                            <w:sz w:val="22"/>
                            <w:szCs w:val="20"/>
                          </w:rPr>
                          <w:t xml:space="preserve"> một cách</w:t>
                        </w:r>
                      </w:p>
                      <w:p w:rsidR="00BE4EE1" w:rsidRPr="00612534" w:rsidRDefault="00BE4EE1" w:rsidP="007856EA">
                        <w:pPr>
                          <w:rPr>
                            <w:sz w:val="22"/>
                            <w:szCs w:val="20"/>
                          </w:rPr>
                        </w:pPr>
                        <w:r w:rsidRPr="00612534">
                          <w:rPr>
                            <w:sz w:val="22"/>
                            <w:szCs w:val="20"/>
                          </w:rPr>
                          <w:t xml:space="preserve">thành thạo </w:t>
                        </w:r>
                      </w:p>
                      <w:p w:rsidR="00BE4EE1" w:rsidRPr="00612534" w:rsidRDefault="00BE4EE1" w:rsidP="007856EA">
                        <w:pPr>
                          <w:rPr>
                            <w:sz w:val="26"/>
                          </w:rPr>
                        </w:pPr>
                        <w:r w:rsidRPr="00612534">
                          <w:rPr>
                            <w:sz w:val="26"/>
                          </w:rPr>
                          <w:t>(ngôn ngữ, công nghệ...)</w:t>
                        </w:r>
                      </w:p>
                    </w:txbxContent>
                  </v:textbox>
                </v:oval>
                <v:oval id="Oval 4" o:spid="_x0000_s1041" style="position:absolute;left:6105;top:2160;width:3255;height:20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qo08AA&#10;AADaAAAADwAAAGRycy9kb3ducmV2LnhtbESPT4vCMBTE74LfITzBm6YKytI1yqqI3sQ/CN4ezdu2&#10;bvNSm6jx2xthweMw85thJrNgKnGnxpWWFQz6CQjizOqScwXHw6r3BcJ5ZI2VZVLwJAezabs1wVTb&#10;B+/ovve5iCXsUlRQeF+nUrqsIIOub2vi6P3axqCPssmlbvARy00lh0kylgZLjgsF1rQoKPvb34yC&#10;kcfL+cjr8nQN2/wSqnDWy7lS3U74+QbhKfhP+J/e6MjB+0q8AXL6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Tqo08AAAADaAAAADwAAAAAAAAAAAAAAAACYAgAAZHJzL2Rvd25y&#10;ZXYueG1sUEsFBgAAAAAEAAQA9QAAAIUDAAAAAA==&#10;">
                  <v:fill opacity="0"/>
                  <v:textbox inset="1.5mm,,1.5mm">
                    <w:txbxContent>
                      <w:p w:rsidR="00BE4EE1" w:rsidRDefault="00BE4EE1" w:rsidP="007856EA">
                        <w:pPr>
                          <w:ind w:right="-12"/>
                          <w:jc w:val="right"/>
                          <w:rPr>
                            <w:sz w:val="22"/>
                            <w:szCs w:val="20"/>
                          </w:rPr>
                        </w:pPr>
                        <w:r>
                          <w:rPr>
                            <w:b/>
                            <w:sz w:val="22"/>
                            <w:szCs w:val="20"/>
                          </w:rPr>
                          <w:t xml:space="preserve"> </w:t>
                        </w:r>
                        <w:r w:rsidRPr="00612534">
                          <w:rPr>
                            <w:b/>
                            <w:sz w:val="22"/>
                            <w:szCs w:val="20"/>
                          </w:rPr>
                          <w:t xml:space="preserve">Tương tác hiệu quả </w:t>
                        </w:r>
                        <w:r>
                          <w:rPr>
                            <w:sz w:val="22"/>
                            <w:szCs w:val="20"/>
                          </w:rPr>
                          <w:t xml:space="preserve">trong </w:t>
                        </w:r>
                        <w:r w:rsidRPr="00612534">
                          <w:rPr>
                            <w:sz w:val="22"/>
                            <w:szCs w:val="20"/>
                          </w:rPr>
                          <w:t xml:space="preserve">các nhóm </w:t>
                        </w:r>
                      </w:p>
                      <w:p w:rsidR="00BE4EE1" w:rsidRPr="00612534" w:rsidRDefault="00BE4EE1" w:rsidP="007856EA">
                        <w:pPr>
                          <w:ind w:right="-12"/>
                          <w:jc w:val="right"/>
                          <w:rPr>
                            <w:sz w:val="22"/>
                            <w:szCs w:val="20"/>
                          </w:rPr>
                        </w:pPr>
                        <w:r w:rsidRPr="00612534">
                          <w:rPr>
                            <w:sz w:val="22"/>
                            <w:szCs w:val="20"/>
                          </w:rPr>
                          <w:t>đa dạng</w:t>
                        </w:r>
                      </w:p>
                    </w:txbxContent>
                  </v:textbox>
                </v:oval>
                <v:oval id="Oval 5" o:spid="_x0000_s1042" style="position:absolute;left:4943;top:3490;width:3255;height:20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3298EA&#10;AADaAAAADwAAAGRycy9kb3ducmV2LnhtbESP3YrCMBSE7xd8h3CEvVtTFbpSjSKCKCwi6+r9oTn9&#10;szmpTdT69kYQ9nKYmW+Y2aIztbhR60rLCoaDCARxanXJuYLj3/prAsJ5ZI21ZVLwIAeLee9jhom2&#10;d/6l28HnIkDYJaig8L5JpHRpQQbdwDbEwctsa9AH2eZSt3gPcFPLURTF0mDJYaHAhlYFpefD1SjY&#10;fWej4bg6ZVTt4+qS//Bme9oo9dnvllMQnjr/H363t1pBDK8r4QbI+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a99vfBAAAA2gAAAA8AAAAAAAAAAAAAAAAAmAIAAGRycy9kb3du&#10;cmV2LnhtbFBLBQYAAAAABAAEAPUAAACGAwAAAAA=&#10;">
                  <v:fill opacity="0"/>
                  <v:textbox>
                    <w:txbxContent>
                      <w:p w:rsidR="00BE4EE1" w:rsidRDefault="00BE4EE1" w:rsidP="007856EA">
                        <w:pPr>
                          <w:jc w:val="center"/>
                          <w:rPr>
                            <w:b/>
                            <w:sz w:val="22"/>
                            <w:szCs w:val="20"/>
                          </w:rPr>
                        </w:pPr>
                      </w:p>
                      <w:p w:rsidR="00BE4EE1" w:rsidRPr="00612534" w:rsidRDefault="00BE4EE1" w:rsidP="007856EA">
                        <w:pPr>
                          <w:jc w:val="center"/>
                          <w:rPr>
                            <w:sz w:val="22"/>
                            <w:szCs w:val="20"/>
                          </w:rPr>
                        </w:pPr>
                        <w:r w:rsidRPr="00612534">
                          <w:rPr>
                            <w:b/>
                            <w:sz w:val="22"/>
                            <w:szCs w:val="20"/>
                          </w:rPr>
                          <w:t>C</w:t>
                        </w:r>
                        <w:r w:rsidRPr="00612534">
                          <w:rPr>
                            <w:sz w:val="22"/>
                            <w:szCs w:val="20"/>
                          </w:rPr>
                          <w:t>h</w:t>
                        </w:r>
                        <w:r w:rsidRPr="00612534">
                          <w:rPr>
                            <w:b/>
                            <w:sz w:val="22"/>
                            <w:szCs w:val="20"/>
                          </w:rPr>
                          <w:t>ủ</w:t>
                        </w:r>
                        <w:r w:rsidRPr="00612534">
                          <w:rPr>
                            <w:sz w:val="22"/>
                            <w:szCs w:val="20"/>
                          </w:rPr>
                          <w:t xml:space="preserve"> </w:t>
                        </w:r>
                        <w:r w:rsidRPr="00612534">
                          <w:rPr>
                            <w:b/>
                            <w:sz w:val="22"/>
                            <w:szCs w:val="20"/>
                          </w:rPr>
                          <w:t>động</w:t>
                        </w:r>
                      </w:p>
                      <w:p w:rsidR="00BE4EE1" w:rsidRPr="00612534" w:rsidRDefault="00BE4EE1" w:rsidP="007856EA">
                        <w:pPr>
                          <w:jc w:val="center"/>
                          <w:rPr>
                            <w:sz w:val="22"/>
                            <w:szCs w:val="20"/>
                          </w:rPr>
                        </w:pPr>
                        <w:r w:rsidRPr="00612534">
                          <w:rPr>
                            <w:sz w:val="22"/>
                            <w:szCs w:val="20"/>
                          </w:rPr>
                          <w:t xml:space="preserve"> trong hành động</w:t>
                        </w:r>
                      </w:p>
                    </w:txbxContent>
                  </v:textbox>
                </v:oval>
              </v:group>
            </w:pict>
          </mc:Fallback>
        </mc:AlternateContent>
      </w:r>
    </w:p>
    <w:p w:rsidR="007856EA" w:rsidRPr="007856EA" w:rsidRDefault="007856EA" w:rsidP="0027783B">
      <w:pPr>
        <w:spacing w:after="120"/>
        <w:jc w:val="both"/>
        <w:rPr>
          <w:sz w:val="26"/>
          <w:szCs w:val="26"/>
          <w:lang w:val="fr-FR"/>
        </w:rPr>
      </w:pPr>
    </w:p>
    <w:p w:rsidR="007856EA" w:rsidRPr="007856EA" w:rsidRDefault="007856EA" w:rsidP="0027783B">
      <w:pPr>
        <w:spacing w:after="120"/>
        <w:jc w:val="both"/>
        <w:rPr>
          <w:sz w:val="26"/>
          <w:szCs w:val="26"/>
          <w:lang w:val="fr-FR"/>
        </w:rPr>
      </w:pPr>
    </w:p>
    <w:p w:rsidR="007856EA" w:rsidRPr="007856EA" w:rsidRDefault="007856EA" w:rsidP="0027783B">
      <w:pPr>
        <w:spacing w:after="120"/>
        <w:jc w:val="both"/>
        <w:rPr>
          <w:sz w:val="26"/>
          <w:szCs w:val="26"/>
          <w:lang w:val="fr-FR"/>
        </w:rPr>
      </w:pPr>
    </w:p>
    <w:p w:rsidR="007856EA" w:rsidRPr="007856EA" w:rsidRDefault="007856EA" w:rsidP="0027783B">
      <w:pPr>
        <w:spacing w:after="120"/>
        <w:jc w:val="both"/>
        <w:rPr>
          <w:sz w:val="26"/>
          <w:szCs w:val="26"/>
          <w:lang w:val="fr-FR"/>
        </w:rPr>
      </w:pPr>
    </w:p>
    <w:p w:rsidR="007856EA" w:rsidRPr="007856EA" w:rsidRDefault="007856EA" w:rsidP="0027783B">
      <w:pPr>
        <w:jc w:val="both"/>
        <w:rPr>
          <w:sz w:val="26"/>
          <w:szCs w:val="26"/>
          <w:lang w:val="fr-FR"/>
        </w:rPr>
      </w:pPr>
    </w:p>
    <w:p w:rsidR="007856EA" w:rsidRPr="007856EA" w:rsidRDefault="007856EA" w:rsidP="0027783B">
      <w:pPr>
        <w:jc w:val="center"/>
        <w:rPr>
          <w:sz w:val="26"/>
          <w:szCs w:val="26"/>
          <w:lang w:val="fr-FR"/>
        </w:rPr>
      </w:pPr>
      <w:r w:rsidRPr="007856EA">
        <w:rPr>
          <w:sz w:val="26"/>
          <w:szCs w:val="26"/>
          <w:lang w:val="fr-FR"/>
        </w:rPr>
        <w:t>Hình 2. Các cấu thành cơ bản của năng lực thep OECD</w:t>
      </w:r>
    </w:p>
    <w:p w:rsidR="007856EA" w:rsidRPr="007856EA" w:rsidRDefault="007856EA" w:rsidP="0027783B">
      <w:pPr>
        <w:spacing w:after="120"/>
        <w:jc w:val="both"/>
        <w:rPr>
          <w:b/>
          <w:sz w:val="26"/>
          <w:szCs w:val="26"/>
          <w:lang w:val="fr-FR"/>
        </w:rPr>
      </w:pPr>
    </w:p>
    <w:p w:rsidR="007856EA" w:rsidRPr="007856EA" w:rsidRDefault="007856EA" w:rsidP="0027783B">
      <w:pPr>
        <w:spacing w:after="120"/>
        <w:jc w:val="both"/>
        <w:rPr>
          <w:b/>
          <w:sz w:val="26"/>
          <w:szCs w:val="26"/>
          <w:lang w:val="fr-FR"/>
        </w:rPr>
      </w:pPr>
      <w:r w:rsidRPr="007856EA">
        <w:rPr>
          <w:b/>
          <w:sz w:val="26"/>
          <w:szCs w:val="26"/>
          <w:lang w:val="fr-FR"/>
        </w:rPr>
        <w:lastRenderedPageBreak/>
        <w:t xml:space="preserve">5. NỘI DUNG VA HIỆU QUẢ LIÊN KẾT GIỮA NHÀ TRƯỜNG VÀ DOANH NGHIỆP TRONG ĐÀO TẠO THEO TIẾP CẬN NĂNG LỰC NGHỀ NGHIỆP </w:t>
      </w:r>
      <w:r w:rsidRPr="007856EA">
        <w:rPr>
          <w:sz w:val="26"/>
          <w:szCs w:val="26"/>
          <w:lang w:val="fr-FR"/>
        </w:rPr>
        <w:t>(XEM HÌNH 3)</w:t>
      </w:r>
    </w:p>
    <w:p w:rsidR="007856EA" w:rsidRPr="007856EA" w:rsidRDefault="007856EA" w:rsidP="0027783B">
      <w:pPr>
        <w:spacing w:after="120"/>
        <w:jc w:val="center"/>
        <w:rPr>
          <w:sz w:val="26"/>
          <w:szCs w:val="26"/>
          <w:lang w:val="fr-FR"/>
        </w:rPr>
      </w:pPr>
      <w:r w:rsidRPr="007856EA">
        <w:rPr>
          <w:noProof/>
          <w:sz w:val="36"/>
          <w:szCs w:val="26"/>
          <w:lang w:eastAsia="ja-JP"/>
        </w:rPr>
        <w:drawing>
          <wp:inline distT="0" distB="0" distL="0" distR="0" wp14:anchorId="5DBD382A" wp14:editId="3F207CB9">
            <wp:extent cx="4743450" cy="2552700"/>
            <wp:effectExtent l="0" t="19050" r="0" b="57150"/>
            <wp:docPr id="143" name="Diagram 14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7856EA" w:rsidRPr="007856EA" w:rsidRDefault="007856EA" w:rsidP="0027783B">
      <w:pPr>
        <w:jc w:val="center"/>
        <w:rPr>
          <w:b/>
          <w:i/>
          <w:sz w:val="28"/>
          <w:szCs w:val="28"/>
          <w:lang w:val="fr-FR"/>
        </w:rPr>
      </w:pPr>
      <w:r w:rsidRPr="007856EA">
        <w:rPr>
          <w:sz w:val="26"/>
          <w:szCs w:val="28"/>
          <w:lang w:val="fr-FR"/>
        </w:rPr>
        <w:t>Hình 3. Nội dung và hiệu quả của liên kết đào tạo giữa Nhà trường và doanh nghiệp theo tiếp cận năng lực nghề nghiệp</w:t>
      </w:r>
    </w:p>
    <w:p w:rsidR="007856EA" w:rsidRPr="007856EA" w:rsidRDefault="007856EA" w:rsidP="0027783B">
      <w:pPr>
        <w:jc w:val="both"/>
        <w:rPr>
          <w:b/>
          <w:sz w:val="28"/>
          <w:szCs w:val="28"/>
          <w:lang w:val="fr-FR"/>
        </w:rPr>
      </w:pPr>
    </w:p>
    <w:p w:rsidR="007856EA" w:rsidRPr="007856EA" w:rsidRDefault="007856EA" w:rsidP="0027783B">
      <w:pPr>
        <w:spacing w:after="120"/>
        <w:jc w:val="both"/>
        <w:rPr>
          <w:sz w:val="26"/>
          <w:szCs w:val="26"/>
          <w:lang w:val="fr-FR"/>
        </w:rPr>
      </w:pPr>
      <w:r w:rsidRPr="007856EA">
        <w:rPr>
          <w:b/>
          <w:sz w:val="26"/>
          <w:szCs w:val="26"/>
          <w:lang w:val="fr-FR"/>
        </w:rPr>
        <w:t>KẾT LUẬN</w:t>
      </w:r>
    </w:p>
    <w:p w:rsidR="007856EA" w:rsidRPr="007856EA" w:rsidRDefault="007856EA" w:rsidP="0027783B">
      <w:pPr>
        <w:jc w:val="both"/>
        <w:rPr>
          <w:sz w:val="26"/>
          <w:szCs w:val="26"/>
          <w:lang w:val="fr-FR"/>
        </w:rPr>
      </w:pPr>
      <w:r w:rsidRPr="007856EA">
        <w:rPr>
          <w:sz w:val="26"/>
          <w:szCs w:val="26"/>
          <w:lang w:val="fr-FR"/>
        </w:rPr>
        <w:t>Nghiên cứu năng lực và phát triển năng lực nghề nghiệp thông qua quá trình liên kết giữa Nhà trường và doanh nghiệp là một vấn đề mới và là đòi hỏi khách quan, cấp bách trong quá trình đổi mới, nâng cao chất lượng đào tạo nghề nghiệp, đáp ứng nhu cầu nhân lực của thị trường lao động. Do còn có nhiều góc nhìn và quan niệm khác nhau về năng lực và năng lực nghề nghiệp nên cần có những nghiên cứu sâu sắc và toàn diện về vấn đề trên để ứng dụng phù hợp với các yêu cầu phát triển các mô hình liên kết đào tạo nói chung và liên kết đào tạo giữa Nhà trường và doanh nghiệp nói riêng.</w:t>
      </w:r>
    </w:p>
    <w:p w:rsidR="007856EA" w:rsidRPr="007856EA" w:rsidRDefault="007856EA" w:rsidP="0027783B">
      <w:pPr>
        <w:jc w:val="center"/>
        <w:rPr>
          <w:b/>
          <w:sz w:val="26"/>
          <w:szCs w:val="26"/>
          <w:lang w:val="fr-FR"/>
        </w:rPr>
      </w:pPr>
    </w:p>
    <w:p w:rsidR="007856EA" w:rsidRPr="007856EA" w:rsidRDefault="007856EA" w:rsidP="0027783B">
      <w:pPr>
        <w:jc w:val="center"/>
        <w:rPr>
          <w:b/>
          <w:sz w:val="26"/>
          <w:szCs w:val="26"/>
          <w:lang w:val="fr-FR"/>
        </w:rPr>
      </w:pPr>
      <w:r w:rsidRPr="007856EA">
        <w:rPr>
          <w:b/>
          <w:sz w:val="26"/>
          <w:szCs w:val="26"/>
          <w:lang w:val="fr-FR"/>
        </w:rPr>
        <w:t>TÀI LIỆU THAM KHẢO CHÍNH</w:t>
      </w:r>
    </w:p>
    <w:p w:rsidR="007856EA" w:rsidRPr="007856EA" w:rsidRDefault="007856EA" w:rsidP="0027783B">
      <w:pPr>
        <w:tabs>
          <w:tab w:val="left" w:pos="1695"/>
        </w:tabs>
        <w:rPr>
          <w:b/>
          <w:sz w:val="26"/>
          <w:szCs w:val="26"/>
          <w:lang w:val="fr-FR"/>
        </w:rPr>
      </w:pPr>
    </w:p>
    <w:p w:rsidR="007856EA" w:rsidRPr="007856EA" w:rsidRDefault="007856EA" w:rsidP="0027783B">
      <w:pPr>
        <w:numPr>
          <w:ilvl w:val="0"/>
          <w:numId w:val="4"/>
        </w:numPr>
        <w:tabs>
          <w:tab w:val="left" w:pos="284"/>
        </w:tabs>
        <w:spacing w:after="120"/>
        <w:ind w:left="0" w:firstLine="0"/>
        <w:jc w:val="both"/>
        <w:rPr>
          <w:sz w:val="26"/>
          <w:szCs w:val="26"/>
          <w:lang w:val="fr-FR"/>
        </w:rPr>
      </w:pPr>
      <w:r w:rsidRPr="007856EA">
        <w:rPr>
          <w:sz w:val="26"/>
          <w:szCs w:val="26"/>
          <w:lang w:val="fr-FR"/>
        </w:rPr>
        <w:t>ĐCSVN. Văn kiện Đại hội đại biểu toàn quốc lần thứ XI. NXB Chính trị quốc gia Hà Nội 2011</w:t>
      </w:r>
    </w:p>
    <w:p w:rsidR="007856EA" w:rsidRPr="007856EA" w:rsidRDefault="007856EA" w:rsidP="0027783B">
      <w:pPr>
        <w:numPr>
          <w:ilvl w:val="0"/>
          <w:numId w:val="4"/>
        </w:numPr>
        <w:tabs>
          <w:tab w:val="left" w:pos="284"/>
          <w:tab w:val="left" w:pos="720"/>
        </w:tabs>
        <w:spacing w:after="120"/>
        <w:ind w:left="0" w:firstLine="0"/>
        <w:jc w:val="both"/>
        <w:rPr>
          <w:sz w:val="26"/>
          <w:szCs w:val="26"/>
        </w:rPr>
      </w:pPr>
      <w:r w:rsidRPr="007856EA">
        <w:rPr>
          <w:sz w:val="26"/>
          <w:szCs w:val="26"/>
        </w:rPr>
        <w:t>Thomans L Friedman. Thế giới phẳng. Nhà xuất bản trẻ 2005</w:t>
      </w:r>
    </w:p>
    <w:p w:rsidR="007856EA" w:rsidRPr="007856EA" w:rsidRDefault="007856EA" w:rsidP="0027783B">
      <w:pPr>
        <w:numPr>
          <w:ilvl w:val="0"/>
          <w:numId w:val="4"/>
        </w:numPr>
        <w:tabs>
          <w:tab w:val="left" w:pos="284"/>
          <w:tab w:val="left" w:pos="720"/>
        </w:tabs>
        <w:spacing w:after="120"/>
        <w:ind w:left="0" w:firstLine="0"/>
        <w:jc w:val="both"/>
        <w:rPr>
          <w:sz w:val="26"/>
          <w:szCs w:val="26"/>
        </w:rPr>
      </w:pPr>
      <w:r w:rsidRPr="007856EA">
        <w:rPr>
          <w:spacing w:val="-4"/>
          <w:sz w:val="26"/>
          <w:szCs w:val="26"/>
          <w:lang w:val="vi-VN"/>
        </w:rPr>
        <w:t>Glenn M., Mary Jo Blahna</w:t>
      </w:r>
      <w:r w:rsidRPr="007856EA">
        <w:rPr>
          <w:spacing w:val="-4"/>
          <w:sz w:val="26"/>
          <w:szCs w:val="26"/>
        </w:rPr>
        <w:t xml:space="preserve"> </w:t>
      </w:r>
      <w:r w:rsidRPr="007856EA">
        <w:rPr>
          <w:bCs/>
          <w:spacing w:val="-4"/>
          <w:sz w:val="26"/>
          <w:szCs w:val="26"/>
          <w:lang w:val="vi-VN"/>
        </w:rPr>
        <w:t>(2005)</w:t>
      </w:r>
      <w:r w:rsidRPr="007856EA">
        <w:rPr>
          <w:iCs/>
          <w:spacing w:val="-4"/>
          <w:sz w:val="26"/>
          <w:szCs w:val="26"/>
        </w:rPr>
        <w:t xml:space="preserve">, </w:t>
      </w:r>
      <w:r w:rsidRPr="007856EA">
        <w:rPr>
          <w:bCs/>
          <w:spacing w:val="-4"/>
          <w:sz w:val="26"/>
          <w:szCs w:val="26"/>
          <w:lang w:val="vi-VN"/>
        </w:rPr>
        <w:t xml:space="preserve">A </w:t>
      </w:r>
      <w:r w:rsidRPr="007856EA">
        <w:rPr>
          <w:iCs/>
          <w:spacing w:val="-4"/>
          <w:sz w:val="26"/>
          <w:szCs w:val="26"/>
        </w:rPr>
        <w:t>c</w:t>
      </w:r>
      <w:r w:rsidRPr="007856EA">
        <w:rPr>
          <w:iCs/>
          <w:spacing w:val="-4"/>
          <w:sz w:val="26"/>
          <w:szCs w:val="26"/>
          <w:lang w:val="vi-VN"/>
        </w:rPr>
        <w:t>ompetency-</w:t>
      </w:r>
      <w:r w:rsidRPr="007856EA">
        <w:rPr>
          <w:iCs/>
          <w:spacing w:val="-4"/>
          <w:sz w:val="26"/>
          <w:szCs w:val="26"/>
        </w:rPr>
        <w:t>b</w:t>
      </w:r>
      <w:r w:rsidRPr="007856EA">
        <w:rPr>
          <w:iCs/>
          <w:spacing w:val="-4"/>
          <w:sz w:val="26"/>
          <w:szCs w:val="26"/>
          <w:lang w:val="vi-VN"/>
        </w:rPr>
        <w:t>ased model for developing human reource professionals</w:t>
      </w:r>
    </w:p>
    <w:p w:rsidR="007856EA" w:rsidRPr="007856EA" w:rsidRDefault="007856EA" w:rsidP="0027783B">
      <w:pPr>
        <w:numPr>
          <w:ilvl w:val="0"/>
          <w:numId w:val="4"/>
        </w:numPr>
        <w:tabs>
          <w:tab w:val="left" w:pos="284"/>
        </w:tabs>
        <w:spacing w:after="120"/>
        <w:ind w:left="0" w:firstLine="0"/>
        <w:jc w:val="both"/>
        <w:rPr>
          <w:sz w:val="26"/>
          <w:szCs w:val="26"/>
        </w:rPr>
      </w:pPr>
      <w:r w:rsidRPr="007856EA">
        <w:rPr>
          <w:sz w:val="26"/>
          <w:szCs w:val="26"/>
        </w:rPr>
        <w:t>Trần Khánh Đức. Giáo dục và phát triển nguồn nhân lực trong thế kỷ XXI. Nhà xuất bản giáo dục Việt Nam. Hà Nội 2010</w:t>
      </w:r>
    </w:p>
    <w:p w:rsidR="007856EA" w:rsidRPr="007856EA" w:rsidRDefault="007856EA" w:rsidP="0027783B">
      <w:pPr>
        <w:numPr>
          <w:ilvl w:val="0"/>
          <w:numId w:val="4"/>
        </w:numPr>
        <w:tabs>
          <w:tab w:val="left" w:pos="284"/>
          <w:tab w:val="left" w:pos="720"/>
        </w:tabs>
        <w:spacing w:after="120"/>
        <w:ind w:left="0" w:firstLine="0"/>
        <w:jc w:val="both"/>
        <w:rPr>
          <w:sz w:val="26"/>
          <w:szCs w:val="26"/>
        </w:rPr>
      </w:pPr>
      <w:r w:rsidRPr="007856EA">
        <w:rPr>
          <w:sz w:val="26"/>
          <w:szCs w:val="26"/>
        </w:rPr>
        <w:t>Edward. F. Crawley. Cải cách và xây dựng chương trình  đào tạo kỹ thuật theo cách tiếp cận CIDO. NXB ĐHQG TP HCM 2010 (Hồ Tấn Nhựt và Đoàn thị Minh Trinh dịch)</w:t>
      </w:r>
    </w:p>
    <w:p w:rsidR="007856EA" w:rsidRPr="007856EA" w:rsidRDefault="007856EA" w:rsidP="0027783B">
      <w:pPr>
        <w:numPr>
          <w:ilvl w:val="0"/>
          <w:numId w:val="4"/>
        </w:numPr>
        <w:tabs>
          <w:tab w:val="left" w:pos="284"/>
        </w:tabs>
        <w:autoSpaceDE w:val="0"/>
        <w:autoSpaceDN w:val="0"/>
        <w:adjustRightInd w:val="0"/>
        <w:spacing w:after="120"/>
        <w:ind w:left="0" w:firstLine="0"/>
        <w:rPr>
          <w:rFonts w:eastAsia="Calibri"/>
          <w:sz w:val="26"/>
          <w:szCs w:val="26"/>
        </w:rPr>
      </w:pPr>
      <w:r w:rsidRPr="007856EA">
        <w:rPr>
          <w:rFonts w:eastAsia="Calibri"/>
          <w:sz w:val="26"/>
          <w:szCs w:val="26"/>
        </w:rPr>
        <w:t>Rudolf Tippelt</w:t>
      </w:r>
      <w:r w:rsidRPr="007856EA">
        <w:rPr>
          <w:sz w:val="26"/>
          <w:szCs w:val="26"/>
        </w:rPr>
        <w:t xml:space="preserve">, Comptency based Training. </w:t>
      </w:r>
      <w:r w:rsidRPr="007856EA">
        <w:rPr>
          <w:rFonts w:eastAsia="Calibri"/>
          <w:sz w:val="26"/>
          <w:szCs w:val="26"/>
        </w:rPr>
        <w:t>Ludwig Maximilian University, Antonio Amorós M.A., International Cooperation Office (BIZ), 2003</w:t>
      </w:r>
    </w:p>
    <w:p w:rsidR="00BA13C5" w:rsidRDefault="00BA13C5" w:rsidP="0027783B">
      <w:pPr>
        <w:jc w:val="center"/>
        <w:rPr>
          <w:rFonts w:eastAsia="Calibri"/>
          <w:sz w:val="26"/>
          <w:szCs w:val="26"/>
        </w:rPr>
      </w:pPr>
      <w:r w:rsidRPr="00BA13C5">
        <w:rPr>
          <w:rFonts w:eastAsia="Calibri"/>
          <w:sz w:val="26"/>
          <w:szCs w:val="26"/>
        </w:rPr>
        <w:br w:type="page"/>
      </w:r>
    </w:p>
    <w:p w:rsidR="007856EA" w:rsidRPr="007856EA" w:rsidRDefault="007856EA" w:rsidP="0027783B">
      <w:pPr>
        <w:shd w:val="clear" w:color="auto" w:fill="FFFFFF"/>
        <w:ind w:firstLine="567"/>
        <w:jc w:val="center"/>
        <w:rPr>
          <w:b/>
          <w:color w:val="141823"/>
          <w:sz w:val="26"/>
          <w:szCs w:val="26"/>
          <w:lang w:eastAsia="vi-VN"/>
        </w:rPr>
      </w:pPr>
    </w:p>
    <w:p w:rsidR="007856EA" w:rsidRPr="002E02E1" w:rsidRDefault="007856EA" w:rsidP="0027783B">
      <w:pPr>
        <w:pStyle w:val="Heading1"/>
        <w:spacing w:before="0" w:after="0"/>
        <w:jc w:val="center"/>
        <w:rPr>
          <w:rFonts w:ascii="Times New Roman" w:hAnsi="Times New Roman"/>
          <w:color w:val="141823"/>
          <w:sz w:val="28"/>
          <w:szCs w:val="28"/>
          <w:lang w:eastAsia="vi-VN"/>
        </w:rPr>
      </w:pPr>
      <w:bookmarkStart w:id="6" w:name="_Toc459810176"/>
      <w:r w:rsidRPr="002E02E1">
        <w:rPr>
          <w:rFonts w:ascii="Times New Roman" w:hAnsi="Times New Roman"/>
          <w:color w:val="141823"/>
          <w:sz w:val="28"/>
          <w:szCs w:val="28"/>
          <w:lang w:val="vi-VN" w:eastAsia="vi-VN"/>
        </w:rPr>
        <w:t>GIỚI THIỆU MỘ</w:t>
      </w:r>
      <w:r w:rsidRPr="002E02E1">
        <w:rPr>
          <w:rFonts w:ascii="Times New Roman" w:hAnsi="Times New Roman"/>
          <w:color w:val="141823"/>
          <w:sz w:val="28"/>
          <w:szCs w:val="28"/>
          <w:lang w:eastAsia="vi-VN"/>
        </w:rPr>
        <w:t>T</w:t>
      </w:r>
      <w:r w:rsidRPr="002E02E1">
        <w:rPr>
          <w:rFonts w:ascii="Times New Roman" w:hAnsi="Times New Roman"/>
          <w:color w:val="141823"/>
          <w:sz w:val="28"/>
          <w:szCs w:val="28"/>
          <w:lang w:val="vi-VN" w:eastAsia="vi-VN"/>
        </w:rPr>
        <w:t xml:space="preserve"> SỐ MÔ HÌNH ĐÀO TẠO LIÊN KẾT DOANH NGHIỆP NHẰM NÂNG CAO NHÂN LỰC LAO ĐỘNG VIỆT NAM THỜI HỘI NHẬP</w:t>
      </w:r>
      <w:bookmarkEnd w:id="6"/>
    </w:p>
    <w:p w:rsidR="007856EA" w:rsidRPr="002E02E1" w:rsidRDefault="007856EA" w:rsidP="0027783B">
      <w:pPr>
        <w:jc w:val="center"/>
        <w:rPr>
          <w:b/>
          <w:color w:val="141823"/>
          <w:sz w:val="28"/>
          <w:szCs w:val="28"/>
          <w:lang w:eastAsia="vi-VN"/>
        </w:rPr>
      </w:pPr>
    </w:p>
    <w:p w:rsidR="007856EA" w:rsidRPr="002E02E1" w:rsidRDefault="007856EA" w:rsidP="0027783B">
      <w:pPr>
        <w:pStyle w:val="Heading1"/>
        <w:spacing w:before="0" w:after="0"/>
        <w:jc w:val="right"/>
        <w:rPr>
          <w:rFonts w:ascii="Times New Roman" w:hAnsi="Times New Roman"/>
          <w:i/>
          <w:color w:val="141823"/>
          <w:sz w:val="26"/>
          <w:szCs w:val="26"/>
          <w:lang w:eastAsia="vi-VN"/>
        </w:rPr>
      </w:pPr>
      <w:bookmarkStart w:id="7" w:name="_Toc459810177"/>
      <w:r w:rsidRPr="002E02E1">
        <w:rPr>
          <w:rFonts w:ascii="Times New Roman" w:hAnsi="Times New Roman"/>
          <w:i/>
          <w:color w:val="141823"/>
          <w:sz w:val="26"/>
          <w:szCs w:val="26"/>
          <w:lang w:eastAsia="vi-VN"/>
        </w:rPr>
        <w:t>PGS.TS. Võ Thị Xuân</w:t>
      </w:r>
      <w:bookmarkEnd w:id="7"/>
    </w:p>
    <w:p w:rsidR="007856EA" w:rsidRPr="00273A5C" w:rsidRDefault="007856EA" w:rsidP="0027783B">
      <w:pPr>
        <w:pStyle w:val="Heading1"/>
        <w:spacing w:before="0" w:after="0"/>
        <w:jc w:val="right"/>
        <w:rPr>
          <w:rFonts w:ascii="Times New Roman" w:hAnsi="Times New Roman"/>
          <w:i/>
          <w:color w:val="141823"/>
          <w:sz w:val="26"/>
          <w:szCs w:val="26"/>
          <w:lang w:eastAsia="vi-VN"/>
        </w:rPr>
      </w:pPr>
      <w:bookmarkStart w:id="8" w:name="_Toc459810178"/>
      <w:r w:rsidRPr="00273A5C">
        <w:rPr>
          <w:rFonts w:ascii="Times New Roman" w:hAnsi="Times New Roman"/>
          <w:i/>
          <w:color w:val="141823"/>
          <w:sz w:val="26"/>
          <w:szCs w:val="26"/>
          <w:lang w:val="vi-VN" w:eastAsia="vi-VN"/>
        </w:rPr>
        <w:t xml:space="preserve">Trường </w:t>
      </w:r>
      <w:r w:rsidRPr="00273A5C">
        <w:rPr>
          <w:rFonts w:ascii="Times New Roman" w:hAnsi="Times New Roman"/>
          <w:i/>
          <w:color w:val="141823"/>
          <w:sz w:val="26"/>
          <w:szCs w:val="26"/>
          <w:lang w:eastAsia="vi-VN"/>
        </w:rPr>
        <w:t>Đại học Sư phạm Kỹ thuật Thành phố Hồ Chí Minh</w:t>
      </w:r>
      <w:bookmarkEnd w:id="8"/>
    </w:p>
    <w:p w:rsidR="007856EA" w:rsidRPr="007856EA" w:rsidRDefault="007856EA" w:rsidP="0027783B">
      <w:pPr>
        <w:autoSpaceDE w:val="0"/>
        <w:autoSpaceDN w:val="0"/>
        <w:adjustRightInd w:val="0"/>
        <w:jc w:val="both"/>
        <w:rPr>
          <w:rFonts w:eastAsiaTheme="minorEastAsia"/>
          <w:color w:val="000000"/>
          <w:sz w:val="26"/>
          <w:szCs w:val="26"/>
          <w:lang w:eastAsia="vi-VN"/>
        </w:rPr>
      </w:pPr>
    </w:p>
    <w:p w:rsidR="007856EA" w:rsidRPr="007856EA" w:rsidRDefault="007856EA" w:rsidP="0027783B">
      <w:pPr>
        <w:autoSpaceDE w:val="0"/>
        <w:autoSpaceDN w:val="0"/>
        <w:adjustRightInd w:val="0"/>
        <w:spacing w:after="120"/>
        <w:ind w:firstLine="567"/>
        <w:jc w:val="both"/>
        <w:rPr>
          <w:color w:val="141823"/>
          <w:sz w:val="26"/>
          <w:szCs w:val="26"/>
          <w:lang w:val="vi-VN" w:eastAsia="vi-VN"/>
        </w:rPr>
      </w:pPr>
      <w:r w:rsidRPr="007856EA">
        <w:rPr>
          <w:rFonts w:eastAsiaTheme="minorEastAsia"/>
          <w:color w:val="000000"/>
          <w:sz w:val="26"/>
          <w:szCs w:val="26"/>
          <w:lang w:val="vi-VN" w:eastAsia="vi-VN"/>
        </w:rPr>
        <w:t>Đào tạo nhân lực nước ta còn nhiều yếu kém, bất cập trước yêu cầu hội nhập quốc tế: - Cơ cấu ngành nghề, trình độ đào tạo ngày càng mất cân đối nghiêm trọng; - Chất lượng nguồn nhân lực còn nhiều hạn chế; - Năng suất lao động thấp, chỉ bằng khoảng 1/3 năng suất lao động của các nước trong khu vực như Singapore, Malaisia. Ch</w:t>
      </w:r>
      <w:r w:rsidRPr="007856EA">
        <w:rPr>
          <w:rFonts w:eastAsiaTheme="minorEastAsia"/>
          <w:color w:val="000000"/>
          <w:spacing w:val="1"/>
          <w:sz w:val="26"/>
          <w:szCs w:val="26"/>
          <w:lang w:val="vi-VN" w:eastAsia="vi-VN"/>
        </w:rPr>
        <w:t>i</w:t>
      </w:r>
      <w:r w:rsidRPr="007856EA">
        <w:rPr>
          <w:rFonts w:eastAsiaTheme="minorEastAsia"/>
          <w:color w:val="000000"/>
          <w:spacing w:val="-1"/>
          <w:sz w:val="26"/>
          <w:szCs w:val="26"/>
          <w:lang w:val="vi-VN" w:eastAsia="vi-VN"/>
        </w:rPr>
        <w:t>ế</w:t>
      </w:r>
      <w:r w:rsidRPr="007856EA">
        <w:rPr>
          <w:rFonts w:eastAsiaTheme="minorEastAsia"/>
          <w:color w:val="000000"/>
          <w:sz w:val="26"/>
          <w:szCs w:val="26"/>
          <w:lang w:val="vi-VN" w:eastAsia="vi-VN"/>
        </w:rPr>
        <w:t>n</w:t>
      </w:r>
      <w:r w:rsidRPr="007856EA">
        <w:rPr>
          <w:rFonts w:eastAsiaTheme="minorEastAsia"/>
          <w:color w:val="000000"/>
          <w:spacing w:val="22"/>
          <w:sz w:val="26"/>
          <w:szCs w:val="26"/>
          <w:lang w:val="vi-VN" w:eastAsia="vi-VN"/>
        </w:rPr>
        <w:t xml:space="preserve"> </w:t>
      </w:r>
      <w:r w:rsidRPr="007856EA">
        <w:rPr>
          <w:rFonts w:eastAsiaTheme="minorEastAsia"/>
          <w:color w:val="000000"/>
          <w:spacing w:val="1"/>
          <w:sz w:val="26"/>
          <w:szCs w:val="26"/>
          <w:lang w:val="vi-VN" w:eastAsia="vi-VN"/>
        </w:rPr>
        <w:t>l</w:t>
      </w:r>
      <w:r w:rsidRPr="007856EA">
        <w:rPr>
          <w:rFonts w:eastAsiaTheme="minorEastAsia"/>
          <w:color w:val="000000"/>
          <w:sz w:val="26"/>
          <w:szCs w:val="26"/>
          <w:lang w:val="vi-VN" w:eastAsia="vi-VN"/>
        </w:rPr>
        <w:t>ư</w:t>
      </w:r>
      <w:r w:rsidRPr="007856EA">
        <w:rPr>
          <w:rFonts w:eastAsiaTheme="minorEastAsia"/>
          <w:color w:val="000000"/>
          <w:spacing w:val="-1"/>
          <w:sz w:val="26"/>
          <w:szCs w:val="26"/>
          <w:lang w:val="vi-VN" w:eastAsia="vi-VN"/>
        </w:rPr>
        <w:t>ợ</w:t>
      </w:r>
      <w:r w:rsidRPr="007856EA">
        <w:rPr>
          <w:rFonts w:eastAsiaTheme="minorEastAsia"/>
          <w:color w:val="000000"/>
          <w:sz w:val="26"/>
          <w:szCs w:val="26"/>
          <w:lang w:val="vi-VN" w:eastAsia="vi-VN"/>
        </w:rPr>
        <w:t>c</w:t>
      </w:r>
      <w:r w:rsidRPr="007856EA">
        <w:rPr>
          <w:rFonts w:eastAsiaTheme="minorEastAsia"/>
          <w:color w:val="000000"/>
          <w:spacing w:val="22"/>
          <w:sz w:val="26"/>
          <w:szCs w:val="26"/>
          <w:lang w:val="vi-VN" w:eastAsia="vi-VN"/>
        </w:rPr>
        <w:t xml:space="preserve"> </w:t>
      </w:r>
      <w:r w:rsidRPr="007856EA">
        <w:rPr>
          <w:rFonts w:eastAsiaTheme="minorEastAsia"/>
          <w:color w:val="000000"/>
          <w:spacing w:val="1"/>
          <w:sz w:val="26"/>
          <w:szCs w:val="26"/>
          <w:lang w:val="vi-VN" w:eastAsia="vi-VN"/>
        </w:rPr>
        <w:t>ph</w:t>
      </w:r>
      <w:r w:rsidRPr="007856EA">
        <w:rPr>
          <w:rFonts w:eastAsiaTheme="minorEastAsia"/>
          <w:color w:val="000000"/>
          <w:spacing w:val="-2"/>
          <w:sz w:val="26"/>
          <w:szCs w:val="26"/>
          <w:lang w:val="vi-VN" w:eastAsia="vi-VN"/>
        </w:rPr>
        <w:t>á</w:t>
      </w:r>
      <w:r w:rsidRPr="007856EA">
        <w:rPr>
          <w:rFonts w:eastAsiaTheme="minorEastAsia"/>
          <w:color w:val="000000"/>
          <w:sz w:val="26"/>
          <w:szCs w:val="26"/>
          <w:lang w:val="vi-VN" w:eastAsia="vi-VN"/>
        </w:rPr>
        <w:t>t</w:t>
      </w:r>
      <w:r w:rsidRPr="007856EA">
        <w:rPr>
          <w:rFonts w:eastAsiaTheme="minorEastAsia"/>
          <w:color w:val="000000"/>
          <w:spacing w:val="22"/>
          <w:sz w:val="26"/>
          <w:szCs w:val="26"/>
          <w:lang w:val="vi-VN" w:eastAsia="vi-VN"/>
        </w:rPr>
        <w:t xml:space="preserve"> </w:t>
      </w:r>
      <w:r w:rsidRPr="007856EA">
        <w:rPr>
          <w:rFonts w:eastAsiaTheme="minorEastAsia"/>
          <w:color w:val="000000"/>
          <w:spacing w:val="-1"/>
          <w:sz w:val="26"/>
          <w:szCs w:val="26"/>
          <w:lang w:val="vi-VN" w:eastAsia="vi-VN"/>
        </w:rPr>
        <w:t>t</w:t>
      </w:r>
      <w:r w:rsidRPr="007856EA">
        <w:rPr>
          <w:rFonts w:eastAsiaTheme="minorEastAsia"/>
          <w:color w:val="000000"/>
          <w:sz w:val="26"/>
          <w:szCs w:val="26"/>
          <w:lang w:val="vi-VN" w:eastAsia="vi-VN"/>
        </w:rPr>
        <w:t>r</w:t>
      </w:r>
      <w:r w:rsidRPr="007856EA">
        <w:rPr>
          <w:rFonts w:eastAsiaTheme="minorEastAsia"/>
          <w:color w:val="000000"/>
          <w:spacing w:val="1"/>
          <w:sz w:val="26"/>
          <w:szCs w:val="26"/>
          <w:lang w:val="vi-VN" w:eastAsia="vi-VN"/>
        </w:rPr>
        <w:t>i</w:t>
      </w:r>
      <w:r w:rsidRPr="007856EA">
        <w:rPr>
          <w:rFonts w:eastAsiaTheme="minorEastAsia"/>
          <w:color w:val="000000"/>
          <w:spacing w:val="-1"/>
          <w:sz w:val="26"/>
          <w:szCs w:val="26"/>
          <w:lang w:val="vi-VN" w:eastAsia="vi-VN"/>
        </w:rPr>
        <w:t>ể</w:t>
      </w:r>
      <w:r w:rsidRPr="007856EA">
        <w:rPr>
          <w:rFonts w:eastAsiaTheme="minorEastAsia"/>
          <w:color w:val="000000"/>
          <w:sz w:val="26"/>
          <w:szCs w:val="26"/>
          <w:lang w:val="vi-VN" w:eastAsia="vi-VN"/>
        </w:rPr>
        <w:t>n</w:t>
      </w:r>
      <w:r w:rsidRPr="007856EA">
        <w:rPr>
          <w:rFonts w:eastAsiaTheme="minorEastAsia"/>
          <w:color w:val="000000"/>
          <w:spacing w:val="20"/>
          <w:sz w:val="26"/>
          <w:szCs w:val="26"/>
          <w:lang w:val="vi-VN" w:eastAsia="vi-VN"/>
        </w:rPr>
        <w:t xml:space="preserve"> </w:t>
      </w:r>
      <w:r w:rsidRPr="007856EA">
        <w:rPr>
          <w:rFonts w:eastAsiaTheme="minorEastAsia"/>
          <w:color w:val="000000"/>
          <w:spacing w:val="1"/>
          <w:sz w:val="26"/>
          <w:szCs w:val="26"/>
          <w:lang w:val="vi-VN" w:eastAsia="vi-VN"/>
        </w:rPr>
        <w:t>dạ</w:t>
      </w:r>
      <w:r w:rsidRPr="007856EA">
        <w:rPr>
          <w:rFonts w:eastAsiaTheme="minorEastAsia"/>
          <w:color w:val="000000"/>
          <w:sz w:val="26"/>
          <w:szCs w:val="26"/>
          <w:lang w:val="vi-VN" w:eastAsia="vi-VN"/>
        </w:rPr>
        <w:t>y</w:t>
      </w:r>
      <w:r w:rsidRPr="007856EA">
        <w:rPr>
          <w:rFonts w:eastAsiaTheme="minorEastAsia"/>
          <w:color w:val="000000"/>
          <w:spacing w:val="21"/>
          <w:sz w:val="26"/>
          <w:szCs w:val="26"/>
          <w:lang w:val="vi-VN" w:eastAsia="vi-VN"/>
        </w:rPr>
        <w:t xml:space="preserve"> </w:t>
      </w:r>
      <w:r w:rsidRPr="007856EA">
        <w:rPr>
          <w:rFonts w:eastAsiaTheme="minorEastAsia"/>
          <w:color w:val="000000"/>
          <w:sz w:val="26"/>
          <w:szCs w:val="26"/>
          <w:lang w:val="vi-VN" w:eastAsia="vi-VN"/>
        </w:rPr>
        <w:t>nghề</w:t>
      </w:r>
      <w:r w:rsidRPr="007856EA">
        <w:rPr>
          <w:rFonts w:eastAsiaTheme="minorEastAsia"/>
          <w:color w:val="000000"/>
          <w:spacing w:val="21"/>
          <w:sz w:val="26"/>
          <w:szCs w:val="26"/>
          <w:lang w:val="vi-VN" w:eastAsia="vi-VN"/>
        </w:rPr>
        <w:t xml:space="preserve"> </w:t>
      </w:r>
      <w:r w:rsidRPr="007856EA">
        <w:rPr>
          <w:rFonts w:eastAsiaTheme="minorEastAsia"/>
          <w:color w:val="000000"/>
          <w:sz w:val="26"/>
          <w:szCs w:val="26"/>
          <w:lang w:val="vi-VN" w:eastAsia="vi-VN"/>
        </w:rPr>
        <w:t>th</w:t>
      </w:r>
      <w:r w:rsidRPr="007856EA">
        <w:rPr>
          <w:rFonts w:eastAsiaTheme="minorEastAsia"/>
          <w:color w:val="000000"/>
          <w:spacing w:val="1"/>
          <w:sz w:val="26"/>
          <w:szCs w:val="26"/>
          <w:lang w:val="vi-VN" w:eastAsia="vi-VN"/>
        </w:rPr>
        <w:t>ờ</w:t>
      </w:r>
      <w:r w:rsidRPr="007856EA">
        <w:rPr>
          <w:rFonts w:eastAsiaTheme="minorEastAsia"/>
          <w:color w:val="000000"/>
          <w:sz w:val="26"/>
          <w:szCs w:val="26"/>
          <w:lang w:val="vi-VN" w:eastAsia="vi-VN"/>
        </w:rPr>
        <w:t>i</w:t>
      </w:r>
      <w:r w:rsidRPr="007856EA">
        <w:rPr>
          <w:rFonts w:eastAsiaTheme="minorEastAsia"/>
          <w:color w:val="000000"/>
          <w:spacing w:val="20"/>
          <w:sz w:val="26"/>
          <w:szCs w:val="26"/>
          <w:lang w:val="vi-VN" w:eastAsia="vi-VN"/>
        </w:rPr>
        <w:t xml:space="preserve"> </w:t>
      </w:r>
      <w:r w:rsidRPr="007856EA">
        <w:rPr>
          <w:rFonts w:eastAsiaTheme="minorEastAsia"/>
          <w:color w:val="000000"/>
          <w:spacing w:val="-1"/>
          <w:sz w:val="26"/>
          <w:szCs w:val="26"/>
          <w:lang w:val="vi-VN" w:eastAsia="vi-VN"/>
        </w:rPr>
        <w:t>k</w:t>
      </w:r>
      <w:r w:rsidRPr="007856EA">
        <w:rPr>
          <w:rFonts w:eastAsiaTheme="minorEastAsia"/>
          <w:color w:val="000000"/>
          <w:sz w:val="26"/>
          <w:szCs w:val="26"/>
          <w:lang w:val="vi-VN" w:eastAsia="vi-VN"/>
        </w:rPr>
        <w:t>ỳ</w:t>
      </w:r>
      <w:r w:rsidRPr="007856EA">
        <w:rPr>
          <w:rFonts w:eastAsiaTheme="minorEastAsia"/>
          <w:color w:val="000000"/>
          <w:spacing w:val="19"/>
          <w:sz w:val="26"/>
          <w:szCs w:val="26"/>
          <w:lang w:val="vi-VN" w:eastAsia="vi-VN"/>
        </w:rPr>
        <w:t xml:space="preserve"> </w:t>
      </w:r>
      <w:r w:rsidRPr="007856EA">
        <w:rPr>
          <w:rFonts w:eastAsiaTheme="minorEastAsia"/>
          <w:color w:val="000000"/>
          <w:sz w:val="26"/>
          <w:szCs w:val="26"/>
          <w:lang w:val="vi-VN" w:eastAsia="vi-VN"/>
        </w:rPr>
        <w:t>20</w:t>
      </w:r>
      <w:r w:rsidRPr="007856EA">
        <w:rPr>
          <w:rFonts w:eastAsiaTheme="minorEastAsia"/>
          <w:color w:val="000000"/>
          <w:spacing w:val="1"/>
          <w:sz w:val="26"/>
          <w:szCs w:val="26"/>
          <w:lang w:val="vi-VN" w:eastAsia="vi-VN"/>
        </w:rPr>
        <w:t>1</w:t>
      </w:r>
      <w:r w:rsidRPr="007856EA">
        <w:rPr>
          <w:rFonts w:eastAsiaTheme="minorEastAsia"/>
          <w:color w:val="000000"/>
          <w:sz w:val="26"/>
          <w:szCs w:val="26"/>
          <w:lang w:val="vi-VN" w:eastAsia="vi-VN"/>
        </w:rPr>
        <w:t>1-2</w:t>
      </w:r>
      <w:r w:rsidRPr="007856EA">
        <w:rPr>
          <w:rFonts w:eastAsiaTheme="minorEastAsia"/>
          <w:color w:val="000000"/>
          <w:spacing w:val="-1"/>
          <w:sz w:val="26"/>
          <w:szCs w:val="26"/>
          <w:lang w:val="vi-VN" w:eastAsia="vi-VN"/>
        </w:rPr>
        <w:t>0</w:t>
      </w:r>
      <w:r w:rsidRPr="007856EA">
        <w:rPr>
          <w:rFonts w:eastAsiaTheme="minorEastAsia"/>
          <w:color w:val="000000"/>
          <w:sz w:val="26"/>
          <w:szCs w:val="26"/>
          <w:lang w:val="vi-VN" w:eastAsia="vi-VN"/>
        </w:rPr>
        <w:t>20</w:t>
      </w:r>
      <w:r w:rsidRPr="007856EA">
        <w:rPr>
          <w:rFonts w:eastAsiaTheme="minorEastAsia"/>
          <w:color w:val="000000"/>
          <w:spacing w:val="31"/>
          <w:sz w:val="26"/>
          <w:szCs w:val="26"/>
          <w:lang w:val="vi-VN" w:eastAsia="vi-VN"/>
        </w:rPr>
        <w:t xml:space="preserve"> rất</w:t>
      </w:r>
      <w:r w:rsidRPr="007856EA">
        <w:rPr>
          <w:rFonts w:eastAsiaTheme="minorEastAsia"/>
          <w:color w:val="000000"/>
          <w:spacing w:val="24"/>
          <w:sz w:val="26"/>
          <w:szCs w:val="26"/>
          <w:lang w:val="vi-VN" w:eastAsia="vi-VN"/>
        </w:rPr>
        <w:t xml:space="preserve"> </w:t>
      </w:r>
      <w:r w:rsidRPr="007856EA">
        <w:rPr>
          <w:rFonts w:eastAsiaTheme="minorEastAsia"/>
          <w:color w:val="000000"/>
          <w:sz w:val="26"/>
          <w:szCs w:val="26"/>
          <w:lang w:val="vi-VN" w:eastAsia="vi-VN"/>
        </w:rPr>
        <w:t>chú</w:t>
      </w:r>
      <w:r w:rsidRPr="007856EA">
        <w:rPr>
          <w:rFonts w:eastAsiaTheme="minorEastAsia"/>
          <w:color w:val="000000"/>
          <w:spacing w:val="19"/>
          <w:sz w:val="26"/>
          <w:szCs w:val="26"/>
          <w:lang w:val="vi-VN" w:eastAsia="vi-VN"/>
        </w:rPr>
        <w:t xml:space="preserve"> </w:t>
      </w:r>
      <w:r w:rsidRPr="007856EA">
        <w:rPr>
          <w:rFonts w:eastAsiaTheme="minorEastAsia"/>
          <w:color w:val="000000"/>
          <w:sz w:val="26"/>
          <w:szCs w:val="26"/>
          <w:lang w:val="vi-VN" w:eastAsia="vi-VN"/>
        </w:rPr>
        <w:t>trọng</w:t>
      </w:r>
      <w:r w:rsidRPr="007856EA">
        <w:rPr>
          <w:rFonts w:eastAsiaTheme="minorEastAsia"/>
          <w:color w:val="000000"/>
          <w:spacing w:val="22"/>
          <w:sz w:val="26"/>
          <w:szCs w:val="26"/>
          <w:lang w:val="vi-VN" w:eastAsia="vi-VN"/>
        </w:rPr>
        <w:t xml:space="preserve"> </w:t>
      </w:r>
      <w:r w:rsidRPr="007856EA">
        <w:rPr>
          <w:rFonts w:eastAsiaTheme="minorEastAsia"/>
          <w:color w:val="000000"/>
          <w:sz w:val="26"/>
          <w:szCs w:val="26"/>
          <w:lang w:val="vi-VN" w:eastAsia="vi-VN"/>
        </w:rPr>
        <w:t>t</w:t>
      </w:r>
      <w:r w:rsidRPr="007856EA">
        <w:rPr>
          <w:rFonts w:eastAsiaTheme="minorEastAsia"/>
          <w:color w:val="000000"/>
          <w:spacing w:val="-1"/>
          <w:sz w:val="26"/>
          <w:szCs w:val="26"/>
          <w:lang w:val="vi-VN" w:eastAsia="vi-VN"/>
        </w:rPr>
        <w:t>ớ</w:t>
      </w:r>
      <w:r w:rsidRPr="007856EA">
        <w:rPr>
          <w:rFonts w:eastAsiaTheme="minorEastAsia"/>
          <w:color w:val="000000"/>
          <w:sz w:val="26"/>
          <w:szCs w:val="26"/>
          <w:lang w:val="vi-VN" w:eastAsia="vi-VN"/>
        </w:rPr>
        <w:t>i</w:t>
      </w:r>
      <w:r w:rsidRPr="007856EA">
        <w:rPr>
          <w:rFonts w:eastAsiaTheme="minorEastAsia"/>
          <w:color w:val="000000"/>
          <w:spacing w:val="18"/>
          <w:sz w:val="26"/>
          <w:szCs w:val="26"/>
          <w:lang w:val="vi-VN" w:eastAsia="vi-VN"/>
        </w:rPr>
        <w:t xml:space="preserve"> </w:t>
      </w:r>
      <w:r w:rsidRPr="007856EA">
        <w:rPr>
          <w:rFonts w:eastAsiaTheme="minorEastAsia"/>
          <w:color w:val="000000"/>
          <w:sz w:val="26"/>
          <w:szCs w:val="26"/>
          <w:lang w:val="vi-VN" w:eastAsia="vi-VN"/>
        </w:rPr>
        <w:t>g</w:t>
      </w:r>
      <w:r w:rsidRPr="007856EA">
        <w:rPr>
          <w:rFonts w:eastAsiaTheme="minorEastAsia"/>
          <w:color w:val="000000"/>
          <w:spacing w:val="1"/>
          <w:sz w:val="26"/>
          <w:szCs w:val="26"/>
          <w:lang w:val="vi-VN" w:eastAsia="vi-VN"/>
        </w:rPr>
        <w:t>i</w:t>
      </w:r>
      <w:r w:rsidRPr="007856EA">
        <w:rPr>
          <w:rFonts w:eastAsiaTheme="minorEastAsia"/>
          <w:color w:val="000000"/>
          <w:spacing w:val="-1"/>
          <w:sz w:val="26"/>
          <w:szCs w:val="26"/>
          <w:lang w:val="vi-VN" w:eastAsia="vi-VN"/>
        </w:rPr>
        <w:t>ả</w:t>
      </w:r>
      <w:r w:rsidRPr="007856EA">
        <w:rPr>
          <w:rFonts w:eastAsiaTheme="minorEastAsia"/>
          <w:color w:val="000000"/>
          <w:sz w:val="26"/>
          <w:szCs w:val="26"/>
          <w:lang w:val="vi-VN" w:eastAsia="vi-VN"/>
        </w:rPr>
        <w:t>i</w:t>
      </w:r>
      <w:r w:rsidRPr="007856EA">
        <w:rPr>
          <w:rFonts w:eastAsiaTheme="minorEastAsia"/>
          <w:color w:val="000000"/>
          <w:spacing w:val="19"/>
          <w:sz w:val="26"/>
          <w:szCs w:val="26"/>
          <w:lang w:val="vi-VN" w:eastAsia="vi-VN"/>
        </w:rPr>
        <w:t xml:space="preserve"> </w:t>
      </w:r>
      <w:r w:rsidRPr="007856EA">
        <w:rPr>
          <w:rFonts w:eastAsiaTheme="minorEastAsia"/>
          <w:color w:val="000000"/>
          <w:sz w:val="26"/>
          <w:szCs w:val="26"/>
          <w:lang w:val="vi-VN" w:eastAsia="vi-VN"/>
        </w:rPr>
        <w:t>pháp</w:t>
      </w:r>
      <w:r w:rsidRPr="007856EA">
        <w:rPr>
          <w:rFonts w:eastAsiaTheme="minorEastAsia"/>
          <w:color w:val="000000"/>
          <w:spacing w:val="23"/>
          <w:sz w:val="26"/>
          <w:szCs w:val="26"/>
          <w:lang w:val="vi-VN" w:eastAsia="vi-VN"/>
        </w:rPr>
        <w:t xml:space="preserve"> </w:t>
      </w:r>
      <w:r w:rsidRPr="007856EA">
        <w:rPr>
          <w:rFonts w:eastAsiaTheme="minorEastAsia"/>
          <w:color w:val="000000"/>
          <w:sz w:val="26"/>
          <w:szCs w:val="26"/>
          <w:lang w:val="vi-VN" w:eastAsia="vi-VN"/>
        </w:rPr>
        <w:t>g</w:t>
      </w:r>
      <w:r w:rsidRPr="007856EA">
        <w:rPr>
          <w:rFonts w:eastAsiaTheme="minorEastAsia"/>
          <w:color w:val="000000"/>
          <w:spacing w:val="-2"/>
          <w:sz w:val="26"/>
          <w:szCs w:val="26"/>
          <w:lang w:val="vi-VN" w:eastAsia="vi-VN"/>
        </w:rPr>
        <w:t>ắ</w:t>
      </w:r>
      <w:r w:rsidRPr="007856EA">
        <w:rPr>
          <w:rFonts w:eastAsiaTheme="minorEastAsia"/>
          <w:color w:val="000000"/>
          <w:sz w:val="26"/>
          <w:szCs w:val="26"/>
          <w:lang w:val="vi-VN" w:eastAsia="vi-VN"/>
        </w:rPr>
        <w:t>n</w:t>
      </w:r>
      <w:r w:rsidRPr="007856EA">
        <w:rPr>
          <w:rFonts w:eastAsiaTheme="minorEastAsia"/>
          <w:color w:val="000000"/>
          <w:spacing w:val="21"/>
          <w:sz w:val="26"/>
          <w:szCs w:val="26"/>
          <w:lang w:val="vi-VN" w:eastAsia="vi-VN"/>
        </w:rPr>
        <w:t xml:space="preserve"> </w:t>
      </w:r>
      <w:r w:rsidRPr="007856EA">
        <w:rPr>
          <w:rFonts w:eastAsiaTheme="minorEastAsia"/>
          <w:color w:val="000000"/>
          <w:sz w:val="26"/>
          <w:szCs w:val="26"/>
          <w:lang w:val="vi-VN" w:eastAsia="vi-VN"/>
        </w:rPr>
        <w:t>k</w:t>
      </w:r>
      <w:r w:rsidRPr="007856EA">
        <w:rPr>
          <w:rFonts w:eastAsiaTheme="minorEastAsia"/>
          <w:color w:val="000000"/>
          <w:spacing w:val="-1"/>
          <w:sz w:val="26"/>
          <w:szCs w:val="26"/>
          <w:lang w:val="vi-VN" w:eastAsia="vi-VN"/>
        </w:rPr>
        <w:t>ế</w:t>
      </w:r>
      <w:r w:rsidRPr="007856EA">
        <w:rPr>
          <w:rFonts w:eastAsiaTheme="minorEastAsia"/>
          <w:color w:val="000000"/>
          <w:sz w:val="26"/>
          <w:szCs w:val="26"/>
          <w:lang w:val="vi-VN" w:eastAsia="vi-VN"/>
        </w:rPr>
        <w:t>t</w:t>
      </w:r>
      <w:r w:rsidRPr="007856EA">
        <w:rPr>
          <w:rFonts w:eastAsiaTheme="minorEastAsia"/>
          <w:color w:val="000000"/>
          <w:spacing w:val="18"/>
          <w:sz w:val="26"/>
          <w:szCs w:val="26"/>
          <w:lang w:val="vi-VN" w:eastAsia="vi-VN"/>
        </w:rPr>
        <w:t xml:space="preserve"> </w:t>
      </w:r>
      <w:r w:rsidRPr="007856EA">
        <w:rPr>
          <w:rFonts w:eastAsiaTheme="minorEastAsia"/>
          <w:color w:val="000000"/>
          <w:w w:val="102"/>
          <w:sz w:val="26"/>
          <w:szCs w:val="26"/>
          <w:lang w:val="vi-VN" w:eastAsia="vi-VN"/>
        </w:rPr>
        <w:t>gi</w:t>
      </w:r>
      <w:r w:rsidRPr="007856EA">
        <w:rPr>
          <w:rFonts w:eastAsiaTheme="minorEastAsia"/>
          <w:color w:val="000000"/>
          <w:spacing w:val="1"/>
          <w:w w:val="102"/>
          <w:sz w:val="26"/>
          <w:szCs w:val="26"/>
          <w:lang w:val="vi-VN" w:eastAsia="vi-VN"/>
        </w:rPr>
        <w:t>ữ</w:t>
      </w:r>
      <w:r w:rsidRPr="007856EA">
        <w:rPr>
          <w:rFonts w:eastAsiaTheme="minorEastAsia"/>
          <w:color w:val="000000"/>
          <w:w w:val="102"/>
          <w:sz w:val="26"/>
          <w:szCs w:val="26"/>
          <w:lang w:val="vi-VN" w:eastAsia="vi-VN"/>
        </w:rPr>
        <w:t xml:space="preserve">a </w:t>
      </w:r>
      <w:r w:rsidRPr="007856EA">
        <w:rPr>
          <w:rFonts w:eastAsiaTheme="minorEastAsia"/>
          <w:color w:val="000000"/>
          <w:sz w:val="26"/>
          <w:szCs w:val="26"/>
          <w:lang w:val="vi-VN" w:eastAsia="vi-VN"/>
        </w:rPr>
        <w:t>d</w:t>
      </w:r>
      <w:r w:rsidRPr="007856EA">
        <w:rPr>
          <w:rFonts w:eastAsiaTheme="minorEastAsia"/>
          <w:color w:val="000000"/>
          <w:spacing w:val="-1"/>
          <w:sz w:val="26"/>
          <w:szCs w:val="26"/>
          <w:lang w:val="vi-VN" w:eastAsia="vi-VN"/>
        </w:rPr>
        <w:t>ạ</w:t>
      </w:r>
      <w:r w:rsidRPr="007856EA">
        <w:rPr>
          <w:rFonts w:eastAsiaTheme="minorEastAsia"/>
          <w:color w:val="000000"/>
          <w:sz w:val="26"/>
          <w:szCs w:val="26"/>
          <w:lang w:val="vi-VN" w:eastAsia="vi-VN"/>
        </w:rPr>
        <w:t>y</w:t>
      </w:r>
      <w:r w:rsidRPr="007856EA">
        <w:rPr>
          <w:rFonts w:eastAsiaTheme="minorEastAsia"/>
          <w:color w:val="000000"/>
          <w:spacing w:val="5"/>
          <w:sz w:val="26"/>
          <w:szCs w:val="26"/>
          <w:lang w:val="vi-VN" w:eastAsia="vi-VN"/>
        </w:rPr>
        <w:t xml:space="preserve"> </w:t>
      </w:r>
      <w:r w:rsidRPr="007856EA">
        <w:rPr>
          <w:rFonts w:eastAsiaTheme="minorEastAsia"/>
          <w:color w:val="000000"/>
          <w:sz w:val="26"/>
          <w:szCs w:val="26"/>
          <w:lang w:val="vi-VN" w:eastAsia="vi-VN"/>
        </w:rPr>
        <w:t>nghề</w:t>
      </w:r>
      <w:r w:rsidRPr="007856EA">
        <w:rPr>
          <w:rFonts w:eastAsiaTheme="minorEastAsia"/>
          <w:color w:val="000000"/>
          <w:spacing w:val="4"/>
          <w:sz w:val="26"/>
          <w:szCs w:val="26"/>
          <w:lang w:val="vi-VN" w:eastAsia="vi-VN"/>
        </w:rPr>
        <w:t xml:space="preserve"> </w:t>
      </w:r>
      <w:r w:rsidRPr="007856EA">
        <w:rPr>
          <w:rFonts w:eastAsiaTheme="minorEastAsia"/>
          <w:color w:val="000000"/>
          <w:sz w:val="26"/>
          <w:szCs w:val="26"/>
          <w:lang w:val="vi-VN" w:eastAsia="vi-VN"/>
        </w:rPr>
        <w:t>v</w:t>
      </w:r>
      <w:r w:rsidRPr="007856EA">
        <w:rPr>
          <w:rFonts w:eastAsiaTheme="minorEastAsia"/>
          <w:color w:val="000000"/>
          <w:spacing w:val="-1"/>
          <w:sz w:val="26"/>
          <w:szCs w:val="26"/>
          <w:lang w:val="vi-VN" w:eastAsia="vi-VN"/>
        </w:rPr>
        <w:t>ớ</w:t>
      </w:r>
      <w:r w:rsidRPr="007856EA">
        <w:rPr>
          <w:rFonts w:eastAsiaTheme="minorEastAsia"/>
          <w:color w:val="000000"/>
          <w:sz w:val="26"/>
          <w:szCs w:val="26"/>
          <w:lang w:val="vi-VN" w:eastAsia="vi-VN"/>
        </w:rPr>
        <w:t>i t</w:t>
      </w:r>
      <w:r w:rsidRPr="007856EA">
        <w:rPr>
          <w:rFonts w:eastAsiaTheme="minorEastAsia"/>
          <w:color w:val="000000"/>
          <w:spacing w:val="1"/>
          <w:sz w:val="26"/>
          <w:szCs w:val="26"/>
          <w:lang w:val="vi-VN" w:eastAsia="vi-VN"/>
        </w:rPr>
        <w:t>h</w:t>
      </w:r>
      <w:r w:rsidRPr="007856EA">
        <w:rPr>
          <w:rFonts w:eastAsiaTheme="minorEastAsia"/>
          <w:color w:val="000000"/>
          <w:sz w:val="26"/>
          <w:szCs w:val="26"/>
          <w:lang w:val="vi-VN" w:eastAsia="vi-VN"/>
        </w:rPr>
        <w:t>ị</w:t>
      </w:r>
      <w:r w:rsidRPr="007856EA">
        <w:rPr>
          <w:rFonts w:eastAsiaTheme="minorEastAsia"/>
          <w:color w:val="000000"/>
          <w:spacing w:val="2"/>
          <w:sz w:val="26"/>
          <w:szCs w:val="26"/>
          <w:lang w:val="vi-VN" w:eastAsia="vi-VN"/>
        </w:rPr>
        <w:t xml:space="preserve"> </w:t>
      </w:r>
      <w:r w:rsidRPr="007856EA">
        <w:rPr>
          <w:rFonts w:eastAsiaTheme="minorEastAsia"/>
          <w:color w:val="000000"/>
          <w:spacing w:val="-2"/>
          <w:sz w:val="26"/>
          <w:szCs w:val="26"/>
          <w:lang w:val="vi-VN" w:eastAsia="vi-VN"/>
        </w:rPr>
        <w:t>t</w:t>
      </w:r>
      <w:r w:rsidRPr="007856EA">
        <w:rPr>
          <w:rFonts w:eastAsiaTheme="minorEastAsia"/>
          <w:color w:val="000000"/>
          <w:sz w:val="26"/>
          <w:szCs w:val="26"/>
          <w:lang w:val="vi-VN" w:eastAsia="vi-VN"/>
        </w:rPr>
        <w:t>r</w:t>
      </w:r>
      <w:r w:rsidRPr="007856EA">
        <w:rPr>
          <w:rFonts w:eastAsiaTheme="minorEastAsia"/>
          <w:color w:val="000000"/>
          <w:spacing w:val="1"/>
          <w:sz w:val="26"/>
          <w:szCs w:val="26"/>
          <w:lang w:val="vi-VN" w:eastAsia="vi-VN"/>
        </w:rPr>
        <w:t>ư</w:t>
      </w:r>
      <w:r w:rsidRPr="007856EA">
        <w:rPr>
          <w:rFonts w:eastAsiaTheme="minorEastAsia"/>
          <w:color w:val="000000"/>
          <w:spacing w:val="-1"/>
          <w:sz w:val="26"/>
          <w:szCs w:val="26"/>
          <w:lang w:val="vi-VN" w:eastAsia="vi-VN"/>
        </w:rPr>
        <w:t>ờ</w:t>
      </w:r>
      <w:r w:rsidRPr="007856EA">
        <w:rPr>
          <w:rFonts w:eastAsiaTheme="minorEastAsia"/>
          <w:color w:val="000000"/>
          <w:sz w:val="26"/>
          <w:szCs w:val="26"/>
          <w:lang w:val="vi-VN" w:eastAsia="vi-VN"/>
        </w:rPr>
        <w:t>ng</w:t>
      </w:r>
      <w:r w:rsidRPr="007856EA">
        <w:rPr>
          <w:rFonts w:eastAsiaTheme="minorEastAsia"/>
          <w:color w:val="000000"/>
          <w:spacing w:val="8"/>
          <w:sz w:val="26"/>
          <w:szCs w:val="26"/>
          <w:lang w:val="vi-VN" w:eastAsia="vi-VN"/>
        </w:rPr>
        <w:t xml:space="preserve"> </w:t>
      </w:r>
      <w:r w:rsidRPr="007856EA">
        <w:rPr>
          <w:rFonts w:eastAsiaTheme="minorEastAsia"/>
          <w:color w:val="000000"/>
          <w:sz w:val="26"/>
          <w:szCs w:val="26"/>
          <w:lang w:val="vi-VN" w:eastAsia="vi-VN"/>
        </w:rPr>
        <w:t>lao</w:t>
      </w:r>
      <w:r w:rsidRPr="007856EA">
        <w:rPr>
          <w:rFonts w:eastAsiaTheme="minorEastAsia"/>
          <w:color w:val="000000"/>
          <w:spacing w:val="2"/>
          <w:sz w:val="26"/>
          <w:szCs w:val="26"/>
          <w:lang w:val="vi-VN" w:eastAsia="vi-VN"/>
        </w:rPr>
        <w:t xml:space="preserve"> </w:t>
      </w:r>
      <w:r w:rsidRPr="007856EA">
        <w:rPr>
          <w:rFonts w:eastAsiaTheme="minorEastAsia"/>
          <w:color w:val="000000"/>
          <w:sz w:val="26"/>
          <w:szCs w:val="26"/>
          <w:lang w:val="vi-VN" w:eastAsia="vi-VN"/>
        </w:rPr>
        <w:t>động</w:t>
      </w:r>
      <w:r w:rsidRPr="007856EA">
        <w:rPr>
          <w:rFonts w:eastAsiaTheme="minorEastAsia"/>
          <w:color w:val="000000"/>
          <w:spacing w:val="5"/>
          <w:sz w:val="26"/>
          <w:szCs w:val="26"/>
          <w:lang w:val="vi-VN" w:eastAsia="vi-VN"/>
        </w:rPr>
        <w:t xml:space="preserve"> </w:t>
      </w:r>
      <w:r w:rsidRPr="007856EA">
        <w:rPr>
          <w:rFonts w:eastAsiaTheme="minorEastAsia"/>
          <w:color w:val="000000"/>
          <w:sz w:val="26"/>
          <w:szCs w:val="26"/>
          <w:lang w:val="vi-VN" w:eastAsia="vi-VN"/>
        </w:rPr>
        <w:t>và</w:t>
      </w:r>
      <w:r w:rsidRPr="007856EA">
        <w:rPr>
          <w:rFonts w:eastAsiaTheme="minorEastAsia"/>
          <w:color w:val="000000"/>
          <w:spacing w:val="1"/>
          <w:sz w:val="26"/>
          <w:szCs w:val="26"/>
          <w:lang w:val="vi-VN" w:eastAsia="vi-VN"/>
        </w:rPr>
        <w:t xml:space="preserve"> s</w:t>
      </w:r>
      <w:r w:rsidRPr="007856EA">
        <w:rPr>
          <w:rFonts w:eastAsiaTheme="minorEastAsia"/>
          <w:color w:val="000000"/>
          <w:sz w:val="26"/>
          <w:szCs w:val="26"/>
          <w:lang w:val="vi-VN" w:eastAsia="vi-VN"/>
        </w:rPr>
        <w:t>ự</w:t>
      </w:r>
      <w:r w:rsidRPr="007856EA">
        <w:rPr>
          <w:rFonts w:eastAsiaTheme="minorEastAsia"/>
          <w:color w:val="000000"/>
          <w:spacing w:val="1"/>
          <w:sz w:val="26"/>
          <w:szCs w:val="26"/>
          <w:lang w:val="vi-VN" w:eastAsia="vi-VN"/>
        </w:rPr>
        <w:t xml:space="preserve"> </w:t>
      </w:r>
      <w:r w:rsidRPr="007856EA">
        <w:rPr>
          <w:rFonts w:eastAsiaTheme="minorEastAsia"/>
          <w:color w:val="000000"/>
          <w:sz w:val="26"/>
          <w:szCs w:val="26"/>
          <w:lang w:val="vi-VN" w:eastAsia="vi-VN"/>
        </w:rPr>
        <w:t>t</w:t>
      </w:r>
      <w:r w:rsidRPr="007856EA">
        <w:rPr>
          <w:rFonts w:eastAsiaTheme="minorEastAsia"/>
          <w:color w:val="000000"/>
          <w:spacing w:val="1"/>
          <w:sz w:val="26"/>
          <w:szCs w:val="26"/>
          <w:lang w:val="vi-VN" w:eastAsia="vi-VN"/>
        </w:rPr>
        <w:t>h</w:t>
      </w:r>
      <w:r w:rsidRPr="007856EA">
        <w:rPr>
          <w:rFonts w:eastAsiaTheme="minorEastAsia"/>
          <w:color w:val="000000"/>
          <w:sz w:val="26"/>
          <w:szCs w:val="26"/>
          <w:lang w:val="vi-VN" w:eastAsia="vi-VN"/>
        </w:rPr>
        <w:t>am</w:t>
      </w:r>
      <w:r w:rsidRPr="007856EA">
        <w:rPr>
          <w:rFonts w:eastAsiaTheme="minorEastAsia"/>
          <w:color w:val="000000"/>
          <w:spacing w:val="2"/>
          <w:sz w:val="26"/>
          <w:szCs w:val="26"/>
          <w:lang w:val="vi-VN" w:eastAsia="vi-VN"/>
        </w:rPr>
        <w:t xml:space="preserve"> </w:t>
      </w:r>
      <w:r w:rsidRPr="007856EA">
        <w:rPr>
          <w:rFonts w:eastAsiaTheme="minorEastAsia"/>
          <w:color w:val="000000"/>
          <w:spacing w:val="1"/>
          <w:sz w:val="26"/>
          <w:szCs w:val="26"/>
          <w:lang w:val="vi-VN" w:eastAsia="vi-VN"/>
        </w:rPr>
        <w:t>g</w:t>
      </w:r>
      <w:r w:rsidRPr="007856EA">
        <w:rPr>
          <w:rFonts w:eastAsiaTheme="minorEastAsia"/>
          <w:color w:val="000000"/>
          <w:sz w:val="26"/>
          <w:szCs w:val="26"/>
          <w:lang w:val="vi-VN" w:eastAsia="vi-VN"/>
        </w:rPr>
        <w:t>ia</w:t>
      </w:r>
      <w:r w:rsidRPr="007856EA">
        <w:rPr>
          <w:rFonts w:eastAsiaTheme="minorEastAsia"/>
          <w:color w:val="000000"/>
          <w:spacing w:val="2"/>
          <w:sz w:val="26"/>
          <w:szCs w:val="26"/>
          <w:lang w:val="vi-VN" w:eastAsia="vi-VN"/>
        </w:rPr>
        <w:t xml:space="preserve"> </w:t>
      </w:r>
      <w:r w:rsidRPr="007856EA">
        <w:rPr>
          <w:rFonts w:eastAsiaTheme="minorEastAsia"/>
          <w:color w:val="000000"/>
          <w:sz w:val="26"/>
          <w:szCs w:val="26"/>
          <w:lang w:val="vi-VN" w:eastAsia="vi-VN"/>
        </w:rPr>
        <w:t>của</w:t>
      </w:r>
      <w:r w:rsidRPr="007856EA">
        <w:rPr>
          <w:rFonts w:eastAsiaTheme="minorEastAsia"/>
          <w:color w:val="000000"/>
          <w:spacing w:val="3"/>
          <w:sz w:val="26"/>
          <w:szCs w:val="26"/>
          <w:lang w:val="vi-VN" w:eastAsia="vi-VN"/>
        </w:rPr>
        <w:t xml:space="preserve"> </w:t>
      </w:r>
      <w:r w:rsidRPr="007856EA">
        <w:rPr>
          <w:rFonts w:eastAsiaTheme="minorEastAsia"/>
          <w:color w:val="000000"/>
          <w:sz w:val="26"/>
          <w:szCs w:val="26"/>
          <w:lang w:val="vi-VN" w:eastAsia="vi-VN"/>
        </w:rPr>
        <w:t>doanh</w:t>
      </w:r>
      <w:r w:rsidRPr="007856EA">
        <w:rPr>
          <w:rFonts w:eastAsiaTheme="minorEastAsia"/>
          <w:color w:val="000000"/>
          <w:spacing w:val="7"/>
          <w:sz w:val="26"/>
          <w:szCs w:val="26"/>
          <w:lang w:val="vi-VN" w:eastAsia="vi-VN"/>
        </w:rPr>
        <w:t xml:space="preserve"> </w:t>
      </w:r>
      <w:r w:rsidRPr="007856EA">
        <w:rPr>
          <w:rFonts w:eastAsiaTheme="minorEastAsia"/>
          <w:color w:val="000000"/>
          <w:sz w:val="26"/>
          <w:szCs w:val="26"/>
          <w:lang w:val="vi-VN" w:eastAsia="vi-VN"/>
        </w:rPr>
        <w:t>n</w:t>
      </w:r>
      <w:r w:rsidRPr="007856EA">
        <w:rPr>
          <w:rFonts w:eastAsiaTheme="minorEastAsia"/>
          <w:color w:val="000000"/>
          <w:spacing w:val="1"/>
          <w:sz w:val="26"/>
          <w:szCs w:val="26"/>
          <w:lang w:val="vi-VN" w:eastAsia="vi-VN"/>
        </w:rPr>
        <w:t>g</w:t>
      </w:r>
      <w:r w:rsidRPr="007856EA">
        <w:rPr>
          <w:rFonts w:eastAsiaTheme="minorEastAsia"/>
          <w:color w:val="000000"/>
          <w:sz w:val="26"/>
          <w:szCs w:val="26"/>
          <w:lang w:val="vi-VN" w:eastAsia="vi-VN"/>
        </w:rPr>
        <w:t>hi</w:t>
      </w:r>
      <w:r w:rsidRPr="007856EA">
        <w:rPr>
          <w:rFonts w:eastAsiaTheme="minorEastAsia"/>
          <w:color w:val="000000"/>
          <w:spacing w:val="-1"/>
          <w:sz w:val="26"/>
          <w:szCs w:val="26"/>
          <w:lang w:val="vi-VN" w:eastAsia="vi-VN"/>
        </w:rPr>
        <w:t>ệ</w:t>
      </w:r>
      <w:r w:rsidRPr="007856EA">
        <w:rPr>
          <w:rFonts w:eastAsiaTheme="minorEastAsia"/>
          <w:color w:val="000000"/>
          <w:sz w:val="26"/>
          <w:szCs w:val="26"/>
          <w:lang w:val="vi-VN" w:eastAsia="vi-VN"/>
        </w:rPr>
        <w:t>p</w:t>
      </w:r>
      <w:r w:rsidRPr="007856EA">
        <w:rPr>
          <w:rFonts w:eastAsiaTheme="minorEastAsia"/>
          <w:color w:val="000000"/>
          <w:spacing w:val="10"/>
          <w:sz w:val="26"/>
          <w:szCs w:val="26"/>
          <w:lang w:val="vi-VN" w:eastAsia="vi-VN"/>
        </w:rPr>
        <w:t xml:space="preserve"> </w:t>
      </w:r>
      <w:r w:rsidRPr="007856EA">
        <w:rPr>
          <w:rFonts w:eastAsiaTheme="minorEastAsia"/>
          <w:color w:val="000000"/>
          <w:spacing w:val="-1"/>
          <w:sz w:val="26"/>
          <w:szCs w:val="26"/>
          <w:lang w:val="vi-VN" w:eastAsia="vi-VN"/>
        </w:rPr>
        <w:t>t</w:t>
      </w:r>
      <w:r w:rsidRPr="007856EA">
        <w:rPr>
          <w:rFonts w:eastAsiaTheme="minorEastAsia"/>
          <w:color w:val="000000"/>
          <w:sz w:val="26"/>
          <w:szCs w:val="26"/>
          <w:lang w:val="vi-VN" w:eastAsia="vi-VN"/>
        </w:rPr>
        <w:t>rong</w:t>
      </w:r>
      <w:r w:rsidRPr="007856EA">
        <w:rPr>
          <w:rFonts w:eastAsiaTheme="minorEastAsia"/>
          <w:color w:val="000000"/>
          <w:spacing w:val="6"/>
          <w:sz w:val="26"/>
          <w:szCs w:val="26"/>
          <w:lang w:val="vi-VN" w:eastAsia="vi-VN"/>
        </w:rPr>
        <w:t xml:space="preserve"> </w:t>
      </w:r>
      <w:r w:rsidRPr="007856EA">
        <w:rPr>
          <w:rFonts w:eastAsiaTheme="minorEastAsia"/>
          <w:color w:val="000000"/>
          <w:spacing w:val="1"/>
          <w:sz w:val="26"/>
          <w:szCs w:val="26"/>
          <w:lang w:val="vi-VN" w:eastAsia="vi-VN"/>
        </w:rPr>
        <w:t>đ</w:t>
      </w:r>
      <w:r w:rsidRPr="007856EA">
        <w:rPr>
          <w:rFonts w:eastAsiaTheme="minorEastAsia"/>
          <w:color w:val="000000"/>
          <w:sz w:val="26"/>
          <w:szCs w:val="26"/>
          <w:lang w:val="vi-VN" w:eastAsia="vi-VN"/>
        </w:rPr>
        <w:t xml:space="preserve">ó </w:t>
      </w:r>
      <w:r w:rsidRPr="007856EA">
        <w:rPr>
          <w:rFonts w:eastAsiaTheme="minorEastAsia"/>
          <w:color w:val="000000"/>
          <w:spacing w:val="1"/>
          <w:sz w:val="26"/>
          <w:szCs w:val="26"/>
          <w:lang w:val="vi-VN" w:eastAsia="vi-VN"/>
        </w:rPr>
        <w:t>q</w:t>
      </w:r>
      <w:r w:rsidRPr="007856EA">
        <w:rPr>
          <w:rFonts w:eastAsiaTheme="minorEastAsia"/>
          <w:color w:val="000000"/>
          <w:spacing w:val="-1"/>
          <w:sz w:val="26"/>
          <w:szCs w:val="26"/>
          <w:lang w:val="vi-VN" w:eastAsia="vi-VN"/>
        </w:rPr>
        <w:t>u</w:t>
      </w:r>
      <w:r w:rsidRPr="007856EA">
        <w:rPr>
          <w:rFonts w:eastAsiaTheme="minorEastAsia"/>
          <w:color w:val="000000"/>
          <w:sz w:val="26"/>
          <w:szCs w:val="26"/>
          <w:lang w:val="vi-VN" w:eastAsia="vi-VN"/>
        </w:rPr>
        <w:t>y</w:t>
      </w:r>
      <w:r w:rsidRPr="007856EA">
        <w:rPr>
          <w:rFonts w:eastAsiaTheme="minorEastAsia"/>
          <w:color w:val="000000"/>
          <w:spacing w:val="5"/>
          <w:sz w:val="26"/>
          <w:szCs w:val="26"/>
          <w:lang w:val="vi-VN" w:eastAsia="vi-VN"/>
        </w:rPr>
        <w:t xml:space="preserve"> </w:t>
      </w:r>
      <w:r w:rsidRPr="007856EA">
        <w:rPr>
          <w:rFonts w:eastAsiaTheme="minorEastAsia"/>
          <w:color w:val="000000"/>
          <w:sz w:val="26"/>
          <w:szCs w:val="26"/>
          <w:lang w:val="vi-VN" w:eastAsia="vi-VN"/>
        </w:rPr>
        <w:t>đ</w:t>
      </w:r>
      <w:r w:rsidRPr="007856EA">
        <w:rPr>
          <w:rFonts w:eastAsiaTheme="minorEastAsia"/>
          <w:color w:val="000000"/>
          <w:spacing w:val="-2"/>
          <w:sz w:val="26"/>
          <w:szCs w:val="26"/>
          <w:lang w:val="vi-VN" w:eastAsia="vi-VN"/>
        </w:rPr>
        <w:t>ị</w:t>
      </w:r>
      <w:r w:rsidRPr="007856EA">
        <w:rPr>
          <w:rFonts w:eastAsiaTheme="minorEastAsia"/>
          <w:color w:val="000000"/>
          <w:sz w:val="26"/>
          <w:szCs w:val="26"/>
          <w:lang w:val="vi-VN" w:eastAsia="vi-VN"/>
        </w:rPr>
        <w:t>nh</w:t>
      </w:r>
      <w:r w:rsidRPr="007856EA">
        <w:rPr>
          <w:rFonts w:eastAsiaTheme="minorEastAsia"/>
          <w:color w:val="000000"/>
          <w:spacing w:val="4"/>
          <w:sz w:val="26"/>
          <w:szCs w:val="26"/>
          <w:lang w:val="vi-VN" w:eastAsia="vi-VN"/>
        </w:rPr>
        <w:t xml:space="preserve"> </w:t>
      </w:r>
      <w:r w:rsidRPr="007856EA">
        <w:rPr>
          <w:rFonts w:eastAsiaTheme="minorEastAsia"/>
          <w:color w:val="000000"/>
          <w:spacing w:val="-1"/>
          <w:w w:val="102"/>
          <w:sz w:val="26"/>
          <w:szCs w:val="26"/>
          <w:lang w:val="vi-VN" w:eastAsia="vi-VN"/>
        </w:rPr>
        <w:t>“</w:t>
      </w:r>
      <w:r w:rsidRPr="007856EA">
        <w:rPr>
          <w:rFonts w:eastAsiaTheme="minorEastAsia"/>
          <w:i/>
          <w:iCs/>
          <w:color w:val="000000"/>
          <w:spacing w:val="1"/>
          <w:w w:val="102"/>
          <w:sz w:val="26"/>
          <w:szCs w:val="26"/>
          <w:lang w:val="vi-VN" w:eastAsia="vi-VN"/>
        </w:rPr>
        <w:t>D</w:t>
      </w:r>
      <w:r w:rsidRPr="007856EA">
        <w:rPr>
          <w:rFonts w:eastAsiaTheme="minorEastAsia"/>
          <w:i/>
          <w:iCs/>
          <w:color w:val="000000"/>
          <w:w w:val="102"/>
          <w:sz w:val="26"/>
          <w:szCs w:val="26"/>
          <w:lang w:val="vi-VN" w:eastAsia="vi-VN"/>
        </w:rPr>
        <w:t xml:space="preserve">oanh </w:t>
      </w:r>
      <w:r w:rsidRPr="007856EA">
        <w:rPr>
          <w:rFonts w:eastAsiaTheme="minorEastAsia"/>
          <w:i/>
          <w:iCs/>
          <w:color w:val="000000"/>
          <w:sz w:val="26"/>
          <w:szCs w:val="26"/>
          <w:lang w:val="vi-VN" w:eastAsia="vi-VN"/>
        </w:rPr>
        <w:t>nghi</w:t>
      </w:r>
      <w:r w:rsidRPr="007856EA">
        <w:rPr>
          <w:rFonts w:eastAsiaTheme="minorEastAsia"/>
          <w:i/>
          <w:iCs/>
          <w:color w:val="000000"/>
          <w:spacing w:val="-1"/>
          <w:sz w:val="26"/>
          <w:szCs w:val="26"/>
          <w:lang w:val="vi-VN" w:eastAsia="vi-VN"/>
        </w:rPr>
        <w:t>ệ</w:t>
      </w:r>
      <w:r w:rsidRPr="007856EA">
        <w:rPr>
          <w:rFonts w:eastAsiaTheme="minorEastAsia"/>
          <w:i/>
          <w:iCs/>
          <w:color w:val="000000"/>
          <w:sz w:val="26"/>
          <w:szCs w:val="26"/>
          <w:lang w:val="vi-VN" w:eastAsia="vi-VN"/>
        </w:rPr>
        <w:t>p</w:t>
      </w:r>
      <w:r w:rsidRPr="007856EA">
        <w:rPr>
          <w:rFonts w:eastAsiaTheme="minorEastAsia"/>
          <w:i/>
          <w:iCs/>
          <w:color w:val="000000"/>
          <w:spacing w:val="21"/>
          <w:sz w:val="26"/>
          <w:szCs w:val="26"/>
          <w:lang w:val="vi-VN" w:eastAsia="vi-VN"/>
        </w:rPr>
        <w:t xml:space="preserve"> </w:t>
      </w:r>
      <w:r w:rsidRPr="007856EA">
        <w:rPr>
          <w:rFonts w:eastAsiaTheme="minorEastAsia"/>
          <w:i/>
          <w:iCs/>
          <w:color w:val="000000"/>
          <w:spacing w:val="-2"/>
          <w:sz w:val="26"/>
          <w:szCs w:val="26"/>
          <w:lang w:val="vi-VN" w:eastAsia="vi-VN"/>
        </w:rPr>
        <w:t>c</w:t>
      </w:r>
      <w:r w:rsidRPr="007856EA">
        <w:rPr>
          <w:rFonts w:eastAsiaTheme="minorEastAsia"/>
          <w:i/>
          <w:iCs/>
          <w:color w:val="000000"/>
          <w:sz w:val="26"/>
          <w:szCs w:val="26"/>
          <w:lang w:val="vi-VN" w:eastAsia="vi-VN"/>
        </w:rPr>
        <w:t>ó</w:t>
      </w:r>
      <w:r w:rsidRPr="007856EA">
        <w:rPr>
          <w:rFonts w:eastAsiaTheme="minorEastAsia"/>
          <w:i/>
          <w:iCs/>
          <w:color w:val="000000"/>
          <w:spacing w:val="13"/>
          <w:sz w:val="26"/>
          <w:szCs w:val="26"/>
          <w:lang w:val="vi-VN" w:eastAsia="vi-VN"/>
        </w:rPr>
        <w:t xml:space="preserve"> </w:t>
      </w:r>
      <w:r w:rsidRPr="007856EA">
        <w:rPr>
          <w:rFonts w:eastAsiaTheme="minorEastAsia"/>
          <w:i/>
          <w:iCs/>
          <w:color w:val="000000"/>
          <w:sz w:val="26"/>
          <w:szCs w:val="26"/>
          <w:lang w:val="vi-VN" w:eastAsia="vi-VN"/>
        </w:rPr>
        <w:t>trách</w:t>
      </w:r>
      <w:r w:rsidRPr="007856EA">
        <w:rPr>
          <w:rFonts w:eastAsiaTheme="minorEastAsia"/>
          <w:i/>
          <w:iCs/>
          <w:color w:val="000000"/>
          <w:spacing w:val="16"/>
          <w:sz w:val="26"/>
          <w:szCs w:val="26"/>
          <w:lang w:val="vi-VN" w:eastAsia="vi-VN"/>
        </w:rPr>
        <w:t xml:space="preserve"> </w:t>
      </w:r>
      <w:r w:rsidRPr="007856EA">
        <w:rPr>
          <w:rFonts w:eastAsiaTheme="minorEastAsia"/>
          <w:i/>
          <w:iCs/>
          <w:color w:val="000000"/>
          <w:sz w:val="26"/>
          <w:szCs w:val="26"/>
          <w:lang w:val="vi-VN" w:eastAsia="vi-VN"/>
        </w:rPr>
        <w:t>n</w:t>
      </w:r>
      <w:r w:rsidRPr="007856EA">
        <w:rPr>
          <w:rFonts w:eastAsiaTheme="minorEastAsia"/>
          <w:i/>
          <w:iCs/>
          <w:color w:val="000000"/>
          <w:spacing w:val="1"/>
          <w:sz w:val="26"/>
          <w:szCs w:val="26"/>
          <w:lang w:val="vi-VN" w:eastAsia="vi-VN"/>
        </w:rPr>
        <w:t>h</w:t>
      </w:r>
      <w:r w:rsidRPr="007856EA">
        <w:rPr>
          <w:rFonts w:eastAsiaTheme="minorEastAsia"/>
          <w:i/>
          <w:iCs/>
          <w:color w:val="000000"/>
          <w:sz w:val="26"/>
          <w:szCs w:val="26"/>
          <w:lang w:val="vi-VN" w:eastAsia="vi-VN"/>
        </w:rPr>
        <w:t>i</w:t>
      </w:r>
      <w:r w:rsidRPr="007856EA">
        <w:rPr>
          <w:rFonts w:eastAsiaTheme="minorEastAsia"/>
          <w:i/>
          <w:iCs/>
          <w:color w:val="000000"/>
          <w:spacing w:val="-1"/>
          <w:sz w:val="26"/>
          <w:szCs w:val="26"/>
          <w:lang w:val="vi-VN" w:eastAsia="vi-VN"/>
        </w:rPr>
        <w:t>ệ</w:t>
      </w:r>
      <w:r w:rsidRPr="007856EA">
        <w:rPr>
          <w:rFonts w:eastAsiaTheme="minorEastAsia"/>
          <w:i/>
          <w:iCs/>
          <w:color w:val="000000"/>
          <w:sz w:val="26"/>
          <w:szCs w:val="26"/>
          <w:lang w:val="vi-VN" w:eastAsia="vi-VN"/>
        </w:rPr>
        <w:t>m</w:t>
      </w:r>
      <w:r w:rsidRPr="007856EA">
        <w:rPr>
          <w:rFonts w:eastAsiaTheme="minorEastAsia"/>
          <w:i/>
          <w:iCs/>
          <w:color w:val="000000"/>
          <w:spacing w:val="20"/>
          <w:sz w:val="26"/>
          <w:szCs w:val="26"/>
          <w:lang w:val="vi-VN" w:eastAsia="vi-VN"/>
        </w:rPr>
        <w:t xml:space="preserve"> </w:t>
      </w:r>
      <w:r w:rsidRPr="007856EA">
        <w:rPr>
          <w:rFonts w:eastAsiaTheme="minorEastAsia"/>
          <w:i/>
          <w:iCs/>
          <w:color w:val="000000"/>
          <w:sz w:val="26"/>
          <w:szCs w:val="26"/>
          <w:lang w:val="vi-VN" w:eastAsia="vi-VN"/>
        </w:rPr>
        <w:t>c</w:t>
      </w:r>
      <w:r w:rsidRPr="007856EA">
        <w:rPr>
          <w:rFonts w:eastAsiaTheme="minorEastAsia"/>
          <w:i/>
          <w:iCs/>
          <w:color w:val="000000"/>
          <w:spacing w:val="1"/>
          <w:sz w:val="26"/>
          <w:szCs w:val="26"/>
          <w:lang w:val="vi-VN" w:eastAsia="vi-VN"/>
        </w:rPr>
        <w:t>h</w:t>
      </w:r>
      <w:r w:rsidRPr="007856EA">
        <w:rPr>
          <w:rFonts w:eastAsiaTheme="minorEastAsia"/>
          <w:i/>
          <w:iCs/>
          <w:color w:val="000000"/>
          <w:spacing w:val="-1"/>
          <w:sz w:val="26"/>
          <w:szCs w:val="26"/>
          <w:lang w:val="vi-VN" w:eastAsia="vi-VN"/>
        </w:rPr>
        <w:t>í</w:t>
      </w:r>
      <w:r w:rsidRPr="007856EA">
        <w:rPr>
          <w:rFonts w:eastAsiaTheme="minorEastAsia"/>
          <w:i/>
          <w:iCs/>
          <w:color w:val="000000"/>
          <w:sz w:val="26"/>
          <w:szCs w:val="26"/>
          <w:lang w:val="vi-VN" w:eastAsia="vi-VN"/>
        </w:rPr>
        <w:t>nh</w:t>
      </w:r>
      <w:r w:rsidRPr="007856EA">
        <w:rPr>
          <w:rFonts w:eastAsiaTheme="minorEastAsia"/>
          <w:i/>
          <w:iCs/>
          <w:color w:val="000000"/>
          <w:spacing w:val="17"/>
          <w:sz w:val="26"/>
          <w:szCs w:val="26"/>
          <w:lang w:val="vi-VN" w:eastAsia="vi-VN"/>
        </w:rPr>
        <w:t xml:space="preserve"> </w:t>
      </w:r>
      <w:r w:rsidRPr="007856EA">
        <w:rPr>
          <w:rFonts w:eastAsiaTheme="minorEastAsia"/>
          <w:i/>
          <w:iCs/>
          <w:color w:val="000000"/>
          <w:sz w:val="26"/>
          <w:szCs w:val="26"/>
          <w:lang w:val="vi-VN" w:eastAsia="vi-VN"/>
        </w:rPr>
        <w:t>trong</w:t>
      </w:r>
      <w:r w:rsidRPr="007856EA">
        <w:rPr>
          <w:rFonts w:eastAsiaTheme="minorEastAsia"/>
          <w:i/>
          <w:iCs/>
          <w:color w:val="000000"/>
          <w:spacing w:val="18"/>
          <w:sz w:val="26"/>
          <w:szCs w:val="26"/>
          <w:lang w:val="vi-VN" w:eastAsia="vi-VN"/>
        </w:rPr>
        <w:t xml:space="preserve"> </w:t>
      </w:r>
      <w:r w:rsidRPr="007856EA">
        <w:rPr>
          <w:rFonts w:eastAsiaTheme="minorEastAsia"/>
          <w:i/>
          <w:iCs/>
          <w:color w:val="000000"/>
          <w:sz w:val="26"/>
          <w:szCs w:val="26"/>
          <w:lang w:val="vi-VN" w:eastAsia="vi-VN"/>
        </w:rPr>
        <w:t>v</w:t>
      </w:r>
      <w:r w:rsidRPr="007856EA">
        <w:rPr>
          <w:rFonts w:eastAsiaTheme="minorEastAsia"/>
          <w:i/>
          <w:iCs/>
          <w:color w:val="000000"/>
          <w:spacing w:val="-1"/>
          <w:sz w:val="26"/>
          <w:szCs w:val="26"/>
          <w:lang w:val="vi-VN" w:eastAsia="vi-VN"/>
        </w:rPr>
        <w:t>iệ</w:t>
      </w:r>
      <w:r w:rsidRPr="007856EA">
        <w:rPr>
          <w:rFonts w:eastAsiaTheme="minorEastAsia"/>
          <w:i/>
          <w:iCs/>
          <w:color w:val="000000"/>
          <w:sz w:val="26"/>
          <w:szCs w:val="26"/>
          <w:lang w:val="vi-VN" w:eastAsia="vi-VN"/>
        </w:rPr>
        <w:t>c</w:t>
      </w:r>
      <w:r w:rsidRPr="007856EA">
        <w:rPr>
          <w:rFonts w:eastAsiaTheme="minorEastAsia"/>
          <w:i/>
          <w:iCs/>
          <w:color w:val="000000"/>
          <w:spacing w:val="14"/>
          <w:sz w:val="26"/>
          <w:szCs w:val="26"/>
          <w:lang w:val="vi-VN" w:eastAsia="vi-VN"/>
        </w:rPr>
        <w:t xml:space="preserve"> </w:t>
      </w:r>
      <w:r w:rsidRPr="007856EA">
        <w:rPr>
          <w:rFonts w:eastAsiaTheme="minorEastAsia"/>
          <w:i/>
          <w:iCs/>
          <w:color w:val="000000"/>
          <w:sz w:val="26"/>
          <w:szCs w:val="26"/>
          <w:lang w:val="vi-VN" w:eastAsia="vi-VN"/>
        </w:rPr>
        <w:t>đào</w:t>
      </w:r>
      <w:r w:rsidRPr="007856EA">
        <w:rPr>
          <w:rFonts w:eastAsiaTheme="minorEastAsia"/>
          <w:i/>
          <w:iCs/>
          <w:color w:val="000000"/>
          <w:spacing w:val="16"/>
          <w:sz w:val="26"/>
          <w:szCs w:val="26"/>
          <w:lang w:val="vi-VN" w:eastAsia="vi-VN"/>
        </w:rPr>
        <w:t xml:space="preserve"> </w:t>
      </w:r>
      <w:r w:rsidRPr="007856EA">
        <w:rPr>
          <w:rFonts w:eastAsiaTheme="minorEastAsia"/>
          <w:i/>
          <w:iCs/>
          <w:color w:val="000000"/>
          <w:sz w:val="26"/>
          <w:szCs w:val="26"/>
          <w:lang w:val="vi-VN" w:eastAsia="vi-VN"/>
        </w:rPr>
        <w:t>tạo</w:t>
      </w:r>
      <w:r w:rsidRPr="007856EA">
        <w:rPr>
          <w:rFonts w:eastAsiaTheme="minorEastAsia"/>
          <w:i/>
          <w:iCs/>
          <w:color w:val="000000"/>
          <w:spacing w:val="13"/>
          <w:sz w:val="26"/>
          <w:szCs w:val="26"/>
          <w:lang w:val="vi-VN" w:eastAsia="vi-VN"/>
        </w:rPr>
        <w:t xml:space="preserve"> </w:t>
      </w:r>
      <w:r w:rsidRPr="007856EA">
        <w:rPr>
          <w:rFonts w:eastAsiaTheme="minorEastAsia"/>
          <w:i/>
          <w:iCs/>
          <w:color w:val="000000"/>
          <w:spacing w:val="1"/>
          <w:sz w:val="26"/>
          <w:szCs w:val="26"/>
          <w:lang w:val="vi-VN" w:eastAsia="vi-VN"/>
        </w:rPr>
        <w:t>n</w:t>
      </w:r>
      <w:r w:rsidRPr="007856EA">
        <w:rPr>
          <w:rFonts w:eastAsiaTheme="minorEastAsia"/>
          <w:i/>
          <w:iCs/>
          <w:color w:val="000000"/>
          <w:sz w:val="26"/>
          <w:szCs w:val="26"/>
          <w:lang w:val="vi-VN" w:eastAsia="vi-VN"/>
        </w:rPr>
        <w:t>ghề</w:t>
      </w:r>
      <w:r w:rsidRPr="007856EA">
        <w:rPr>
          <w:rFonts w:eastAsiaTheme="minorEastAsia"/>
          <w:i/>
          <w:iCs/>
          <w:color w:val="000000"/>
          <w:spacing w:val="18"/>
          <w:sz w:val="26"/>
          <w:szCs w:val="26"/>
          <w:lang w:val="vi-VN" w:eastAsia="vi-VN"/>
        </w:rPr>
        <w:t xml:space="preserve"> </w:t>
      </w:r>
      <w:r w:rsidRPr="007856EA">
        <w:rPr>
          <w:rFonts w:eastAsiaTheme="minorEastAsia"/>
          <w:i/>
          <w:iCs/>
          <w:color w:val="000000"/>
          <w:sz w:val="26"/>
          <w:szCs w:val="26"/>
          <w:lang w:val="vi-VN" w:eastAsia="vi-VN"/>
        </w:rPr>
        <w:t>(</w:t>
      </w:r>
      <w:r w:rsidRPr="007856EA">
        <w:rPr>
          <w:rFonts w:eastAsiaTheme="minorEastAsia"/>
          <w:i/>
          <w:iCs/>
          <w:color w:val="000000"/>
          <w:spacing w:val="1"/>
          <w:sz w:val="26"/>
          <w:szCs w:val="26"/>
          <w:lang w:val="vi-VN" w:eastAsia="vi-VN"/>
        </w:rPr>
        <w:t>t</w:t>
      </w:r>
      <w:r w:rsidRPr="007856EA">
        <w:rPr>
          <w:rFonts w:eastAsiaTheme="minorEastAsia"/>
          <w:i/>
          <w:iCs/>
          <w:color w:val="000000"/>
          <w:sz w:val="26"/>
          <w:szCs w:val="26"/>
          <w:lang w:val="vi-VN" w:eastAsia="vi-VN"/>
        </w:rPr>
        <w:t>ự</w:t>
      </w:r>
      <w:r w:rsidRPr="007856EA">
        <w:rPr>
          <w:rFonts w:eastAsiaTheme="minorEastAsia"/>
          <w:i/>
          <w:iCs/>
          <w:color w:val="000000"/>
          <w:spacing w:val="12"/>
          <w:sz w:val="26"/>
          <w:szCs w:val="26"/>
          <w:lang w:val="vi-VN" w:eastAsia="vi-VN"/>
        </w:rPr>
        <w:t xml:space="preserve"> </w:t>
      </w:r>
      <w:r w:rsidRPr="007856EA">
        <w:rPr>
          <w:rFonts w:eastAsiaTheme="minorEastAsia"/>
          <w:i/>
          <w:iCs/>
          <w:color w:val="000000"/>
          <w:sz w:val="26"/>
          <w:szCs w:val="26"/>
          <w:lang w:val="vi-VN" w:eastAsia="vi-VN"/>
        </w:rPr>
        <w:t>tổ</w:t>
      </w:r>
      <w:r w:rsidRPr="007856EA">
        <w:rPr>
          <w:rFonts w:eastAsiaTheme="minorEastAsia"/>
          <w:i/>
          <w:iCs/>
          <w:color w:val="000000"/>
          <w:spacing w:val="12"/>
          <w:sz w:val="26"/>
          <w:szCs w:val="26"/>
          <w:lang w:val="vi-VN" w:eastAsia="vi-VN"/>
        </w:rPr>
        <w:t xml:space="preserve"> </w:t>
      </w:r>
      <w:r w:rsidRPr="007856EA">
        <w:rPr>
          <w:rFonts w:eastAsiaTheme="minorEastAsia"/>
          <w:i/>
          <w:iCs/>
          <w:color w:val="000000"/>
          <w:spacing w:val="-1"/>
          <w:w w:val="102"/>
          <w:sz w:val="26"/>
          <w:szCs w:val="26"/>
          <w:lang w:val="vi-VN" w:eastAsia="vi-VN"/>
        </w:rPr>
        <w:t>c</w:t>
      </w:r>
      <w:r w:rsidRPr="007856EA">
        <w:rPr>
          <w:rFonts w:eastAsiaTheme="minorEastAsia"/>
          <w:i/>
          <w:iCs/>
          <w:color w:val="000000"/>
          <w:w w:val="102"/>
          <w:sz w:val="26"/>
          <w:szCs w:val="26"/>
          <w:lang w:val="vi-VN" w:eastAsia="vi-VN"/>
        </w:rPr>
        <w:t>h</w:t>
      </w:r>
      <w:r w:rsidRPr="007856EA">
        <w:rPr>
          <w:rFonts w:eastAsiaTheme="minorEastAsia"/>
          <w:i/>
          <w:iCs/>
          <w:color w:val="000000"/>
          <w:spacing w:val="2"/>
          <w:w w:val="102"/>
          <w:sz w:val="26"/>
          <w:szCs w:val="26"/>
          <w:lang w:val="vi-VN" w:eastAsia="vi-VN"/>
        </w:rPr>
        <w:t>ứ</w:t>
      </w:r>
      <w:r w:rsidRPr="007856EA">
        <w:rPr>
          <w:rFonts w:eastAsiaTheme="minorEastAsia"/>
          <w:i/>
          <w:iCs/>
          <w:color w:val="000000"/>
          <w:w w:val="102"/>
          <w:sz w:val="26"/>
          <w:szCs w:val="26"/>
          <w:lang w:val="vi-VN" w:eastAsia="vi-VN"/>
        </w:rPr>
        <w:t xml:space="preserve">c </w:t>
      </w:r>
      <w:r w:rsidRPr="007856EA">
        <w:rPr>
          <w:rFonts w:eastAsiaTheme="minorEastAsia"/>
          <w:i/>
          <w:iCs/>
          <w:color w:val="000000"/>
          <w:sz w:val="26"/>
          <w:szCs w:val="26"/>
          <w:lang w:val="vi-VN" w:eastAsia="vi-VN"/>
        </w:rPr>
        <w:t>đào</w:t>
      </w:r>
      <w:r w:rsidRPr="007856EA">
        <w:rPr>
          <w:rFonts w:eastAsiaTheme="minorEastAsia"/>
          <w:i/>
          <w:iCs/>
          <w:color w:val="000000"/>
          <w:spacing w:val="3"/>
          <w:sz w:val="26"/>
          <w:szCs w:val="26"/>
          <w:lang w:val="vi-VN" w:eastAsia="vi-VN"/>
        </w:rPr>
        <w:t xml:space="preserve"> </w:t>
      </w:r>
      <w:r w:rsidRPr="007856EA">
        <w:rPr>
          <w:rFonts w:eastAsiaTheme="minorEastAsia"/>
          <w:i/>
          <w:iCs/>
          <w:color w:val="000000"/>
          <w:sz w:val="26"/>
          <w:szCs w:val="26"/>
          <w:lang w:val="vi-VN" w:eastAsia="vi-VN"/>
        </w:rPr>
        <w:t>tạo,</w:t>
      </w:r>
      <w:r w:rsidRPr="007856EA">
        <w:rPr>
          <w:rFonts w:eastAsiaTheme="minorEastAsia"/>
          <w:i/>
          <w:iCs/>
          <w:color w:val="000000"/>
          <w:spacing w:val="4"/>
          <w:sz w:val="26"/>
          <w:szCs w:val="26"/>
          <w:lang w:val="vi-VN" w:eastAsia="vi-VN"/>
        </w:rPr>
        <w:t xml:space="preserve"> </w:t>
      </w:r>
      <w:r w:rsidRPr="007856EA">
        <w:rPr>
          <w:rFonts w:eastAsiaTheme="minorEastAsia"/>
          <w:i/>
          <w:iCs/>
          <w:color w:val="000000"/>
          <w:sz w:val="26"/>
          <w:szCs w:val="26"/>
          <w:lang w:val="vi-VN" w:eastAsia="vi-VN"/>
        </w:rPr>
        <w:t>bồi</w:t>
      </w:r>
      <w:r w:rsidRPr="007856EA">
        <w:rPr>
          <w:rFonts w:eastAsiaTheme="minorEastAsia"/>
          <w:i/>
          <w:iCs/>
          <w:color w:val="000000"/>
          <w:spacing w:val="3"/>
          <w:sz w:val="26"/>
          <w:szCs w:val="26"/>
          <w:lang w:val="vi-VN" w:eastAsia="vi-VN"/>
        </w:rPr>
        <w:t xml:space="preserve"> </w:t>
      </w:r>
      <w:r w:rsidRPr="007856EA">
        <w:rPr>
          <w:rFonts w:eastAsiaTheme="minorEastAsia"/>
          <w:i/>
          <w:iCs/>
          <w:color w:val="000000"/>
          <w:sz w:val="26"/>
          <w:szCs w:val="26"/>
          <w:lang w:val="vi-VN" w:eastAsia="vi-VN"/>
        </w:rPr>
        <w:t>d</w:t>
      </w:r>
      <w:r w:rsidRPr="007856EA">
        <w:rPr>
          <w:rFonts w:eastAsiaTheme="minorEastAsia"/>
          <w:i/>
          <w:iCs/>
          <w:color w:val="000000"/>
          <w:spacing w:val="-1"/>
          <w:sz w:val="26"/>
          <w:szCs w:val="26"/>
          <w:lang w:val="vi-VN" w:eastAsia="vi-VN"/>
        </w:rPr>
        <w:t>ư</w:t>
      </w:r>
      <w:r w:rsidRPr="007856EA">
        <w:rPr>
          <w:rFonts w:eastAsiaTheme="minorEastAsia"/>
          <w:i/>
          <w:iCs/>
          <w:color w:val="000000"/>
          <w:sz w:val="26"/>
          <w:szCs w:val="26"/>
          <w:lang w:val="vi-VN" w:eastAsia="vi-VN"/>
        </w:rPr>
        <w:t>ỡng</w:t>
      </w:r>
      <w:r w:rsidRPr="007856EA">
        <w:rPr>
          <w:rFonts w:eastAsiaTheme="minorEastAsia"/>
          <w:i/>
          <w:iCs/>
          <w:color w:val="000000"/>
          <w:spacing w:val="9"/>
          <w:sz w:val="26"/>
          <w:szCs w:val="26"/>
          <w:lang w:val="vi-VN" w:eastAsia="vi-VN"/>
        </w:rPr>
        <w:t xml:space="preserve"> </w:t>
      </w:r>
      <w:r w:rsidRPr="007856EA">
        <w:rPr>
          <w:rFonts w:eastAsiaTheme="minorEastAsia"/>
          <w:i/>
          <w:iCs/>
          <w:color w:val="000000"/>
          <w:sz w:val="26"/>
          <w:szCs w:val="26"/>
          <w:lang w:val="vi-VN" w:eastAsia="vi-VN"/>
        </w:rPr>
        <w:t>cho</w:t>
      </w:r>
      <w:r w:rsidRPr="007856EA">
        <w:rPr>
          <w:rFonts w:eastAsiaTheme="minorEastAsia"/>
          <w:i/>
          <w:iCs/>
          <w:color w:val="000000"/>
          <w:spacing w:val="3"/>
          <w:sz w:val="26"/>
          <w:szCs w:val="26"/>
          <w:lang w:val="vi-VN" w:eastAsia="vi-VN"/>
        </w:rPr>
        <w:t xml:space="preserve"> </w:t>
      </w:r>
      <w:r w:rsidRPr="007856EA">
        <w:rPr>
          <w:rFonts w:eastAsiaTheme="minorEastAsia"/>
          <w:i/>
          <w:iCs/>
          <w:color w:val="000000"/>
          <w:sz w:val="26"/>
          <w:szCs w:val="26"/>
          <w:lang w:val="vi-VN" w:eastAsia="vi-VN"/>
        </w:rPr>
        <w:t>lao</w:t>
      </w:r>
      <w:r w:rsidRPr="007856EA">
        <w:rPr>
          <w:rFonts w:eastAsiaTheme="minorEastAsia"/>
          <w:i/>
          <w:iCs/>
          <w:color w:val="000000"/>
          <w:spacing w:val="2"/>
          <w:sz w:val="26"/>
          <w:szCs w:val="26"/>
          <w:lang w:val="vi-VN" w:eastAsia="vi-VN"/>
        </w:rPr>
        <w:t xml:space="preserve"> </w:t>
      </w:r>
      <w:r w:rsidRPr="007856EA">
        <w:rPr>
          <w:rFonts w:eastAsiaTheme="minorEastAsia"/>
          <w:i/>
          <w:iCs/>
          <w:color w:val="000000"/>
          <w:sz w:val="26"/>
          <w:szCs w:val="26"/>
          <w:lang w:val="vi-VN" w:eastAsia="vi-VN"/>
        </w:rPr>
        <w:t>động</w:t>
      </w:r>
      <w:r w:rsidRPr="007856EA">
        <w:rPr>
          <w:rFonts w:eastAsiaTheme="minorEastAsia"/>
          <w:i/>
          <w:iCs/>
          <w:color w:val="000000"/>
          <w:spacing w:val="6"/>
          <w:sz w:val="26"/>
          <w:szCs w:val="26"/>
          <w:lang w:val="vi-VN" w:eastAsia="vi-VN"/>
        </w:rPr>
        <w:t xml:space="preserve"> </w:t>
      </w:r>
      <w:r w:rsidRPr="007856EA">
        <w:rPr>
          <w:rFonts w:eastAsiaTheme="minorEastAsia"/>
          <w:i/>
          <w:iCs/>
          <w:color w:val="000000"/>
          <w:spacing w:val="-1"/>
          <w:sz w:val="26"/>
          <w:szCs w:val="26"/>
          <w:lang w:val="vi-VN" w:eastAsia="vi-VN"/>
        </w:rPr>
        <w:t>c</w:t>
      </w:r>
      <w:r w:rsidRPr="007856EA">
        <w:rPr>
          <w:rFonts w:eastAsiaTheme="minorEastAsia"/>
          <w:i/>
          <w:iCs/>
          <w:color w:val="000000"/>
          <w:sz w:val="26"/>
          <w:szCs w:val="26"/>
          <w:lang w:val="vi-VN" w:eastAsia="vi-VN"/>
        </w:rPr>
        <w:t>ủa</w:t>
      </w:r>
      <w:r w:rsidRPr="007856EA">
        <w:rPr>
          <w:rFonts w:eastAsiaTheme="minorEastAsia"/>
          <w:i/>
          <w:iCs/>
          <w:color w:val="000000"/>
          <w:spacing w:val="4"/>
          <w:sz w:val="26"/>
          <w:szCs w:val="26"/>
          <w:lang w:val="vi-VN" w:eastAsia="vi-VN"/>
        </w:rPr>
        <w:t xml:space="preserve"> </w:t>
      </w:r>
      <w:r w:rsidRPr="007856EA">
        <w:rPr>
          <w:rFonts w:eastAsiaTheme="minorEastAsia"/>
          <w:i/>
          <w:iCs/>
          <w:color w:val="000000"/>
          <w:sz w:val="26"/>
          <w:szCs w:val="26"/>
          <w:lang w:val="vi-VN" w:eastAsia="vi-VN"/>
        </w:rPr>
        <w:t>doanh</w:t>
      </w:r>
      <w:r w:rsidRPr="007856EA">
        <w:rPr>
          <w:rFonts w:eastAsiaTheme="minorEastAsia"/>
          <w:i/>
          <w:iCs/>
          <w:color w:val="000000"/>
          <w:spacing w:val="8"/>
          <w:sz w:val="26"/>
          <w:szCs w:val="26"/>
          <w:lang w:val="vi-VN" w:eastAsia="vi-VN"/>
        </w:rPr>
        <w:t xml:space="preserve"> </w:t>
      </w:r>
      <w:r w:rsidRPr="007856EA">
        <w:rPr>
          <w:rFonts w:eastAsiaTheme="minorEastAsia"/>
          <w:i/>
          <w:iCs/>
          <w:color w:val="000000"/>
          <w:sz w:val="26"/>
          <w:szCs w:val="26"/>
          <w:lang w:val="vi-VN" w:eastAsia="vi-VN"/>
        </w:rPr>
        <w:t>ng</w:t>
      </w:r>
      <w:r w:rsidRPr="007856EA">
        <w:rPr>
          <w:rFonts w:eastAsiaTheme="minorEastAsia"/>
          <w:i/>
          <w:iCs/>
          <w:color w:val="000000"/>
          <w:spacing w:val="1"/>
          <w:sz w:val="26"/>
          <w:szCs w:val="26"/>
          <w:lang w:val="vi-VN" w:eastAsia="vi-VN"/>
        </w:rPr>
        <w:t>h</w:t>
      </w:r>
      <w:r w:rsidRPr="007856EA">
        <w:rPr>
          <w:rFonts w:eastAsiaTheme="minorEastAsia"/>
          <w:i/>
          <w:iCs/>
          <w:color w:val="000000"/>
          <w:sz w:val="26"/>
          <w:szCs w:val="26"/>
          <w:lang w:val="vi-VN" w:eastAsia="vi-VN"/>
        </w:rPr>
        <w:t>i</w:t>
      </w:r>
      <w:r w:rsidRPr="007856EA">
        <w:rPr>
          <w:rFonts w:eastAsiaTheme="minorEastAsia"/>
          <w:i/>
          <w:iCs/>
          <w:color w:val="000000"/>
          <w:spacing w:val="-1"/>
          <w:sz w:val="26"/>
          <w:szCs w:val="26"/>
          <w:lang w:val="vi-VN" w:eastAsia="vi-VN"/>
        </w:rPr>
        <w:t>ệ</w:t>
      </w:r>
      <w:r w:rsidRPr="007856EA">
        <w:rPr>
          <w:rFonts w:eastAsiaTheme="minorEastAsia"/>
          <w:i/>
          <w:iCs/>
          <w:color w:val="000000"/>
          <w:sz w:val="26"/>
          <w:szCs w:val="26"/>
          <w:lang w:val="vi-VN" w:eastAsia="vi-VN"/>
        </w:rPr>
        <w:t>p;</w:t>
      </w:r>
      <w:r w:rsidRPr="007856EA">
        <w:rPr>
          <w:rFonts w:eastAsiaTheme="minorEastAsia"/>
          <w:i/>
          <w:iCs/>
          <w:color w:val="000000"/>
          <w:spacing w:val="10"/>
          <w:sz w:val="26"/>
          <w:szCs w:val="26"/>
          <w:lang w:val="vi-VN" w:eastAsia="vi-VN"/>
        </w:rPr>
        <w:t xml:space="preserve"> </w:t>
      </w:r>
      <w:r w:rsidRPr="007856EA">
        <w:rPr>
          <w:rFonts w:eastAsiaTheme="minorEastAsia"/>
          <w:i/>
          <w:iCs/>
          <w:color w:val="000000"/>
          <w:sz w:val="26"/>
          <w:szCs w:val="26"/>
          <w:lang w:val="vi-VN" w:eastAsia="vi-VN"/>
        </w:rPr>
        <w:t>phối</w:t>
      </w:r>
      <w:r w:rsidRPr="007856EA">
        <w:rPr>
          <w:rFonts w:eastAsiaTheme="minorEastAsia"/>
          <w:i/>
          <w:iCs/>
          <w:color w:val="000000"/>
          <w:spacing w:val="4"/>
          <w:sz w:val="26"/>
          <w:szCs w:val="26"/>
          <w:lang w:val="vi-VN" w:eastAsia="vi-VN"/>
        </w:rPr>
        <w:t xml:space="preserve"> </w:t>
      </w:r>
      <w:r w:rsidRPr="007856EA">
        <w:rPr>
          <w:rFonts w:eastAsiaTheme="minorEastAsia"/>
          <w:i/>
          <w:iCs/>
          <w:color w:val="000000"/>
          <w:spacing w:val="1"/>
          <w:sz w:val="26"/>
          <w:szCs w:val="26"/>
          <w:lang w:val="vi-VN" w:eastAsia="vi-VN"/>
        </w:rPr>
        <w:t>h</w:t>
      </w:r>
      <w:r w:rsidRPr="007856EA">
        <w:rPr>
          <w:rFonts w:eastAsiaTheme="minorEastAsia"/>
          <w:i/>
          <w:iCs/>
          <w:color w:val="000000"/>
          <w:spacing w:val="-1"/>
          <w:sz w:val="26"/>
          <w:szCs w:val="26"/>
          <w:lang w:val="vi-VN" w:eastAsia="vi-VN"/>
        </w:rPr>
        <w:t>ợ</w:t>
      </w:r>
      <w:r w:rsidRPr="007856EA">
        <w:rPr>
          <w:rFonts w:eastAsiaTheme="minorEastAsia"/>
          <w:i/>
          <w:iCs/>
          <w:color w:val="000000"/>
          <w:sz w:val="26"/>
          <w:szCs w:val="26"/>
          <w:lang w:val="vi-VN" w:eastAsia="vi-VN"/>
        </w:rPr>
        <w:t>p</w:t>
      </w:r>
      <w:r w:rsidRPr="007856EA">
        <w:rPr>
          <w:rFonts w:eastAsiaTheme="minorEastAsia"/>
          <w:i/>
          <w:iCs/>
          <w:color w:val="000000"/>
          <w:spacing w:val="5"/>
          <w:sz w:val="26"/>
          <w:szCs w:val="26"/>
          <w:lang w:val="vi-VN" w:eastAsia="vi-VN"/>
        </w:rPr>
        <w:t xml:space="preserve"> </w:t>
      </w:r>
      <w:r w:rsidRPr="007856EA">
        <w:rPr>
          <w:rFonts w:eastAsiaTheme="minorEastAsia"/>
          <w:i/>
          <w:iCs/>
          <w:color w:val="000000"/>
          <w:spacing w:val="-1"/>
          <w:sz w:val="26"/>
          <w:szCs w:val="26"/>
          <w:lang w:val="vi-VN" w:eastAsia="vi-VN"/>
        </w:rPr>
        <w:t>vớ</w:t>
      </w:r>
      <w:r w:rsidRPr="007856EA">
        <w:rPr>
          <w:rFonts w:eastAsiaTheme="minorEastAsia"/>
          <w:i/>
          <w:iCs/>
          <w:color w:val="000000"/>
          <w:sz w:val="26"/>
          <w:szCs w:val="26"/>
          <w:lang w:val="vi-VN" w:eastAsia="vi-VN"/>
        </w:rPr>
        <w:t>i</w:t>
      </w:r>
      <w:r w:rsidRPr="007856EA">
        <w:rPr>
          <w:rFonts w:eastAsiaTheme="minorEastAsia"/>
          <w:i/>
          <w:iCs/>
          <w:color w:val="000000"/>
          <w:spacing w:val="3"/>
          <w:sz w:val="26"/>
          <w:szCs w:val="26"/>
          <w:lang w:val="vi-VN" w:eastAsia="vi-VN"/>
        </w:rPr>
        <w:t xml:space="preserve"> </w:t>
      </w:r>
      <w:r w:rsidRPr="007856EA">
        <w:rPr>
          <w:rFonts w:eastAsiaTheme="minorEastAsia"/>
          <w:i/>
          <w:iCs/>
          <w:color w:val="000000"/>
          <w:sz w:val="26"/>
          <w:szCs w:val="26"/>
          <w:lang w:val="vi-VN" w:eastAsia="vi-VN"/>
        </w:rPr>
        <w:t>CSDN</w:t>
      </w:r>
      <w:r w:rsidRPr="007856EA">
        <w:rPr>
          <w:rFonts w:eastAsiaTheme="minorEastAsia"/>
          <w:i/>
          <w:iCs/>
          <w:color w:val="000000"/>
          <w:spacing w:val="7"/>
          <w:sz w:val="26"/>
          <w:szCs w:val="26"/>
          <w:lang w:val="vi-VN" w:eastAsia="vi-VN"/>
        </w:rPr>
        <w:t xml:space="preserve"> </w:t>
      </w:r>
      <w:r w:rsidRPr="007856EA">
        <w:rPr>
          <w:rFonts w:eastAsiaTheme="minorEastAsia"/>
          <w:i/>
          <w:iCs/>
          <w:color w:val="000000"/>
          <w:spacing w:val="2"/>
          <w:sz w:val="26"/>
          <w:szCs w:val="26"/>
          <w:lang w:val="vi-VN" w:eastAsia="vi-VN"/>
        </w:rPr>
        <w:t>đ</w:t>
      </w:r>
      <w:r w:rsidRPr="007856EA">
        <w:rPr>
          <w:rFonts w:eastAsiaTheme="minorEastAsia"/>
          <w:i/>
          <w:iCs/>
          <w:color w:val="000000"/>
          <w:sz w:val="26"/>
          <w:szCs w:val="26"/>
          <w:lang w:val="vi-VN" w:eastAsia="vi-VN"/>
        </w:rPr>
        <w:t>ể cùng</w:t>
      </w:r>
      <w:r w:rsidRPr="007856EA">
        <w:rPr>
          <w:rFonts w:eastAsiaTheme="minorEastAsia"/>
          <w:i/>
          <w:iCs/>
          <w:color w:val="000000"/>
          <w:spacing w:val="4"/>
          <w:sz w:val="26"/>
          <w:szCs w:val="26"/>
          <w:lang w:val="vi-VN" w:eastAsia="vi-VN"/>
        </w:rPr>
        <w:t xml:space="preserve"> </w:t>
      </w:r>
      <w:r w:rsidRPr="007856EA">
        <w:rPr>
          <w:rFonts w:eastAsiaTheme="minorEastAsia"/>
          <w:i/>
          <w:iCs/>
          <w:color w:val="000000"/>
          <w:sz w:val="26"/>
          <w:szCs w:val="26"/>
          <w:lang w:val="vi-VN" w:eastAsia="vi-VN"/>
        </w:rPr>
        <w:t>đào</w:t>
      </w:r>
      <w:r w:rsidRPr="007856EA">
        <w:rPr>
          <w:rFonts w:eastAsiaTheme="minorEastAsia"/>
          <w:i/>
          <w:iCs/>
          <w:color w:val="000000"/>
          <w:spacing w:val="3"/>
          <w:sz w:val="26"/>
          <w:szCs w:val="26"/>
          <w:lang w:val="vi-VN" w:eastAsia="vi-VN"/>
        </w:rPr>
        <w:t xml:space="preserve"> </w:t>
      </w:r>
      <w:r w:rsidRPr="007856EA">
        <w:rPr>
          <w:rFonts w:eastAsiaTheme="minorEastAsia"/>
          <w:i/>
          <w:iCs/>
          <w:color w:val="000000"/>
          <w:spacing w:val="1"/>
          <w:sz w:val="26"/>
          <w:szCs w:val="26"/>
          <w:lang w:val="vi-VN" w:eastAsia="vi-VN"/>
        </w:rPr>
        <w:t>t</w:t>
      </w:r>
      <w:r w:rsidRPr="007856EA">
        <w:rPr>
          <w:rFonts w:eastAsiaTheme="minorEastAsia"/>
          <w:i/>
          <w:iCs/>
          <w:color w:val="000000"/>
          <w:sz w:val="26"/>
          <w:szCs w:val="26"/>
          <w:lang w:val="vi-VN" w:eastAsia="vi-VN"/>
        </w:rPr>
        <w:t>ạo,</w:t>
      </w:r>
      <w:r w:rsidRPr="007856EA">
        <w:rPr>
          <w:rFonts w:eastAsiaTheme="minorEastAsia"/>
          <w:i/>
          <w:iCs/>
          <w:color w:val="000000"/>
          <w:spacing w:val="4"/>
          <w:sz w:val="26"/>
          <w:szCs w:val="26"/>
          <w:lang w:val="vi-VN" w:eastAsia="vi-VN"/>
        </w:rPr>
        <w:t xml:space="preserve"> </w:t>
      </w:r>
      <w:r w:rsidRPr="007856EA">
        <w:rPr>
          <w:rFonts w:eastAsiaTheme="minorEastAsia"/>
          <w:i/>
          <w:iCs/>
          <w:color w:val="000000"/>
          <w:w w:val="102"/>
          <w:sz w:val="26"/>
          <w:szCs w:val="26"/>
          <w:lang w:val="vi-VN" w:eastAsia="vi-VN"/>
        </w:rPr>
        <w:t>đ</w:t>
      </w:r>
      <w:r w:rsidRPr="007856EA">
        <w:rPr>
          <w:rFonts w:eastAsiaTheme="minorEastAsia"/>
          <w:i/>
          <w:iCs/>
          <w:color w:val="000000"/>
          <w:spacing w:val="1"/>
          <w:w w:val="102"/>
          <w:sz w:val="26"/>
          <w:szCs w:val="26"/>
          <w:lang w:val="vi-VN" w:eastAsia="vi-VN"/>
        </w:rPr>
        <w:t>ặ</w:t>
      </w:r>
      <w:r w:rsidRPr="007856EA">
        <w:rPr>
          <w:rFonts w:eastAsiaTheme="minorEastAsia"/>
          <w:i/>
          <w:iCs/>
          <w:color w:val="000000"/>
          <w:w w:val="102"/>
          <w:sz w:val="26"/>
          <w:szCs w:val="26"/>
          <w:lang w:val="vi-VN" w:eastAsia="vi-VN"/>
        </w:rPr>
        <w:t xml:space="preserve">t </w:t>
      </w:r>
      <w:r w:rsidRPr="007856EA">
        <w:rPr>
          <w:rFonts w:eastAsiaTheme="minorEastAsia"/>
          <w:i/>
          <w:iCs/>
          <w:color w:val="000000"/>
          <w:sz w:val="26"/>
          <w:szCs w:val="26"/>
          <w:lang w:val="vi-VN" w:eastAsia="vi-VN"/>
        </w:rPr>
        <w:t>hàng</w:t>
      </w:r>
      <w:r w:rsidRPr="007856EA">
        <w:rPr>
          <w:rFonts w:eastAsiaTheme="minorEastAsia"/>
          <w:i/>
          <w:iCs/>
          <w:color w:val="000000"/>
          <w:spacing w:val="25"/>
          <w:sz w:val="26"/>
          <w:szCs w:val="26"/>
          <w:lang w:val="vi-VN" w:eastAsia="vi-VN"/>
        </w:rPr>
        <w:t xml:space="preserve"> </w:t>
      </w:r>
      <w:r w:rsidRPr="007856EA">
        <w:rPr>
          <w:rFonts w:eastAsiaTheme="minorEastAsia"/>
          <w:i/>
          <w:iCs/>
          <w:color w:val="000000"/>
          <w:sz w:val="26"/>
          <w:szCs w:val="26"/>
          <w:lang w:val="vi-VN" w:eastAsia="vi-VN"/>
        </w:rPr>
        <w:t>đào</w:t>
      </w:r>
      <w:r w:rsidRPr="007856EA">
        <w:rPr>
          <w:rFonts w:eastAsiaTheme="minorEastAsia"/>
          <w:i/>
          <w:iCs/>
          <w:color w:val="000000"/>
          <w:spacing w:val="22"/>
          <w:sz w:val="26"/>
          <w:szCs w:val="26"/>
          <w:lang w:val="vi-VN" w:eastAsia="vi-VN"/>
        </w:rPr>
        <w:t xml:space="preserve"> </w:t>
      </w:r>
      <w:r w:rsidRPr="007856EA">
        <w:rPr>
          <w:rFonts w:eastAsiaTheme="minorEastAsia"/>
          <w:i/>
          <w:iCs/>
          <w:color w:val="000000"/>
          <w:sz w:val="26"/>
          <w:szCs w:val="26"/>
          <w:lang w:val="vi-VN" w:eastAsia="vi-VN"/>
        </w:rPr>
        <w:t>t</w:t>
      </w:r>
      <w:r w:rsidRPr="007856EA">
        <w:rPr>
          <w:rFonts w:eastAsiaTheme="minorEastAsia"/>
          <w:i/>
          <w:iCs/>
          <w:color w:val="000000"/>
          <w:spacing w:val="1"/>
          <w:sz w:val="26"/>
          <w:szCs w:val="26"/>
          <w:lang w:val="vi-VN" w:eastAsia="vi-VN"/>
        </w:rPr>
        <w:t>ạ</w:t>
      </w:r>
      <w:r w:rsidRPr="007856EA">
        <w:rPr>
          <w:rFonts w:eastAsiaTheme="minorEastAsia"/>
          <w:i/>
          <w:iCs/>
          <w:color w:val="000000"/>
          <w:sz w:val="26"/>
          <w:szCs w:val="26"/>
          <w:lang w:val="vi-VN" w:eastAsia="vi-VN"/>
        </w:rPr>
        <w:t>o);</w:t>
      </w:r>
      <w:r w:rsidRPr="007856EA">
        <w:rPr>
          <w:rFonts w:eastAsiaTheme="minorEastAsia"/>
          <w:i/>
          <w:iCs/>
          <w:color w:val="000000"/>
          <w:spacing w:val="25"/>
          <w:sz w:val="26"/>
          <w:szCs w:val="26"/>
          <w:lang w:val="vi-VN" w:eastAsia="vi-VN"/>
        </w:rPr>
        <w:t xml:space="preserve"> </w:t>
      </w:r>
      <w:r w:rsidRPr="007856EA">
        <w:rPr>
          <w:rFonts w:eastAsiaTheme="minorEastAsia"/>
          <w:i/>
          <w:iCs/>
          <w:color w:val="000000"/>
          <w:spacing w:val="-2"/>
          <w:sz w:val="26"/>
          <w:szCs w:val="26"/>
          <w:lang w:val="vi-VN" w:eastAsia="vi-VN"/>
        </w:rPr>
        <w:t>c</w:t>
      </w:r>
      <w:r w:rsidRPr="007856EA">
        <w:rPr>
          <w:rFonts w:eastAsiaTheme="minorEastAsia"/>
          <w:i/>
          <w:iCs/>
          <w:color w:val="000000"/>
          <w:sz w:val="26"/>
          <w:szCs w:val="26"/>
          <w:lang w:val="vi-VN" w:eastAsia="vi-VN"/>
        </w:rPr>
        <w:t>ó</w:t>
      </w:r>
      <w:r w:rsidRPr="007856EA">
        <w:rPr>
          <w:rFonts w:eastAsiaTheme="minorEastAsia"/>
          <w:i/>
          <w:iCs/>
          <w:color w:val="000000"/>
          <w:spacing w:val="21"/>
          <w:sz w:val="26"/>
          <w:szCs w:val="26"/>
          <w:lang w:val="vi-VN" w:eastAsia="vi-VN"/>
        </w:rPr>
        <w:t xml:space="preserve"> </w:t>
      </w:r>
      <w:r w:rsidRPr="007856EA">
        <w:rPr>
          <w:rFonts w:eastAsiaTheme="minorEastAsia"/>
          <w:i/>
          <w:iCs/>
          <w:color w:val="000000"/>
          <w:spacing w:val="-1"/>
          <w:sz w:val="26"/>
          <w:szCs w:val="26"/>
          <w:lang w:val="vi-VN" w:eastAsia="vi-VN"/>
        </w:rPr>
        <w:t>t</w:t>
      </w:r>
      <w:r w:rsidRPr="007856EA">
        <w:rPr>
          <w:rFonts w:eastAsiaTheme="minorEastAsia"/>
          <w:i/>
          <w:iCs/>
          <w:color w:val="000000"/>
          <w:spacing w:val="1"/>
          <w:sz w:val="26"/>
          <w:szCs w:val="26"/>
          <w:lang w:val="vi-VN" w:eastAsia="vi-VN"/>
        </w:rPr>
        <w:t>rá</w:t>
      </w:r>
      <w:r w:rsidRPr="007856EA">
        <w:rPr>
          <w:rFonts w:eastAsiaTheme="minorEastAsia"/>
          <w:i/>
          <w:iCs/>
          <w:color w:val="000000"/>
          <w:spacing w:val="-1"/>
          <w:sz w:val="26"/>
          <w:szCs w:val="26"/>
          <w:lang w:val="vi-VN" w:eastAsia="vi-VN"/>
        </w:rPr>
        <w:t>c</w:t>
      </w:r>
      <w:r w:rsidRPr="007856EA">
        <w:rPr>
          <w:rFonts w:eastAsiaTheme="minorEastAsia"/>
          <w:i/>
          <w:iCs/>
          <w:color w:val="000000"/>
          <w:sz w:val="26"/>
          <w:szCs w:val="26"/>
          <w:lang w:val="vi-VN" w:eastAsia="vi-VN"/>
        </w:rPr>
        <w:t>h</w:t>
      </w:r>
      <w:r w:rsidRPr="007856EA">
        <w:rPr>
          <w:rFonts w:eastAsiaTheme="minorEastAsia"/>
          <w:i/>
          <w:iCs/>
          <w:color w:val="000000"/>
          <w:spacing w:val="25"/>
          <w:sz w:val="26"/>
          <w:szCs w:val="26"/>
          <w:lang w:val="vi-VN" w:eastAsia="vi-VN"/>
        </w:rPr>
        <w:t xml:space="preserve"> </w:t>
      </w:r>
      <w:r w:rsidRPr="007856EA">
        <w:rPr>
          <w:rFonts w:eastAsiaTheme="minorEastAsia"/>
          <w:i/>
          <w:iCs/>
          <w:color w:val="000000"/>
          <w:sz w:val="26"/>
          <w:szCs w:val="26"/>
          <w:lang w:val="vi-VN" w:eastAsia="vi-VN"/>
        </w:rPr>
        <w:t>nhi</w:t>
      </w:r>
      <w:r w:rsidRPr="007856EA">
        <w:rPr>
          <w:rFonts w:eastAsiaTheme="minorEastAsia"/>
          <w:i/>
          <w:iCs/>
          <w:color w:val="000000"/>
          <w:spacing w:val="-1"/>
          <w:sz w:val="26"/>
          <w:szCs w:val="26"/>
          <w:lang w:val="vi-VN" w:eastAsia="vi-VN"/>
        </w:rPr>
        <w:t>ệ</w:t>
      </w:r>
      <w:r w:rsidRPr="007856EA">
        <w:rPr>
          <w:rFonts w:eastAsiaTheme="minorEastAsia"/>
          <w:i/>
          <w:iCs/>
          <w:color w:val="000000"/>
          <w:sz w:val="26"/>
          <w:szCs w:val="26"/>
          <w:lang w:val="vi-VN" w:eastAsia="vi-VN"/>
        </w:rPr>
        <w:t>m</w:t>
      </w:r>
      <w:r w:rsidRPr="007856EA">
        <w:rPr>
          <w:rFonts w:eastAsiaTheme="minorEastAsia"/>
          <w:i/>
          <w:iCs/>
          <w:color w:val="000000"/>
          <w:spacing w:val="26"/>
          <w:sz w:val="26"/>
          <w:szCs w:val="26"/>
          <w:lang w:val="vi-VN" w:eastAsia="vi-VN"/>
        </w:rPr>
        <w:t xml:space="preserve"> </w:t>
      </w:r>
      <w:r w:rsidRPr="007856EA">
        <w:rPr>
          <w:rFonts w:eastAsiaTheme="minorEastAsia"/>
          <w:i/>
          <w:iCs/>
          <w:color w:val="000000"/>
          <w:spacing w:val="1"/>
          <w:sz w:val="26"/>
          <w:szCs w:val="26"/>
          <w:lang w:val="vi-VN" w:eastAsia="vi-VN"/>
        </w:rPr>
        <w:t>đ</w:t>
      </w:r>
      <w:r w:rsidRPr="007856EA">
        <w:rPr>
          <w:rFonts w:eastAsiaTheme="minorEastAsia"/>
          <w:i/>
          <w:iCs/>
          <w:color w:val="000000"/>
          <w:sz w:val="26"/>
          <w:szCs w:val="26"/>
          <w:lang w:val="vi-VN" w:eastAsia="vi-VN"/>
        </w:rPr>
        <w:t>óng</w:t>
      </w:r>
      <w:r w:rsidRPr="007856EA">
        <w:rPr>
          <w:rFonts w:eastAsiaTheme="minorEastAsia"/>
          <w:i/>
          <w:iCs/>
          <w:color w:val="000000"/>
          <w:spacing w:val="25"/>
          <w:sz w:val="26"/>
          <w:szCs w:val="26"/>
          <w:lang w:val="vi-VN" w:eastAsia="vi-VN"/>
        </w:rPr>
        <w:t xml:space="preserve"> </w:t>
      </w:r>
      <w:r w:rsidRPr="007856EA">
        <w:rPr>
          <w:rFonts w:eastAsiaTheme="minorEastAsia"/>
          <w:i/>
          <w:iCs/>
          <w:color w:val="000000"/>
          <w:sz w:val="26"/>
          <w:szCs w:val="26"/>
          <w:lang w:val="vi-VN" w:eastAsia="vi-VN"/>
        </w:rPr>
        <w:t>góp</w:t>
      </w:r>
      <w:r w:rsidRPr="007856EA">
        <w:rPr>
          <w:rFonts w:eastAsiaTheme="minorEastAsia"/>
          <w:i/>
          <w:iCs/>
          <w:color w:val="000000"/>
          <w:spacing w:val="24"/>
          <w:sz w:val="26"/>
          <w:szCs w:val="26"/>
          <w:lang w:val="vi-VN" w:eastAsia="vi-VN"/>
        </w:rPr>
        <w:t xml:space="preserve"> </w:t>
      </w:r>
      <w:r w:rsidRPr="007856EA">
        <w:rPr>
          <w:rFonts w:eastAsiaTheme="minorEastAsia"/>
          <w:i/>
          <w:iCs/>
          <w:color w:val="000000"/>
          <w:spacing w:val="-2"/>
          <w:sz w:val="26"/>
          <w:szCs w:val="26"/>
          <w:lang w:val="vi-VN" w:eastAsia="vi-VN"/>
        </w:rPr>
        <w:t>v</w:t>
      </w:r>
      <w:r w:rsidRPr="007856EA">
        <w:rPr>
          <w:rFonts w:eastAsiaTheme="minorEastAsia"/>
          <w:i/>
          <w:iCs/>
          <w:color w:val="000000"/>
          <w:sz w:val="26"/>
          <w:szCs w:val="26"/>
          <w:lang w:val="vi-VN" w:eastAsia="vi-VN"/>
        </w:rPr>
        <w:t>ào</w:t>
      </w:r>
      <w:r w:rsidRPr="007856EA">
        <w:rPr>
          <w:rFonts w:eastAsiaTheme="minorEastAsia"/>
          <w:i/>
          <w:iCs/>
          <w:color w:val="000000"/>
          <w:spacing w:val="22"/>
          <w:sz w:val="26"/>
          <w:szCs w:val="26"/>
          <w:lang w:val="vi-VN" w:eastAsia="vi-VN"/>
        </w:rPr>
        <w:t xml:space="preserve"> </w:t>
      </w:r>
      <w:r w:rsidRPr="007856EA">
        <w:rPr>
          <w:rFonts w:eastAsiaTheme="minorEastAsia"/>
          <w:i/>
          <w:iCs/>
          <w:color w:val="000000"/>
          <w:sz w:val="26"/>
          <w:szCs w:val="26"/>
          <w:lang w:val="vi-VN" w:eastAsia="vi-VN"/>
        </w:rPr>
        <w:t>q</w:t>
      </w:r>
      <w:r w:rsidRPr="007856EA">
        <w:rPr>
          <w:rFonts w:eastAsiaTheme="minorEastAsia"/>
          <w:i/>
          <w:iCs/>
          <w:color w:val="000000"/>
          <w:spacing w:val="1"/>
          <w:sz w:val="26"/>
          <w:szCs w:val="26"/>
          <w:lang w:val="vi-VN" w:eastAsia="vi-VN"/>
        </w:rPr>
        <w:t>u</w:t>
      </w:r>
      <w:r w:rsidRPr="007856EA">
        <w:rPr>
          <w:rFonts w:eastAsiaTheme="minorEastAsia"/>
          <w:i/>
          <w:iCs/>
          <w:color w:val="000000"/>
          <w:sz w:val="26"/>
          <w:szCs w:val="26"/>
          <w:lang w:val="vi-VN" w:eastAsia="vi-VN"/>
        </w:rPr>
        <w:t>ỹ</w:t>
      </w:r>
      <w:r w:rsidRPr="007856EA">
        <w:rPr>
          <w:rFonts w:eastAsiaTheme="minorEastAsia"/>
          <w:i/>
          <w:iCs/>
          <w:color w:val="000000"/>
          <w:spacing w:val="20"/>
          <w:sz w:val="26"/>
          <w:szCs w:val="26"/>
          <w:lang w:val="vi-VN" w:eastAsia="vi-VN"/>
        </w:rPr>
        <w:t xml:space="preserve"> </w:t>
      </w:r>
      <w:r w:rsidRPr="007856EA">
        <w:rPr>
          <w:rFonts w:eastAsiaTheme="minorEastAsia"/>
          <w:i/>
          <w:iCs/>
          <w:color w:val="000000"/>
          <w:sz w:val="26"/>
          <w:szCs w:val="26"/>
          <w:lang w:val="vi-VN" w:eastAsia="vi-VN"/>
        </w:rPr>
        <w:t>hỗ</w:t>
      </w:r>
      <w:r w:rsidRPr="007856EA">
        <w:rPr>
          <w:rFonts w:eastAsiaTheme="minorEastAsia"/>
          <w:i/>
          <w:iCs/>
          <w:color w:val="000000"/>
          <w:spacing w:val="21"/>
          <w:sz w:val="26"/>
          <w:szCs w:val="26"/>
          <w:lang w:val="vi-VN" w:eastAsia="vi-VN"/>
        </w:rPr>
        <w:t xml:space="preserve"> </w:t>
      </w:r>
      <w:r w:rsidRPr="007856EA">
        <w:rPr>
          <w:rFonts w:eastAsiaTheme="minorEastAsia"/>
          <w:i/>
          <w:iCs/>
          <w:color w:val="000000"/>
          <w:spacing w:val="-2"/>
          <w:sz w:val="26"/>
          <w:szCs w:val="26"/>
          <w:lang w:val="vi-VN" w:eastAsia="vi-VN"/>
        </w:rPr>
        <w:t>t</w:t>
      </w:r>
      <w:r w:rsidRPr="007856EA">
        <w:rPr>
          <w:rFonts w:eastAsiaTheme="minorEastAsia"/>
          <w:i/>
          <w:iCs/>
          <w:color w:val="000000"/>
          <w:spacing w:val="2"/>
          <w:sz w:val="26"/>
          <w:szCs w:val="26"/>
          <w:lang w:val="vi-VN" w:eastAsia="vi-VN"/>
        </w:rPr>
        <w:t>r</w:t>
      </w:r>
      <w:r w:rsidRPr="007856EA">
        <w:rPr>
          <w:rFonts w:eastAsiaTheme="minorEastAsia"/>
          <w:i/>
          <w:iCs/>
          <w:color w:val="000000"/>
          <w:sz w:val="26"/>
          <w:szCs w:val="26"/>
          <w:lang w:val="vi-VN" w:eastAsia="vi-VN"/>
        </w:rPr>
        <w:t>ợ</w:t>
      </w:r>
      <w:r w:rsidRPr="007856EA">
        <w:rPr>
          <w:rFonts w:eastAsiaTheme="minorEastAsia"/>
          <w:i/>
          <w:iCs/>
          <w:color w:val="000000"/>
          <w:spacing w:val="19"/>
          <w:sz w:val="26"/>
          <w:szCs w:val="26"/>
          <w:lang w:val="vi-VN" w:eastAsia="vi-VN"/>
        </w:rPr>
        <w:t xml:space="preserve"> </w:t>
      </w:r>
      <w:r w:rsidRPr="007856EA">
        <w:rPr>
          <w:rFonts w:eastAsiaTheme="minorEastAsia"/>
          <w:i/>
          <w:iCs/>
          <w:color w:val="000000"/>
          <w:sz w:val="26"/>
          <w:szCs w:val="26"/>
          <w:lang w:val="vi-VN" w:eastAsia="vi-VN"/>
        </w:rPr>
        <w:t>h</w:t>
      </w:r>
      <w:r w:rsidRPr="007856EA">
        <w:rPr>
          <w:rFonts w:eastAsiaTheme="minorEastAsia"/>
          <w:i/>
          <w:iCs/>
          <w:color w:val="000000"/>
          <w:spacing w:val="1"/>
          <w:sz w:val="26"/>
          <w:szCs w:val="26"/>
          <w:lang w:val="vi-VN" w:eastAsia="vi-VN"/>
        </w:rPr>
        <w:t>ọ</w:t>
      </w:r>
      <w:r w:rsidRPr="007856EA">
        <w:rPr>
          <w:rFonts w:eastAsiaTheme="minorEastAsia"/>
          <w:i/>
          <w:iCs/>
          <w:color w:val="000000"/>
          <w:sz w:val="26"/>
          <w:szCs w:val="26"/>
          <w:lang w:val="vi-VN" w:eastAsia="vi-VN"/>
        </w:rPr>
        <w:t>c</w:t>
      </w:r>
      <w:r w:rsidRPr="007856EA">
        <w:rPr>
          <w:rFonts w:eastAsiaTheme="minorEastAsia"/>
          <w:i/>
          <w:iCs/>
          <w:color w:val="000000"/>
          <w:spacing w:val="21"/>
          <w:sz w:val="26"/>
          <w:szCs w:val="26"/>
          <w:lang w:val="vi-VN" w:eastAsia="vi-VN"/>
        </w:rPr>
        <w:t xml:space="preserve"> </w:t>
      </w:r>
      <w:r w:rsidRPr="007856EA">
        <w:rPr>
          <w:rFonts w:eastAsiaTheme="minorEastAsia"/>
          <w:i/>
          <w:iCs/>
          <w:color w:val="000000"/>
          <w:sz w:val="26"/>
          <w:szCs w:val="26"/>
          <w:lang w:val="vi-VN" w:eastAsia="vi-VN"/>
        </w:rPr>
        <w:t>ngh</w:t>
      </w:r>
      <w:r w:rsidRPr="007856EA">
        <w:rPr>
          <w:rFonts w:eastAsiaTheme="minorEastAsia"/>
          <w:i/>
          <w:iCs/>
          <w:color w:val="000000"/>
          <w:spacing w:val="-1"/>
          <w:sz w:val="26"/>
          <w:szCs w:val="26"/>
          <w:lang w:val="vi-VN" w:eastAsia="vi-VN"/>
        </w:rPr>
        <w:t>ề</w:t>
      </w:r>
      <w:r w:rsidRPr="007856EA">
        <w:rPr>
          <w:rFonts w:eastAsiaTheme="minorEastAsia"/>
          <w:i/>
          <w:iCs/>
          <w:color w:val="000000"/>
          <w:sz w:val="26"/>
          <w:szCs w:val="26"/>
          <w:lang w:val="vi-VN" w:eastAsia="vi-VN"/>
        </w:rPr>
        <w:t>;</w:t>
      </w:r>
      <w:r w:rsidRPr="007856EA">
        <w:rPr>
          <w:rFonts w:eastAsiaTheme="minorEastAsia"/>
          <w:i/>
          <w:iCs/>
          <w:color w:val="000000"/>
          <w:spacing w:val="25"/>
          <w:sz w:val="26"/>
          <w:szCs w:val="26"/>
          <w:lang w:val="vi-VN" w:eastAsia="vi-VN"/>
        </w:rPr>
        <w:t xml:space="preserve"> </w:t>
      </w:r>
      <w:r w:rsidRPr="007856EA">
        <w:rPr>
          <w:rFonts w:eastAsiaTheme="minorEastAsia"/>
          <w:i/>
          <w:iCs/>
          <w:color w:val="000000"/>
          <w:sz w:val="26"/>
          <w:szCs w:val="26"/>
          <w:lang w:val="vi-VN" w:eastAsia="vi-VN"/>
        </w:rPr>
        <w:t>đồng</w:t>
      </w:r>
      <w:r w:rsidRPr="007856EA">
        <w:rPr>
          <w:rFonts w:eastAsiaTheme="minorEastAsia"/>
          <w:i/>
          <w:iCs/>
          <w:color w:val="000000"/>
          <w:spacing w:val="26"/>
          <w:sz w:val="26"/>
          <w:szCs w:val="26"/>
          <w:lang w:val="vi-VN" w:eastAsia="vi-VN"/>
        </w:rPr>
        <w:t xml:space="preserve"> </w:t>
      </w:r>
      <w:r w:rsidRPr="007856EA">
        <w:rPr>
          <w:rFonts w:eastAsiaTheme="minorEastAsia"/>
          <w:i/>
          <w:iCs/>
          <w:color w:val="000000"/>
          <w:sz w:val="26"/>
          <w:szCs w:val="26"/>
          <w:lang w:val="vi-VN" w:eastAsia="vi-VN"/>
        </w:rPr>
        <w:t>t</w:t>
      </w:r>
      <w:r w:rsidRPr="007856EA">
        <w:rPr>
          <w:rFonts w:eastAsiaTheme="minorEastAsia"/>
          <w:i/>
          <w:iCs/>
          <w:color w:val="000000"/>
          <w:spacing w:val="1"/>
          <w:sz w:val="26"/>
          <w:szCs w:val="26"/>
          <w:lang w:val="vi-VN" w:eastAsia="vi-VN"/>
        </w:rPr>
        <w:t>h</w:t>
      </w:r>
      <w:r w:rsidRPr="007856EA">
        <w:rPr>
          <w:rFonts w:eastAsiaTheme="minorEastAsia"/>
          <w:i/>
          <w:iCs/>
          <w:color w:val="000000"/>
          <w:spacing w:val="-2"/>
          <w:sz w:val="26"/>
          <w:szCs w:val="26"/>
          <w:lang w:val="vi-VN" w:eastAsia="vi-VN"/>
        </w:rPr>
        <w:t>ờ</w:t>
      </w:r>
      <w:r w:rsidRPr="007856EA">
        <w:rPr>
          <w:rFonts w:eastAsiaTheme="minorEastAsia"/>
          <w:i/>
          <w:iCs/>
          <w:color w:val="000000"/>
          <w:sz w:val="26"/>
          <w:szCs w:val="26"/>
          <w:lang w:val="vi-VN" w:eastAsia="vi-VN"/>
        </w:rPr>
        <w:t>i</w:t>
      </w:r>
      <w:r w:rsidRPr="007856EA">
        <w:rPr>
          <w:rFonts w:eastAsiaTheme="minorEastAsia"/>
          <w:i/>
          <w:iCs/>
          <w:color w:val="000000"/>
          <w:spacing w:val="22"/>
          <w:sz w:val="26"/>
          <w:szCs w:val="26"/>
          <w:lang w:val="vi-VN" w:eastAsia="vi-VN"/>
        </w:rPr>
        <w:t xml:space="preserve"> </w:t>
      </w:r>
      <w:r w:rsidRPr="007856EA">
        <w:rPr>
          <w:rFonts w:eastAsiaTheme="minorEastAsia"/>
          <w:i/>
          <w:iCs/>
          <w:color w:val="000000"/>
          <w:sz w:val="26"/>
          <w:szCs w:val="26"/>
          <w:lang w:val="vi-VN" w:eastAsia="vi-VN"/>
        </w:rPr>
        <w:t>t</w:t>
      </w:r>
      <w:r w:rsidRPr="007856EA">
        <w:rPr>
          <w:rFonts w:eastAsiaTheme="minorEastAsia"/>
          <w:i/>
          <w:iCs/>
          <w:color w:val="000000"/>
          <w:spacing w:val="1"/>
          <w:sz w:val="26"/>
          <w:szCs w:val="26"/>
          <w:lang w:val="vi-VN" w:eastAsia="vi-VN"/>
        </w:rPr>
        <w:t>rự</w:t>
      </w:r>
      <w:r w:rsidRPr="007856EA">
        <w:rPr>
          <w:rFonts w:eastAsiaTheme="minorEastAsia"/>
          <w:i/>
          <w:iCs/>
          <w:color w:val="000000"/>
          <w:sz w:val="26"/>
          <w:szCs w:val="26"/>
          <w:lang w:val="vi-VN" w:eastAsia="vi-VN"/>
        </w:rPr>
        <w:t>c</w:t>
      </w:r>
      <w:r w:rsidRPr="007856EA">
        <w:rPr>
          <w:rFonts w:eastAsiaTheme="minorEastAsia"/>
          <w:i/>
          <w:iCs/>
          <w:color w:val="000000"/>
          <w:spacing w:val="22"/>
          <w:sz w:val="26"/>
          <w:szCs w:val="26"/>
          <w:lang w:val="vi-VN" w:eastAsia="vi-VN"/>
        </w:rPr>
        <w:t xml:space="preserve"> </w:t>
      </w:r>
      <w:r w:rsidRPr="007856EA">
        <w:rPr>
          <w:rFonts w:eastAsiaTheme="minorEastAsia"/>
          <w:i/>
          <w:iCs/>
          <w:color w:val="000000"/>
          <w:sz w:val="26"/>
          <w:szCs w:val="26"/>
          <w:lang w:val="vi-VN" w:eastAsia="vi-VN"/>
        </w:rPr>
        <w:t>ti</w:t>
      </w:r>
      <w:r w:rsidRPr="007856EA">
        <w:rPr>
          <w:rFonts w:eastAsiaTheme="minorEastAsia"/>
          <w:i/>
          <w:iCs/>
          <w:color w:val="000000"/>
          <w:spacing w:val="-1"/>
          <w:sz w:val="26"/>
          <w:szCs w:val="26"/>
          <w:lang w:val="vi-VN" w:eastAsia="vi-VN"/>
        </w:rPr>
        <w:t>ế</w:t>
      </w:r>
      <w:r w:rsidRPr="007856EA">
        <w:rPr>
          <w:rFonts w:eastAsiaTheme="minorEastAsia"/>
          <w:i/>
          <w:iCs/>
          <w:color w:val="000000"/>
          <w:sz w:val="26"/>
          <w:szCs w:val="26"/>
          <w:lang w:val="vi-VN" w:eastAsia="vi-VN"/>
        </w:rPr>
        <w:t>p</w:t>
      </w:r>
      <w:r w:rsidRPr="007856EA">
        <w:rPr>
          <w:rFonts w:eastAsiaTheme="minorEastAsia"/>
          <w:i/>
          <w:iCs/>
          <w:color w:val="000000"/>
          <w:spacing w:val="24"/>
          <w:sz w:val="26"/>
          <w:szCs w:val="26"/>
          <w:lang w:val="vi-VN" w:eastAsia="vi-VN"/>
        </w:rPr>
        <w:t xml:space="preserve"> </w:t>
      </w:r>
      <w:r w:rsidRPr="007856EA">
        <w:rPr>
          <w:rFonts w:eastAsiaTheme="minorEastAsia"/>
          <w:i/>
          <w:iCs/>
          <w:color w:val="000000"/>
          <w:spacing w:val="-1"/>
          <w:w w:val="102"/>
          <w:sz w:val="26"/>
          <w:szCs w:val="26"/>
          <w:lang w:val="vi-VN" w:eastAsia="vi-VN"/>
        </w:rPr>
        <w:t>t</w:t>
      </w:r>
      <w:r w:rsidRPr="007856EA">
        <w:rPr>
          <w:rFonts w:eastAsiaTheme="minorEastAsia"/>
          <w:i/>
          <w:iCs/>
          <w:color w:val="000000"/>
          <w:w w:val="102"/>
          <w:sz w:val="26"/>
          <w:szCs w:val="26"/>
          <w:lang w:val="vi-VN" w:eastAsia="vi-VN"/>
        </w:rPr>
        <w:t>h</w:t>
      </w:r>
      <w:r w:rsidRPr="007856EA">
        <w:rPr>
          <w:rFonts w:eastAsiaTheme="minorEastAsia"/>
          <w:i/>
          <w:iCs/>
          <w:color w:val="000000"/>
          <w:spacing w:val="1"/>
          <w:w w:val="102"/>
          <w:sz w:val="26"/>
          <w:szCs w:val="26"/>
          <w:lang w:val="vi-VN" w:eastAsia="vi-VN"/>
        </w:rPr>
        <w:t>a</w:t>
      </w:r>
      <w:r w:rsidRPr="007856EA">
        <w:rPr>
          <w:rFonts w:eastAsiaTheme="minorEastAsia"/>
          <w:i/>
          <w:iCs/>
          <w:color w:val="000000"/>
          <w:w w:val="102"/>
          <w:sz w:val="26"/>
          <w:szCs w:val="26"/>
          <w:lang w:val="vi-VN" w:eastAsia="vi-VN"/>
        </w:rPr>
        <w:t xml:space="preserve">m </w:t>
      </w:r>
      <w:r w:rsidRPr="007856EA">
        <w:rPr>
          <w:rFonts w:eastAsiaTheme="minorEastAsia"/>
          <w:i/>
          <w:iCs/>
          <w:color w:val="000000"/>
          <w:sz w:val="26"/>
          <w:szCs w:val="26"/>
          <w:lang w:val="vi-VN" w:eastAsia="vi-VN"/>
        </w:rPr>
        <w:t>gia</w:t>
      </w:r>
      <w:r w:rsidRPr="007856EA">
        <w:rPr>
          <w:rFonts w:eastAsiaTheme="minorEastAsia"/>
          <w:i/>
          <w:iCs/>
          <w:color w:val="000000"/>
          <w:spacing w:val="2"/>
          <w:sz w:val="26"/>
          <w:szCs w:val="26"/>
          <w:lang w:val="vi-VN" w:eastAsia="vi-VN"/>
        </w:rPr>
        <w:t xml:space="preserve"> </w:t>
      </w:r>
      <w:r w:rsidRPr="007856EA">
        <w:rPr>
          <w:rFonts w:eastAsiaTheme="minorEastAsia"/>
          <w:i/>
          <w:iCs/>
          <w:color w:val="000000"/>
          <w:sz w:val="26"/>
          <w:szCs w:val="26"/>
          <w:lang w:val="vi-VN" w:eastAsia="vi-VN"/>
        </w:rPr>
        <w:t>vào</w:t>
      </w:r>
      <w:r w:rsidRPr="007856EA">
        <w:rPr>
          <w:rFonts w:eastAsiaTheme="minorEastAsia"/>
          <w:i/>
          <w:iCs/>
          <w:color w:val="000000"/>
          <w:spacing w:val="4"/>
          <w:sz w:val="26"/>
          <w:szCs w:val="26"/>
          <w:lang w:val="vi-VN" w:eastAsia="vi-VN"/>
        </w:rPr>
        <w:t xml:space="preserve"> </w:t>
      </w:r>
      <w:r w:rsidRPr="007856EA">
        <w:rPr>
          <w:rFonts w:eastAsiaTheme="minorEastAsia"/>
          <w:i/>
          <w:iCs/>
          <w:color w:val="000000"/>
          <w:sz w:val="26"/>
          <w:szCs w:val="26"/>
          <w:lang w:val="vi-VN" w:eastAsia="vi-VN"/>
        </w:rPr>
        <w:t>các</w:t>
      </w:r>
      <w:r w:rsidRPr="007856EA">
        <w:rPr>
          <w:rFonts w:eastAsiaTheme="minorEastAsia"/>
          <w:i/>
          <w:iCs/>
          <w:color w:val="000000"/>
          <w:spacing w:val="3"/>
          <w:sz w:val="26"/>
          <w:szCs w:val="26"/>
          <w:lang w:val="vi-VN" w:eastAsia="vi-VN"/>
        </w:rPr>
        <w:t xml:space="preserve"> </w:t>
      </w:r>
      <w:r w:rsidRPr="007856EA">
        <w:rPr>
          <w:rFonts w:eastAsiaTheme="minorEastAsia"/>
          <w:i/>
          <w:iCs/>
          <w:color w:val="000000"/>
          <w:sz w:val="26"/>
          <w:szCs w:val="26"/>
          <w:lang w:val="vi-VN" w:eastAsia="vi-VN"/>
        </w:rPr>
        <w:t>h</w:t>
      </w:r>
      <w:r w:rsidRPr="007856EA">
        <w:rPr>
          <w:rFonts w:eastAsiaTheme="minorEastAsia"/>
          <w:i/>
          <w:iCs/>
          <w:color w:val="000000"/>
          <w:spacing w:val="-1"/>
          <w:sz w:val="26"/>
          <w:szCs w:val="26"/>
          <w:lang w:val="vi-VN" w:eastAsia="vi-VN"/>
        </w:rPr>
        <w:t>o</w:t>
      </w:r>
      <w:r w:rsidRPr="007856EA">
        <w:rPr>
          <w:rFonts w:eastAsiaTheme="minorEastAsia"/>
          <w:i/>
          <w:iCs/>
          <w:color w:val="000000"/>
          <w:sz w:val="26"/>
          <w:szCs w:val="26"/>
          <w:lang w:val="vi-VN" w:eastAsia="vi-VN"/>
        </w:rPr>
        <w:t>ạt</w:t>
      </w:r>
      <w:r w:rsidRPr="007856EA">
        <w:rPr>
          <w:rFonts w:eastAsiaTheme="minorEastAsia"/>
          <w:i/>
          <w:iCs/>
          <w:color w:val="000000"/>
          <w:spacing w:val="4"/>
          <w:sz w:val="26"/>
          <w:szCs w:val="26"/>
          <w:lang w:val="vi-VN" w:eastAsia="vi-VN"/>
        </w:rPr>
        <w:t xml:space="preserve"> </w:t>
      </w:r>
      <w:r w:rsidRPr="007856EA">
        <w:rPr>
          <w:rFonts w:eastAsiaTheme="minorEastAsia"/>
          <w:i/>
          <w:iCs/>
          <w:color w:val="000000"/>
          <w:sz w:val="26"/>
          <w:szCs w:val="26"/>
          <w:lang w:val="vi-VN" w:eastAsia="vi-VN"/>
        </w:rPr>
        <w:t>động</w:t>
      </w:r>
      <w:r w:rsidRPr="007856EA">
        <w:rPr>
          <w:rFonts w:eastAsiaTheme="minorEastAsia"/>
          <w:i/>
          <w:iCs/>
          <w:color w:val="000000"/>
          <w:spacing w:val="6"/>
          <w:sz w:val="26"/>
          <w:szCs w:val="26"/>
          <w:lang w:val="vi-VN" w:eastAsia="vi-VN"/>
        </w:rPr>
        <w:t xml:space="preserve"> </w:t>
      </w:r>
      <w:r w:rsidRPr="007856EA">
        <w:rPr>
          <w:rFonts w:eastAsiaTheme="minorEastAsia"/>
          <w:i/>
          <w:iCs/>
          <w:color w:val="000000"/>
          <w:sz w:val="26"/>
          <w:szCs w:val="26"/>
          <w:lang w:val="vi-VN" w:eastAsia="vi-VN"/>
        </w:rPr>
        <w:t>đào</w:t>
      </w:r>
      <w:r w:rsidRPr="007856EA">
        <w:rPr>
          <w:rFonts w:eastAsiaTheme="minorEastAsia"/>
          <w:i/>
          <w:iCs/>
          <w:color w:val="000000"/>
          <w:spacing w:val="4"/>
          <w:sz w:val="26"/>
          <w:szCs w:val="26"/>
          <w:lang w:val="vi-VN" w:eastAsia="vi-VN"/>
        </w:rPr>
        <w:t xml:space="preserve"> </w:t>
      </w:r>
      <w:r w:rsidRPr="007856EA">
        <w:rPr>
          <w:rFonts w:eastAsiaTheme="minorEastAsia"/>
          <w:i/>
          <w:iCs/>
          <w:color w:val="000000"/>
          <w:spacing w:val="-2"/>
          <w:sz w:val="26"/>
          <w:szCs w:val="26"/>
          <w:lang w:val="vi-VN" w:eastAsia="vi-VN"/>
        </w:rPr>
        <w:t>t</w:t>
      </w:r>
      <w:r w:rsidRPr="007856EA">
        <w:rPr>
          <w:rFonts w:eastAsiaTheme="minorEastAsia"/>
          <w:i/>
          <w:iCs/>
          <w:color w:val="000000"/>
          <w:spacing w:val="1"/>
          <w:sz w:val="26"/>
          <w:szCs w:val="26"/>
          <w:lang w:val="vi-VN" w:eastAsia="vi-VN"/>
        </w:rPr>
        <w:t>ạ</w:t>
      </w:r>
      <w:r w:rsidRPr="007856EA">
        <w:rPr>
          <w:rFonts w:eastAsiaTheme="minorEastAsia"/>
          <w:i/>
          <w:iCs/>
          <w:color w:val="000000"/>
          <w:sz w:val="26"/>
          <w:szCs w:val="26"/>
          <w:lang w:val="vi-VN" w:eastAsia="vi-VN"/>
        </w:rPr>
        <w:t>o</w:t>
      </w:r>
      <w:r w:rsidRPr="007856EA">
        <w:rPr>
          <w:rFonts w:eastAsiaTheme="minorEastAsia"/>
          <w:i/>
          <w:iCs/>
          <w:color w:val="000000"/>
          <w:spacing w:val="2"/>
          <w:sz w:val="26"/>
          <w:szCs w:val="26"/>
          <w:lang w:val="vi-VN" w:eastAsia="vi-VN"/>
        </w:rPr>
        <w:t xml:space="preserve"> </w:t>
      </w:r>
      <w:r w:rsidRPr="007856EA">
        <w:rPr>
          <w:rFonts w:eastAsiaTheme="minorEastAsia"/>
          <w:i/>
          <w:iCs/>
          <w:color w:val="000000"/>
          <w:sz w:val="26"/>
          <w:szCs w:val="26"/>
          <w:lang w:val="vi-VN" w:eastAsia="vi-VN"/>
        </w:rPr>
        <w:t>nghề</w:t>
      </w:r>
      <w:r w:rsidRPr="007856EA">
        <w:rPr>
          <w:rFonts w:eastAsiaTheme="minorEastAsia"/>
          <w:i/>
          <w:iCs/>
          <w:color w:val="000000"/>
          <w:spacing w:val="7"/>
          <w:sz w:val="26"/>
          <w:szCs w:val="26"/>
          <w:lang w:val="vi-VN" w:eastAsia="vi-VN"/>
        </w:rPr>
        <w:t xml:space="preserve"> </w:t>
      </w:r>
      <w:r w:rsidRPr="007856EA">
        <w:rPr>
          <w:rFonts w:eastAsiaTheme="minorEastAsia"/>
          <w:i/>
          <w:iCs/>
          <w:color w:val="000000"/>
          <w:spacing w:val="-1"/>
          <w:sz w:val="26"/>
          <w:szCs w:val="26"/>
          <w:lang w:val="vi-VN" w:eastAsia="vi-VN"/>
        </w:rPr>
        <w:t>(x</w:t>
      </w:r>
      <w:r w:rsidRPr="007856EA">
        <w:rPr>
          <w:rFonts w:eastAsiaTheme="minorEastAsia"/>
          <w:i/>
          <w:iCs/>
          <w:color w:val="000000"/>
          <w:spacing w:val="1"/>
          <w:sz w:val="26"/>
          <w:szCs w:val="26"/>
          <w:lang w:val="vi-VN" w:eastAsia="vi-VN"/>
        </w:rPr>
        <w:t>â</w:t>
      </w:r>
      <w:r w:rsidRPr="007856EA">
        <w:rPr>
          <w:rFonts w:eastAsiaTheme="minorEastAsia"/>
          <w:i/>
          <w:iCs/>
          <w:color w:val="000000"/>
          <w:sz w:val="26"/>
          <w:szCs w:val="26"/>
          <w:lang w:val="vi-VN" w:eastAsia="vi-VN"/>
        </w:rPr>
        <w:t>y</w:t>
      </w:r>
      <w:r w:rsidRPr="007856EA">
        <w:rPr>
          <w:rFonts w:eastAsiaTheme="minorEastAsia"/>
          <w:i/>
          <w:iCs/>
          <w:color w:val="000000"/>
          <w:spacing w:val="5"/>
          <w:sz w:val="26"/>
          <w:szCs w:val="26"/>
          <w:lang w:val="vi-VN" w:eastAsia="vi-VN"/>
        </w:rPr>
        <w:t xml:space="preserve"> </w:t>
      </w:r>
      <w:r w:rsidRPr="007856EA">
        <w:rPr>
          <w:rFonts w:eastAsiaTheme="minorEastAsia"/>
          <w:i/>
          <w:iCs/>
          <w:color w:val="000000"/>
          <w:sz w:val="26"/>
          <w:szCs w:val="26"/>
          <w:lang w:val="vi-VN" w:eastAsia="vi-VN"/>
        </w:rPr>
        <w:t>d</w:t>
      </w:r>
      <w:r w:rsidRPr="007856EA">
        <w:rPr>
          <w:rFonts w:eastAsiaTheme="minorEastAsia"/>
          <w:i/>
          <w:iCs/>
          <w:color w:val="000000"/>
          <w:spacing w:val="-1"/>
          <w:sz w:val="26"/>
          <w:szCs w:val="26"/>
          <w:lang w:val="vi-VN" w:eastAsia="vi-VN"/>
        </w:rPr>
        <w:t>ự</w:t>
      </w:r>
      <w:r w:rsidRPr="007856EA">
        <w:rPr>
          <w:rFonts w:eastAsiaTheme="minorEastAsia"/>
          <w:i/>
          <w:iCs/>
          <w:color w:val="000000"/>
          <w:sz w:val="26"/>
          <w:szCs w:val="26"/>
          <w:lang w:val="vi-VN" w:eastAsia="vi-VN"/>
        </w:rPr>
        <w:t>ng</w:t>
      </w:r>
      <w:r w:rsidRPr="007856EA">
        <w:rPr>
          <w:rFonts w:eastAsiaTheme="minorEastAsia"/>
          <w:i/>
          <w:iCs/>
          <w:color w:val="000000"/>
          <w:spacing w:val="6"/>
          <w:sz w:val="26"/>
          <w:szCs w:val="26"/>
          <w:lang w:val="vi-VN" w:eastAsia="vi-VN"/>
        </w:rPr>
        <w:t xml:space="preserve"> </w:t>
      </w:r>
      <w:r w:rsidRPr="007856EA">
        <w:rPr>
          <w:rFonts w:eastAsiaTheme="minorEastAsia"/>
          <w:i/>
          <w:iCs/>
          <w:color w:val="000000"/>
          <w:sz w:val="26"/>
          <w:szCs w:val="26"/>
          <w:lang w:val="vi-VN" w:eastAsia="vi-VN"/>
        </w:rPr>
        <w:t>t</w:t>
      </w:r>
      <w:r w:rsidRPr="007856EA">
        <w:rPr>
          <w:rFonts w:eastAsiaTheme="minorEastAsia"/>
          <w:i/>
          <w:iCs/>
          <w:color w:val="000000"/>
          <w:spacing w:val="-1"/>
          <w:sz w:val="26"/>
          <w:szCs w:val="26"/>
          <w:lang w:val="vi-VN" w:eastAsia="vi-VN"/>
        </w:rPr>
        <w:t>i</w:t>
      </w:r>
      <w:r w:rsidRPr="007856EA">
        <w:rPr>
          <w:rFonts w:eastAsiaTheme="minorEastAsia"/>
          <w:i/>
          <w:iCs/>
          <w:color w:val="000000"/>
          <w:sz w:val="26"/>
          <w:szCs w:val="26"/>
          <w:lang w:val="vi-VN" w:eastAsia="vi-VN"/>
        </w:rPr>
        <w:t>êu</w:t>
      </w:r>
      <w:r w:rsidRPr="007856EA">
        <w:rPr>
          <w:rFonts w:eastAsiaTheme="minorEastAsia"/>
          <w:i/>
          <w:iCs/>
          <w:color w:val="000000"/>
          <w:spacing w:val="6"/>
          <w:sz w:val="26"/>
          <w:szCs w:val="26"/>
          <w:lang w:val="vi-VN" w:eastAsia="vi-VN"/>
        </w:rPr>
        <w:t xml:space="preserve"> </w:t>
      </w:r>
      <w:r w:rsidRPr="007856EA">
        <w:rPr>
          <w:rFonts w:eastAsiaTheme="minorEastAsia"/>
          <w:i/>
          <w:iCs/>
          <w:color w:val="000000"/>
          <w:spacing w:val="-2"/>
          <w:sz w:val="26"/>
          <w:szCs w:val="26"/>
          <w:lang w:val="vi-VN" w:eastAsia="vi-VN"/>
        </w:rPr>
        <w:t>c</w:t>
      </w:r>
      <w:r w:rsidRPr="007856EA">
        <w:rPr>
          <w:rFonts w:eastAsiaTheme="minorEastAsia"/>
          <w:i/>
          <w:iCs/>
          <w:color w:val="000000"/>
          <w:spacing w:val="1"/>
          <w:sz w:val="26"/>
          <w:szCs w:val="26"/>
          <w:lang w:val="vi-VN" w:eastAsia="vi-VN"/>
        </w:rPr>
        <w:t>h</w:t>
      </w:r>
      <w:r w:rsidRPr="007856EA">
        <w:rPr>
          <w:rFonts w:eastAsiaTheme="minorEastAsia"/>
          <w:i/>
          <w:iCs/>
          <w:color w:val="000000"/>
          <w:spacing w:val="-1"/>
          <w:sz w:val="26"/>
          <w:szCs w:val="26"/>
          <w:lang w:val="vi-VN" w:eastAsia="vi-VN"/>
        </w:rPr>
        <w:t>u</w:t>
      </w:r>
      <w:r w:rsidRPr="007856EA">
        <w:rPr>
          <w:rFonts w:eastAsiaTheme="minorEastAsia"/>
          <w:i/>
          <w:iCs/>
          <w:color w:val="000000"/>
          <w:sz w:val="26"/>
          <w:szCs w:val="26"/>
          <w:lang w:val="vi-VN" w:eastAsia="vi-VN"/>
        </w:rPr>
        <w:t>ẩn</w:t>
      </w:r>
      <w:r w:rsidRPr="007856EA">
        <w:rPr>
          <w:rFonts w:eastAsiaTheme="minorEastAsia"/>
          <w:i/>
          <w:iCs/>
          <w:color w:val="000000"/>
          <w:spacing w:val="7"/>
          <w:sz w:val="26"/>
          <w:szCs w:val="26"/>
          <w:lang w:val="vi-VN" w:eastAsia="vi-VN"/>
        </w:rPr>
        <w:t xml:space="preserve"> </w:t>
      </w:r>
      <w:r w:rsidRPr="007856EA">
        <w:rPr>
          <w:rFonts w:eastAsiaTheme="minorEastAsia"/>
          <w:i/>
          <w:iCs/>
          <w:color w:val="000000"/>
          <w:spacing w:val="1"/>
          <w:sz w:val="26"/>
          <w:szCs w:val="26"/>
          <w:lang w:val="vi-VN" w:eastAsia="vi-VN"/>
        </w:rPr>
        <w:t>k</w:t>
      </w:r>
      <w:r w:rsidRPr="007856EA">
        <w:rPr>
          <w:rFonts w:eastAsiaTheme="minorEastAsia"/>
          <w:i/>
          <w:iCs/>
          <w:color w:val="000000"/>
          <w:sz w:val="26"/>
          <w:szCs w:val="26"/>
          <w:lang w:val="vi-VN" w:eastAsia="vi-VN"/>
        </w:rPr>
        <w:t>ỹ năng</w:t>
      </w:r>
      <w:r w:rsidRPr="007856EA">
        <w:rPr>
          <w:rFonts w:eastAsiaTheme="minorEastAsia"/>
          <w:i/>
          <w:iCs/>
          <w:color w:val="000000"/>
          <w:spacing w:val="6"/>
          <w:sz w:val="26"/>
          <w:szCs w:val="26"/>
          <w:lang w:val="vi-VN" w:eastAsia="vi-VN"/>
        </w:rPr>
        <w:t xml:space="preserve"> </w:t>
      </w:r>
      <w:r w:rsidRPr="007856EA">
        <w:rPr>
          <w:rFonts w:eastAsiaTheme="minorEastAsia"/>
          <w:i/>
          <w:iCs/>
          <w:color w:val="000000"/>
          <w:sz w:val="26"/>
          <w:szCs w:val="26"/>
          <w:lang w:val="vi-VN" w:eastAsia="vi-VN"/>
        </w:rPr>
        <w:t>ngh</w:t>
      </w:r>
      <w:r w:rsidRPr="007856EA">
        <w:rPr>
          <w:rFonts w:eastAsiaTheme="minorEastAsia"/>
          <w:i/>
          <w:iCs/>
          <w:color w:val="000000"/>
          <w:spacing w:val="1"/>
          <w:sz w:val="26"/>
          <w:szCs w:val="26"/>
          <w:lang w:val="vi-VN" w:eastAsia="vi-VN"/>
        </w:rPr>
        <w:t>ề</w:t>
      </w:r>
      <w:r w:rsidRPr="007856EA">
        <w:rPr>
          <w:rFonts w:eastAsiaTheme="minorEastAsia"/>
          <w:i/>
          <w:iCs/>
          <w:color w:val="000000"/>
          <w:sz w:val="26"/>
          <w:szCs w:val="26"/>
          <w:lang w:val="vi-VN" w:eastAsia="vi-VN"/>
        </w:rPr>
        <w:t>,</w:t>
      </w:r>
      <w:r w:rsidRPr="007856EA">
        <w:rPr>
          <w:rFonts w:eastAsiaTheme="minorEastAsia"/>
          <w:i/>
          <w:iCs/>
          <w:color w:val="000000"/>
          <w:spacing w:val="6"/>
          <w:sz w:val="26"/>
          <w:szCs w:val="26"/>
          <w:lang w:val="vi-VN" w:eastAsia="vi-VN"/>
        </w:rPr>
        <w:t xml:space="preserve"> </w:t>
      </w:r>
      <w:r w:rsidRPr="007856EA">
        <w:rPr>
          <w:rFonts w:eastAsiaTheme="minorEastAsia"/>
          <w:i/>
          <w:iCs/>
          <w:color w:val="000000"/>
          <w:sz w:val="26"/>
          <w:szCs w:val="26"/>
          <w:lang w:val="vi-VN" w:eastAsia="vi-VN"/>
        </w:rPr>
        <w:t>xác</w:t>
      </w:r>
      <w:r w:rsidRPr="007856EA">
        <w:rPr>
          <w:rFonts w:eastAsiaTheme="minorEastAsia"/>
          <w:i/>
          <w:iCs/>
          <w:color w:val="000000"/>
          <w:spacing w:val="3"/>
          <w:sz w:val="26"/>
          <w:szCs w:val="26"/>
          <w:lang w:val="vi-VN" w:eastAsia="vi-VN"/>
        </w:rPr>
        <w:t xml:space="preserve"> </w:t>
      </w:r>
      <w:r w:rsidRPr="007856EA">
        <w:rPr>
          <w:rFonts w:eastAsiaTheme="minorEastAsia"/>
          <w:i/>
          <w:iCs/>
          <w:color w:val="000000"/>
          <w:spacing w:val="1"/>
          <w:sz w:val="26"/>
          <w:szCs w:val="26"/>
          <w:lang w:val="vi-VN" w:eastAsia="vi-VN"/>
        </w:rPr>
        <w:t>đ</w:t>
      </w:r>
      <w:r w:rsidRPr="007856EA">
        <w:rPr>
          <w:rFonts w:eastAsiaTheme="minorEastAsia"/>
          <w:i/>
          <w:iCs/>
          <w:color w:val="000000"/>
          <w:spacing w:val="-2"/>
          <w:sz w:val="26"/>
          <w:szCs w:val="26"/>
          <w:lang w:val="vi-VN" w:eastAsia="vi-VN"/>
        </w:rPr>
        <w:t>ị</w:t>
      </w:r>
      <w:r w:rsidRPr="007856EA">
        <w:rPr>
          <w:rFonts w:eastAsiaTheme="minorEastAsia"/>
          <w:i/>
          <w:iCs/>
          <w:color w:val="000000"/>
          <w:sz w:val="26"/>
          <w:szCs w:val="26"/>
          <w:lang w:val="vi-VN" w:eastAsia="vi-VN"/>
        </w:rPr>
        <w:t>nh</w:t>
      </w:r>
      <w:r w:rsidRPr="007856EA">
        <w:rPr>
          <w:rFonts w:eastAsiaTheme="minorEastAsia"/>
          <w:i/>
          <w:iCs/>
          <w:color w:val="000000"/>
          <w:spacing w:val="5"/>
          <w:sz w:val="26"/>
          <w:szCs w:val="26"/>
          <w:lang w:val="vi-VN" w:eastAsia="vi-VN"/>
        </w:rPr>
        <w:t xml:space="preserve"> </w:t>
      </w:r>
      <w:r w:rsidRPr="007856EA">
        <w:rPr>
          <w:rFonts w:eastAsiaTheme="minorEastAsia"/>
          <w:i/>
          <w:iCs/>
          <w:color w:val="000000"/>
          <w:sz w:val="26"/>
          <w:szCs w:val="26"/>
          <w:lang w:val="vi-VN" w:eastAsia="vi-VN"/>
        </w:rPr>
        <w:t>danh</w:t>
      </w:r>
      <w:r w:rsidRPr="007856EA">
        <w:rPr>
          <w:rFonts w:eastAsiaTheme="minorEastAsia"/>
          <w:i/>
          <w:iCs/>
          <w:color w:val="000000"/>
          <w:spacing w:val="6"/>
          <w:sz w:val="26"/>
          <w:szCs w:val="26"/>
          <w:lang w:val="vi-VN" w:eastAsia="vi-VN"/>
        </w:rPr>
        <w:t xml:space="preserve"> </w:t>
      </w:r>
      <w:r w:rsidRPr="007856EA">
        <w:rPr>
          <w:rFonts w:eastAsiaTheme="minorEastAsia"/>
          <w:i/>
          <w:iCs/>
          <w:color w:val="000000"/>
          <w:w w:val="102"/>
          <w:sz w:val="26"/>
          <w:szCs w:val="26"/>
          <w:lang w:val="vi-VN" w:eastAsia="vi-VN"/>
        </w:rPr>
        <w:t>m</w:t>
      </w:r>
      <w:r w:rsidRPr="007856EA">
        <w:rPr>
          <w:rFonts w:eastAsiaTheme="minorEastAsia"/>
          <w:i/>
          <w:iCs/>
          <w:color w:val="000000"/>
          <w:spacing w:val="1"/>
          <w:w w:val="102"/>
          <w:sz w:val="26"/>
          <w:szCs w:val="26"/>
          <w:lang w:val="vi-VN" w:eastAsia="vi-VN"/>
        </w:rPr>
        <w:t>ụ</w:t>
      </w:r>
      <w:r w:rsidRPr="007856EA">
        <w:rPr>
          <w:rFonts w:eastAsiaTheme="minorEastAsia"/>
          <w:i/>
          <w:iCs/>
          <w:color w:val="000000"/>
          <w:w w:val="102"/>
          <w:sz w:val="26"/>
          <w:szCs w:val="26"/>
          <w:lang w:val="vi-VN" w:eastAsia="vi-VN"/>
        </w:rPr>
        <w:t xml:space="preserve">c </w:t>
      </w:r>
      <w:r w:rsidRPr="007856EA">
        <w:rPr>
          <w:rFonts w:eastAsiaTheme="minorEastAsia"/>
          <w:i/>
          <w:iCs/>
          <w:color w:val="000000"/>
          <w:sz w:val="26"/>
          <w:szCs w:val="26"/>
          <w:lang w:val="vi-VN" w:eastAsia="vi-VN"/>
        </w:rPr>
        <w:t>ngh</w:t>
      </w:r>
      <w:r w:rsidRPr="007856EA">
        <w:rPr>
          <w:rFonts w:eastAsiaTheme="minorEastAsia"/>
          <w:i/>
          <w:iCs/>
          <w:color w:val="000000"/>
          <w:spacing w:val="-1"/>
          <w:sz w:val="26"/>
          <w:szCs w:val="26"/>
          <w:lang w:val="vi-VN" w:eastAsia="vi-VN"/>
        </w:rPr>
        <w:t>ề</w:t>
      </w:r>
      <w:r w:rsidRPr="007856EA">
        <w:rPr>
          <w:rFonts w:eastAsiaTheme="minorEastAsia"/>
          <w:i/>
          <w:iCs/>
          <w:color w:val="000000"/>
          <w:sz w:val="26"/>
          <w:szCs w:val="26"/>
          <w:lang w:val="vi-VN" w:eastAsia="vi-VN"/>
        </w:rPr>
        <w:t>,</w:t>
      </w:r>
      <w:r w:rsidRPr="007856EA">
        <w:rPr>
          <w:rFonts w:eastAsiaTheme="minorEastAsia"/>
          <w:i/>
          <w:iCs/>
          <w:color w:val="000000"/>
          <w:spacing w:val="12"/>
          <w:sz w:val="26"/>
          <w:szCs w:val="26"/>
          <w:lang w:val="vi-VN" w:eastAsia="vi-VN"/>
        </w:rPr>
        <w:t xml:space="preserve"> </w:t>
      </w:r>
      <w:r w:rsidRPr="007856EA">
        <w:rPr>
          <w:rFonts w:eastAsiaTheme="minorEastAsia"/>
          <w:i/>
          <w:iCs/>
          <w:color w:val="000000"/>
          <w:sz w:val="26"/>
          <w:szCs w:val="26"/>
          <w:lang w:val="vi-VN" w:eastAsia="vi-VN"/>
        </w:rPr>
        <w:t>xây</w:t>
      </w:r>
      <w:r w:rsidRPr="007856EA">
        <w:rPr>
          <w:rFonts w:eastAsiaTheme="minorEastAsia"/>
          <w:i/>
          <w:iCs/>
          <w:color w:val="000000"/>
          <w:spacing w:val="7"/>
          <w:sz w:val="26"/>
          <w:szCs w:val="26"/>
          <w:lang w:val="vi-VN" w:eastAsia="vi-VN"/>
        </w:rPr>
        <w:t xml:space="preserve"> </w:t>
      </w:r>
      <w:r w:rsidRPr="007856EA">
        <w:rPr>
          <w:rFonts w:eastAsiaTheme="minorEastAsia"/>
          <w:i/>
          <w:iCs/>
          <w:color w:val="000000"/>
          <w:spacing w:val="1"/>
          <w:sz w:val="26"/>
          <w:szCs w:val="26"/>
          <w:lang w:val="vi-VN" w:eastAsia="vi-VN"/>
        </w:rPr>
        <w:t>d</w:t>
      </w:r>
      <w:r w:rsidRPr="007856EA">
        <w:rPr>
          <w:rFonts w:eastAsiaTheme="minorEastAsia"/>
          <w:i/>
          <w:iCs/>
          <w:color w:val="000000"/>
          <w:spacing w:val="-1"/>
          <w:sz w:val="26"/>
          <w:szCs w:val="26"/>
          <w:lang w:val="vi-VN" w:eastAsia="vi-VN"/>
        </w:rPr>
        <w:t>ự</w:t>
      </w:r>
      <w:r w:rsidRPr="007856EA">
        <w:rPr>
          <w:rFonts w:eastAsiaTheme="minorEastAsia"/>
          <w:i/>
          <w:iCs/>
          <w:color w:val="000000"/>
          <w:sz w:val="26"/>
          <w:szCs w:val="26"/>
          <w:lang w:val="vi-VN" w:eastAsia="vi-VN"/>
        </w:rPr>
        <w:t>ng</w:t>
      </w:r>
      <w:r w:rsidRPr="007856EA">
        <w:rPr>
          <w:rFonts w:eastAsiaTheme="minorEastAsia"/>
          <w:i/>
          <w:iCs/>
          <w:color w:val="000000"/>
          <w:spacing w:val="12"/>
          <w:sz w:val="26"/>
          <w:szCs w:val="26"/>
          <w:lang w:val="vi-VN" w:eastAsia="vi-VN"/>
        </w:rPr>
        <w:t xml:space="preserve"> </w:t>
      </w:r>
      <w:r w:rsidRPr="007856EA">
        <w:rPr>
          <w:rFonts w:eastAsiaTheme="minorEastAsia"/>
          <w:i/>
          <w:iCs/>
          <w:color w:val="000000"/>
          <w:spacing w:val="-2"/>
          <w:sz w:val="26"/>
          <w:szCs w:val="26"/>
          <w:lang w:val="vi-VN" w:eastAsia="vi-VN"/>
        </w:rPr>
        <w:t>c</w:t>
      </w:r>
      <w:r w:rsidRPr="007856EA">
        <w:rPr>
          <w:rFonts w:eastAsiaTheme="minorEastAsia"/>
          <w:i/>
          <w:iCs/>
          <w:color w:val="000000"/>
          <w:sz w:val="26"/>
          <w:szCs w:val="26"/>
          <w:lang w:val="vi-VN" w:eastAsia="vi-VN"/>
        </w:rPr>
        <w:t>h</w:t>
      </w:r>
      <w:r w:rsidRPr="007856EA">
        <w:rPr>
          <w:rFonts w:eastAsiaTheme="minorEastAsia"/>
          <w:i/>
          <w:iCs/>
          <w:color w:val="000000"/>
          <w:spacing w:val="2"/>
          <w:sz w:val="26"/>
          <w:szCs w:val="26"/>
          <w:lang w:val="vi-VN" w:eastAsia="vi-VN"/>
        </w:rPr>
        <w:t>ư</w:t>
      </w:r>
      <w:r w:rsidRPr="007856EA">
        <w:rPr>
          <w:rFonts w:eastAsiaTheme="minorEastAsia"/>
          <w:i/>
          <w:iCs/>
          <w:color w:val="000000"/>
          <w:sz w:val="26"/>
          <w:szCs w:val="26"/>
          <w:lang w:val="vi-VN" w:eastAsia="vi-VN"/>
        </w:rPr>
        <w:t>ơng</w:t>
      </w:r>
      <w:r w:rsidRPr="007856EA">
        <w:rPr>
          <w:rFonts w:eastAsiaTheme="minorEastAsia"/>
          <w:i/>
          <w:iCs/>
          <w:color w:val="000000"/>
          <w:spacing w:val="15"/>
          <w:sz w:val="26"/>
          <w:szCs w:val="26"/>
          <w:lang w:val="vi-VN" w:eastAsia="vi-VN"/>
        </w:rPr>
        <w:t xml:space="preserve"> </w:t>
      </w:r>
      <w:r w:rsidRPr="007856EA">
        <w:rPr>
          <w:rFonts w:eastAsiaTheme="minorEastAsia"/>
          <w:i/>
          <w:iCs/>
          <w:color w:val="000000"/>
          <w:sz w:val="26"/>
          <w:szCs w:val="26"/>
          <w:lang w:val="vi-VN" w:eastAsia="vi-VN"/>
        </w:rPr>
        <w:t>trình</w:t>
      </w:r>
      <w:r w:rsidRPr="007856EA">
        <w:rPr>
          <w:rFonts w:eastAsiaTheme="minorEastAsia"/>
          <w:i/>
          <w:iCs/>
          <w:color w:val="000000"/>
          <w:spacing w:val="10"/>
          <w:sz w:val="26"/>
          <w:szCs w:val="26"/>
          <w:lang w:val="vi-VN" w:eastAsia="vi-VN"/>
        </w:rPr>
        <w:t xml:space="preserve"> </w:t>
      </w:r>
      <w:r w:rsidRPr="007856EA">
        <w:rPr>
          <w:rFonts w:eastAsiaTheme="minorEastAsia"/>
          <w:i/>
          <w:iCs/>
          <w:color w:val="000000"/>
          <w:sz w:val="26"/>
          <w:szCs w:val="26"/>
          <w:lang w:val="vi-VN" w:eastAsia="vi-VN"/>
        </w:rPr>
        <w:t>đào</w:t>
      </w:r>
      <w:r w:rsidRPr="007856EA">
        <w:rPr>
          <w:rFonts w:eastAsiaTheme="minorEastAsia"/>
          <w:i/>
          <w:iCs/>
          <w:color w:val="000000"/>
          <w:spacing w:val="8"/>
          <w:sz w:val="26"/>
          <w:szCs w:val="26"/>
          <w:lang w:val="vi-VN" w:eastAsia="vi-VN"/>
        </w:rPr>
        <w:t xml:space="preserve"> </w:t>
      </w:r>
      <w:r w:rsidRPr="007856EA">
        <w:rPr>
          <w:rFonts w:eastAsiaTheme="minorEastAsia"/>
          <w:i/>
          <w:iCs/>
          <w:color w:val="000000"/>
          <w:sz w:val="26"/>
          <w:szCs w:val="26"/>
          <w:lang w:val="vi-VN" w:eastAsia="vi-VN"/>
        </w:rPr>
        <w:t>t</w:t>
      </w:r>
      <w:r w:rsidRPr="007856EA">
        <w:rPr>
          <w:rFonts w:eastAsiaTheme="minorEastAsia"/>
          <w:i/>
          <w:iCs/>
          <w:color w:val="000000"/>
          <w:spacing w:val="1"/>
          <w:sz w:val="26"/>
          <w:szCs w:val="26"/>
          <w:lang w:val="vi-VN" w:eastAsia="vi-VN"/>
        </w:rPr>
        <w:t>ạ</w:t>
      </w:r>
      <w:r w:rsidRPr="007856EA">
        <w:rPr>
          <w:rFonts w:eastAsiaTheme="minorEastAsia"/>
          <w:i/>
          <w:iCs/>
          <w:color w:val="000000"/>
          <w:sz w:val="26"/>
          <w:szCs w:val="26"/>
          <w:lang w:val="vi-VN" w:eastAsia="vi-VN"/>
        </w:rPr>
        <w:t>o,</w:t>
      </w:r>
      <w:r w:rsidRPr="007856EA">
        <w:rPr>
          <w:rFonts w:eastAsiaTheme="minorEastAsia"/>
          <w:i/>
          <w:iCs/>
          <w:color w:val="000000"/>
          <w:spacing w:val="8"/>
          <w:sz w:val="26"/>
          <w:szCs w:val="26"/>
          <w:lang w:val="vi-VN" w:eastAsia="vi-VN"/>
        </w:rPr>
        <w:t xml:space="preserve"> </w:t>
      </w:r>
      <w:r w:rsidRPr="007856EA">
        <w:rPr>
          <w:rFonts w:eastAsiaTheme="minorEastAsia"/>
          <w:i/>
          <w:iCs/>
          <w:color w:val="000000"/>
          <w:sz w:val="26"/>
          <w:szCs w:val="26"/>
          <w:lang w:val="vi-VN" w:eastAsia="vi-VN"/>
        </w:rPr>
        <w:t>đánh</w:t>
      </w:r>
      <w:r w:rsidRPr="007856EA">
        <w:rPr>
          <w:rFonts w:eastAsiaTheme="minorEastAsia"/>
          <w:i/>
          <w:iCs/>
          <w:color w:val="000000"/>
          <w:spacing w:val="12"/>
          <w:sz w:val="26"/>
          <w:szCs w:val="26"/>
          <w:lang w:val="vi-VN" w:eastAsia="vi-VN"/>
        </w:rPr>
        <w:t xml:space="preserve"> </w:t>
      </w:r>
      <w:r w:rsidRPr="007856EA">
        <w:rPr>
          <w:rFonts w:eastAsiaTheme="minorEastAsia"/>
          <w:i/>
          <w:iCs/>
          <w:color w:val="000000"/>
          <w:sz w:val="26"/>
          <w:szCs w:val="26"/>
          <w:lang w:val="vi-VN" w:eastAsia="vi-VN"/>
        </w:rPr>
        <w:t>g</w:t>
      </w:r>
      <w:r w:rsidRPr="007856EA">
        <w:rPr>
          <w:rFonts w:eastAsiaTheme="minorEastAsia"/>
          <w:i/>
          <w:iCs/>
          <w:color w:val="000000"/>
          <w:spacing w:val="-1"/>
          <w:sz w:val="26"/>
          <w:szCs w:val="26"/>
          <w:lang w:val="vi-VN" w:eastAsia="vi-VN"/>
        </w:rPr>
        <w:t>i</w:t>
      </w:r>
      <w:r w:rsidRPr="007856EA">
        <w:rPr>
          <w:rFonts w:eastAsiaTheme="minorEastAsia"/>
          <w:i/>
          <w:iCs/>
          <w:color w:val="000000"/>
          <w:sz w:val="26"/>
          <w:szCs w:val="26"/>
          <w:lang w:val="vi-VN" w:eastAsia="vi-VN"/>
        </w:rPr>
        <w:t>á</w:t>
      </w:r>
      <w:r w:rsidRPr="007856EA">
        <w:rPr>
          <w:rFonts w:eastAsiaTheme="minorEastAsia"/>
          <w:i/>
          <w:iCs/>
          <w:color w:val="000000"/>
          <w:spacing w:val="9"/>
          <w:sz w:val="26"/>
          <w:szCs w:val="26"/>
          <w:lang w:val="vi-VN" w:eastAsia="vi-VN"/>
        </w:rPr>
        <w:t xml:space="preserve"> </w:t>
      </w:r>
      <w:r w:rsidRPr="007856EA">
        <w:rPr>
          <w:rFonts w:eastAsiaTheme="minorEastAsia"/>
          <w:i/>
          <w:iCs/>
          <w:color w:val="000000"/>
          <w:spacing w:val="1"/>
          <w:sz w:val="26"/>
          <w:szCs w:val="26"/>
          <w:lang w:val="vi-VN" w:eastAsia="vi-VN"/>
        </w:rPr>
        <w:t>k</w:t>
      </w:r>
      <w:r w:rsidRPr="007856EA">
        <w:rPr>
          <w:rFonts w:eastAsiaTheme="minorEastAsia"/>
          <w:i/>
          <w:iCs/>
          <w:color w:val="000000"/>
          <w:spacing w:val="-1"/>
          <w:sz w:val="26"/>
          <w:szCs w:val="26"/>
          <w:lang w:val="vi-VN" w:eastAsia="vi-VN"/>
        </w:rPr>
        <w:t>ế</w:t>
      </w:r>
      <w:r w:rsidRPr="007856EA">
        <w:rPr>
          <w:rFonts w:eastAsiaTheme="minorEastAsia"/>
          <w:i/>
          <w:iCs/>
          <w:color w:val="000000"/>
          <w:sz w:val="26"/>
          <w:szCs w:val="26"/>
          <w:lang w:val="vi-VN" w:eastAsia="vi-VN"/>
        </w:rPr>
        <w:t>t</w:t>
      </w:r>
      <w:r w:rsidRPr="007856EA">
        <w:rPr>
          <w:rFonts w:eastAsiaTheme="minorEastAsia"/>
          <w:i/>
          <w:iCs/>
          <w:color w:val="000000"/>
          <w:spacing w:val="6"/>
          <w:sz w:val="26"/>
          <w:szCs w:val="26"/>
          <w:lang w:val="vi-VN" w:eastAsia="vi-VN"/>
        </w:rPr>
        <w:t xml:space="preserve"> </w:t>
      </w:r>
      <w:r w:rsidRPr="007856EA">
        <w:rPr>
          <w:rFonts w:eastAsiaTheme="minorEastAsia"/>
          <w:i/>
          <w:iCs/>
          <w:color w:val="000000"/>
          <w:sz w:val="26"/>
          <w:szCs w:val="26"/>
          <w:lang w:val="vi-VN" w:eastAsia="vi-VN"/>
        </w:rPr>
        <w:t>quả</w:t>
      </w:r>
      <w:r w:rsidRPr="007856EA">
        <w:rPr>
          <w:rFonts w:eastAsiaTheme="minorEastAsia"/>
          <w:i/>
          <w:iCs/>
          <w:color w:val="000000"/>
          <w:spacing w:val="8"/>
          <w:sz w:val="26"/>
          <w:szCs w:val="26"/>
          <w:lang w:val="vi-VN" w:eastAsia="vi-VN"/>
        </w:rPr>
        <w:t xml:space="preserve"> </w:t>
      </w:r>
      <w:r w:rsidRPr="007856EA">
        <w:rPr>
          <w:rFonts w:eastAsiaTheme="minorEastAsia"/>
          <w:i/>
          <w:iCs/>
          <w:color w:val="000000"/>
          <w:sz w:val="26"/>
          <w:szCs w:val="26"/>
          <w:lang w:val="vi-VN" w:eastAsia="vi-VN"/>
        </w:rPr>
        <w:t>h</w:t>
      </w:r>
      <w:r w:rsidRPr="007856EA">
        <w:rPr>
          <w:rFonts w:eastAsiaTheme="minorEastAsia"/>
          <w:i/>
          <w:iCs/>
          <w:color w:val="000000"/>
          <w:spacing w:val="1"/>
          <w:sz w:val="26"/>
          <w:szCs w:val="26"/>
          <w:lang w:val="vi-VN" w:eastAsia="vi-VN"/>
        </w:rPr>
        <w:t>ọ</w:t>
      </w:r>
      <w:r w:rsidRPr="007856EA">
        <w:rPr>
          <w:rFonts w:eastAsiaTheme="minorEastAsia"/>
          <w:i/>
          <w:iCs/>
          <w:color w:val="000000"/>
          <w:sz w:val="26"/>
          <w:szCs w:val="26"/>
          <w:lang w:val="vi-VN" w:eastAsia="vi-VN"/>
        </w:rPr>
        <w:t>c</w:t>
      </w:r>
      <w:r w:rsidRPr="007856EA">
        <w:rPr>
          <w:rFonts w:eastAsiaTheme="minorEastAsia"/>
          <w:i/>
          <w:iCs/>
          <w:color w:val="000000"/>
          <w:spacing w:val="8"/>
          <w:sz w:val="26"/>
          <w:szCs w:val="26"/>
          <w:lang w:val="vi-VN" w:eastAsia="vi-VN"/>
        </w:rPr>
        <w:t xml:space="preserve"> </w:t>
      </w:r>
      <w:r w:rsidRPr="007856EA">
        <w:rPr>
          <w:rFonts w:eastAsiaTheme="minorEastAsia"/>
          <w:i/>
          <w:iCs/>
          <w:color w:val="000000"/>
          <w:sz w:val="26"/>
          <w:szCs w:val="26"/>
          <w:lang w:val="vi-VN" w:eastAsia="vi-VN"/>
        </w:rPr>
        <w:t>tập</w:t>
      </w:r>
      <w:r w:rsidRPr="007856EA">
        <w:rPr>
          <w:rFonts w:eastAsiaTheme="minorEastAsia"/>
          <w:i/>
          <w:iCs/>
          <w:color w:val="000000"/>
          <w:spacing w:val="7"/>
          <w:sz w:val="26"/>
          <w:szCs w:val="26"/>
          <w:lang w:val="vi-VN" w:eastAsia="vi-VN"/>
        </w:rPr>
        <w:t xml:space="preserve"> </w:t>
      </w:r>
      <w:r w:rsidRPr="007856EA">
        <w:rPr>
          <w:rFonts w:eastAsiaTheme="minorEastAsia"/>
          <w:i/>
          <w:iCs/>
          <w:color w:val="000000"/>
          <w:spacing w:val="-1"/>
          <w:sz w:val="26"/>
          <w:szCs w:val="26"/>
          <w:lang w:val="vi-VN" w:eastAsia="vi-VN"/>
        </w:rPr>
        <w:t>c</w:t>
      </w:r>
      <w:r w:rsidRPr="007856EA">
        <w:rPr>
          <w:rFonts w:eastAsiaTheme="minorEastAsia"/>
          <w:i/>
          <w:iCs/>
          <w:color w:val="000000"/>
          <w:sz w:val="26"/>
          <w:szCs w:val="26"/>
          <w:lang w:val="vi-VN" w:eastAsia="vi-VN"/>
        </w:rPr>
        <w:t>ủa</w:t>
      </w:r>
      <w:r w:rsidRPr="007856EA">
        <w:rPr>
          <w:rFonts w:eastAsiaTheme="minorEastAsia"/>
          <w:i/>
          <w:iCs/>
          <w:color w:val="000000"/>
          <w:spacing w:val="7"/>
          <w:sz w:val="26"/>
          <w:szCs w:val="26"/>
          <w:lang w:val="vi-VN" w:eastAsia="vi-VN"/>
        </w:rPr>
        <w:t xml:space="preserve"> </w:t>
      </w:r>
      <w:r w:rsidRPr="007856EA">
        <w:rPr>
          <w:rFonts w:eastAsiaTheme="minorEastAsia"/>
          <w:i/>
          <w:iCs/>
          <w:color w:val="000000"/>
          <w:sz w:val="26"/>
          <w:szCs w:val="26"/>
          <w:lang w:val="vi-VN" w:eastAsia="vi-VN"/>
        </w:rPr>
        <w:t>HS-SV</w:t>
      </w:r>
      <w:r w:rsidRPr="007856EA">
        <w:rPr>
          <w:rFonts w:eastAsiaTheme="minorEastAsia"/>
          <w:i/>
          <w:iCs/>
          <w:color w:val="000000"/>
          <w:spacing w:val="13"/>
          <w:sz w:val="26"/>
          <w:szCs w:val="26"/>
          <w:lang w:val="vi-VN" w:eastAsia="vi-VN"/>
        </w:rPr>
        <w:t xml:space="preserve"> </w:t>
      </w:r>
      <w:r w:rsidRPr="007856EA">
        <w:rPr>
          <w:rFonts w:eastAsiaTheme="minorEastAsia"/>
          <w:i/>
          <w:iCs/>
          <w:color w:val="000000"/>
          <w:sz w:val="26"/>
          <w:szCs w:val="26"/>
          <w:lang w:val="vi-VN" w:eastAsia="vi-VN"/>
        </w:rPr>
        <w:t>học</w:t>
      </w:r>
      <w:r w:rsidRPr="007856EA">
        <w:rPr>
          <w:rFonts w:eastAsiaTheme="minorEastAsia"/>
          <w:i/>
          <w:iCs/>
          <w:color w:val="000000"/>
          <w:spacing w:val="7"/>
          <w:sz w:val="26"/>
          <w:szCs w:val="26"/>
          <w:lang w:val="vi-VN" w:eastAsia="vi-VN"/>
        </w:rPr>
        <w:t xml:space="preserve"> </w:t>
      </w:r>
      <w:r w:rsidRPr="007856EA">
        <w:rPr>
          <w:rFonts w:eastAsiaTheme="minorEastAsia"/>
          <w:i/>
          <w:iCs/>
          <w:color w:val="000000"/>
          <w:w w:val="102"/>
          <w:sz w:val="26"/>
          <w:szCs w:val="26"/>
          <w:lang w:val="vi-VN" w:eastAsia="vi-VN"/>
        </w:rPr>
        <w:t>ng</w:t>
      </w:r>
      <w:r w:rsidRPr="007856EA">
        <w:rPr>
          <w:rFonts w:eastAsiaTheme="minorEastAsia"/>
          <w:i/>
          <w:iCs/>
          <w:color w:val="000000"/>
          <w:spacing w:val="2"/>
          <w:w w:val="102"/>
          <w:sz w:val="26"/>
          <w:szCs w:val="26"/>
          <w:lang w:val="vi-VN" w:eastAsia="vi-VN"/>
        </w:rPr>
        <w:t>h</w:t>
      </w:r>
      <w:r w:rsidRPr="007856EA">
        <w:rPr>
          <w:rFonts w:eastAsiaTheme="minorEastAsia"/>
          <w:i/>
          <w:iCs/>
          <w:color w:val="000000"/>
          <w:spacing w:val="-1"/>
          <w:w w:val="102"/>
          <w:sz w:val="26"/>
          <w:szCs w:val="26"/>
          <w:lang w:val="vi-VN" w:eastAsia="vi-VN"/>
        </w:rPr>
        <w:t>ề</w:t>
      </w:r>
      <w:r w:rsidRPr="007856EA">
        <w:rPr>
          <w:rFonts w:eastAsiaTheme="minorEastAsia"/>
          <w:i/>
          <w:iCs/>
          <w:color w:val="000000"/>
          <w:spacing w:val="1"/>
          <w:w w:val="102"/>
          <w:sz w:val="26"/>
          <w:szCs w:val="26"/>
          <w:lang w:val="vi-VN" w:eastAsia="vi-VN"/>
        </w:rPr>
        <w:t>…</w:t>
      </w:r>
      <w:r w:rsidRPr="007856EA">
        <w:rPr>
          <w:rFonts w:eastAsiaTheme="minorEastAsia"/>
          <w:color w:val="000000"/>
          <w:w w:val="102"/>
          <w:sz w:val="26"/>
          <w:szCs w:val="26"/>
          <w:lang w:val="vi-VN" w:eastAsia="vi-VN"/>
        </w:rPr>
        <w:t>)</w:t>
      </w:r>
      <w:r w:rsidRPr="007856EA">
        <w:rPr>
          <w:rFonts w:eastAsiaTheme="minorEastAsia"/>
          <w:color w:val="000000"/>
          <w:spacing w:val="-1"/>
          <w:w w:val="102"/>
          <w:sz w:val="26"/>
          <w:szCs w:val="26"/>
          <w:lang w:val="vi-VN" w:eastAsia="vi-VN"/>
        </w:rPr>
        <w:t>”.</w:t>
      </w:r>
      <w:r w:rsidRPr="007856EA">
        <w:rPr>
          <w:color w:val="141823"/>
          <w:sz w:val="26"/>
          <w:szCs w:val="26"/>
          <w:lang w:val="vi-VN" w:eastAsia="vi-VN"/>
        </w:rPr>
        <w:t xml:space="preserve"> Như vậy rõ ràng vai trò của Doanh nghiệp trong Giáo dục đào tạo nhân lực hội nhập quốc tế là rất quan trọng. Đề án Hội nhập quốc tế về Giáo dục Việt Nam do Thủ Tướng ban hành từ 2013 (QĐ 2448) xác định trong giai đọan 2016-2020 sẽ tiếp nhận và thực hiện đào tạo 70 Chương trình nghề chuẩn Asean và 35 Chương trình nghề chuẩn quốc tế.</w:t>
      </w:r>
    </w:p>
    <w:p w:rsidR="007856EA" w:rsidRPr="007856EA" w:rsidRDefault="007856EA" w:rsidP="0027783B">
      <w:pPr>
        <w:autoSpaceDE w:val="0"/>
        <w:autoSpaceDN w:val="0"/>
        <w:adjustRightInd w:val="0"/>
        <w:ind w:firstLine="567"/>
        <w:jc w:val="both"/>
        <w:rPr>
          <w:color w:val="141823"/>
          <w:sz w:val="26"/>
          <w:szCs w:val="26"/>
          <w:lang w:val="vi-VN" w:eastAsia="vi-VN"/>
        </w:rPr>
      </w:pPr>
      <w:r w:rsidRPr="007856EA">
        <w:rPr>
          <w:color w:val="141823"/>
          <w:sz w:val="26"/>
          <w:szCs w:val="26"/>
          <w:lang w:val="vi-VN" w:eastAsia="vi-VN"/>
        </w:rPr>
        <w:t xml:space="preserve"> Bài viết này nhằm giới thiệu một số mô hình Đào tạo nghề liên kết với doanh nghiệp có khả năng áp dụng hiện nay, góp phần nâng cao chất lượng đào tạo nguồn nhân lực Việt Nam</w:t>
      </w:r>
      <w:bookmarkStart w:id="9" w:name="_Toc422340227"/>
      <w:r w:rsidRPr="007856EA">
        <w:rPr>
          <w:color w:val="141823"/>
          <w:sz w:val="26"/>
          <w:szCs w:val="26"/>
          <w:lang w:val="vi-VN" w:eastAsia="vi-VN"/>
        </w:rPr>
        <w:t>, đáp ứng yêu cầu hội nhập khu vực Asean và quốc tế.</w:t>
      </w:r>
      <w:bookmarkEnd w:id="9"/>
      <w:r w:rsidRPr="007856EA">
        <w:rPr>
          <w:color w:val="141823"/>
          <w:sz w:val="26"/>
          <w:szCs w:val="26"/>
          <w:lang w:val="vi-VN" w:eastAsia="vi-VN"/>
        </w:rPr>
        <w:t xml:space="preserve"> Hiện nay, có hai con đường để tăng năng suất lao động cho các quốc gia ASEAN: Một là tăng hiệu quả sản xuất bằng cách áp dụng máy móc công nghệ mới và hai là đầu tư vào đào tạo nâng cao kỹ năng nghề theo chuẩn khu vực và quốc tế.</w:t>
      </w:r>
    </w:p>
    <w:p w:rsidR="007856EA" w:rsidRPr="007856EA" w:rsidRDefault="007856EA" w:rsidP="0027783B">
      <w:pPr>
        <w:rPr>
          <w:rFonts w:eastAsiaTheme="minorEastAsia"/>
          <w:sz w:val="26"/>
          <w:szCs w:val="26"/>
          <w:lang w:val="vi-VN" w:eastAsia="vi-VN"/>
        </w:rPr>
      </w:pPr>
    </w:p>
    <w:p w:rsidR="007856EA" w:rsidRPr="007856EA" w:rsidRDefault="007856EA" w:rsidP="0027783B">
      <w:pPr>
        <w:numPr>
          <w:ilvl w:val="0"/>
          <w:numId w:val="17"/>
        </w:numPr>
        <w:tabs>
          <w:tab w:val="left" w:pos="284"/>
        </w:tabs>
        <w:spacing w:after="120"/>
        <w:jc w:val="both"/>
        <w:rPr>
          <w:rFonts w:eastAsia="Calibri"/>
          <w:sz w:val="26"/>
          <w:szCs w:val="26"/>
          <w:lang w:val="vi-VN" w:eastAsia="vi-VN"/>
        </w:rPr>
      </w:pPr>
      <w:r w:rsidRPr="007856EA">
        <w:rPr>
          <w:rFonts w:eastAsia="Calibri"/>
          <w:b/>
          <w:sz w:val="26"/>
          <w:szCs w:val="26"/>
          <w:lang w:val="vi-VN" w:eastAsia="vi-VN"/>
        </w:rPr>
        <w:t xml:space="preserve">MÔ HÌNH ĐÀO TẠO TẠI NƠI LÀM VIỆC (ON THE JOB TRAINING </w:t>
      </w:r>
      <w:r w:rsidRPr="007856EA">
        <w:rPr>
          <w:rFonts w:eastAsia="Calibri"/>
          <w:b/>
          <w:sz w:val="26"/>
          <w:szCs w:val="26"/>
          <w:lang w:eastAsia="vi-VN"/>
        </w:rPr>
        <w:t xml:space="preserve">- </w:t>
      </w:r>
      <w:r w:rsidRPr="007856EA">
        <w:rPr>
          <w:rFonts w:eastAsia="Calibri"/>
          <w:b/>
          <w:sz w:val="26"/>
          <w:szCs w:val="26"/>
          <w:lang w:val="vi-VN" w:eastAsia="vi-VN"/>
        </w:rPr>
        <w:t>OJT):</w:t>
      </w:r>
    </w:p>
    <w:p w:rsidR="007856EA" w:rsidRPr="007856EA" w:rsidRDefault="007856EA" w:rsidP="0027783B">
      <w:pPr>
        <w:spacing w:after="120"/>
        <w:ind w:firstLine="567"/>
        <w:jc w:val="both"/>
        <w:rPr>
          <w:rFonts w:eastAsiaTheme="minorEastAsia" w:cstheme="minorBidi"/>
          <w:sz w:val="26"/>
          <w:szCs w:val="26"/>
          <w:lang w:val="vi-VN" w:eastAsia="vi-VN"/>
        </w:rPr>
      </w:pPr>
      <w:r w:rsidRPr="007856EA">
        <w:rPr>
          <w:rFonts w:eastAsiaTheme="minorEastAsia" w:cstheme="minorBidi"/>
          <w:sz w:val="26"/>
          <w:szCs w:val="26"/>
          <w:lang w:val="vi-VN" w:eastAsia="vi-VN"/>
        </w:rPr>
        <w:t>Là phương pháp đầu tiên được sử dụng để nâng cao tay nghề và tăng năng suất. Nó thích hợp để phát triển các kỹ năng thành thạo đồng nhất với nghề nghiệp của người học, đặc biệt công việc đó liên quan mật thiết với người học và đòi hỏi các thiết bị, tiện nghi cho riêng mình, bao gồm:</w:t>
      </w:r>
    </w:p>
    <w:p w:rsidR="007856EA" w:rsidRPr="007856EA" w:rsidRDefault="007856EA" w:rsidP="0027783B">
      <w:pPr>
        <w:numPr>
          <w:ilvl w:val="0"/>
          <w:numId w:val="10"/>
        </w:numPr>
        <w:tabs>
          <w:tab w:val="left" w:pos="709"/>
        </w:tabs>
        <w:spacing w:after="120"/>
        <w:ind w:left="0" w:firstLine="567"/>
        <w:jc w:val="both"/>
        <w:rPr>
          <w:rFonts w:eastAsia="Calibri"/>
          <w:sz w:val="26"/>
          <w:szCs w:val="26"/>
          <w:lang w:val="vi-VN" w:eastAsia="vi-VN"/>
        </w:rPr>
      </w:pPr>
      <w:r w:rsidRPr="007856EA">
        <w:rPr>
          <w:rFonts w:eastAsia="Calibri"/>
          <w:i/>
          <w:sz w:val="26"/>
          <w:szCs w:val="26"/>
          <w:lang w:val="vi-VN" w:eastAsia="vi-VN"/>
        </w:rPr>
        <w:t>Lập kế hoạch đào tạo tại nơi làm việc:</w:t>
      </w:r>
      <w:r w:rsidRPr="007856EA">
        <w:rPr>
          <w:rFonts w:eastAsia="Calibri"/>
          <w:sz w:val="26"/>
          <w:szCs w:val="26"/>
          <w:lang w:val="vi-VN" w:eastAsia="vi-VN"/>
        </w:rPr>
        <w:t xml:space="preserve"> thiết kế các chủ đề liên quan đến nội dung đào tạo; thời gian hoàn thành quá trình đào tạo</w:t>
      </w:r>
      <w:r w:rsidRPr="007856EA">
        <w:rPr>
          <w:rFonts w:eastAsia="Calibri"/>
          <w:i/>
          <w:sz w:val="26"/>
          <w:szCs w:val="26"/>
          <w:lang w:val="vi-VN" w:eastAsia="vi-VN"/>
        </w:rPr>
        <w:t xml:space="preserve">; </w:t>
      </w:r>
      <w:r w:rsidRPr="007856EA">
        <w:rPr>
          <w:rFonts w:eastAsia="Calibri"/>
          <w:sz w:val="26"/>
          <w:szCs w:val="26"/>
          <w:lang w:val="vi-VN" w:eastAsia="vi-VN"/>
        </w:rPr>
        <w:t>phương pháp đánh giá quá trình đào tạo.</w:t>
      </w:r>
    </w:p>
    <w:p w:rsidR="007856EA" w:rsidRPr="007856EA" w:rsidRDefault="007856EA" w:rsidP="0027783B">
      <w:pPr>
        <w:numPr>
          <w:ilvl w:val="0"/>
          <w:numId w:val="10"/>
        </w:numPr>
        <w:tabs>
          <w:tab w:val="left" w:pos="709"/>
        </w:tabs>
        <w:spacing w:after="120"/>
        <w:ind w:left="0" w:firstLine="567"/>
        <w:jc w:val="both"/>
        <w:rPr>
          <w:rFonts w:eastAsia="Calibri"/>
          <w:i/>
          <w:sz w:val="26"/>
          <w:szCs w:val="26"/>
          <w:lang w:val="vi-VN" w:eastAsia="vi-VN"/>
        </w:rPr>
      </w:pPr>
      <w:r w:rsidRPr="007856EA">
        <w:rPr>
          <w:rFonts w:eastAsia="Calibri"/>
          <w:i/>
          <w:sz w:val="26"/>
          <w:szCs w:val="26"/>
          <w:lang w:val="vi-VN" w:eastAsia="vi-VN"/>
        </w:rPr>
        <w:t>Phương pháp thường dùng trong OJT:</w:t>
      </w:r>
      <w:r w:rsidRPr="007856EA">
        <w:rPr>
          <w:rFonts w:eastAsia="Calibri"/>
          <w:sz w:val="26"/>
          <w:szCs w:val="26"/>
          <w:lang w:val="vi-VN" w:eastAsia="vi-VN"/>
        </w:rPr>
        <w:t xml:space="preserve"> hướng dẫn, trình diễn, huấn luyện cho người học cách thức làm việc, tạo mối quan hệ khép kín trong công việc giữa một nhân viên có kinh nghiệm và người mới học; sự luân phiên công việc cũng là những công việc được người học thực hiện trong suốt thời gian học việc. Việc này giúp họ thu nhận kinh nghiệm của những hoạt động trong phạm vi mở rộng của công việc; ngoài ra người học xòn có thể tham gia các dự án giúp họ khám phá các phần khác nhau của kinh doanh và cho phép họ tham gia vào các hoạt động mới của công việc mà họ được đào tạo.</w:t>
      </w:r>
    </w:p>
    <w:p w:rsidR="007856EA" w:rsidRPr="007856EA" w:rsidRDefault="007856EA" w:rsidP="0027783B">
      <w:pPr>
        <w:numPr>
          <w:ilvl w:val="0"/>
          <w:numId w:val="10"/>
        </w:numPr>
        <w:tabs>
          <w:tab w:val="left" w:pos="709"/>
        </w:tabs>
        <w:spacing w:after="120"/>
        <w:ind w:left="0" w:firstLine="567"/>
        <w:jc w:val="both"/>
        <w:rPr>
          <w:rFonts w:eastAsia="Calibri"/>
          <w:i/>
          <w:sz w:val="26"/>
          <w:szCs w:val="26"/>
          <w:lang w:val="vi-VN" w:eastAsia="vi-VN"/>
        </w:rPr>
      </w:pPr>
      <w:r w:rsidRPr="007856EA">
        <w:rPr>
          <w:rFonts w:eastAsia="Calibri"/>
          <w:i/>
          <w:sz w:val="26"/>
          <w:szCs w:val="26"/>
          <w:lang w:val="vi-VN" w:eastAsia="vi-VN"/>
        </w:rPr>
        <w:lastRenderedPageBreak/>
        <w:t xml:space="preserve">Các yếu tố OJT: </w:t>
      </w:r>
      <w:r w:rsidRPr="007856EA">
        <w:rPr>
          <w:rFonts w:eastAsia="Calibri"/>
          <w:sz w:val="26"/>
          <w:szCs w:val="26"/>
          <w:lang w:val="vi-VN" w:eastAsia="vi-VN"/>
        </w:rPr>
        <w:t>nơi học tập giáo dục nghề nghiệp phải được diễn ra tại những nơi riêng biệt dành cho giáo dục nghề, ví dụ tại xưởng làm việc, tại phòng thí nghiệm, các trường nghề,…</w:t>
      </w:r>
      <w:r w:rsidRPr="007856EA">
        <w:rPr>
          <w:rFonts w:eastAsia="Calibri"/>
          <w:i/>
          <w:sz w:val="26"/>
          <w:szCs w:val="26"/>
          <w:lang w:val="vi-VN" w:eastAsia="vi-VN"/>
        </w:rPr>
        <w:t xml:space="preserve">; </w:t>
      </w:r>
      <w:r w:rsidRPr="007856EA">
        <w:rPr>
          <w:rFonts w:eastAsia="Calibri"/>
          <w:sz w:val="26"/>
          <w:szCs w:val="26"/>
          <w:lang w:val="vi-VN" w:eastAsia="vi-VN"/>
        </w:rPr>
        <w:t>công ty, sự quản lý và cấu trúc công nghệ, được thiết kế để sản xuất ra các sản phẩm tốt theo các  điều kiện cạnh tranh do thị trường đưa ra; tổ chức học tập: hệ thống giảng dạy được thiết kế có chuyên môn, dựa trên một quy trình học tập có hệ thống gắn chặt với các quy luật quản lý học tập; giáo viên giảng dạy xây dựng kế hoạch giảng dạy, hướng dẫn và quản lý quá trình học tập giáo dục kỹ thuật và nghề nghiệp.</w:t>
      </w:r>
    </w:p>
    <w:p w:rsidR="007856EA" w:rsidRPr="007856EA" w:rsidRDefault="007856EA" w:rsidP="0027783B">
      <w:pPr>
        <w:numPr>
          <w:ilvl w:val="0"/>
          <w:numId w:val="10"/>
        </w:numPr>
        <w:tabs>
          <w:tab w:val="left" w:pos="709"/>
        </w:tabs>
        <w:spacing w:after="120"/>
        <w:ind w:left="0" w:firstLine="567"/>
        <w:jc w:val="both"/>
        <w:rPr>
          <w:rFonts w:eastAsia="Calibri"/>
          <w:sz w:val="26"/>
          <w:szCs w:val="26"/>
          <w:lang w:val="vi-VN" w:eastAsia="vi-VN"/>
        </w:rPr>
      </w:pPr>
      <w:r w:rsidRPr="007856EA">
        <w:rPr>
          <w:rFonts w:eastAsia="Calibri"/>
          <w:i/>
          <w:sz w:val="26"/>
          <w:szCs w:val="26"/>
          <w:lang w:val="vi-VN" w:eastAsia="vi-VN"/>
        </w:rPr>
        <w:t>Ưu điểm mô hình đào tạo tại nơi làm việc</w:t>
      </w:r>
      <w:r w:rsidRPr="007856EA">
        <w:rPr>
          <w:rFonts w:eastAsia="Calibri"/>
          <w:sz w:val="26"/>
          <w:szCs w:val="26"/>
          <w:lang w:val="vi-VN" w:eastAsia="vi-VN"/>
        </w:rPr>
        <w:t xml:space="preserve"> là đào tạo có thể được phân chia theo thời gian thích hợp; người được đào tạo có nhiều cơ hội thực hành ngay lập tức và được phản hồi ngay kết quả làm việc của mình. Đào tạo người lao động trong chính môi trường làm việc của họ, với trang thiết bị tương tự cùng với người hướng dẫn giúp họ thu thập các kinh nghiệm thực tế và các tiêu chuẩn của chính công việc đó; nhà quản lý hay các nhà giám sát có thể đánh giá sự cải tiến và tiến bộ qua các thời kỳ và điều này giúp họ dễ dàng nhận ra các vấn đề đang xảy ra và giải quyết nhanh nhất; người học việc cảm thấy tự tin thấy mình làm đúng khi họ được hướng  dẫn và giám sát trong quá trình tiến hành công việc.</w:t>
      </w:r>
    </w:p>
    <w:p w:rsidR="007856EA" w:rsidRPr="007856EA" w:rsidRDefault="007856EA" w:rsidP="0027783B">
      <w:pPr>
        <w:numPr>
          <w:ilvl w:val="0"/>
          <w:numId w:val="10"/>
        </w:numPr>
        <w:tabs>
          <w:tab w:val="left" w:pos="709"/>
          <w:tab w:val="left" w:pos="1134"/>
        </w:tabs>
        <w:ind w:left="0" w:firstLine="567"/>
        <w:jc w:val="both"/>
        <w:rPr>
          <w:rFonts w:eastAsia="Calibri"/>
          <w:color w:val="000000"/>
          <w:sz w:val="26"/>
          <w:szCs w:val="26"/>
          <w:lang w:val="vi-VN" w:eastAsia="vi-VN"/>
        </w:rPr>
      </w:pPr>
      <w:r w:rsidRPr="007856EA">
        <w:rPr>
          <w:rFonts w:eastAsia="Calibri"/>
          <w:i/>
          <w:sz w:val="26"/>
          <w:szCs w:val="26"/>
          <w:lang w:val="vi-VN" w:eastAsia="vi-VN"/>
        </w:rPr>
        <w:t xml:space="preserve">Mô hình đào tạo tại nơi làm việc cũng có một số nhược điểm: </w:t>
      </w:r>
      <w:r w:rsidRPr="007856EA">
        <w:rPr>
          <w:rFonts w:eastAsia="Calibri"/>
          <w:sz w:val="26"/>
          <w:szCs w:val="26"/>
          <w:lang w:val="vi-VN" w:eastAsia="vi-VN"/>
        </w:rPr>
        <w:t>giảng dạy (huấn luyện) là một kỹ năng chuyên môn bẩm sinh, tức là việc đào tạo sẽ không đạt tiêu chuẩn nếu người đào tạo không có hoặc có khả năng truyền đạt kém.</w:t>
      </w:r>
    </w:p>
    <w:p w:rsidR="007856EA" w:rsidRPr="007856EA" w:rsidRDefault="007856EA" w:rsidP="0027783B">
      <w:pPr>
        <w:tabs>
          <w:tab w:val="left" w:pos="709"/>
          <w:tab w:val="left" w:pos="1134"/>
        </w:tabs>
        <w:jc w:val="both"/>
        <w:rPr>
          <w:rFonts w:eastAsiaTheme="minorEastAsia" w:cstheme="minorBidi"/>
          <w:color w:val="000000"/>
          <w:sz w:val="26"/>
          <w:szCs w:val="26"/>
          <w:lang w:val="vi-VN" w:eastAsia="vi-VN"/>
        </w:rPr>
      </w:pPr>
    </w:p>
    <w:p w:rsidR="007856EA" w:rsidRPr="007856EA" w:rsidRDefault="007856EA" w:rsidP="0027783B">
      <w:pPr>
        <w:numPr>
          <w:ilvl w:val="0"/>
          <w:numId w:val="16"/>
        </w:numPr>
        <w:tabs>
          <w:tab w:val="left" w:pos="284"/>
        </w:tabs>
        <w:spacing w:after="120"/>
        <w:jc w:val="both"/>
        <w:rPr>
          <w:rFonts w:eastAsia="Calibri"/>
          <w:color w:val="000000"/>
          <w:sz w:val="26"/>
          <w:szCs w:val="26"/>
          <w:lang w:val="vi-VN" w:eastAsia="vi-VN"/>
        </w:rPr>
      </w:pPr>
      <w:r w:rsidRPr="007856EA">
        <w:rPr>
          <w:rFonts w:eastAsia="Calibri"/>
          <w:b/>
          <w:sz w:val="26"/>
          <w:szCs w:val="26"/>
          <w:lang w:val="vi-VN" w:eastAsia="vi-VN"/>
        </w:rPr>
        <w:t>MÔ HÌNH ĐÀO TẠO KÉP/ SONG HÀNH (DUAL SYSTEM): XUẤT PHÁT TỪ NƯỚC ĐỨC</w:t>
      </w:r>
    </w:p>
    <w:p w:rsidR="007856EA" w:rsidRPr="007856EA" w:rsidRDefault="007856EA" w:rsidP="0027783B">
      <w:pPr>
        <w:tabs>
          <w:tab w:val="left" w:pos="284"/>
        </w:tabs>
        <w:spacing w:after="120"/>
        <w:ind w:firstLine="567"/>
        <w:jc w:val="both"/>
        <w:rPr>
          <w:rFonts w:eastAsia="Calibri"/>
          <w:color w:val="000000"/>
          <w:sz w:val="26"/>
          <w:szCs w:val="26"/>
          <w:lang w:val="vi-VN" w:eastAsia="vi-VN"/>
        </w:rPr>
      </w:pPr>
      <w:r w:rsidRPr="007856EA">
        <w:rPr>
          <w:rFonts w:eastAsia="Calibri"/>
          <w:sz w:val="26"/>
          <w:szCs w:val="26"/>
          <w:lang w:val="vi-VN" w:eastAsia="vi-VN"/>
        </w:rPr>
        <w:t>C</w:t>
      </w:r>
      <w:r w:rsidRPr="007856EA">
        <w:rPr>
          <w:rFonts w:eastAsia="Calibri"/>
          <w:color w:val="000000"/>
          <w:sz w:val="26"/>
          <w:szCs w:val="26"/>
          <w:lang w:val="vi-VN" w:eastAsia="vi-VN"/>
        </w:rPr>
        <w:t>òn</w:t>
      </w:r>
      <w:r w:rsidRPr="007856EA">
        <w:rPr>
          <w:rFonts w:eastAsia="Calibri"/>
          <w:color w:val="000000"/>
          <w:spacing w:val="20"/>
          <w:sz w:val="26"/>
          <w:szCs w:val="26"/>
          <w:lang w:val="vi-VN" w:eastAsia="vi-VN"/>
        </w:rPr>
        <w:t xml:space="preserve"> </w:t>
      </w:r>
      <w:r w:rsidRPr="007856EA">
        <w:rPr>
          <w:rFonts w:eastAsia="Calibri"/>
          <w:color w:val="000000"/>
          <w:sz w:val="26"/>
          <w:szCs w:val="26"/>
          <w:lang w:val="vi-VN" w:eastAsia="vi-VN"/>
        </w:rPr>
        <w:t>đư</w:t>
      </w:r>
      <w:r w:rsidRPr="007856EA">
        <w:rPr>
          <w:rFonts w:eastAsia="Calibri"/>
          <w:color w:val="000000"/>
          <w:spacing w:val="1"/>
          <w:sz w:val="26"/>
          <w:szCs w:val="26"/>
          <w:lang w:val="vi-VN" w:eastAsia="vi-VN"/>
        </w:rPr>
        <w:t>ợ</w:t>
      </w:r>
      <w:r w:rsidRPr="007856EA">
        <w:rPr>
          <w:rFonts w:eastAsia="Calibri"/>
          <w:color w:val="000000"/>
          <w:sz w:val="26"/>
          <w:szCs w:val="26"/>
          <w:lang w:val="vi-VN" w:eastAsia="vi-VN"/>
        </w:rPr>
        <w:t>c</w:t>
      </w:r>
      <w:r w:rsidRPr="007856EA">
        <w:rPr>
          <w:rFonts w:eastAsia="Calibri"/>
          <w:color w:val="000000"/>
          <w:spacing w:val="24"/>
          <w:sz w:val="26"/>
          <w:szCs w:val="26"/>
          <w:lang w:val="vi-VN" w:eastAsia="vi-VN"/>
        </w:rPr>
        <w:t xml:space="preserve"> </w:t>
      </w:r>
      <w:r w:rsidRPr="007856EA">
        <w:rPr>
          <w:rFonts w:eastAsia="Calibri"/>
          <w:color w:val="000000"/>
          <w:sz w:val="26"/>
          <w:szCs w:val="26"/>
          <w:lang w:val="vi-VN" w:eastAsia="vi-VN"/>
        </w:rPr>
        <w:t>gọi</w:t>
      </w:r>
      <w:r w:rsidRPr="007856EA">
        <w:rPr>
          <w:rFonts w:eastAsia="Calibri"/>
          <w:color w:val="000000"/>
          <w:spacing w:val="20"/>
          <w:sz w:val="26"/>
          <w:szCs w:val="26"/>
          <w:lang w:val="vi-VN" w:eastAsia="vi-VN"/>
        </w:rPr>
        <w:t xml:space="preserve"> </w:t>
      </w:r>
      <w:r w:rsidRPr="007856EA">
        <w:rPr>
          <w:rFonts w:eastAsia="Calibri"/>
          <w:color w:val="000000"/>
          <w:spacing w:val="1"/>
          <w:sz w:val="26"/>
          <w:szCs w:val="26"/>
          <w:lang w:val="vi-VN" w:eastAsia="vi-VN"/>
        </w:rPr>
        <w:t>l</w:t>
      </w:r>
      <w:r w:rsidRPr="007856EA">
        <w:rPr>
          <w:rFonts w:eastAsia="Calibri"/>
          <w:color w:val="000000"/>
          <w:sz w:val="26"/>
          <w:szCs w:val="26"/>
          <w:lang w:val="vi-VN" w:eastAsia="vi-VN"/>
        </w:rPr>
        <w:t>à</w:t>
      </w:r>
      <w:r w:rsidRPr="007856EA">
        <w:rPr>
          <w:rFonts w:eastAsia="Calibri"/>
          <w:color w:val="000000"/>
          <w:spacing w:val="17"/>
          <w:sz w:val="26"/>
          <w:szCs w:val="26"/>
          <w:lang w:val="vi-VN" w:eastAsia="vi-VN"/>
        </w:rPr>
        <w:t xml:space="preserve"> </w:t>
      </w:r>
      <w:r w:rsidRPr="007856EA">
        <w:rPr>
          <w:rFonts w:eastAsia="Calibri"/>
          <w:i/>
          <w:iCs/>
          <w:color w:val="000000"/>
          <w:spacing w:val="1"/>
          <w:sz w:val="26"/>
          <w:szCs w:val="26"/>
          <w:lang w:val="vi-VN" w:eastAsia="vi-VN"/>
        </w:rPr>
        <w:t>h</w:t>
      </w:r>
      <w:r w:rsidRPr="007856EA">
        <w:rPr>
          <w:rFonts w:eastAsia="Calibri"/>
          <w:i/>
          <w:iCs/>
          <w:color w:val="000000"/>
          <w:sz w:val="26"/>
          <w:szCs w:val="26"/>
          <w:lang w:val="vi-VN" w:eastAsia="vi-VN"/>
        </w:rPr>
        <w:t>ệ</w:t>
      </w:r>
      <w:r w:rsidRPr="007856EA">
        <w:rPr>
          <w:rFonts w:eastAsia="Calibri"/>
          <w:i/>
          <w:iCs/>
          <w:color w:val="000000"/>
          <w:spacing w:val="19"/>
          <w:sz w:val="26"/>
          <w:szCs w:val="26"/>
          <w:lang w:val="vi-VN" w:eastAsia="vi-VN"/>
        </w:rPr>
        <w:t xml:space="preserve"> </w:t>
      </w:r>
      <w:r w:rsidRPr="007856EA">
        <w:rPr>
          <w:rFonts w:eastAsia="Calibri"/>
          <w:i/>
          <w:iCs/>
          <w:color w:val="000000"/>
          <w:sz w:val="26"/>
          <w:szCs w:val="26"/>
          <w:lang w:val="vi-VN" w:eastAsia="vi-VN"/>
        </w:rPr>
        <w:t>t</w:t>
      </w:r>
      <w:r w:rsidRPr="007856EA">
        <w:rPr>
          <w:rFonts w:eastAsia="Calibri"/>
          <w:i/>
          <w:iCs/>
          <w:color w:val="000000"/>
          <w:spacing w:val="1"/>
          <w:sz w:val="26"/>
          <w:szCs w:val="26"/>
          <w:lang w:val="vi-VN" w:eastAsia="vi-VN"/>
        </w:rPr>
        <w:t>h</w:t>
      </w:r>
      <w:r w:rsidRPr="007856EA">
        <w:rPr>
          <w:rFonts w:eastAsia="Calibri"/>
          <w:i/>
          <w:iCs/>
          <w:color w:val="000000"/>
          <w:sz w:val="26"/>
          <w:szCs w:val="26"/>
          <w:lang w:val="vi-VN" w:eastAsia="vi-VN"/>
        </w:rPr>
        <w:t>ống</w:t>
      </w:r>
      <w:r w:rsidRPr="007856EA">
        <w:rPr>
          <w:rFonts w:eastAsia="Calibri"/>
          <w:i/>
          <w:iCs/>
          <w:color w:val="000000"/>
          <w:spacing w:val="24"/>
          <w:sz w:val="26"/>
          <w:szCs w:val="26"/>
          <w:lang w:val="vi-VN" w:eastAsia="vi-VN"/>
        </w:rPr>
        <w:t xml:space="preserve"> </w:t>
      </w:r>
      <w:r w:rsidRPr="007856EA">
        <w:rPr>
          <w:rFonts w:eastAsia="Calibri"/>
          <w:i/>
          <w:iCs/>
          <w:color w:val="000000"/>
          <w:sz w:val="26"/>
          <w:szCs w:val="26"/>
          <w:lang w:val="vi-VN" w:eastAsia="vi-VN"/>
        </w:rPr>
        <w:t>giáo</w:t>
      </w:r>
      <w:r w:rsidRPr="007856EA">
        <w:rPr>
          <w:rFonts w:eastAsia="Calibri"/>
          <w:i/>
          <w:iCs/>
          <w:color w:val="000000"/>
          <w:spacing w:val="24"/>
          <w:sz w:val="26"/>
          <w:szCs w:val="26"/>
          <w:lang w:val="vi-VN" w:eastAsia="vi-VN"/>
        </w:rPr>
        <w:t xml:space="preserve"> </w:t>
      </w:r>
      <w:r w:rsidRPr="007856EA">
        <w:rPr>
          <w:rFonts w:eastAsia="Calibri"/>
          <w:i/>
          <w:iCs/>
          <w:color w:val="000000"/>
          <w:sz w:val="26"/>
          <w:szCs w:val="26"/>
          <w:lang w:val="vi-VN" w:eastAsia="vi-VN"/>
        </w:rPr>
        <w:t>d</w:t>
      </w:r>
      <w:r w:rsidRPr="007856EA">
        <w:rPr>
          <w:rFonts w:eastAsia="Calibri"/>
          <w:i/>
          <w:iCs/>
          <w:color w:val="000000"/>
          <w:spacing w:val="1"/>
          <w:sz w:val="26"/>
          <w:szCs w:val="26"/>
          <w:lang w:val="vi-VN" w:eastAsia="vi-VN"/>
        </w:rPr>
        <w:t>ụ</w:t>
      </w:r>
      <w:r w:rsidRPr="007856EA">
        <w:rPr>
          <w:rFonts w:eastAsia="Calibri"/>
          <w:i/>
          <w:iCs/>
          <w:color w:val="000000"/>
          <w:sz w:val="26"/>
          <w:szCs w:val="26"/>
          <w:lang w:val="vi-VN" w:eastAsia="vi-VN"/>
        </w:rPr>
        <w:t>c</w:t>
      </w:r>
      <w:r w:rsidRPr="007856EA">
        <w:rPr>
          <w:rFonts w:eastAsia="Calibri"/>
          <w:i/>
          <w:iCs/>
          <w:color w:val="000000"/>
          <w:spacing w:val="21"/>
          <w:sz w:val="26"/>
          <w:szCs w:val="26"/>
          <w:lang w:val="vi-VN" w:eastAsia="vi-VN"/>
        </w:rPr>
        <w:t xml:space="preserve"> </w:t>
      </w:r>
      <w:r w:rsidRPr="007856EA">
        <w:rPr>
          <w:rFonts w:eastAsia="Calibri"/>
          <w:i/>
          <w:iCs/>
          <w:color w:val="000000"/>
          <w:spacing w:val="-1"/>
          <w:sz w:val="26"/>
          <w:szCs w:val="26"/>
          <w:lang w:val="vi-VN" w:eastAsia="vi-VN"/>
        </w:rPr>
        <w:t>k</w:t>
      </w:r>
      <w:r w:rsidRPr="007856EA">
        <w:rPr>
          <w:rFonts w:eastAsia="Calibri"/>
          <w:i/>
          <w:iCs/>
          <w:color w:val="000000"/>
          <w:spacing w:val="-2"/>
          <w:sz w:val="26"/>
          <w:szCs w:val="26"/>
          <w:lang w:val="vi-VN" w:eastAsia="vi-VN"/>
        </w:rPr>
        <w:t>é</w:t>
      </w:r>
      <w:r w:rsidRPr="007856EA">
        <w:rPr>
          <w:rFonts w:eastAsia="Calibri"/>
          <w:i/>
          <w:iCs/>
          <w:color w:val="000000"/>
          <w:sz w:val="26"/>
          <w:szCs w:val="26"/>
          <w:lang w:val="vi-VN" w:eastAsia="vi-VN"/>
        </w:rPr>
        <w:t>p</w:t>
      </w:r>
      <w:r w:rsidRPr="007856EA">
        <w:rPr>
          <w:rFonts w:eastAsia="Calibri"/>
          <w:i/>
          <w:iCs/>
          <w:color w:val="000000"/>
          <w:spacing w:val="23"/>
          <w:sz w:val="26"/>
          <w:szCs w:val="26"/>
          <w:lang w:val="vi-VN" w:eastAsia="vi-VN"/>
        </w:rPr>
        <w:t xml:space="preserve"> </w:t>
      </w:r>
      <w:r w:rsidRPr="007856EA">
        <w:rPr>
          <w:rFonts w:eastAsia="Calibri"/>
          <w:color w:val="000000"/>
          <w:sz w:val="26"/>
          <w:szCs w:val="26"/>
          <w:lang w:val="vi-VN" w:eastAsia="vi-VN"/>
        </w:rPr>
        <w:t>ho</w:t>
      </w:r>
      <w:r w:rsidRPr="007856EA">
        <w:rPr>
          <w:rFonts w:eastAsia="Calibri"/>
          <w:color w:val="000000"/>
          <w:spacing w:val="1"/>
          <w:sz w:val="26"/>
          <w:szCs w:val="26"/>
          <w:lang w:val="vi-VN" w:eastAsia="vi-VN"/>
        </w:rPr>
        <w:t>ặ</w:t>
      </w:r>
      <w:r w:rsidRPr="007856EA">
        <w:rPr>
          <w:rFonts w:eastAsia="Calibri"/>
          <w:color w:val="000000"/>
          <w:sz w:val="26"/>
          <w:szCs w:val="26"/>
          <w:lang w:val="vi-VN" w:eastAsia="vi-VN"/>
        </w:rPr>
        <w:t>c</w:t>
      </w:r>
      <w:r w:rsidRPr="007856EA">
        <w:rPr>
          <w:rFonts w:eastAsia="Calibri"/>
          <w:color w:val="000000"/>
          <w:spacing w:val="23"/>
          <w:sz w:val="26"/>
          <w:szCs w:val="26"/>
          <w:lang w:val="vi-VN" w:eastAsia="vi-VN"/>
        </w:rPr>
        <w:t xml:space="preserve"> </w:t>
      </w:r>
      <w:r w:rsidRPr="007856EA">
        <w:rPr>
          <w:rFonts w:eastAsia="Calibri"/>
          <w:i/>
          <w:iCs/>
          <w:color w:val="000000"/>
          <w:sz w:val="26"/>
          <w:szCs w:val="26"/>
          <w:lang w:val="vi-VN" w:eastAsia="vi-VN"/>
        </w:rPr>
        <w:t>hệ</w:t>
      </w:r>
      <w:r w:rsidRPr="007856EA">
        <w:rPr>
          <w:rFonts w:eastAsia="Calibri"/>
          <w:i/>
          <w:iCs/>
          <w:color w:val="000000"/>
          <w:spacing w:val="18"/>
          <w:sz w:val="26"/>
          <w:szCs w:val="26"/>
          <w:lang w:val="vi-VN" w:eastAsia="vi-VN"/>
        </w:rPr>
        <w:t xml:space="preserve"> </w:t>
      </w:r>
      <w:r w:rsidRPr="007856EA">
        <w:rPr>
          <w:rFonts w:eastAsia="Calibri"/>
          <w:i/>
          <w:iCs/>
          <w:color w:val="000000"/>
          <w:w w:val="102"/>
          <w:sz w:val="26"/>
          <w:szCs w:val="26"/>
          <w:lang w:val="vi-VN" w:eastAsia="vi-VN"/>
        </w:rPr>
        <w:t>thố</w:t>
      </w:r>
      <w:r w:rsidRPr="007856EA">
        <w:rPr>
          <w:rFonts w:eastAsia="Calibri"/>
          <w:i/>
          <w:iCs/>
          <w:color w:val="000000"/>
          <w:spacing w:val="1"/>
          <w:w w:val="102"/>
          <w:sz w:val="26"/>
          <w:szCs w:val="26"/>
          <w:lang w:val="vi-VN" w:eastAsia="vi-VN"/>
        </w:rPr>
        <w:t xml:space="preserve">ng </w:t>
      </w:r>
      <w:r w:rsidRPr="007856EA">
        <w:rPr>
          <w:rFonts w:eastAsia="Calibri"/>
          <w:i/>
          <w:iCs/>
          <w:color w:val="000000"/>
          <w:sz w:val="26"/>
          <w:szCs w:val="26"/>
          <w:lang w:val="vi-VN" w:eastAsia="vi-VN"/>
        </w:rPr>
        <w:t>đào</w:t>
      </w:r>
      <w:r w:rsidRPr="007856EA">
        <w:rPr>
          <w:rFonts w:eastAsia="Calibri"/>
          <w:i/>
          <w:iCs/>
          <w:color w:val="000000"/>
          <w:spacing w:val="2"/>
          <w:sz w:val="26"/>
          <w:szCs w:val="26"/>
          <w:lang w:val="vi-VN" w:eastAsia="vi-VN"/>
        </w:rPr>
        <w:t xml:space="preserve"> </w:t>
      </w:r>
      <w:r w:rsidRPr="007856EA">
        <w:rPr>
          <w:rFonts w:eastAsia="Calibri"/>
          <w:i/>
          <w:iCs/>
          <w:color w:val="000000"/>
          <w:sz w:val="26"/>
          <w:szCs w:val="26"/>
          <w:lang w:val="vi-VN" w:eastAsia="vi-VN"/>
        </w:rPr>
        <w:t>tạo</w:t>
      </w:r>
      <w:r w:rsidRPr="007856EA">
        <w:rPr>
          <w:rFonts w:eastAsia="Calibri"/>
          <w:i/>
          <w:iCs/>
          <w:color w:val="000000"/>
          <w:spacing w:val="1"/>
          <w:sz w:val="26"/>
          <w:szCs w:val="26"/>
          <w:lang w:val="vi-VN" w:eastAsia="vi-VN"/>
        </w:rPr>
        <w:t xml:space="preserve"> </w:t>
      </w:r>
      <w:r w:rsidRPr="007856EA">
        <w:rPr>
          <w:rFonts w:eastAsia="Calibri"/>
          <w:i/>
          <w:iCs/>
          <w:color w:val="000000"/>
          <w:sz w:val="26"/>
          <w:szCs w:val="26"/>
          <w:lang w:val="vi-VN" w:eastAsia="vi-VN"/>
        </w:rPr>
        <w:t>ng</w:t>
      </w:r>
      <w:r w:rsidRPr="007856EA">
        <w:rPr>
          <w:rFonts w:eastAsia="Calibri"/>
          <w:i/>
          <w:iCs/>
          <w:color w:val="000000"/>
          <w:spacing w:val="1"/>
          <w:sz w:val="26"/>
          <w:szCs w:val="26"/>
          <w:lang w:val="vi-VN" w:eastAsia="vi-VN"/>
        </w:rPr>
        <w:t>h</w:t>
      </w:r>
      <w:r w:rsidRPr="007856EA">
        <w:rPr>
          <w:rFonts w:eastAsia="Calibri"/>
          <w:i/>
          <w:iCs/>
          <w:color w:val="000000"/>
          <w:sz w:val="26"/>
          <w:szCs w:val="26"/>
          <w:lang w:val="vi-VN" w:eastAsia="vi-VN"/>
        </w:rPr>
        <w:t>ề</w:t>
      </w:r>
      <w:r w:rsidRPr="007856EA">
        <w:rPr>
          <w:rFonts w:eastAsia="Calibri"/>
          <w:i/>
          <w:iCs/>
          <w:color w:val="000000"/>
          <w:spacing w:val="4"/>
          <w:sz w:val="26"/>
          <w:szCs w:val="26"/>
          <w:lang w:val="vi-VN" w:eastAsia="vi-VN"/>
        </w:rPr>
        <w:t xml:space="preserve"> </w:t>
      </w:r>
      <w:r w:rsidRPr="007856EA">
        <w:rPr>
          <w:rFonts w:eastAsia="Calibri"/>
          <w:i/>
          <w:iCs/>
          <w:color w:val="000000"/>
          <w:spacing w:val="-1"/>
          <w:sz w:val="26"/>
          <w:szCs w:val="26"/>
          <w:lang w:val="vi-VN" w:eastAsia="vi-VN"/>
        </w:rPr>
        <w:t>ké</w:t>
      </w:r>
      <w:r w:rsidRPr="007856EA">
        <w:rPr>
          <w:rFonts w:eastAsia="Calibri"/>
          <w:i/>
          <w:iCs/>
          <w:color w:val="000000"/>
          <w:sz w:val="26"/>
          <w:szCs w:val="26"/>
          <w:lang w:val="vi-VN" w:eastAsia="vi-VN"/>
        </w:rPr>
        <w:t>p</w:t>
      </w:r>
      <w:r w:rsidRPr="007856EA">
        <w:rPr>
          <w:rFonts w:eastAsia="Calibri"/>
          <w:color w:val="000000"/>
          <w:sz w:val="26"/>
          <w:szCs w:val="26"/>
          <w:lang w:val="vi-VN" w:eastAsia="vi-VN"/>
        </w:rPr>
        <w:t>,</w:t>
      </w:r>
      <w:r w:rsidRPr="007856EA">
        <w:rPr>
          <w:rFonts w:eastAsia="Calibri"/>
          <w:color w:val="000000"/>
          <w:spacing w:val="4"/>
          <w:sz w:val="26"/>
          <w:szCs w:val="26"/>
          <w:lang w:val="vi-VN" w:eastAsia="vi-VN"/>
        </w:rPr>
        <w:t xml:space="preserve"> </w:t>
      </w:r>
      <w:r w:rsidRPr="007856EA">
        <w:rPr>
          <w:rFonts w:eastAsia="Calibri"/>
          <w:color w:val="000000"/>
          <w:sz w:val="26"/>
          <w:szCs w:val="26"/>
          <w:lang w:val="vi-VN" w:eastAsia="vi-VN"/>
        </w:rPr>
        <w:t>k</w:t>
      </w:r>
      <w:r w:rsidRPr="007856EA">
        <w:rPr>
          <w:rFonts w:eastAsia="Calibri"/>
          <w:color w:val="000000"/>
          <w:spacing w:val="1"/>
          <w:sz w:val="26"/>
          <w:szCs w:val="26"/>
          <w:lang w:val="vi-VN" w:eastAsia="vi-VN"/>
        </w:rPr>
        <w:t>ế</w:t>
      </w:r>
      <w:r w:rsidRPr="007856EA">
        <w:rPr>
          <w:rFonts w:eastAsia="Calibri"/>
          <w:color w:val="000000"/>
          <w:sz w:val="26"/>
          <w:szCs w:val="26"/>
          <w:lang w:val="vi-VN" w:eastAsia="vi-VN"/>
        </w:rPr>
        <w:t xml:space="preserve">t </w:t>
      </w:r>
      <w:r w:rsidRPr="007856EA">
        <w:rPr>
          <w:rFonts w:eastAsia="Calibri"/>
          <w:color w:val="000000"/>
          <w:spacing w:val="1"/>
          <w:sz w:val="26"/>
          <w:szCs w:val="26"/>
          <w:lang w:val="vi-VN" w:eastAsia="vi-VN"/>
        </w:rPr>
        <w:t>h</w:t>
      </w:r>
      <w:r w:rsidRPr="007856EA">
        <w:rPr>
          <w:rFonts w:eastAsia="Calibri"/>
          <w:color w:val="000000"/>
          <w:spacing w:val="-2"/>
          <w:sz w:val="26"/>
          <w:szCs w:val="26"/>
          <w:lang w:val="vi-VN" w:eastAsia="vi-VN"/>
        </w:rPr>
        <w:t>ợ</w:t>
      </w:r>
      <w:r w:rsidRPr="007856EA">
        <w:rPr>
          <w:rFonts w:eastAsia="Calibri"/>
          <w:color w:val="000000"/>
          <w:sz w:val="26"/>
          <w:szCs w:val="26"/>
          <w:lang w:val="vi-VN" w:eastAsia="vi-VN"/>
        </w:rPr>
        <w:t>p</w:t>
      </w:r>
      <w:r w:rsidRPr="007856EA">
        <w:rPr>
          <w:rFonts w:eastAsia="Calibri"/>
          <w:color w:val="000000"/>
          <w:spacing w:val="2"/>
          <w:sz w:val="26"/>
          <w:szCs w:val="26"/>
          <w:lang w:val="vi-VN" w:eastAsia="vi-VN"/>
        </w:rPr>
        <w:t xml:space="preserve"> </w:t>
      </w:r>
      <w:r w:rsidRPr="007856EA">
        <w:rPr>
          <w:rFonts w:eastAsia="Calibri"/>
          <w:color w:val="000000"/>
          <w:spacing w:val="1"/>
          <w:sz w:val="26"/>
          <w:szCs w:val="26"/>
          <w:lang w:val="vi-VN" w:eastAsia="vi-VN"/>
        </w:rPr>
        <w:t>họ</w:t>
      </w:r>
      <w:r w:rsidRPr="007856EA">
        <w:rPr>
          <w:rFonts w:eastAsia="Calibri"/>
          <w:color w:val="000000"/>
          <w:sz w:val="26"/>
          <w:szCs w:val="26"/>
          <w:lang w:val="vi-VN" w:eastAsia="vi-VN"/>
        </w:rPr>
        <w:t>c v</w:t>
      </w:r>
      <w:r w:rsidRPr="007856EA">
        <w:rPr>
          <w:rFonts w:eastAsia="Calibri"/>
          <w:color w:val="000000"/>
          <w:spacing w:val="1"/>
          <w:sz w:val="26"/>
          <w:szCs w:val="26"/>
          <w:lang w:val="vi-VN" w:eastAsia="vi-VN"/>
        </w:rPr>
        <w:t>iệ</w:t>
      </w:r>
      <w:r w:rsidRPr="007856EA">
        <w:rPr>
          <w:rFonts w:eastAsia="Calibri"/>
          <w:color w:val="000000"/>
          <w:sz w:val="26"/>
          <w:szCs w:val="26"/>
          <w:lang w:val="vi-VN" w:eastAsia="vi-VN"/>
        </w:rPr>
        <w:t>c</w:t>
      </w:r>
      <w:r w:rsidRPr="007856EA">
        <w:rPr>
          <w:rFonts w:eastAsia="Calibri"/>
          <w:color w:val="000000"/>
          <w:spacing w:val="3"/>
          <w:sz w:val="26"/>
          <w:szCs w:val="26"/>
          <w:lang w:val="vi-VN" w:eastAsia="vi-VN"/>
        </w:rPr>
        <w:t xml:space="preserve"> </w:t>
      </w:r>
      <w:r w:rsidRPr="007856EA">
        <w:rPr>
          <w:rFonts w:eastAsia="Calibri"/>
          <w:color w:val="000000"/>
          <w:sz w:val="26"/>
          <w:szCs w:val="26"/>
          <w:lang w:val="vi-VN" w:eastAsia="vi-VN"/>
        </w:rPr>
        <w:t>(đào</w:t>
      </w:r>
      <w:r w:rsidRPr="007856EA">
        <w:rPr>
          <w:rFonts w:eastAsia="Calibri"/>
          <w:color w:val="000000"/>
          <w:spacing w:val="2"/>
          <w:sz w:val="26"/>
          <w:szCs w:val="26"/>
          <w:lang w:val="vi-VN" w:eastAsia="vi-VN"/>
        </w:rPr>
        <w:t xml:space="preserve"> </w:t>
      </w:r>
      <w:r w:rsidRPr="007856EA">
        <w:rPr>
          <w:rFonts w:eastAsia="Calibri"/>
          <w:color w:val="000000"/>
          <w:sz w:val="26"/>
          <w:szCs w:val="26"/>
          <w:lang w:val="vi-VN" w:eastAsia="vi-VN"/>
        </w:rPr>
        <w:t>t</w:t>
      </w:r>
      <w:r w:rsidRPr="007856EA">
        <w:rPr>
          <w:rFonts w:eastAsia="Calibri"/>
          <w:color w:val="000000"/>
          <w:spacing w:val="-1"/>
          <w:sz w:val="26"/>
          <w:szCs w:val="26"/>
          <w:lang w:val="vi-VN" w:eastAsia="vi-VN"/>
        </w:rPr>
        <w:t>ạ</w:t>
      </w:r>
      <w:r w:rsidRPr="007856EA">
        <w:rPr>
          <w:rFonts w:eastAsia="Calibri"/>
          <w:color w:val="000000"/>
          <w:sz w:val="26"/>
          <w:szCs w:val="26"/>
          <w:lang w:val="vi-VN" w:eastAsia="vi-VN"/>
        </w:rPr>
        <w:t>o</w:t>
      </w:r>
      <w:r w:rsidRPr="007856EA">
        <w:rPr>
          <w:rFonts w:eastAsia="Calibri"/>
          <w:color w:val="000000"/>
          <w:spacing w:val="2"/>
          <w:sz w:val="26"/>
          <w:szCs w:val="26"/>
          <w:lang w:val="vi-VN" w:eastAsia="vi-VN"/>
        </w:rPr>
        <w:t xml:space="preserve"> </w:t>
      </w:r>
      <w:r w:rsidRPr="007856EA">
        <w:rPr>
          <w:rFonts w:eastAsia="Calibri"/>
          <w:color w:val="000000"/>
          <w:sz w:val="26"/>
          <w:szCs w:val="26"/>
          <w:lang w:val="vi-VN" w:eastAsia="vi-VN"/>
        </w:rPr>
        <w:t>t</w:t>
      </w:r>
      <w:r w:rsidRPr="007856EA">
        <w:rPr>
          <w:rFonts w:eastAsia="Calibri"/>
          <w:color w:val="000000"/>
          <w:spacing w:val="1"/>
          <w:sz w:val="26"/>
          <w:szCs w:val="26"/>
          <w:lang w:val="vi-VN" w:eastAsia="vi-VN"/>
        </w:rPr>
        <w:t>h</w:t>
      </w:r>
      <w:r w:rsidRPr="007856EA">
        <w:rPr>
          <w:rFonts w:eastAsia="Calibri"/>
          <w:color w:val="000000"/>
          <w:sz w:val="26"/>
          <w:szCs w:val="26"/>
          <w:lang w:val="vi-VN" w:eastAsia="vi-VN"/>
        </w:rPr>
        <w:t>ực</w:t>
      </w:r>
      <w:r w:rsidRPr="007856EA">
        <w:rPr>
          <w:rFonts w:eastAsia="Calibri"/>
          <w:color w:val="000000"/>
          <w:spacing w:val="1"/>
          <w:sz w:val="26"/>
          <w:szCs w:val="26"/>
          <w:lang w:val="vi-VN" w:eastAsia="vi-VN"/>
        </w:rPr>
        <w:t xml:space="preserve"> h</w:t>
      </w:r>
      <w:r w:rsidRPr="007856EA">
        <w:rPr>
          <w:rFonts w:eastAsia="Calibri"/>
          <w:color w:val="000000"/>
          <w:spacing w:val="-1"/>
          <w:sz w:val="26"/>
          <w:szCs w:val="26"/>
          <w:lang w:val="vi-VN" w:eastAsia="vi-VN"/>
        </w:rPr>
        <w:t>à</w:t>
      </w:r>
      <w:r w:rsidRPr="007856EA">
        <w:rPr>
          <w:rFonts w:eastAsia="Calibri"/>
          <w:color w:val="000000"/>
          <w:sz w:val="26"/>
          <w:szCs w:val="26"/>
          <w:lang w:val="vi-VN" w:eastAsia="vi-VN"/>
        </w:rPr>
        <w:t>nh)</w:t>
      </w:r>
      <w:r w:rsidRPr="007856EA">
        <w:rPr>
          <w:rFonts w:eastAsia="Calibri"/>
          <w:color w:val="000000"/>
          <w:spacing w:val="6"/>
          <w:sz w:val="26"/>
          <w:szCs w:val="26"/>
          <w:lang w:val="vi-VN" w:eastAsia="vi-VN"/>
        </w:rPr>
        <w:t xml:space="preserve"> </w:t>
      </w:r>
      <w:r w:rsidRPr="007856EA">
        <w:rPr>
          <w:rFonts w:eastAsia="Calibri"/>
          <w:color w:val="000000"/>
          <w:spacing w:val="2"/>
          <w:sz w:val="26"/>
          <w:szCs w:val="26"/>
          <w:lang w:val="vi-VN" w:eastAsia="vi-VN"/>
        </w:rPr>
        <w:t>v</w:t>
      </w:r>
      <w:r w:rsidRPr="007856EA">
        <w:rPr>
          <w:rFonts w:eastAsia="Calibri"/>
          <w:color w:val="000000"/>
          <w:spacing w:val="-1"/>
          <w:sz w:val="26"/>
          <w:szCs w:val="26"/>
          <w:lang w:val="vi-VN" w:eastAsia="vi-VN"/>
        </w:rPr>
        <w:t>ớ</w:t>
      </w:r>
      <w:r w:rsidRPr="007856EA">
        <w:rPr>
          <w:rFonts w:eastAsia="Calibri"/>
          <w:color w:val="000000"/>
          <w:sz w:val="26"/>
          <w:szCs w:val="26"/>
          <w:lang w:val="vi-VN" w:eastAsia="vi-VN"/>
        </w:rPr>
        <w:t>i g</w:t>
      </w:r>
      <w:r w:rsidRPr="007856EA">
        <w:rPr>
          <w:rFonts w:eastAsia="Calibri"/>
          <w:color w:val="000000"/>
          <w:spacing w:val="1"/>
          <w:sz w:val="26"/>
          <w:szCs w:val="26"/>
          <w:lang w:val="vi-VN" w:eastAsia="vi-VN"/>
        </w:rPr>
        <w:t>i</w:t>
      </w:r>
      <w:r w:rsidRPr="007856EA">
        <w:rPr>
          <w:rFonts w:eastAsia="Calibri"/>
          <w:color w:val="000000"/>
          <w:sz w:val="26"/>
          <w:szCs w:val="26"/>
          <w:lang w:val="vi-VN" w:eastAsia="vi-VN"/>
        </w:rPr>
        <w:t>áo</w:t>
      </w:r>
      <w:r w:rsidRPr="007856EA">
        <w:rPr>
          <w:rFonts w:eastAsia="Calibri"/>
          <w:color w:val="000000"/>
          <w:spacing w:val="2"/>
          <w:sz w:val="26"/>
          <w:szCs w:val="26"/>
          <w:lang w:val="vi-VN" w:eastAsia="vi-VN"/>
        </w:rPr>
        <w:t xml:space="preserve"> </w:t>
      </w:r>
      <w:r w:rsidRPr="007856EA">
        <w:rPr>
          <w:rFonts w:eastAsia="Calibri"/>
          <w:color w:val="000000"/>
          <w:sz w:val="26"/>
          <w:szCs w:val="26"/>
          <w:lang w:val="vi-VN" w:eastAsia="vi-VN"/>
        </w:rPr>
        <w:t>d</w:t>
      </w:r>
      <w:r w:rsidRPr="007856EA">
        <w:rPr>
          <w:rFonts w:eastAsia="Calibri"/>
          <w:color w:val="000000"/>
          <w:spacing w:val="1"/>
          <w:sz w:val="26"/>
          <w:szCs w:val="26"/>
          <w:lang w:val="vi-VN" w:eastAsia="vi-VN"/>
        </w:rPr>
        <w:t>ụ</w:t>
      </w:r>
      <w:r w:rsidRPr="007856EA">
        <w:rPr>
          <w:rFonts w:eastAsia="Calibri"/>
          <w:color w:val="000000"/>
          <w:sz w:val="26"/>
          <w:szCs w:val="26"/>
          <w:lang w:val="vi-VN" w:eastAsia="vi-VN"/>
        </w:rPr>
        <w:t>c</w:t>
      </w:r>
      <w:r w:rsidRPr="007856EA">
        <w:rPr>
          <w:rFonts w:eastAsia="Calibri"/>
          <w:color w:val="000000"/>
          <w:spacing w:val="3"/>
          <w:sz w:val="26"/>
          <w:szCs w:val="26"/>
          <w:lang w:val="vi-VN" w:eastAsia="vi-VN"/>
        </w:rPr>
        <w:t xml:space="preserve"> </w:t>
      </w:r>
      <w:r w:rsidRPr="007856EA">
        <w:rPr>
          <w:rFonts w:eastAsia="Calibri"/>
          <w:color w:val="000000"/>
          <w:sz w:val="26"/>
          <w:szCs w:val="26"/>
          <w:lang w:val="vi-VN" w:eastAsia="vi-VN"/>
        </w:rPr>
        <w:t>chính</w:t>
      </w:r>
      <w:r w:rsidRPr="007856EA">
        <w:rPr>
          <w:rFonts w:eastAsia="Calibri"/>
          <w:color w:val="000000"/>
          <w:spacing w:val="4"/>
          <w:sz w:val="26"/>
          <w:szCs w:val="26"/>
          <w:lang w:val="vi-VN" w:eastAsia="vi-VN"/>
        </w:rPr>
        <w:t xml:space="preserve"> </w:t>
      </w:r>
      <w:r w:rsidRPr="007856EA">
        <w:rPr>
          <w:rFonts w:eastAsia="Calibri"/>
          <w:color w:val="000000"/>
          <w:sz w:val="26"/>
          <w:szCs w:val="26"/>
          <w:lang w:val="vi-VN" w:eastAsia="vi-VN"/>
        </w:rPr>
        <w:t>q</w:t>
      </w:r>
      <w:r w:rsidRPr="007856EA">
        <w:rPr>
          <w:rFonts w:eastAsia="Calibri"/>
          <w:color w:val="000000"/>
          <w:spacing w:val="1"/>
          <w:sz w:val="26"/>
          <w:szCs w:val="26"/>
          <w:lang w:val="vi-VN" w:eastAsia="vi-VN"/>
        </w:rPr>
        <w:t>u</w:t>
      </w:r>
      <w:r w:rsidRPr="007856EA">
        <w:rPr>
          <w:rFonts w:eastAsia="Calibri"/>
          <w:color w:val="000000"/>
          <w:sz w:val="26"/>
          <w:szCs w:val="26"/>
          <w:lang w:val="vi-VN" w:eastAsia="vi-VN"/>
        </w:rPr>
        <w:t>y</w:t>
      </w:r>
      <w:r w:rsidRPr="007856EA">
        <w:rPr>
          <w:rFonts w:eastAsia="Calibri"/>
          <w:color w:val="000000"/>
          <w:spacing w:val="4"/>
          <w:sz w:val="26"/>
          <w:szCs w:val="26"/>
          <w:lang w:val="vi-VN" w:eastAsia="vi-VN"/>
        </w:rPr>
        <w:t xml:space="preserve"> </w:t>
      </w:r>
      <w:r w:rsidRPr="007856EA">
        <w:rPr>
          <w:rFonts w:eastAsia="Calibri"/>
          <w:color w:val="000000"/>
          <w:sz w:val="26"/>
          <w:szCs w:val="26"/>
          <w:lang w:val="vi-VN" w:eastAsia="vi-VN"/>
        </w:rPr>
        <w:t>(</w:t>
      </w:r>
      <w:r w:rsidRPr="007856EA">
        <w:rPr>
          <w:rFonts w:eastAsia="Calibri"/>
          <w:color w:val="000000"/>
          <w:spacing w:val="-1"/>
          <w:sz w:val="26"/>
          <w:szCs w:val="26"/>
          <w:lang w:val="vi-VN" w:eastAsia="vi-VN"/>
        </w:rPr>
        <w:t>đ</w:t>
      </w:r>
      <w:r w:rsidRPr="007856EA">
        <w:rPr>
          <w:rFonts w:eastAsia="Calibri"/>
          <w:color w:val="000000"/>
          <w:sz w:val="26"/>
          <w:szCs w:val="26"/>
          <w:lang w:val="vi-VN" w:eastAsia="vi-VN"/>
        </w:rPr>
        <w:t>ào</w:t>
      </w:r>
      <w:r w:rsidRPr="007856EA">
        <w:rPr>
          <w:rFonts w:eastAsia="Calibri"/>
          <w:color w:val="000000"/>
          <w:spacing w:val="3"/>
          <w:sz w:val="26"/>
          <w:szCs w:val="26"/>
          <w:lang w:val="vi-VN" w:eastAsia="vi-VN"/>
        </w:rPr>
        <w:t xml:space="preserve"> </w:t>
      </w:r>
      <w:r w:rsidRPr="007856EA">
        <w:rPr>
          <w:rFonts w:eastAsia="Calibri"/>
          <w:color w:val="000000"/>
          <w:spacing w:val="-2"/>
          <w:sz w:val="26"/>
          <w:szCs w:val="26"/>
          <w:lang w:val="vi-VN" w:eastAsia="vi-VN"/>
        </w:rPr>
        <w:t>t</w:t>
      </w:r>
      <w:r w:rsidRPr="007856EA">
        <w:rPr>
          <w:rFonts w:eastAsia="Calibri"/>
          <w:color w:val="000000"/>
          <w:spacing w:val="-1"/>
          <w:sz w:val="26"/>
          <w:szCs w:val="26"/>
          <w:lang w:val="vi-VN" w:eastAsia="vi-VN"/>
        </w:rPr>
        <w:t>ạ</w:t>
      </w:r>
      <w:r w:rsidRPr="007856EA">
        <w:rPr>
          <w:rFonts w:eastAsia="Calibri"/>
          <w:color w:val="000000"/>
          <w:sz w:val="26"/>
          <w:szCs w:val="26"/>
          <w:lang w:val="vi-VN" w:eastAsia="vi-VN"/>
        </w:rPr>
        <w:t>o</w:t>
      </w:r>
      <w:r w:rsidRPr="007856EA">
        <w:rPr>
          <w:rFonts w:eastAsia="Calibri"/>
          <w:color w:val="000000"/>
          <w:spacing w:val="2"/>
          <w:sz w:val="26"/>
          <w:szCs w:val="26"/>
          <w:lang w:val="vi-VN" w:eastAsia="vi-VN"/>
        </w:rPr>
        <w:t xml:space="preserve"> </w:t>
      </w:r>
      <w:r w:rsidRPr="007856EA">
        <w:rPr>
          <w:rFonts w:eastAsia="Calibri"/>
          <w:color w:val="000000"/>
          <w:w w:val="102"/>
          <w:sz w:val="26"/>
          <w:szCs w:val="26"/>
          <w:lang w:val="vi-VN" w:eastAsia="vi-VN"/>
        </w:rPr>
        <w:t xml:space="preserve">lý </w:t>
      </w:r>
      <w:r w:rsidRPr="007856EA">
        <w:rPr>
          <w:rFonts w:eastAsia="Calibri"/>
          <w:color w:val="000000"/>
          <w:sz w:val="26"/>
          <w:szCs w:val="26"/>
          <w:lang w:val="vi-VN" w:eastAsia="vi-VN"/>
        </w:rPr>
        <w:t>thu</w:t>
      </w:r>
      <w:r w:rsidRPr="007856EA">
        <w:rPr>
          <w:rFonts w:eastAsia="Calibri"/>
          <w:color w:val="000000"/>
          <w:spacing w:val="2"/>
          <w:sz w:val="26"/>
          <w:szCs w:val="26"/>
          <w:lang w:val="vi-VN" w:eastAsia="vi-VN"/>
        </w:rPr>
        <w:t>y</w:t>
      </w:r>
      <w:r w:rsidRPr="007856EA">
        <w:rPr>
          <w:rFonts w:eastAsia="Calibri"/>
          <w:color w:val="000000"/>
          <w:spacing w:val="-1"/>
          <w:sz w:val="26"/>
          <w:szCs w:val="26"/>
          <w:lang w:val="vi-VN" w:eastAsia="vi-VN"/>
        </w:rPr>
        <w:t>ế</w:t>
      </w:r>
      <w:r w:rsidRPr="007856EA">
        <w:rPr>
          <w:rFonts w:eastAsia="Calibri"/>
          <w:color w:val="000000"/>
          <w:spacing w:val="-2"/>
          <w:sz w:val="26"/>
          <w:szCs w:val="26"/>
          <w:lang w:val="vi-VN" w:eastAsia="vi-VN"/>
        </w:rPr>
        <w:t>t</w:t>
      </w:r>
      <w:r w:rsidRPr="007856EA">
        <w:rPr>
          <w:rFonts w:eastAsia="Calibri"/>
          <w:color w:val="000000"/>
          <w:spacing w:val="2"/>
          <w:sz w:val="26"/>
          <w:szCs w:val="26"/>
          <w:lang w:val="vi-VN" w:eastAsia="vi-VN"/>
        </w:rPr>
        <w:t>)</w:t>
      </w:r>
      <w:r w:rsidRPr="007856EA">
        <w:rPr>
          <w:rFonts w:eastAsia="Calibri"/>
          <w:color w:val="000000"/>
          <w:sz w:val="26"/>
          <w:szCs w:val="26"/>
          <w:lang w:val="vi-VN" w:eastAsia="vi-VN"/>
        </w:rPr>
        <w:t>,</w:t>
      </w:r>
      <w:r w:rsidRPr="007856EA">
        <w:rPr>
          <w:rFonts w:eastAsia="Calibri"/>
          <w:color w:val="000000"/>
          <w:spacing w:val="35"/>
          <w:sz w:val="26"/>
          <w:szCs w:val="26"/>
          <w:lang w:val="vi-VN" w:eastAsia="vi-VN"/>
        </w:rPr>
        <w:t xml:space="preserve"> </w:t>
      </w:r>
      <w:r w:rsidRPr="007856EA">
        <w:rPr>
          <w:rFonts w:eastAsia="Calibri"/>
          <w:color w:val="000000"/>
          <w:spacing w:val="-2"/>
          <w:sz w:val="26"/>
          <w:szCs w:val="26"/>
          <w:lang w:val="vi-VN" w:eastAsia="vi-VN"/>
        </w:rPr>
        <w:t>t</w:t>
      </w:r>
      <w:r w:rsidRPr="007856EA">
        <w:rPr>
          <w:rFonts w:eastAsia="Calibri"/>
          <w:color w:val="000000"/>
          <w:spacing w:val="-1"/>
          <w:sz w:val="26"/>
          <w:szCs w:val="26"/>
          <w:lang w:val="vi-VN" w:eastAsia="vi-VN"/>
        </w:rPr>
        <w:t>ạ</w:t>
      </w:r>
      <w:r w:rsidRPr="007856EA">
        <w:rPr>
          <w:rFonts w:eastAsia="Calibri"/>
          <w:color w:val="000000"/>
          <w:sz w:val="26"/>
          <w:szCs w:val="26"/>
          <w:lang w:val="vi-VN" w:eastAsia="vi-VN"/>
        </w:rPr>
        <w:t>o</w:t>
      </w:r>
      <w:r w:rsidRPr="007856EA">
        <w:rPr>
          <w:rFonts w:eastAsia="Calibri"/>
          <w:color w:val="000000"/>
          <w:spacing w:val="28"/>
          <w:sz w:val="26"/>
          <w:szCs w:val="26"/>
          <w:lang w:val="vi-VN" w:eastAsia="vi-VN"/>
        </w:rPr>
        <w:t xml:space="preserve"> </w:t>
      </w:r>
      <w:r w:rsidRPr="007856EA">
        <w:rPr>
          <w:rFonts w:eastAsia="Calibri"/>
          <w:color w:val="000000"/>
          <w:spacing w:val="1"/>
          <w:sz w:val="26"/>
          <w:szCs w:val="26"/>
          <w:lang w:val="vi-VN" w:eastAsia="vi-VN"/>
        </w:rPr>
        <w:t>r</w:t>
      </w:r>
      <w:r w:rsidRPr="007856EA">
        <w:rPr>
          <w:rFonts w:eastAsia="Calibri"/>
          <w:color w:val="000000"/>
          <w:sz w:val="26"/>
          <w:szCs w:val="26"/>
          <w:lang w:val="vi-VN" w:eastAsia="vi-VN"/>
        </w:rPr>
        <w:t>a</w:t>
      </w:r>
      <w:r w:rsidRPr="007856EA">
        <w:rPr>
          <w:rFonts w:eastAsia="Calibri"/>
          <w:color w:val="000000"/>
          <w:spacing w:val="23"/>
          <w:sz w:val="26"/>
          <w:szCs w:val="26"/>
          <w:lang w:val="vi-VN" w:eastAsia="vi-VN"/>
        </w:rPr>
        <w:t xml:space="preserve"> </w:t>
      </w:r>
      <w:r w:rsidRPr="007856EA">
        <w:rPr>
          <w:rFonts w:eastAsia="Calibri"/>
          <w:color w:val="000000"/>
          <w:sz w:val="26"/>
          <w:szCs w:val="26"/>
          <w:lang w:val="vi-VN" w:eastAsia="vi-VN"/>
        </w:rPr>
        <w:t>những</w:t>
      </w:r>
      <w:r w:rsidRPr="007856EA">
        <w:rPr>
          <w:rFonts w:eastAsia="Calibri"/>
          <w:color w:val="000000"/>
          <w:spacing w:val="35"/>
          <w:sz w:val="26"/>
          <w:szCs w:val="26"/>
          <w:lang w:val="vi-VN" w:eastAsia="vi-VN"/>
        </w:rPr>
        <w:t xml:space="preserve"> </w:t>
      </w:r>
      <w:r w:rsidRPr="007856EA">
        <w:rPr>
          <w:rFonts w:eastAsia="Calibri"/>
          <w:color w:val="000000"/>
          <w:spacing w:val="-2"/>
          <w:sz w:val="26"/>
          <w:szCs w:val="26"/>
          <w:lang w:val="vi-VN" w:eastAsia="vi-VN"/>
        </w:rPr>
        <w:t>m</w:t>
      </w:r>
      <w:r w:rsidRPr="007856EA">
        <w:rPr>
          <w:rFonts w:eastAsia="Calibri"/>
          <w:color w:val="000000"/>
          <w:sz w:val="26"/>
          <w:szCs w:val="26"/>
          <w:lang w:val="vi-VN" w:eastAsia="vi-VN"/>
        </w:rPr>
        <w:t>ối</w:t>
      </w:r>
      <w:r w:rsidRPr="007856EA">
        <w:rPr>
          <w:rFonts w:eastAsia="Calibri"/>
          <w:color w:val="000000"/>
          <w:spacing w:val="28"/>
          <w:sz w:val="26"/>
          <w:szCs w:val="26"/>
          <w:lang w:val="vi-VN" w:eastAsia="vi-VN"/>
        </w:rPr>
        <w:t xml:space="preserve"> </w:t>
      </w:r>
      <w:r w:rsidRPr="007856EA">
        <w:rPr>
          <w:rFonts w:eastAsia="Calibri"/>
          <w:color w:val="000000"/>
          <w:sz w:val="26"/>
          <w:szCs w:val="26"/>
          <w:lang w:val="vi-VN" w:eastAsia="vi-VN"/>
        </w:rPr>
        <w:t>l</w:t>
      </w:r>
      <w:r w:rsidRPr="007856EA">
        <w:rPr>
          <w:rFonts w:eastAsia="Calibri"/>
          <w:color w:val="000000"/>
          <w:spacing w:val="1"/>
          <w:sz w:val="26"/>
          <w:szCs w:val="26"/>
          <w:lang w:val="vi-VN" w:eastAsia="vi-VN"/>
        </w:rPr>
        <w:t>i</w:t>
      </w:r>
      <w:r w:rsidRPr="007856EA">
        <w:rPr>
          <w:rFonts w:eastAsia="Calibri"/>
          <w:color w:val="000000"/>
          <w:spacing w:val="-1"/>
          <w:sz w:val="26"/>
          <w:szCs w:val="26"/>
          <w:lang w:val="vi-VN" w:eastAsia="vi-VN"/>
        </w:rPr>
        <w:t>ê</w:t>
      </w:r>
      <w:r w:rsidRPr="007856EA">
        <w:rPr>
          <w:rFonts w:eastAsia="Calibri"/>
          <w:color w:val="000000"/>
          <w:sz w:val="26"/>
          <w:szCs w:val="26"/>
          <w:lang w:val="vi-VN" w:eastAsia="vi-VN"/>
        </w:rPr>
        <w:t>n</w:t>
      </w:r>
      <w:r w:rsidRPr="007856EA">
        <w:rPr>
          <w:rFonts w:eastAsia="Calibri"/>
          <w:color w:val="000000"/>
          <w:spacing w:val="28"/>
          <w:sz w:val="26"/>
          <w:szCs w:val="26"/>
          <w:lang w:val="vi-VN" w:eastAsia="vi-VN"/>
        </w:rPr>
        <w:t xml:space="preserve"> </w:t>
      </w:r>
      <w:r w:rsidRPr="007856EA">
        <w:rPr>
          <w:rFonts w:eastAsia="Calibri"/>
          <w:color w:val="000000"/>
          <w:spacing w:val="1"/>
          <w:sz w:val="26"/>
          <w:szCs w:val="26"/>
          <w:lang w:val="vi-VN" w:eastAsia="vi-VN"/>
        </w:rPr>
        <w:t>kế</w:t>
      </w:r>
      <w:r w:rsidRPr="007856EA">
        <w:rPr>
          <w:rFonts w:eastAsia="Calibri"/>
          <w:color w:val="000000"/>
          <w:sz w:val="26"/>
          <w:szCs w:val="26"/>
          <w:lang w:val="vi-VN" w:eastAsia="vi-VN"/>
        </w:rPr>
        <w:t>t</w:t>
      </w:r>
      <w:r w:rsidRPr="007856EA">
        <w:rPr>
          <w:rFonts w:eastAsia="Calibri"/>
          <w:color w:val="000000"/>
          <w:spacing w:val="25"/>
          <w:sz w:val="26"/>
          <w:szCs w:val="26"/>
          <w:lang w:val="vi-VN" w:eastAsia="vi-VN"/>
        </w:rPr>
        <w:t xml:space="preserve"> </w:t>
      </w:r>
      <w:r w:rsidRPr="007856EA">
        <w:rPr>
          <w:rFonts w:eastAsia="Calibri"/>
          <w:color w:val="000000"/>
          <w:spacing w:val="-2"/>
          <w:sz w:val="26"/>
          <w:szCs w:val="26"/>
          <w:lang w:val="vi-VN" w:eastAsia="vi-VN"/>
        </w:rPr>
        <w:t>m</w:t>
      </w:r>
      <w:r w:rsidRPr="007856EA">
        <w:rPr>
          <w:rFonts w:eastAsia="Calibri"/>
          <w:color w:val="000000"/>
          <w:spacing w:val="1"/>
          <w:sz w:val="26"/>
          <w:szCs w:val="26"/>
          <w:lang w:val="vi-VN" w:eastAsia="vi-VN"/>
        </w:rPr>
        <w:t>ậ</w:t>
      </w:r>
      <w:r w:rsidRPr="007856EA">
        <w:rPr>
          <w:rFonts w:eastAsia="Calibri"/>
          <w:color w:val="000000"/>
          <w:sz w:val="26"/>
          <w:szCs w:val="26"/>
          <w:lang w:val="vi-VN" w:eastAsia="vi-VN"/>
        </w:rPr>
        <w:t>t</w:t>
      </w:r>
      <w:r w:rsidRPr="007856EA">
        <w:rPr>
          <w:rFonts w:eastAsia="Calibri"/>
          <w:color w:val="000000"/>
          <w:spacing w:val="30"/>
          <w:sz w:val="26"/>
          <w:szCs w:val="26"/>
          <w:lang w:val="vi-VN" w:eastAsia="vi-VN"/>
        </w:rPr>
        <w:t xml:space="preserve"> </w:t>
      </w:r>
      <w:r w:rsidRPr="007856EA">
        <w:rPr>
          <w:rFonts w:eastAsia="Calibri"/>
          <w:color w:val="000000"/>
          <w:spacing w:val="-1"/>
          <w:sz w:val="26"/>
          <w:szCs w:val="26"/>
          <w:lang w:val="vi-VN" w:eastAsia="vi-VN"/>
        </w:rPr>
        <w:t>t</w:t>
      </w:r>
      <w:r w:rsidRPr="007856EA">
        <w:rPr>
          <w:rFonts w:eastAsia="Calibri"/>
          <w:color w:val="000000"/>
          <w:sz w:val="26"/>
          <w:szCs w:val="26"/>
          <w:lang w:val="vi-VN" w:eastAsia="vi-VN"/>
        </w:rPr>
        <w:t>h</w:t>
      </w:r>
      <w:r w:rsidRPr="007856EA">
        <w:rPr>
          <w:rFonts w:eastAsia="Calibri"/>
          <w:color w:val="000000"/>
          <w:spacing w:val="1"/>
          <w:sz w:val="26"/>
          <w:szCs w:val="26"/>
          <w:lang w:val="vi-VN" w:eastAsia="vi-VN"/>
        </w:rPr>
        <w:t>iế</w:t>
      </w:r>
      <w:r w:rsidRPr="007856EA">
        <w:rPr>
          <w:rFonts w:eastAsia="Calibri"/>
          <w:color w:val="000000"/>
          <w:sz w:val="26"/>
          <w:szCs w:val="26"/>
          <w:lang w:val="vi-VN" w:eastAsia="vi-VN"/>
        </w:rPr>
        <w:t>t</w:t>
      </w:r>
      <w:r w:rsidRPr="007856EA">
        <w:rPr>
          <w:rFonts w:eastAsia="Calibri"/>
          <w:color w:val="000000"/>
          <w:spacing w:val="28"/>
          <w:sz w:val="26"/>
          <w:szCs w:val="26"/>
          <w:lang w:val="vi-VN" w:eastAsia="vi-VN"/>
        </w:rPr>
        <w:t xml:space="preserve"> </w:t>
      </w:r>
      <w:r w:rsidRPr="007856EA">
        <w:rPr>
          <w:rFonts w:eastAsia="Calibri"/>
          <w:color w:val="000000"/>
          <w:spacing w:val="1"/>
          <w:sz w:val="26"/>
          <w:szCs w:val="26"/>
          <w:lang w:val="vi-VN" w:eastAsia="vi-VN"/>
        </w:rPr>
        <w:t>g</w:t>
      </w:r>
      <w:r w:rsidRPr="007856EA">
        <w:rPr>
          <w:rFonts w:eastAsia="Calibri"/>
          <w:color w:val="000000"/>
          <w:sz w:val="26"/>
          <w:szCs w:val="26"/>
          <w:lang w:val="vi-VN" w:eastAsia="vi-VN"/>
        </w:rPr>
        <w:t>iữa</w:t>
      </w:r>
      <w:r w:rsidRPr="007856EA">
        <w:rPr>
          <w:rFonts w:eastAsia="Calibri"/>
          <w:color w:val="000000"/>
          <w:spacing w:val="29"/>
          <w:sz w:val="26"/>
          <w:szCs w:val="26"/>
          <w:lang w:val="vi-VN" w:eastAsia="vi-VN"/>
        </w:rPr>
        <w:t xml:space="preserve"> </w:t>
      </w:r>
      <w:r w:rsidRPr="007856EA">
        <w:rPr>
          <w:rFonts w:eastAsia="Calibri"/>
          <w:color w:val="000000"/>
          <w:sz w:val="26"/>
          <w:szCs w:val="26"/>
          <w:lang w:val="vi-VN" w:eastAsia="vi-VN"/>
        </w:rPr>
        <w:t>hệ</w:t>
      </w:r>
      <w:r w:rsidRPr="007856EA">
        <w:rPr>
          <w:rFonts w:eastAsia="Calibri"/>
          <w:color w:val="000000"/>
          <w:spacing w:val="25"/>
          <w:sz w:val="26"/>
          <w:szCs w:val="26"/>
          <w:lang w:val="vi-VN" w:eastAsia="vi-VN"/>
        </w:rPr>
        <w:t xml:space="preserve"> </w:t>
      </w:r>
      <w:r w:rsidRPr="007856EA">
        <w:rPr>
          <w:rFonts w:eastAsia="Calibri"/>
          <w:color w:val="000000"/>
          <w:spacing w:val="-2"/>
          <w:sz w:val="26"/>
          <w:szCs w:val="26"/>
          <w:lang w:val="vi-VN" w:eastAsia="vi-VN"/>
        </w:rPr>
        <w:t>t</w:t>
      </w:r>
      <w:r w:rsidRPr="007856EA">
        <w:rPr>
          <w:rFonts w:eastAsia="Calibri"/>
          <w:color w:val="000000"/>
          <w:sz w:val="26"/>
          <w:szCs w:val="26"/>
          <w:lang w:val="vi-VN" w:eastAsia="vi-VN"/>
        </w:rPr>
        <w:t>hố</w:t>
      </w:r>
      <w:r w:rsidRPr="007856EA">
        <w:rPr>
          <w:rFonts w:eastAsia="Calibri"/>
          <w:color w:val="000000"/>
          <w:spacing w:val="1"/>
          <w:sz w:val="26"/>
          <w:szCs w:val="26"/>
          <w:lang w:val="vi-VN" w:eastAsia="vi-VN"/>
        </w:rPr>
        <w:t>n</w:t>
      </w:r>
      <w:r w:rsidRPr="007856EA">
        <w:rPr>
          <w:rFonts w:eastAsia="Calibri"/>
          <w:color w:val="000000"/>
          <w:sz w:val="26"/>
          <w:szCs w:val="26"/>
          <w:lang w:val="vi-VN" w:eastAsia="vi-VN"/>
        </w:rPr>
        <w:t>g</w:t>
      </w:r>
      <w:r w:rsidRPr="007856EA">
        <w:rPr>
          <w:rFonts w:eastAsia="Calibri"/>
          <w:color w:val="000000"/>
          <w:spacing w:val="32"/>
          <w:sz w:val="26"/>
          <w:szCs w:val="26"/>
          <w:lang w:val="vi-VN" w:eastAsia="vi-VN"/>
        </w:rPr>
        <w:t xml:space="preserve"> </w:t>
      </w:r>
      <w:r w:rsidRPr="007856EA">
        <w:rPr>
          <w:rFonts w:eastAsia="Calibri"/>
          <w:color w:val="000000"/>
          <w:sz w:val="26"/>
          <w:szCs w:val="26"/>
          <w:lang w:val="vi-VN" w:eastAsia="vi-VN"/>
        </w:rPr>
        <w:t>gi</w:t>
      </w:r>
      <w:r w:rsidRPr="007856EA">
        <w:rPr>
          <w:rFonts w:eastAsia="Calibri"/>
          <w:color w:val="000000"/>
          <w:spacing w:val="-1"/>
          <w:sz w:val="26"/>
          <w:szCs w:val="26"/>
          <w:lang w:val="vi-VN" w:eastAsia="vi-VN"/>
        </w:rPr>
        <w:t>á</w:t>
      </w:r>
      <w:r w:rsidRPr="007856EA">
        <w:rPr>
          <w:rFonts w:eastAsia="Calibri"/>
          <w:color w:val="000000"/>
          <w:sz w:val="26"/>
          <w:szCs w:val="26"/>
          <w:lang w:val="vi-VN" w:eastAsia="vi-VN"/>
        </w:rPr>
        <w:t>o</w:t>
      </w:r>
      <w:r w:rsidRPr="007856EA">
        <w:rPr>
          <w:rFonts w:eastAsia="Calibri"/>
          <w:color w:val="000000"/>
          <w:spacing w:val="29"/>
          <w:sz w:val="26"/>
          <w:szCs w:val="26"/>
          <w:lang w:val="vi-VN" w:eastAsia="vi-VN"/>
        </w:rPr>
        <w:t xml:space="preserve"> </w:t>
      </w:r>
      <w:r w:rsidRPr="007856EA">
        <w:rPr>
          <w:rFonts w:eastAsia="Calibri"/>
          <w:color w:val="000000"/>
          <w:sz w:val="26"/>
          <w:szCs w:val="26"/>
          <w:lang w:val="vi-VN" w:eastAsia="vi-VN"/>
        </w:rPr>
        <w:t>d</w:t>
      </w:r>
      <w:r w:rsidRPr="007856EA">
        <w:rPr>
          <w:rFonts w:eastAsia="Calibri"/>
          <w:color w:val="000000"/>
          <w:spacing w:val="1"/>
          <w:sz w:val="26"/>
          <w:szCs w:val="26"/>
          <w:lang w:val="vi-VN" w:eastAsia="vi-VN"/>
        </w:rPr>
        <w:t>ụ</w:t>
      </w:r>
      <w:r w:rsidRPr="007856EA">
        <w:rPr>
          <w:rFonts w:eastAsia="Calibri"/>
          <w:color w:val="000000"/>
          <w:sz w:val="26"/>
          <w:szCs w:val="26"/>
          <w:lang w:val="vi-VN" w:eastAsia="vi-VN"/>
        </w:rPr>
        <w:t>c</w:t>
      </w:r>
      <w:r w:rsidRPr="007856EA">
        <w:rPr>
          <w:rFonts w:eastAsia="Calibri"/>
          <w:color w:val="000000"/>
          <w:spacing w:val="26"/>
          <w:sz w:val="26"/>
          <w:szCs w:val="26"/>
          <w:lang w:val="vi-VN" w:eastAsia="vi-VN"/>
        </w:rPr>
        <w:t xml:space="preserve"> </w:t>
      </w:r>
      <w:r w:rsidRPr="007856EA">
        <w:rPr>
          <w:rFonts w:eastAsia="Calibri"/>
          <w:color w:val="000000"/>
          <w:spacing w:val="1"/>
          <w:sz w:val="26"/>
          <w:szCs w:val="26"/>
          <w:lang w:val="vi-VN" w:eastAsia="vi-VN"/>
        </w:rPr>
        <w:t>v</w:t>
      </w:r>
      <w:r w:rsidRPr="007856EA">
        <w:rPr>
          <w:rFonts w:eastAsia="Calibri"/>
          <w:color w:val="000000"/>
          <w:sz w:val="26"/>
          <w:szCs w:val="26"/>
          <w:lang w:val="vi-VN" w:eastAsia="vi-VN"/>
        </w:rPr>
        <w:t>à</w:t>
      </w:r>
      <w:r w:rsidRPr="007856EA">
        <w:rPr>
          <w:rFonts w:eastAsia="Calibri"/>
          <w:color w:val="000000"/>
          <w:spacing w:val="24"/>
          <w:sz w:val="26"/>
          <w:szCs w:val="26"/>
          <w:lang w:val="vi-VN" w:eastAsia="vi-VN"/>
        </w:rPr>
        <w:t xml:space="preserve"> </w:t>
      </w:r>
      <w:r w:rsidRPr="007856EA">
        <w:rPr>
          <w:rFonts w:eastAsia="Calibri"/>
          <w:color w:val="000000"/>
          <w:sz w:val="26"/>
          <w:szCs w:val="26"/>
          <w:lang w:val="vi-VN" w:eastAsia="vi-VN"/>
        </w:rPr>
        <w:t>n</w:t>
      </w:r>
      <w:r w:rsidRPr="007856EA">
        <w:rPr>
          <w:rFonts w:eastAsia="Calibri"/>
          <w:color w:val="000000"/>
          <w:spacing w:val="1"/>
          <w:sz w:val="26"/>
          <w:szCs w:val="26"/>
          <w:lang w:val="vi-VN" w:eastAsia="vi-VN"/>
        </w:rPr>
        <w:t>g</w:t>
      </w:r>
      <w:r w:rsidRPr="007856EA">
        <w:rPr>
          <w:rFonts w:eastAsia="Calibri"/>
          <w:color w:val="000000"/>
          <w:sz w:val="26"/>
          <w:szCs w:val="26"/>
          <w:lang w:val="vi-VN" w:eastAsia="vi-VN"/>
        </w:rPr>
        <w:t>ành</w:t>
      </w:r>
      <w:r w:rsidRPr="007856EA">
        <w:rPr>
          <w:rFonts w:eastAsia="Calibri"/>
          <w:color w:val="000000"/>
          <w:spacing w:val="31"/>
          <w:sz w:val="26"/>
          <w:szCs w:val="26"/>
          <w:lang w:val="vi-VN" w:eastAsia="vi-VN"/>
        </w:rPr>
        <w:t xml:space="preserve"> </w:t>
      </w:r>
      <w:r w:rsidRPr="007856EA">
        <w:rPr>
          <w:rFonts w:eastAsia="Calibri"/>
          <w:color w:val="000000"/>
          <w:spacing w:val="2"/>
          <w:sz w:val="26"/>
          <w:szCs w:val="26"/>
          <w:lang w:val="vi-VN" w:eastAsia="vi-VN"/>
        </w:rPr>
        <w:t>s</w:t>
      </w:r>
      <w:r w:rsidRPr="007856EA">
        <w:rPr>
          <w:rFonts w:eastAsia="Calibri"/>
          <w:color w:val="000000"/>
          <w:spacing w:val="-2"/>
          <w:sz w:val="26"/>
          <w:szCs w:val="26"/>
          <w:lang w:val="vi-VN" w:eastAsia="vi-VN"/>
        </w:rPr>
        <w:t>ả</w:t>
      </w:r>
      <w:r w:rsidRPr="007856EA">
        <w:rPr>
          <w:rFonts w:eastAsia="Calibri"/>
          <w:color w:val="000000"/>
          <w:sz w:val="26"/>
          <w:szCs w:val="26"/>
          <w:lang w:val="vi-VN" w:eastAsia="vi-VN"/>
        </w:rPr>
        <w:t>n</w:t>
      </w:r>
      <w:r w:rsidRPr="007856EA">
        <w:rPr>
          <w:rFonts w:eastAsia="Calibri"/>
          <w:color w:val="000000"/>
          <w:spacing w:val="28"/>
          <w:sz w:val="26"/>
          <w:szCs w:val="26"/>
          <w:lang w:val="vi-VN" w:eastAsia="vi-VN"/>
        </w:rPr>
        <w:t xml:space="preserve"> </w:t>
      </w:r>
      <w:r w:rsidRPr="007856EA">
        <w:rPr>
          <w:rFonts w:eastAsia="Calibri"/>
          <w:color w:val="000000"/>
          <w:sz w:val="26"/>
          <w:szCs w:val="26"/>
          <w:lang w:val="vi-VN" w:eastAsia="vi-VN"/>
        </w:rPr>
        <w:t>x</w:t>
      </w:r>
      <w:r w:rsidRPr="007856EA">
        <w:rPr>
          <w:rFonts w:eastAsia="Calibri"/>
          <w:color w:val="000000"/>
          <w:spacing w:val="1"/>
          <w:sz w:val="26"/>
          <w:szCs w:val="26"/>
          <w:lang w:val="vi-VN" w:eastAsia="vi-VN"/>
        </w:rPr>
        <w:t>u</w:t>
      </w:r>
      <w:r w:rsidRPr="007856EA">
        <w:rPr>
          <w:rFonts w:eastAsia="Calibri"/>
          <w:color w:val="000000"/>
          <w:spacing w:val="-1"/>
          <w:sz w:val="26"/>
          <w:szCs w:val="26"/>
          <w:lang w:val="vi-VN" w:eastAsia="vi-VN"/>
        </w:rPr>
        <w:t>ấ</w:t>
      </w:r>
      <w:r w:rsidRPr="007856EA">
        <w:rPr>
          <w:rFonts w:eastAsia="Calibri"/>
          <w:color w:val="000000"/>
          <w:sz w:val="26"/>
          <w:szCs w:val="26"/>
          <w:lang w:val="vi-VN" w:eastAsia="vi-VN"/>
        </w:rPr>
        <w:t>t</w:t>
      </w:r>
      <w:r w:rsidRPr="007856EA">
        <w:rPr>
          <w:rFonts w:eastAsia="Calibri"/>
          <w:color w:val="000000"/>
          <w:spacing w:val="28"/>
          <w:sz w:val="26"/>
          <w:szCs w:val="26"/>
          <w:lang w:val="vi-VN" w:eastAsia="vi-VN"/>
        </w:rPr>
        <w:t xml:space="preserve"> </w:t>
      </w:r>
      <w:r w:rsidRPr="007856EA">
        <w:rPr>
          <w:rFonts w:eastAsia="Calibri"/>
          <w:color w:val="000000"/>
          <w:spacing w:val="1"/>
          <w:w w:val="102"/>
          <w:sz w:val="26"/>
          <w:szCs w:val="26"/>
          <w:lang w:val="vi-VN" w:eastAsia="vi-VN"/>
        </w:rPr>
        <w:t>k</w:t>
      </w:r>
      <w:r w:rsidRPr="007856EA">
        <w:rPr>
          <w:rFonts w:eastAsia="Calibri"/>
          <w:color w:val="000000"/>
          <w:w w:val="102"/>
          <w:sz w:val="26"/>
          <w:szCs w:val="26"/>
          <w:lang w:val="vi-VN" w:eastAsia="vi-VN"/>
        </w:rPr>
        <w:t xml:space="preserve">inh </w:t>
      </w:r>
      <w:r w:rsidRPr="007856EA">
        <w:rPr>
          <w:rFonts w:eastAsia="Calibri"/>
          <w:color w:val="000000"/>
          <w:sz w:val="26"/>
          <w:szCs w:val="26"/>
          <w:lang w:val="vi-VN" w:eastAsia="vi-VN"/>
        </w:rPr>
        <w:t>doanh.</w:t>
      </w:r>
      <w:r w:rsidRPr="007856EA">
        <w:rPr>
          <w:rFonts w:eastAsia="Calibri"/>
          <w:color w:val="000000"/>
          <w:spacing w:val="18"/>
          <w:sz w:val="26"/>
          <w:szCs w:val="26"/>
          <w:lang w:val="vi-VN" w:eastAsia="vi-VN"/>
        </w:rPr>
        <w:t xml:space="preserve"> </w:t>
      </w:r>
      <w:r w:rsidRPr="007856EA">
        <w:rPr>
          <w:rFonts w:eastAsia="Calibri"/>
          <w:color w:val="000000"/>
          <w:sz w:val="26"/>
          <w:szCs w:val="26"/>
          <w:lang w:val="vi-VN" w:eastAsia="vi-VN"/>
        </w:rPr>
        <w:t>Q</w:t>
      </w:r>
      <w:r w:rsidRPr="007856EA">
        <w:rPr>
          <w:rFonts w:eastAsia="Calibri"/>
          <w:color w:val="000000"/>
          <w:spacing w:val="1"/>
          <w:sz w:val="26"/>
          <w:szCs w:val="26"/>
          <w:lang w:val="vi-VN" w:eastAsia="vi-VN"/>
        </w:rPr>
        <w:t>u</w:t>
      </w:r>
      <w:r w:rsidRPr="007856EA">
        <w:rPr>
          <w:rFonts w:eastAsia="Calibri"/>
          <w:color w:val="000000"/>
          <w:sz w:val="26"/>
          <w:szCs w:val="26"/>
          <w:lang w:val="vi-VN" w:eastAsia="vi-VN"/>
        </w:rPr>
        <w:t>ốc</w:t>
      </w:r>
      <w:r w:rsidRPr="007856EA">
        <w:rPr>
          <w:rFonts w:eastAsia="Calibri"/>
          <w:color w:val="000000"/>
          <w:spacing w:val="32"/>
          <w:sz w:val="26"/>
          <w:szCs w:val="26"/>
          <w:lang w:val="vi-VN" w:eastAsia="vi-VN"/>
        </w:rPr>
        <w:t xml:space="preserve"> </w:t>
      </w:r>
      <w:r w:rsidRPr="007856EA">
        <w:rPr>
          <w:rFonts w:eastAsia="Calibri"/>
          <w:color w:val="000000"/>
          <w:sz w:val="26"/>
          <w:szCs w:val="26"/>
          <w:lang w:val="vi-VN" w:eastAsia="vi-VN"/>
        </w:rPr>
        <w:t>gia</w:t>
      </w:r>
      <w:r w:rsidRPr="007856EA">
        <w:rPr>
          <w:rFonts w:eastAsia="Calibri"/>
          <w:color w:val="000000"/>
          <w:spacing w:val="30"/>
          <w:sz w:val="26"/>
          <w:szCs w:val="26"/>
          <w:lang w:val="vi-VN" w:eastAsia="vi-VN"/>
        </w:rPr>
        <w:t xml:space="preserve"> </w:t>
      </w:r>
      <w:r w:rsidRPr="007856EA">
        <w:rPr>
          <w:rFonts w:eastAsia="Calibri"/>
          <w:color w:val="000000"/>
          <w:sz w:val="26"/>
          <w:szCs w:val="26"/>
          <w:lang w:val="vi-VN" w:eastAsia="vi-VN"/>
        </w:rPr>
        <w:t>đi</w:t>
      </w:r>
      <w:r w:rsidRPr="007856EA">
        <w:rPr>
          <w:rFonts w:eastAsia="Calibri"/>
          <w:color w:val="000000"/>
          <w:spacing w:val="26"/>
          <w:sz w:val="26"/>
          <w:szCs w:val="26"/>
          <w:lang w:val="vi-VN" w:eastAsia="vi-VN"/>
        </w:rPr>
        <w:t xml:space="preserve"> </w:t>
      </w:r>
      <w:r w:rsidRPr="007856EA">
        <w:rPr>
          <w:rFonts w:eastAsia="Calibri"/>
          <w:color w:val="000000"/>
          <w:sz w:val="26"/>
          <w:szCs w:val="26"/>
          <w:lang w:val="vi-VN" w:eastAsia="vi-VN"/>
        </w:rPr>
        <w:t>đ</w:t>
      </w:r>
      <w:r w:rsidRPr="007856EA">
        <w:rPr>
          <w:rFonts w:eastAsia="Calibri"/>
          <w:color w:val="000000"/>
          <w:spacing w:val="-1"/>
          <w:sz w:val="26"/>
          <w:szCs w:val="26"/>
          <w:lang w:val="vi-VN" w:eastAsia="vi-VN"/>
        </w:rPr>
        <w:t>ầ</w:t>
      </w:r>
      <w:r w:rsidRPr="007856EA">
        <w:rPr>
          <w:rFonts w:eastAsia="Calibri"/>
          <w:color w:val="000000"/>
          <w:sz w:val="26"/>
          <w:szCs w:val="26"/>
          <w:lang w:val="vi-VN" w:eastAsia="vi-VN"/>
        </w:rPr>
        <w:t>u</w:t>
      </w:r>
      <w:r w:rsidRPr="007856EA">
        <w:rPr>
          <w:rFonts w:eastAsia="Calibri"/>
          <w:color w:val="000000"/>
          <w:spacing w:val="30"/>
          <w:sz w:val="26"/>
          <w:szCs w:val="26"/>
          <w:lang w:val="vi-VN" w:eastAsia="vi-VN"/>
        </w:rPr>
        <w:t xml:space="preserve"> </w:t>
      </w:r>
      <w:r w:rsidRPr="007856EA">
        <w:rPr>
          <w:rFonts w:eastAsia="Calibri"/>
          <w:color w:val="000000"/>
          <w:sz w:val="26"/>
          <w:szCs w:val="26"/>
          <w:lang w:val="vi-VN" w:eastAsia="vi-VN"/>
        </w:rPr>
        <w:t>tro</w:t>
      </w:r>
      <w:r w:rsidRPr="007856EA">
        <w:rPr>
          <w:rFonts w:eastAsia="Calibri"/>
          <w:color w:val="000000"/>
          <w:spacing w:val="1"/>
          <w:sz w:val="26"/>
          <w:szCs w:val="26"/>
          <w:lang w:val="vi-VN" w:eastAsia="vi-VN"/>
        </w:rPr>
        <w:t>n</w:t>
      </w:r>
      <w:r w:rsidRPr="007856EA">
        <w:rPr>
          <w:rFonts w:eastAsia="Calibri"/>
          <w:color w:val="000000"/>
          <w:sz w:val="26"/>
          <w:szCs w:val="26"/>
          <w:lang w:val="vi-VN" w:eastAsia="vi-VN"/>
        </w:rPr>
        <w:t>g</w:t>
      </w:r>
      <w:r w:rsidRPr="007856EA">
        <w:rPr>
          <w:rFonts w:eastAsia="Calibri"/>
          <w:color w:val="000000"/>
          <w:spacing w:val="33"/>
          <w:sz w:val="26"/>
          <w:szCs w:val="26"/>
          <w:lang w:val="vi-VN" w:eastAsia="vi-VN"/>
        </w:rPr>
        <w:t xml:space="preserve"> </w:t>
      </w:r>
      <w:r w:rsidRPr="007856EA">
        <w:rPr>
          <w:rFonts w:eastAsia="Calibri"/>
          <w:color w:val="000000"/>
          <w:sz w:val="26"/>
          <w:szCs w:val="26"/>
          <w:lang w:val="vi-VN" w:eastAsia="vi-VN"/>
        </w:rPr>
        <w:t>vi</w:t>
      </w:r>
      <w:r w:rsidRPr="007856EA">
        <w:rPr>
          <w:rFonts w:eastAsia="Calibri"/>
          <w:color w:val="000000"/>
          <w:spacing w:val="1"/>
          <w:sz w:val="26"/>
          <w:szCs w:val="26"/>
          <w:lang w:val="vi-VN" w:eastAsia="vi-VN"/>
        </w:rPr>
        <w:t>ệ</w:t>
      </w:r>
      <w:r w:rsidRPr="007856EA">
        <w:rPr>
          <w:rFonts w:eastAsia="Calibri"/>
          <w:color w:val="000000"/>
          <w:sz w:val="26"/>
          <w:szCs w:val="26"/>
          <w:lang w:val="vi-VN" w:eastAsia="vi-VN"/>
        </w:rPr>
        <w:t>c</w:t>
      </w:r>
      <w:r w:rsidRPr="007856EA">
        <w:rPr>
          <w:rFonts w:eastAsia="Calibri"/>
          <w:color w:val="000000"/>
          <w:spacing w:val="31"/>
          <w:sz w:val="26"/>
          <w:szCs w:val="26"/>
          <w:lang w:val="vi-VN" w:eastAsia="vi-VN"/>
        </w:rPr>
        <w:t xml:space="preserve"> </w:t>
      </w:r>
      <w:r w:rsidRPr="007856EA">
        <w:rPr>
          <w:rFonts w:eastAsia="Calibri"/>
          <w:color w:val="000000"/>
          <w:spacing w:val="-1"/>
          <w:sz w:val="26"/>
          <w:szCs w:val="26"/>
          <w:lang w:val="vi-VN" w:eastAsia="vi-VN"/>
        </w:rPr>
        <w:t>á</w:t>
      </w:r>
      <w:r w:rsidRPr="007856EA">
        <w:rPr>
          <w:rFonts w:eastAsia="Calibri"/>
          <w:color w:val="000000"/>
          <w:sz w:val="26"/>
          <w:szCs w:val="26"/>
          <w:lang w:val="vi-VN" w:eastAsia="vi-VN"/>
        </w:rPr>
        <w:t>p</w:t>
      </w:r>
      <w:r w:rsidRPr="007856EA">
        <w:rPr>
          <w:rFonts w:eastAsia="Calibri"/>
          <w:color w:val="000000"/>
          <w:spacing w:val="28"/>
          <w:sz w:val="26"/>
          <w:szCs w:val="26"/>
          <w:lang w:val="vi-VN" w:eastAsia="vi-VN"/>
        </w:rPr>
        <w:t xml:space="preserve"> </w:t>
      </w:r>
      <w:r w:rsidRPr="007856EA">
        <w:rPr>
          <w:rFonts w:eastAsia="Calibri"/>
          <w:color w:val="000000"/>
          <w:sz w:val="26"/>
          <w:szCs w:val="26"/>
          <w:lang w:val="vi-VN" w:eastAsia="vi-VN"/>
        </w:rPr>
        <w:t>dụng</w:t>
      </w:r>
      <w:r w:rsidRPr="007856EA">
        <w:rPr>
          <w:rFonts w:eastAsia="Calibri"/>
          <w:color w:val="000000"/>
          <w:spacing w:val="33"/>
          <w:sz w:val="26"/>
          <w:szCs w:val="26"/>
          <w:lang w:val="vi-VN" w:eastAsia="vi-VN"/>
        </w:rPr>
        <w:t xml:space="preserve"> </w:t>
      </w:r>
      <w:r w:rsidRPr="007856EA">
        <w:rPr>
          <w:rFonts w:eastAsia="Calibri"/>
          <w:color w:val="000000"/>
          <w:sz w:val="26"/>
          <w:szCs w:val="26"/>
          <w:lang w:val="vi-VN" w:eastAsia="vi-VN"/>
        </w:rPr>
        <w:t>phư</w:t>
      </w:r>
      <w:r w:rsidRPr="007856EA">
        <w:rPr>
          <w:rFonts w:eastAsia="Calibri"/>
          <w:color w:val="000000"/>
          <w:spacing w:val="-1"/>
          <w:sz w:val="26"/>
          <w:szCs w:val="26"/>
          <w:lang w:val="vi-VN" w:eastAsia="vi-VN"/>
        </w:rPr>
        <w:t>ơ</w:t>
      </w:r>
      <w:r w:rsidRPr="007856EA">
        <w:rPr>
          <w:rFonts w:eastAsia="Calibri"/>
          <w:color w:val="000000"/>
          <w:sz w:val="26"/>
          <w:szCs w:val="26"/>
          <w:lang w:val="vi-VN" w:eastAsia="vi-VN"/>
        </w:rPr>
        <w:t>ng</w:t>
      </w:r>
      <w:r w:rsidRPr="007856EA">
        <w:rPr>
          <w:rFonts w:eastAsia="Calibri"/>
          <w:color w:val="000000"/>
          <w:spacing w:val="38"/>
          <w:sz w:val="26"/>
          <w:szCs w:val="26"/>
          <w:lang w:val="vi-VN" w:eastAsia="vi-VN"/>
        </w:rPr>
        <w:t xml:space="preserve"> </w:t>
      </w:r>
      <w:r w:rsidRPr="007856EA">
        <w:rPr>
          <w:rFonts w:eastAsia="Calibri"/>
          <w:color w:val="000000"/>
          <w:sz w:val="26"/>
          <w:szCs w:val="26"/>
          <w:lang w:val="vi-VN" w:eastAsia="vi-VN"/>
        </w:rPr>
        <w:t>pháp</w:t>
      </w:r>
      <w:r w:rsidRPr="007856EA">
        <w:rPr>
          <w:rFonts w:eastAsia="Calibri"/>
          <w:color w:val="000000"/>
          <w:spacing w:val="33"/>
          <w:sz w:val="26"/>
          <w:szCs w:val="26"/>
          <w:lang w:val="vi-VN" w:eastAsia="vi-VN"/>
        </w:rPr>
        <w:t xml:space="preserve"> </w:t>
      </w:r>
      <w:r w:rsidRPr="007856EA">
        <w:rPr>
          <w:rFonts w:eastAsia="Calibri"/>
          <w:color w:val="000000"/>
          <w:sz w:val="26"/>
          <w:szCs w:val="26"/>
          <w:lang w:val="vi-VN" w:eastAsia="vi-VN"/>
        </w:rPr>
        <w:t>đ</w:t>
      </w:r>
      <w:r w:rsidRPr="007856EA">
        <w:rPr>
          <w:rFonts w:eastAsia="Calibri"/>
          <w:color w:val="000000"/>
          <w:spacing w:val="-2"/>
          <w:sz w:val="26"/>
          <w:szCs w:val="26"/>
          <w:lang w:val="vi-VN" w:eastAsia="vi-VN"/>
        </w:rPr>
        <w:t>à</w:t>
      </w:r>
      <w:r w:rsidRPr="007856EA">
        <w:rPr>
          <w:rFonts w:eastAsia="Calibri"/>
          <w:color w:val="000000"/>
          <w:sz w:val="26"/>
          <w:szCs w:val="26"/>
          <w:lang w:val="vi-VN" w:eastAsia="vi-VN"/>
        </w:rPr>
        <w:t>o</w:t>
      </w:r>
      <w:r w:rsidRPr="007856EA">
        <w:rPr>
          <w:rFonts w:eastAsia="Calibri"/>
          <w:color w:val="000000"/>
          <w:spacing w:val="31"/>
          <w:sz w:val="26"/>
          <w:szCs w:val="26"/>
          <w:lang w:val="vi-VN" w:eastAsia="vi-VN"/>
        </w:rPr>
        <w:t xml:space="preserve"> </w:t>
      </w:r>
      <w:r w:rsidRPr="007856EA">
        <w:rPr>
          <w:rFonts w:eastAsia="Calibri"/>
          <w:color w:val="000000"/>
          <w:spacing w:val="1"/>
          <w:sz w:val="26"/>
          <w:szCs w:val="26"/>
          <w:lang w:val="vi-VN" w:eastAsia="vi-VN"/>
        </w:rPr>
        <w:t>t</w:t>
      </w:r>
      <w:r w:rsidRPr="007856EA">
        <w:rPr>
          <w:rFonts w:eastAsia="Calibri"/>
          <w:color w:val="000000"/>
          <w:spacing w:val="-1"/>
          <w:sz w:val="26"/>
          <w:szCs w:val="26"/>
          <w:lang w:val="vi-VN" w:eastAsia="vi-VN"/>
        </w:rPr>
        <w:t>ạ</w:t>
      </w:r>
      <w:r w:rsidRPr="007856EA">
        <w:rPr>
          <w:rFonts w:eastAsia="Calibri"/>
          <w:color w:val="000000"/>
          <w:sz w:val="26"/>
          <w:szCs w:val="26"/>
          <w:lang w:val="vi-VN" w:eastAsia="vi-VN"/>
        </w:rPr>
        <w:t>o</w:t>
      </w:r>
      <w:r w:rsidRPr="007856EA">
        <w:rPr>
          <w:rFonts w:eastAsia="Calibri"/>
          <w:color w:val="000000"/>
          <w:spacing w:val="29"/>
          <w:sz w:val="26"/>
          <w:szCs w:val="26"/>
          <w:lang w:val="vi-VN" w:eastAsia="vi-VN"/>
        </w:rPr>
        <w:t xml:space="preserve"> </w:t>
      </w:r>
      <w:r w:rsidRPr="007856EA">
        <w:rPr>
          <w:rFonts w:eastAsia="Calibri"/>
          <w:color w:val="000000"/>
          <w:sz w:val="26"/>
          <w:szCs w:val="26"/>
          <w:lang w:val="vi-VN" w:eastAsia="vi-VN"/>
        </w:rPr>
        <w:t>này</w:t>
      </w:r>
      <w:r w:rsidRPr="007856EA">
        <w:rPr>
          <w:rFonts w:eastAsia="Calibri"/>
          <w:color w:val="000000"/>
          <w:spacing w:val="31"/>
          <w:sz w:val="26"/>
          <w:szCs w:val="26"/>
          <w:lang w:val="vi-VN" w:eastAsia="vi-VN"/>
        </w:rPr>
        <w:t xml:space="preserve"> </w:t>
      </w:r>
      <w:r w:rsidRPr="007856EA">
        <w:rPr>
          <w:rFonts w:eastAsia="Calibri"/>
          <w:color w:val="000000"/>
          <w:w w:val="102"/>
          <w:sz w:val="26"/>
          <w:szCs w:val="26"/>
          <w:lang w:val="vi-VN" w:eastAsia="vi-VN"/>
        </w:rPr>
        <w:t xml:space="preserve">là </w:t>
      </w:r>
      <w:r w:rsidRPr="007856EA">
        <w:rPr>
          <w:rFonts w:eastAsia="Calibri"/>
          <w:color w:val="000000"/>
          <w:sz w:val="26"/>
          <w:szCs w:val="26"/>
          <w:lang w:val="vi-VN" w:eastAsia="vi-VN"/>
        </w:rPr>
        <w:t>Đức</w:t>
      </w:r>
      <w:r w:rsidRPr="007856EA">
        <w:rPr>
          <w:rFonts w:eastAsia="Calibri"/>
          <w:color w:val="000000"/>
          <w:spacing w:val="13"/>
          <w:sz w:val="26"/>
          <w:szCs w:val="26"/>
          <w:lang w:val="vi-VN" w:eastAsia="vi-VN"/>
        </w:rPr>
        <w:t xml:space="preserve"> </w:t>
      </w:r>
      <w:r w:rsidRPr="007856EA">
        <w:rPr>
          <w:rFonts w:eastAsia="Calibri"/>
          <w:color w:val="000000"/>
          <w:spacing w:val="1"/>
          <w:sz w:val="26"/>
          <w:szCs w:val="26"/>
          <w:lang w:val="vi-VN" w:eastAsia="vi-VN"/>
        </w:rPr>
        <w:t>v</w:t>
      </w:r>
      <w:r w:rsidRPr="007856EA">
        <w:rPr>
          <w:rFonts w:eastAsia="Calibri"/>
          <w:color w:val="000000"/>
          <w:sz w:val="26"/>
          <w:szCs w:val="26"/>
          <w:lang w:val="vi-VN" w:eastAsia="vi-VN"/>
        </w:rPr>
        <w:t>à</w:t>
      </w:r>
      <w:r w:rsidRPr="007856EA">
        <w:rPr>
          <w:rFonts w:eastAsia="Calibri"/>
          <w:color w:val="000000"/>
          <w:spacing w:val="7"/>
          <w:sz w:val="26"/>
          <w:szCs w:val="26"/>
          <w:lang w:val="vi-VN" w:eastAsia="vi-VN"/>
        </w:rPr>
        <w:t xml:space="preserve"> </w:t>
      </w:r>
      <w:r w:rsidRPr="007856EA">
        <w:rPr>
          <w:rFonts w:eastAsia="Calibri"/>
          <w:color w:val="000000"/>
          <w:sz w:val="26"/>
          <w:szCs w:val="26"/>
          <w:lang w:val="vi-VN" w:eastAsia="vi-VN"/>
        </w:rPr>
        <w:t>n</w:t>
      </w:r>
      <w:r w:rsidRPr="007856EA">
        <w:rPr>
          <w:rFonts w:eastAsia="Calibri"/>
          <w:color w:val="000000"/>
          <w:spacing w:val="2"/>
          <w:sz w:val="26"/>
          <w:szCs w:val="26"/>
          <w:lang w:val="vi-VN" w:eastAsia="vi-VN"/>
        </w:rPr>
        <w:t>h</w:t>
      </w:r>
      <w:r w:rsidRPr="007856EA">
        <w:rPr>
          <w:rFonts w:eastAsia="Calibri"/>
          <w:color w:val="000000"/>
          <w:spacing w:val="-2"/>
          <w:sz w:val="26"/>
          <w:szCs w:val="26"/>
          <w:lang w:val="vi-VN" w:eastAsia="vi-VN"/>
        </w:rPr>
        <w:t>i</w:t>
      </w:r>
      <w:r w:rsidRPr="007856EA">
        <w:rPr>
          <w:rFonts w:eastAsia="Calibri"/>
          <w:color w:val="000000"/>
          <w:spacing w:val="1"/>
          <w:sz w:val="26"/>
          <w:szCs w:val="26"/>
          <w:lang w:val="vi-VN" w:eastAsia="vi-VN"/>
        </w:rPr>
        <w:t>ề</w:t>
      </w:r>
      <w:r w:rsidRPr="007856EA">
        <w:rPr>
          <w:rFonts w:eastAsia="Calibri"/>
          <w:color w:val="000000"/>
          <w:sz w:val="26"/>
          <w:szCs w:val="26"/>
          <w:lang w:val="vi-VN" w:eastAsia="vi-VN"/>
        </w:rPr>
        <w:t>u</w:t>
      </w:r>
      <w:r w:rsidRPr="007856EA">
        <w:rPr>
          <w:rFonts w:eastAsia="Calibri"/>
          <w:color w:val="000000"/>
          <w:spacing w:val="15"/>
          <w:sz w:val="26"/>
          <w:szCs w:val="26"/>
          <w:lang w:val="vi-VN" w:eastAsia="vi-VN"/>
        </w:rPr>
        <w:t xml:space="preserve"> </w:t>
      </w:r>
      <w:r w:rsidRPr="007856EA">
        <w:rPr>
          <w:rFonts w:eastAsia="Calibri"/>
          <w:color w:val="000000"/>
          <w:sz w:val="26"/>
          <w:szCs w:val="26"/>
          <w:lang w:val="vi-VN" w:eastAsia="vi-VN"/>
        </w:rPr>
        <w:t>quốc</w:t>
      </w:r>
      <w:r w:rsidRPr="007856EA">
        <w:rPr>
          <w:rFonts w:eastAsia="Calibri"/>
          <w:color w:val="000000"/>
          <w:spacing w:val="15"/>
          <w:sz w:val="26"/>
          <w:szCs w:val="26"/>
          <w:lang w:val="vi-VN" w:eastAsia="vi-VN"/>
        </w:rPr>
        <w:t xml:space="preserve"> </w:t>
      </w:r>
      <w:r w:rsidRPr="007856EA">
        <w:rPr>
          <w:rFonts w:eastAsia="Calibri"/>
          <w:color w:val="000000"/>
          <w:sz w:val="26"/>
          <w:szCs w:val="26"/>
          <w:lang w:val="vi-VN" w:eastAsia="vi-VN"/>
        </w:rPr>
        <w:t>gia</w:t>
      </w:r>
      <w:r w:rsidRPr="007856EA">
        <w:rPr>
          <w:rFonts w:eastAsia="Calibri"/>
          <w:color w:val="000000"/>
          <w:spacing w:val="8"/>
          <w:sz w:val="26"/>
          <w:szCs w:val="26"/>
          <w:lang w:val="vi-VN" w:eastAsia="vi-VN"/>
        </w:rPr>
        <w:t xml:space="preserve"> </w:t>
      </w:r>
      <w:r w:rsidRPr="007856EA">
        <w:rPr>
          <w:rFonts w:eastAsia="Calibri"/>
          <w:color w:val="000000"/>
          <w:spacing w:val="1"/>
          <w:sz w:val="26"/>
          <w:szCs w:val="26"/>
          <w:lang w:val="vi-VN" w:eastAsia="vi-VN"/>
        </w:rPr>
        <w:t>đ</w:t>
      </w:r>
      <w:r w:rsidRPr="007856EA">
        <w:rPr>
          <w:rFonts w:eastAsia="Calibri"/>
          <w:color w:val="000000"/>
          <w:sz w:val="26"/>
          <w:szCs w:val="26"/>
          <w:lang w:val="vi-VN" w:eastAsia="vi-VN"/>
        </w:rPr>
        <w:t>ã</w:t>
      </w:r>
      <w:r w:rsidRPr="007856EA">
        <w:rPr>
          <w:rFonts w:eastAsia="Calibri"/>
          <w:color w:val="000000"/>
          <w:spacing w:val="8"/>
          <w:sz w:val="26"/>
          <w:szCs w:val="26"/>
          <w:lang w:val="vi-VN" w:eastAsia="vi-VN"/>
        </w:rPr>
        <w:t xml:space="preserve"> </w:t>
      </w:r>
      <w:r w:rsidRPr="007856EA">
        <w:rPr>
          <w:rFonts w:eastAsia="Calibri"/>
          <w:color w:val="000000"/>
          <w:spacing w:val="1"/>
          <w:sz w:val="26"/>
          <w:szCs w:val="26"/>
          <w:lang w:val="vi-VN" w:eastAsia="vi-VN"/>
        </w:rPr>
        <w:t>b</w:t>
      </w:r>
      <w:r w:rsidRPr="007856EA">
        <w:rPr>
          <w:rFonts w:eastAsia="Calibri"/>
          <w:color w:val="000000"/>
          <w:spacing w:val="-1"/>
          <w:sz w:val="26"/>
          <w:szCs w:val="26"/>
          <w:lang w:val="vi-VN" w:eastAsia="vi-VN"/>
        </w:rPr>
        <w:t>ắ</w:t>
      </w:r>
      <w:r w:rsidRPr="007856EA">
        <w:rPr>
          <w:rFonts w:eastAsia="Calibri"/>
          <w:color w:val="000000"/>
          <w:sz w:val="26"/>
          <w:szCs w:val="26"/>
          <w:lang w:val="vi-VN" w:eastAsia="vi-VN"/>
        </w:rPr>
        <w:t>t</w:t>
      </w:r>
      <w:r w:rsidRPr="007856EA">
        <w:rPr>
          <w:rFonts w:eastAsia="Calibri"/>
          <w:color w:val="000000"/>
          <w:spacing w:val="10"/>
          <w:sz w:val="26"/>
          <w:szCs w:val="26"/>
          <w:lang w:val="vi-VN" w:eastAsia="vi-VN"/>
        </w:rPr>
        <w:t xml:space="preserve"> </w:t>
      </w:r>
      <w:r w:rsidRPr="007856EA">
        <w:rPr>
          <w:rFonts w:eastAsia="Calibri"/>
          <w:color w:val="000000"/>
          <w:spacing w:val="1"/>
          <w:sz w:val="26"/>
          <w:szCs w:val="26"/>
          <w:lang w:val="vi-VN" w:eastAsia="vi-VN"/>
        </w:rPr>
        <w:t>đ</w:t>
      </w:r>
      <w:r w:rsidRPr="007856EA">
        <w:rPr>
          <w:rFonts w:eastAsia="Calibri"/>
          <w:color w:val="000000"/>
          <w:spacing w:val="-1"/>
          <w:sz w:val="26"/>
          <w:szCs w:val="26"/>
          <w:lang w:val="vi-VN" w:eastAsia="vi-VN"/>
        </w:rPr>
        <w:t>ầ</w:t>
      </w:r>
      <w:r w:rsidRPr="007856EA">
        <w:rPr>
          <w:rFonts w:eastAsia="Calibri"/>
          <w:color w:val="000000"/>
          <w:sz w:val="26"/>
          <w:szCs w:val="26"/>
          <w:lang w:val="vi-VN" w:eastAsia="vi-VN"/>
        </w:rPr>
        <w:t>u</w:t>
      </w:r>
      <w:r w:rsidRPr="007856EA">
        <w:rPr>
          <w:rFonts w:eastAsia="Calibri"/>
          <w:color w:val="000000"/>
          <w:spacing w:val="11"/>
          <w:sz w:val="26"/>
          <w:szCs w:val="26"/>
          <w:lang w:val="vi-VN" w:eastAsia="vi-VN"/>
        </w:rPr>
        <w:t xml:space="preserve"> </w:t>
      </w:r>
      <w:r w:rsidRPr="007856EA">
        <w:rPr>
          <w:rFonts w:eastAsia="Calibri"/>
          <w:color w:val="000000"/>
          <w:spacing w:val="1"/>
          <w:sz w:val="26"/>
          <w:szCs w:val="26"/>
          <w:lang w:val="vi-VN" w:eastAsia="vi-VN"/>
        </w:rPr>
        <w:t>hợ</w:t>
      </w:r>
      <w:r w:rsidRPr="007856EA">
        <w:rPr>
          <w:rFonts w:eastAsia="Calibri"/>
          <w:color w:val="000000"/>
          <w:sz w:val="26"/>
          <w:szCs w:val="26"/>
          <w:lang w:val="vi-VN" w:eastAsia="vi-VN"/>
        </w:rPr>
        <w:t>p</w:t>
      </w:r>
      <w:r w:rsidRPr="007856EA">
        <w:rPr>
          <w:rFonts w:eastAsia="Calibri"/>
          <w:color w:val="000000"/>
          <w:spacing w:val="12"/>
          <w:sz w:val="26"/>
          <w:szCs w:val="26"/>
          <w:lang w:val="vi-VN" w:eastAsia="vi-VN"/>
        </w:rPr>
        <w:t xml:space="preserve"> </w:t>
      </w:r>
      <w:r w:rsidRPr="007856EA">
        <w:rPr>
          <w:rFonts w:eastAsia="Calibri"/>
          <w:color w:val="000000"/>
          <w:sz w:val="26"/>
          <w:szCs w:val="26"/>
          <w:lang w:val="vi-VN" w:eastAsia="vi-VN"/>
        </w:rPr>
        <w:t>tác</w:t>
      </w:r>
      <w:r w:rsidRPr="007856EA">
        <w:rPr>
          <w:rFonts w:eastAsia="Calibri"/>
          <w:color w:val="000000"/>
          <w:spacing w:val="10"/>
          <w:sz w:val="26"/>
          <w:szCs w:val="26"/>
          <w:lang w:val="vi-VN" w:eastAsia="vi-VN"/>
        </w:rPr>
        <w:t xml:space="preserve"> </w:t>
      </w:r>
      <w:r w:rsidRPr="007856EA">
        <w:rPr>
          <w:rFonts w:eastAsia="Calibri"/>
          <w:color w:val="000000"/>
          <w:spacing w:val="1"/>
          <w:sz w:val="26"/>
          <w:szCs w:val="26"/>
          <w:lang w:val="vi-VN" w:eastAsia="vi-VN"/>
        </w:rPr>
        <w:t>v</w:t>
      </w:r>
      <w:r w:rsidRPr="007856EA">
        <w:rPr>
          <w:rFonts w:eastAsia="Calibri"/>
          <w:color w:val="000000"/>
          <w:spacing w:val="-1"/>
          <w:sz w:val="26"/>
          <w:szCs w:val="26"/>
          <w:lang w:val="vi-VN" w:eastAsia="vi-VN"/>
        </w:rPr>
        <w:t>ớ</w:t>
      </w:r>
      <w:r w:rsidRPr="007856EA">
        <w:rPr>
          <w:rFonts w:eastAsia="Calibri"/>
          <w:color w:val="000000"/>
          <w:sz w:val="26"/>
          <w:szCs w:val="26"/>
          <w:lang w:val="vi-VN" w:eastAsia="vi-VN"/>
        </w:rPr>
        <w:t>i</w:t>
      </w:r>
      <w:r w:rsidRPr="007856EA">
        <w:rPr>
          <w:rFonts w:eastAsia="Calibri"/>
          <w:color w:val="000000"/>
          <w:spacing w:val="11"/>
          <w:sz w:val="26"/>
          <w:szCs w:val="26"/>
          <w:lang w:val="vi-VN" w:eastAsia="vi-VN"/>
        </w:rPr>
        <w:t xml:space="preserve"> </w:t>
      </w:r>
      <w:r w:rsidRPr="007856EA">
        <w:rPr>
          <w:rFonts w:eastAsia="Calibri"/>
          <w:color w:val="000000"/>
          <w:sz w:val="26"/>
          <w:szCs w:val="26"/>
          <w:lang w:val="vi-VN" w:eastAsia="vi-VN"/>
        </w:rPr>
        <w:t>c</w:t>
      </w:r>
      <w:r w:rsidRPr="007856EA">
        <w:rPr>
          <w:rFonts w:eastAsia="Calibri"/>
          <w:color w:val="000000"/>
          <w:spacing w:val="1"/>
          <w:sz w:val="26"/>
          <w:szCs w:val="26"/>
          <w:lang w:val="vi-VN" w:eastAsia="vi-VN"/>
        </w:rPr>
        <w:t>h</w:t>
      </w:r>
      <w:r w:rsidRPr="007856EA">
        <w:rPr>
          <w:rFonts w:eastAsia="Calibri"/>
          <w:color w:val="000000"/>
          <w:sz w:val="26"/>
          <w:szCs w:val="26"/>
          <w:lang w:val="vi-VN" w:eastAsia="vi-VN"/>
        </w:rPr>
        <w:t>ính</w:t>
      </w:r>
      <w:r w:rsidRPr="007856EA">
        <w:rPr>
          <w:rFonts w:eastAsia="Calibri"/>
          <w:color w:val="000000"/>
          <w:spacing w:val="15"/>
          <w:sz w:val="26"/>
          <w:szCs w:val="26"/>
          <w:lang w:val="vi-VN" w:eastAsia="vi-VN"/>
        </w:rPr>
        <w:t xml:space="preserve"> </w:t>
      </w:r>
      <w:r w:rsidRPr="007856EA">
        <w:rPr>
          <w:rFonts w:eastAsia="Calibri"/>
          <w:color w:val="000000"/>
          <w:sz w:val="26"/>
          <w:szCs w:val="26"/>
          <w:lang w:val="vi-VN" w:eastAsia="vi-VN"/>
        </w:rPr>
        <w:t>phủ</w:t>
      </w:r>
      <w:r w:rsidRPr="007856EA">
        <w:rPr>
          <w:rFonts w:eastAsia="Calibri"/>
          <w:color w:val="000000"/>
          <w:spacing w:val="12"/>
          <w:sz w:val="26"/>
          <w:szCs w:val="26"/>
          <w:lang w:val="vi-VN" w:eastAsia="vi-VN"/>
        </w:rPr>
        <w:t xml:space="preserve"> </w:t>
      </w:r>
      <w:r w:rsidRPr="007856EA">
        <w:rPr>
          <w:rFonts w:eastAsia="Calibri"/>
          <w:color w:val="000000"/>
          <w:sz w:val="26"/>
          <w:szCs w:val="26"/>
          <w:lang w:val="vi-VN" w:eastAsia="vi-VN"/>
        </w:rPr>
        <w:t>Đức</w:t>
      </w:r>
      <w:r w:rsidRPr="007856EA">
        <w:rPr>
          <w:rFonts w:eastAsia="Calibri"/>
          <w:color w:val="000000"/>
          <w:spacing w:val="13"/>
          <w:sz w:val="26"/>
          <w:szCs w:val="26"/>
          <w:lang w:val="vi-VN" w:eastAsia="vi-VN"/>
        </w:rPr>
        <w:t xml:space="preserve"> </w:t>
      </w:r>
      <w:r w:rsidRPr="007856EA">
        <w:rPr>
          <w:rFonts w:eastAsia="Calibri"/>
          <w:color w:val="000000"/>
          <w:sz w:val="26"/>
          <w:szCs w:val="26"/>
          <w:lang w:val="vi-VN" w:eastAsia="vi-VN"/>
        </w:rPr>
        <w:t>để</w:t>
      </w:r>
      <w:r w:rsidRPr="007856EA">
        <w:rPr>
          <w:rFonts w:eastAsia="Calibri"/>
          <w:color w:val="000000"/>
          <w:spacing w:val="8"/>
          <w:sz w:val="26"/>
          <w:szCs w:val="26"/>
          <w:lang w:val="vi-VN" w:eastAsia="vi-VN"/>
        </w:rPr>
        <w:t xml:space="preserve"> </w:t>
      </w:r>
      <w:r w:rsidRPr="007856EA">
        <w:rPr>
          <w:rFonts w:eastAsia="Calibri"/>
          <w:color w:val="000000"/>
          <w:sz w:val="26"/>
          <w:szCs w:val="26"/>
          <w:lang w:val="vi-VN" w:eastAsia="vi-VN"/>
        </w:rPr>
        <w:t>h</w:t>
      </w:r>
      <w:r w:rsidRPr="007856EA">
        <w:rPr>
          <w:rFonts w:eastAsia="Calibri"/>
          <w:color w:val="000000"/>
          <w:spacing w:val="1"/>
          <w:sz w:val="26"/>
          <w:szCs w:val="26"/>
          <w:lang w:val="vi-VN" w:eastAsia="vi-VN"/>
        </w:rPr>
        <w:t>ọ</w:t>
      </w:r>
      <w:r w:rsidRPr="007856EA">
        <w:rPr>
          <w:rFonts w:eastAsia="Calibri"/>
          <w:color w:val="000000"/>
          <w:sz w:val="26"/>
          <w:szCs w:val="26"/>
          <w:lang w:val="vi-VN" w:eastAsia="vi-VN"/>
        </w:rPr>
        <w:t>c</w:t>
      </w:r>
      <w:r w:rsidRPr="007856EA">
        <w:rPr>
          <w:rFonts w:eastAsia="Calibri"/>
          <w:color w:val="000000"/>
          <w:spacing w:val="10"/>
          <w:sz w:val="26"/>
          <w:szCs w:val="26"/>
          <w:lang w:val="vi-VN" w:eastAsia="vi-VN"/>
        </w:rPr>
        <w:t xml:space="preserve"> </w:t>
      </w:r>
      <w:r w:rsidRPr="007856EA">
        <w:rPr>
          <w:rFonts w:eastAsia="Calibri"/>
          <w:color w:val="000000"/>
          <w:sz w:val="26"/>
          <w:szCs w:val="26"/>
          <w:lang w:val="vi-VN" w:eastAsia="vi-VN"/>
        </w:rPr>
        <w:t>h</w:t>
      </w:r>
      <w:r w:rsidRPr="007856EA">
        <w:rPr>
          <w:rFonts w:eastAsia="Calibri"/>
          <w:color w:val="000000"/>
          <w:spacing w:val="1"/>
          <w:sz w:val="26"/>
          <w:szCs w:val="26"/>
          <w:lang w:val="vi-VN" w:eastAsia="vi-VN"/>
        </w:rPr>
        <w:t>ỏ</w:t>
      </w:r>
      <w:r w:rsidRPr="007856EA">
        <w:rPr>
          <w:rFonts w:eastAsia="Calibri"/>
          <w:color w:val="000000"/>
          <w:sz w:val="26"/>
          <w:szCs w:val="26"/>
          <w:lang w:val="vi-VN" w:eastAsia="vi-VN"/>
        </w:rPr>
        <w:t>i</w:t>
      </w:r>
      <w:r w:rsidRPr="007856EA">
        <w:rPr>
          <w:rFonts w:eastAsia="Calibri"/>
          <w:color w:val="000000"/>
          <w:spacing w:val="12"/>
          <w:sz w:val="26"/>
          <w:szCs w:val="26"/>
          <w:lang w:val="vi-VN" w:eastAsia="vi-VN"/>
        </w:rPr>
        <w:t xml:space="preserve"> </w:t>
      </w:r>
      <w:r w:rsidRPr="007856EA">
        <w:rPr>
          <w:rFonts w:eastAsia="Calibri"/>
          <w:color w:val="000000"/>
          <w:sz w:val="26"/>
          <w:szCs w:val="26"/>
          <w:lang w:val="vi-VN" w:eastAsia="vi-VN"/>
        </w:rPr>
        <w:t>từ</w:t>
      </w:r>
      <w:r w:rsidRPr="007856EA">
        <w:rPr>
          <w:rFonts w:eastAsia="Calibri"/>
          <w:color w:val="000000"/>
          <w:spacing w:val="9"/>
          <w:sz w:val="26"/>
          <w:szCs w:val="26"/>
          <w:lang w:val="vi-VN" w:eastAsia="vi-VN"/>
        </w:rPr>
        <w:t xml:space="preserve"> </w:t>
      </w:r>
      <w:r w:rsidRPr="007856EA">
        <w:rPr>
          <w:rFonts w:eastAsia="Calibri"/>
          <w:color w:val="000000"/>
          <w:sz w:val="26"/>
          <w:szCs w:val="26"/>
          <w:lang w:val="vi-VN" w:eastAsia="vi-VN"/>
        </w:rPr>
        <w:t>nh</w:t>
      </w:r>
      <w:r w:rsidRPr="007856EA">
        <w:rPr>
          <w:rFonts w:eastAsia="Calibri"/>
          <w:color w:val="000000"/>
          <w:spacing w:val="-1"/>
          <w:sz w:val="26"/>
          <w:szCs w:val="26"/>
          <w:lang w:val="vi-VN" w:eastAsia="vi-VN"/>
        </w:rPr>
        <w:t>ữ</w:t>
      </w:r>
      <w:r w:rsidRPr="007856EA">
        <w:rPr>
          <w:rFonts w:eastAsia="Calibri"/>
          <w:color w:val="000000"/>
          <w:spacing w:val="1"/>
          <w:sz w:val="26"/>
          <w:szCs w:val="26"/>
          <w:lang w:val="vi-VN" w:eastAsia="vi-VN"/>
        </w:rPr>
        <w:t>n</w:t>
      </w:r>
      <w:r w:rsidRPr="007856EA">
        <w:rPr>
          <w:rFonts w:eastAsia="Calibri"/>
          <w:color w:val="000000"/>
          <w:sz w:val="26"/>
          <w:szCs w:val="26"/>
          <w:lang w:val="vi-VN" w:eastAsia="vi-VN"/>
        </w:rPr>
        <w:t>g</w:t>
      </w:r>
      <w:r w:rsidRPr="007856EA">
        <w:rPr>
          <w:rFonts w:eastAsia="Calibri"/>
          <w:color w:val="000000"/>
          <w:spacing w:val="16"/>
          <w:sz w:val="26"/>
          <w:szCs w:val="26"/>
          <w:lang w:val="vi-VN" w:eastAsia="vi-VN"/>
        </w:rPr>
        <w:t xml:space="preserve"> </w:t>
      </w:r>
      <w:r w:rsidRPr="007856EA">
        <w:rPr>
          <w:rFonts w:eastAsia="Calibri"/>
          <w:color w:val="000000"/>
          <w:sz w:val="26"/>
          <w:szCs w:val="26"/>
          <w:lang w:val="vi-VN" w:eastAsia="vi-VN"/>
        </w:rPr>
        <w:t>t</w:t>
      </w:r>
      <w:r w:rsidRPr="007856EA">
        <w:rPr>
          <w:rFonts w:eastAsia="Calibri"/>
          <w:color w:val="000000"/>
          <w:spacing w:val="1"/>
          <w:sz w:val="26"/>
          <w:szCs w:val="26"/>
          <w:lang w:val="vi-VN" w:eastAsia="vi-VN"/>
        </w:rPr>
        <w:t>hà</w:t>
      </w:r>
      <w:r w:rsidRPr="007856EA">
        <w:rPr>
          <w:rFonts w:eastAsia="Calibri"/>
          <w:color w:val="000000"/>
          <w:sz w:val="26"/>
          <w:szCs w:val="26"/>
          <w:lang w:val="vi-VN" w:eastAsia="vi-VN"/>
        </w:rPr>
        <w:t>nh</w:t>
      </w:r>
      <w:r w:rsidRPr="007856EA">
        <w:rPr>
          <w:rFonts w:eastAsia="Calibri"/>
          <w:color w:val="000000"/>
          <w:spacing w:val="15"/>
          <w:sz w:val="26"/>
          <w:szCs w:val="26"/>
          <w:lang w:val="vi-VN" w:eastAsia="vi-VN"/>
        </w:rPr>
        <w:t xml:space="preserve"> </w:t>
      </w:r>
      <w:r w:rsidRPr="007856EA">
        <w:rPr>
          <w:rFonts w:eastAsia="Calibri"/>
          <w:color w:val="000000"/>
          <w:spacing w:val="-1"/>
          <w:w w:val="102"/>
          <w:sz w:val="26"/>
          <w:szCs w:val="26"/>
          <w:lang w:val="vi-VN" w:eastAsia="vi-VN"/>
        </w:rPr>
        <w:t>c</w:t>
      </w:r>
      <w:r w:rsidRPr="007856EA">
        <w:rPr>
          <w:rFonts w:eastAsia="Calibri"/>
          <w:color w:val="000000"/>
          <w:w w:val="102"/>
          <w:sz w:val="26"/>
          <w:szCs w:val="26"/>
          <w:lang w:val="vi-VN" w:eastAsia="vi-VN"/>
        </w:rPr>
        <w:t>ô</w:t>
      </w:r>
      <w:r w:rsidRPr="007856EA">
        <w:rPr>
          <w:rFonts w:eastAsia="Calibri"/>
          <w:color w:val="000000"/>
          <w:spacing w:val="1"/>
          <w:w w:val="102"/>
          <w:sz w:val="26"/>
          <w:szCs w:val="26"/>
          <w:lang w:val="vi-VN" w:eastAsia="vi-VN"/>
        </w:rPr>
        <w:t xml:space="preserve">ng </w:t>
      </w:r>
      <w:r w:rsidRPr="007856EA">
        <w:rPr>
          <w:rFonts w:eastAsia="Calibri"/>
          <w:color w:val="000000"/>
          <w:spacing w:val="-1"/>
          <w:sz w:val="26"/>
          <w:szCs w:val="26"/>
          <w:lang w:val="vi-VN" w:eastAsia="vi-VN"/>
        </w:rPr>
        <w:t>c</w:t>
      </w:r>
      <w:r w:rsidRPr="007856EA">
        <w:rPr>
          <w:rFonts w:eastAsia="Calibri"/>
          <w:color w:val="000000"/>
          <w:spacing w:val="1"/>
          <w:sz w:val="26"/>
          <w:szCs w:val="26"/>
          <w:lang w:val="vi-VN" w:eastAsia="vi-VN"/>
        </w:rPr>
        <w:t>ủ</w:t>
      </w:r>
      <w:r w:rsidRPr="007856EA">
        <w:rPr>
          <w:rFonts w:eastAsia="Calibri"/>
          <w:color w:val="000000"/>
          <w:sz w:val="26"/>
          <w:szCs w:val="26"/>
          <w:lang w:val="vi-VN" w:eastAsia="vi-VN"/>
        </w:rPr>
        <w:t>a</w:t>
      </w:r>
      <w:r w:rsidRPr="007856EA">
        <w:rPr>
          <w:rFonts w:eastAsia="Calibri"/>
          <w:color w:val="000000"/>
          <w:spacing w:val="20"/>
          <w:sz w:val="26"/>
          <w:szCs w:val="26"/>
          <w:lang w:val="vi-VN" w:eastAsia="vi-VN"/>
        </w:rPr>
        <w:t xml:space="preserve"> </w:t>
      </w:r>
      <w:r w:rsidRPr="007856EA">
        <w:rPr>
          <w:rFonts w:eastAsia="Calibri"/>
          <w:color w:val="000000"/>
          <w:sz w:val="26"/>
          <w:szCs w:val="26"/>
          <w:lang w:val="vi-VN" w:eastAsia="vi-VN"/>
        </w:rPr>
        <w:t>Đức</w:t>
      </w:r>
      <w:r w:rsidRPr="007856EA">
        <w:rPr>
          <w:rFonts w:eastAsia="Calibri"/>
          <w:color w:val="000000"/>
          <w:spacing w:val="21"/>
          <w:sz w:val="26"/>
          <w:szCs w:val="26"/>
          <w:lang w:val="vi-VN" w:eastAsia="vi-VN"/>
        </w:rPr>
        <w:t xml:space="preserve"> </w:t>
      </w:r>
      <w:r w:rsidRPr="007856EA">
        <w:rPr>
          <w:rFonts w:eastAsia="Calibri"/>
          <w:color w:val="000000"/>
          <w:sz w:val="26"/>
          <w:szCs w:val="26"/>
          <w:lang w:val="vi-VN" w:eastAsia="vi-VN"/>
        </w:rPr>
        <w:t>tr</w:t>
      </w:r>
      <w:r w:rsidRPr="007856EA">
        <w:rPr>
          <w:rFonts w:eastAsia="Calibri"/>
          <w:color w:val="000000"/>
          <w:spacing w:val="1"/>
          <w:sz w:val="26"/>
          <w:szCs w:val="26"/>
          <w:lang w:val="vi-VN" w:eastAsia="vi-VN"/>
        </w:rPr>
        <w:t>o</w:t>
      </w:r>
      <w:r w:rsidRPr="007856EA">
        <w:rPr>
          <w:rFonts w:eastAsia="Calibri"/>
          <w:color w:val="000000"/>
          <w:sz w:val="26"/>
          <w:szCs w:val="26"/>
          <w:lang w:val="vi-VN" w:eastAsia="vi-VN"/>
        </w:rPr>
        <w:t>ng</w:t>
      </w:r>
      <w:r w:rsidRPr="007856EA">
        <w:rPr>
          <w:rFonts w:eastAsia="Calibri"/>
          <w:color w:val="000000"/>
          <w:spacing w:val="23"/>
          <w:sz w:val="26"/>
          <w:szCs w:val="26"/>
          <w:lang w:val="vi-VN" w:eastAsia="vi-VN"/>
        </w:rPr>
        <w:t xml:space="preserve"> </w:t>
      </w:r>
      <w:r w:rsidRPr="007856EA">
        <w:rPr>
          <w:rFonts w:eastAsia="Calibri"/>
          <w:color w:val="000000"/>
          <w:spacing w:val="1"/>
          <w:sz w:val="26"/>
          <w:szCs w:val="26"/>
          <w:lang w:val="vi-VN" w:eastAsia="vi-VN"/>
        </w:rPr>
        <w:t>v</w:t>
      </w:r>
      <w:r w:rsidRPr="007856EA">
        <w:rPr>
          <w:rFonts w:eastAsia="Calibri"/>
          <w:color w:val="000000"/>
          <w:spacing w:val="-1"/>
          <w:sz w:val="26"/>
          <w:szCs w:val="26"/>
          <w:lang w:val="vi-VN" w:eastAsia="vi-VN"/>
        </w:rPr>
        <w:t>i</w:t>
      </w:r>
      <w:r w:rsidRPr="007856EA">
        <w:rPr>
          <w:rFonts w:eastAsia="Calibri"/>
          <w:color w:val="000000"/>
          <w:spacing w:val="1"/>
          <w:sz w:val="26"/>
          <w:szCs w:val="26"/>
          <w:lang w:val="vi-VN" w:eastAsia="vi-VN"/>
        </w:rPr>
        <w:t>ệ</w:t>
      </w:r>
      <w:r w:rsidRPr="007856EA">
        <w:rPr>
          <w:rFonts w:eastAsia="Calibri"/>
          <w:color w:val="000000"/>
          <w:sz w:val="26"/>
          <w:szCs w:val="26"/>
          <w:lang w:val="vi-VN" w:eastAsia="vi-VN"/>
        </w:rPr>
        <w:t>c</w:t>
      </w:r>
      <w:r w:rsidRPr="007856EA">
        <w:rPr>
          <w:rFonts w:eastAsia="Calibri"/>
          <w:color w:val="000000"/>
          <w:spacing w:val="22"/>
          <w:sz w:val="26"/>
          <w:szCs w:val="26"/>
          <w:lang w:val="vi-VN" w:eastAsia="vi-VN"/>
        </w:rPr>
        <w:t xml:space="preserve"> </w:t>
      </w:r>
      <w:r w:rsidRPr="007856EA">
        <w:rPr>
          <w:rFonts w:eastAsia="Calibri"/>
          <w:color w:val="000000"/>
          <w:sz w:val="26"/>
          <w:szCs w:val="26"/>
          <w:lang w:val="vi-VN" w:eastAsia="vi-VN"/>
        </w:rPr>
        <w:t>áp</w:t>
      </w:r>
      <w:r w:rsidRPr="007856EA">
        <w:rPr>
          <w:rFonts w:eastAsia="Calibri"/>
          <w:color w:val="000000"/>
          <w:spacing w:val="18"/>
          <w:sz w:val="26"/>
          <w:szCs w:val="26"/>
          <w:lang w:val="vi-VN" w:eastAsia="vi-VN"/>
        </w:rPr>
        <w:t xml:space="preserve"> </w:t>
      </w:r>
      <w:r w:rsidRPr="007856EA">
        <w:rPr>
          <w:rFonts w:eastAsia="Calibri"/>
          <w:color w:val="000000"/>
          <w:sz w:val="26"/>
          <w:szCs w:val="26"/>
          <w:lang w:val="vi-VN" w:eastAsia="vi-VN"/>
        </w:rPr>
        <w:t>dụ</w:t>
      </w:r>
      <w:r w:rsidRPr="007856EA">
        <w:rPr>
          <w:rFonts w:eastAsia="Calibri"/>
          <w:color w:val="000000"/>
          <w:spacing w:val="1"/>
          <w:sz w:val="26"/>
          <w:szCs w:val="26"/>
          <w:lang w:val="vi-VN" w:eastAsia="vi-VN"/>
        </w:rPr>
        <w:t>n</w:t>
      </w:r>
      <w:r w:rsidRPr="007856EA">
        <w:rPr>
          <w:rFonts w:eastAsia="Calibri"/>
          <w:color w:val="000000"/>
          <w:sz w:val="26"/>
          <w:szCs w:val="26"/>
          <w:lang w:val="vi-VN" w:eastAsia="vi-VN"/>
        </w:rPr>
        <w:t>g</w:t>
      </w:r>
      <w:r w:rsidRPr="007856EA">
        <w:rPr>
          <w:rFonts w:eastAsia="Calibri"/>
          <w:color w:val="000000"/>
          <w:spacing w:val="25"/>
          <w:sz w:val="26"/>
          <w:szCs w:val="26"/>
          <w:lang w:val="vi-VN" w:eastAsia="vi-VN"/>
        </w:rPr>
        <w:t xml:space="preserve"> </w:t>
      </w:r>
      <w:r w:rsidRPr="007856EA">
        <w:rPr>
          <w:rFonts w:eastAsia="Calibri"/>
          <w:color w:val="000000"/>
          <w:spacing w:val="-3"/>
          <w:sz w:val="26"/>
          <w:szCs w:val="26"/>
          <w:lang w:val="vi-VN" w:eastAsia="vi-VN"/>
        </w:rPr>
        <w:t>m</w:t>
      </w:r>
      <w:r w:rsidRPr="007856EA">
        <w:rPr>
          <w:rFonts w:eastAsia="Calibri"/>
          <w:color w:val="000000"/>
          <w:sz w:val="26"/>
          <w:szCs w:val="26"/>
          <w:lang w:val="vi-VN" w:eastAsia="vi-VN"/>
        </w:rPr>
        <w:t>ô</w:t>
      </w:r>
      <w:r w:rsidRPr="007856EA">
        <w:rPr>
          <w:rFonts w:eastAsia="Calibri"/>
          <w:color w:val="000000"/>
          <w:spacing w:val="21"/>
          <w:sz w:val="26"/>
          <w:szCs w:val="26"/>
          <w:lang w:val="vi-VN" w:eastAsia="vi-VN"/>
        </w:rPr>
        <w:t xml:space="preserve"> </w:t>
      </w:r>
      <w:r w:rsidRPr="007856EA">
        <w:rPr>
          <w:rFonts w:eastAsia="Calibri"/>
          <w:color w:val="000000"/>
          <w:spacing w:val="1"/>
          <w:sz w:val="26"/>
          <w:szCs w:val="26"/>
          <w:lang w:val="vi-VN" w:eastAsia="vi-VN"/>
        </w:rPr>
        <w:t>h</w:t>
      </w:r>
      <w:r w:rsidRPr="007856EA">
        <w:rPr>
          <w:rFonts w:eastAsia="Calibri"/>
          <w:color w:val="000000"/>
          <w:sz w:val="26"/>
          <w:szCs w:val="26"/>
          <w:lang w:val="vi-VN" w:eastAsia="vi-VN"/>
        </w:rPr>
        <w:t>ì</w:t>
      </w:r>
      <w:r w:rsidRPr="007856EA">
        <w:rPr>
          <w:rFonts w:eastAsia="Calibri"/>
          <w:color w:val="000000"/>
          <w:spacing w:val="1"/>
          <w:sz w:val="26"/>
          <w:szCs w:val="26"/>
          <w:lang w:val="vi-VN" w:eastAsia="vi-VN"/>
        </w:rPr>
        <w:t>n</w:t>
      </w:r>
      <w:r w:rsidRPr="007856EA">
        <w:rPr>
          <w:rFonts w:eastAsia="Calibri"/>
          <w:color w:val="000000"/>
          <w:sz w:val="26"/>
          <w:szCs w:val="26"/>
          <w:lang w:val="vi-VN" w:eastAsia="vi-VN"/>
        </w:rPr>
        <w:t>h</w:t>
      </w:r>
      <w:r w:rsidRPr="007856EA">
        <w:rPr>
          <w:rFonts w:eastAsia="Calibri"/>
          <w:color w:val="000000"/>
          <w:spacing w:val="23"/>
          <w:sz w:val="26"/>
          <w:szCs w:val="26"/>
          <w:lang w:val="vi-VN" w:eastAsia="vi-VN"/>
        </w:rPr>
        <w:t xml:space="preserve"> </w:t>
      </w:r>
      <w:r w:rsidRPr="007856EA">
        <w:rPr>
          <w:rFonts w:eastAsia="Calibri"/>
          <w:color w:val="000000"/>
          <w:spacing w:val="1"/>
          <w:sz w:val="26"/>
          <w:szCs w:val="26"/>
          <w:lang w:val="vi-VN" w:eastAsia="vi-VN"/>
        </w:rPr>
        <w:t>n</w:t>
      </w:r>
      <w:r w:rsidRPr="007856EA">
        <w:rPr>
          <w:rFonts w:eastAsia="Calibri"/>
          <w:color w:val="000000"/>
          <w:spacing w:val="-2"/>
          <w:sz w:val="26"/>
          <w:szCs w:val="26"/>
          <w:lang w:val="vi-VN" w:eastAsia="vi-VN"/>
        </w:rPr>
        <w:t>à</w:t>
      </w:r>
      <w:r w:rsidRPr="007856EA">
        <w:rPr>
          <w:rFonts w:eastAsia="Calibri"/>
          <w:color w:val="000000"/>
          <w:spacing w:val="2"/>
          <w:sz w:val="26"/>
          <w:szCs w:val="26"/>
          <w:lang w:val="vi-VN" w:eastAsia="vi-VN"/>
        </w:rPr>
        <w:t>y</w:t>
      </w:r>
      <w:r w:rsidRPr="007856EA">
        <w:rPr>
          <w:rFonts w:eastAsia="Calibri"/>
          <w:color w:val="000000"/>
          <w:sz w:val="26"/>
          <w:szCs w:val="26"/>
          <w:lang w:val="vi-VN" w:eastAsia="vi-VN"/>
        </w:rPr>
        <w:t>.</w:t>
      </w:r>
      <w:r w:rsidRPr="007856EA">
        <w:rPr>
          <w:rFonts w:eastAsia="Calibri"/>
          <w:color w:val="000000"/>
          <w:spacing w:val="22"/>
          <w:sz w:val="26"/>
          <w:szCs w:val="26"/>
          <w:lang w:val="vi-VN" w:eastAsia="vi-VN"/>
        </w:rPr>
        <w:t xml:space="preserve"> </w:t>
      </w:r>
      <w:r w:rsidRPr="007856EA">
        <w:rPr>
          <w:rFonts w:eastAsia="Calibri"/>
          <w:color w:val="000000"/>
          <w:spacing w:val="-1"/>
          <w:sz w:val="26"/>
          <w:szCs w:val="26"/>
          <w:lang w:val="vi-VN" w:eastAsia="vi-VN"/>
        </w:rPr>
        <w:t>T</w:t>
      </w:r>
      <w:r w:rsidRPr="007856EA">
        <w:rPr>
          <w:rFonts w:eastAsia="Calibri"/>
          <w:color w:val="000000"/>
          <w:spacing w:val="2"/>
          <w:sz w:val="26"/>
          <w:szCs w:val="26"/>
          <w:lang w:val="vi-VN" w:eastAsia="vi-VN"/>
        </w:rPr>
        <w:t>r</w:t>
      </w:r>
      <w:r w:rsidRPr="007856EA">
        <w:rPr>
          <w:rFonts w:eastAsia="Calibri"/>
          <w:color w:val="000000"/>
          <w:sz w:val="26"/>
          <w:szCs w:val="26"/>
          <w:lang w:val="vi-VN" w:eastAsia="vi-VN"/>
        </w:rPr>
        <w:t>o</w:t>
      </w:r>
      <w:r w:rsidRPr="007856EA">
        <w:rPr>
          <w:rFonts w:eastAsia="Calibri"/>
          <w:color w:val="000000"/>
          <w:spacing w:val="-1"/>
          <w:sz w:val="26"/>
          <w:szCs w:val="26"/>
          <w:lang w:val="vi-VN" w:eastAsia="vi-VN"/>
        </w:rPr>
        <w:t>n</w:t>
      </w:r>
      <w:r w:rsidRPr="007856EA">
        <w:rPr>
          <w:rFonts w:eastAsia="Calibri"/>
          <w:color w:val="000000"/>
          <w:sz w:val="26"/>
          <w:szCs w:val="26"/>
          <w:lang w:val="vi-VN" w:eastAsia="vi-VN"/>
        </w:rPr>
        <w:t>g</w:t>
      </w:r>
      <w:r w:rsidRPr="007856EA">
        <w:rPr>
          <w:rFonts w:eastAsia="Calibri"/>
          <w:color w:val="000000"/>
          <w:spacing w:val="26"/>
          <w:sz w:val="26"/>
          <w:szCs w:val="26"/>
          <w:lang w:val="vi-VN" w:eastAsia="vi-VN"/>
        </w:rPr>
        <w:t xml:space="preserve"> </w:t>
      </w:r>
      <w:r w:rsidRPr="007856EA">
        <w:rPr>
          <w:rFonts w:eastAsia="Calibri"/>
          <w:color w:val="000000"/>
          <w:spacing w:val="1"/>
          <w:sz w:val="26"/>
          <w:szCs w:val="26"/>
          <w:lang w:val="vi-VN" w:eastAsia="vi-VN"/>
        </w:rPr>
        <w:t>L</w:t>
      </w:r>
      <w:r w:rsidRPr="007856EA">
        <w:rPr>
          <w:rFonts w:eastAsia="Calibri"/>
          <w:color w:val="000000"/>
          <w:sz w:val="26"/>
          <w:szCs w:val="26"/>
          <w:lang w:val="vi-VN" w:eastAsia="vi-VN"/>
        </w:rPr>
        <w:t>i</w:t>
      </w:r>
      <w:r w:rsidRPr="007856EA">
        <w:rPr>
          <w:rFonts w:eastAsia="Calibri"/>
          <w:color w:val="000000"/>
          <w:spacing w:val="-2"/>
          <w:sz w:val="26"/>
          <w:szCs w:val="26"/>
          <w:lang w:val="vi-VN" w:eastAsia="vi-VN"/>
        </w:rPr>
        <w:t>ê</w:t>
      </w:r>
      <w:r w:rsidRPr="007856EA">
        <w:rPr>
          <w:rFonts w:eastAsia="Calibri"/>
          <w:color w:val="000000"/>
          <w:sz w:val="26"/>
          <w:szCs w:val="26"/>
          <w:lang w:val="vi-VN" w:eastAsia="vi-VN"/>
        </w:rPr>
        <w:t>n</w:t>
      </w:r>
      <w:r w:rsidRPr="007856EA">
        <w:rPr>
          <w:rFonts w:eastAsia="Calibri"/>
          <w:color w:val="000000"/>
          <w:spacing w:val="26"/>
          <w:sz w:val="26"/>
          <w:szCs w:val="26"/>
          <w:lang w:val="vi-VN" w:eastAsia="vi-VN"/>
        </w:rPr>
        <w:t xml:space="preserve"> </w:t>
      </w:r>
      <w:r w:rsidRPr="007856EA">
        <w:rPr>
          <w:rFonts w:eastAsia="Calibri"/>
          <w:color w:val="000000"/>
          <w:spacing w:val="-3"/>
          <w:sz w:val="26"/>
          <w:szCs w:val="26"/>
          <w:lang w:val="vi-VN" w:eastAsia="vi-VN"/>
        </w:rPr>
        <w:t>m</w:t>
      </w:r>
      <w:r w:rsidRPr="007856EA">
        <w:rPr>
          <w:rFonts w:eastAsia="Calibri"/>
          <w:color w:val="000000"/>
          <w:sz w:val="26"/>
          <w:szCs w:val="26"/>
          <w:lang w:val="vi-VN" w:eastAsia="vi-VN"/>
        </w:rPr>
        <w:t>i</w:t>
      </w:r>
      <w:r w:rsidRPr="007856EA">
        <w:rPr>
          <w:rFonts w:eastAsia="Calibri"/>
          <w:color w:val="000000"/>
          <w:spacing w:val="1"/>
          <w:sz w:val="26"/>
          <w:szCs w:val="26"/>
          <w:lang w:val="vi-VN" w:eastAsia="vi-VN"/>
        </w:rPr>
        <w:t>n</w:t>
      </w:r>
      <w:r w:rsidRPr="007856EA">
        <w:rPr>
          <w:rFonts w:eastAsia="Calibri"/>
          <w:color w:val="000000"/>
          <w:sz w:val="26"/>
          <w:szCs w:val="26"/>
          <w:lang w:val="vi-VN" w:eastAsia="vi-VN"/>
        </w:rPr>
        <w:t>h</w:t>
      </w:r>
      <w:r w:rsidRPr="007856EA">
        <w:rPr>
          <w:rFonts w:eastAsia="Calibri"/>
          <w:color w:val="000000"/>
          <w:spacing w:val="24"/>
          <w:sz w:val="26"/>
          <w:szCs w:val="26"/>
          <w:lang w:val="vi-VN" w:eastAsia="vi-VN"/>
        </w:rPr>
        <w:t xml:space="preserve"> </w:t>
      </w:r>
      <w:r w:rsidRPr="007856EA">
        <w:rPr>
          <w:rFonts w:eastAsia="Calibri"/>
          <w:color w:val="000000"/>
          <w:spacing w:val="-1"/>
          <w:sz w:val="26"/>
          <w:szCs w:val="26"/>
          <w:lang w:val="vi-VN" w:eastAsia="vi-VN"/>
        </w:rPr>
        <w:t>c</w:t>
      </w:r>
      <w:r w:rsidRPr="007856EA">
        <w:rPr>
          <w:rFonts w:eastAsia="Calibri"/>
          <w:color w:val="000000"/>
          <w:sz w:val="26"/>
          <w:szCs w:val="26"/>
          <w:lang w:val="vi-VN" w:eastAsia="vi-VN"/>
        </w:rPr>
        <w:t>h</w:t>
      </w:r>
      <w:r w:rsidRPr="007856EA">
        <w:rPr>
          <w:rFonts w:eastAsia="Calibri"/>
          <w:color w:val="000000"/>
          <w:spacing w:val="-1"/>
          <w:sz w:val="26"/>
          <w:szCs w:val="26"/>
          <w:lang w:val="vi-VN" w:eastAsia="vi-VN"/>
        </w:rPr>
        <w:t>â</w:t>
      </w:r>
      <w:r w:rsidRPr="007856EA">
        <w:rPr>
          <w:rFonts w:eastAsia="Calibri"/>
          <w:color w:val="000000"/>
          <w:sz w:val="26"/>
          <w:szCs w:val="26"/>
          <w:lang w:val="vi-VN" w:eastAsia="vi-VN"/>
        </w:rPr>
        <w:t>u</w:t>
      </w:r>
      <w:r w:rsidRPr="007856EA">
        <w:rPr>
          <w:rFonts w:eastAsia="Calibri"/>
          <w:color w:val="000000"/>
          <w:spacing w:val="23"/>
          <w:sz w:val="26"/>
          <w:szCs w:val="26"/>
          <w:lang w:val="vi-VN" w:eastAsia="vi-VN"/>
        </w:rPr>
        <w:t xml:space="preserve"> </w:t>
      </w:r>
      <w:r w:rsidRPr="007856EA">
        <w:rPr>
          <w:rFonts w:eastAsia="Calibri"/>
          <w:color w:val="000000"/>
          <w:spacing w:val="1"/>
          <w:sz w:val="26"/>
          <w:szCs w:val="26"/>
          <w:lang w:val="vi-VN" w:eastAsia="vi-VN"/>
        </w:rPr>
        <w:t>Â</w:t>
      </w:r>
      <w:r w:rsidRPr="007856EA">
        <w:rPr>
          <w:rFonts w:eastAsia="Calibri"/>
          <w:color w:val="000000"/>
          <w:sz w:val="26"/>
          <w:szCs w:val="26"/>
          <w:lang w:val="vi-VN" w:eastAsia="vi-VN"/>
        </w:rPr>
        <w:t>u</w:t>
      </w:r>
      <w:r w:rsidRPr="007856EA">
        <w:rPr>
          <w:rFonts w:eastAsia="Calibri"/>
          <w:color w:val="000000"/>
          <w:spacing w:val="21"/>
          <w:sz w:val="26"/>
          <w:szCs w:val="26"/>
          <w:lang w:val="vi-VN" w:eastAsia="vi-VN"/>
        </w:rPr>
        <w:t xml:space="preserve"> </w:t>
      </w:r>
      <w:r w:rsidRPr="007856EA">
        <w:rPr>
          <w:rFonts w:eastAsia="Calibri"/>
          <w:color w:val="000000"/>
          <w:spacing w:val="1"/>
          <w:sz w:val="26"/>
          <w:szCs w:val="26"/>
          <w:lang w:val="vi-VN" w:eastAsia="vi-VN"/>
        </w:rPr>
        <w:t>(EU)</w:t>
      </w:r>
      <w:r w:rsidRPr="007856EA">
        <w:rPr>
          <w:rFonts w:eastAsia="Calibri"/>
          <w:color w:val="000000"/>
          <w:sz w:val="26"/>
          <w:szCs w:val="26"/>
          <w:lang w:val="vi-VN" w:eastAsia="vi-VN"/>
        </w:rPr>
        <w:t>,</w:t>
      </w:r>
      <w:r w:rsidRPr="007856EA">
        <w:rPr>
          <w:rFonts w:eastAsia="Calibri"/>
          <w:color w:val="000000"/>
          <w:spacing w:val="25"/>
          <w:sz w:val="26"/>
          <w:szCs w:val="26"/>
          <w:lang w:val="vi-VN" w:eastAsia="vi-VN"/>
        </w:rPr>
        <w:t xml:space="preserve"> </w:t>
      </w:r>
      <w:r w:rsidRPr="007856EA">
        <w:rPr>
          <w:rFonts w:eastAsia="Calibri"/>
          <w:color w:val="000000"/>
          <w:spacing w:val="1"/>
          <w:sz w:val="26"/>
          <w:szCs w:val="26"/>
          <w:lang w:val="vi-VN" w:eastAsia="vi-VN"/>
        </w:rPr>
        <w:t>n</w:t>
      </w:r>
      <w:r w:rsidRPr="007856EA">
        <w:rPr>
          <w:rFonts w:eastAsia="Calibri"/>
          <w:color w:val="000000"/>
          <w:spacing w:val="-1"/>
          <w:sz w:val="26"/>
          <w:szCs w:val="26"/>
          <w:lang w:val="vi-VN" w:eastAsia="vi-VN"/>
        </w:rPr>
        <w:t>hữ</w:t>
      </w:r>
      <w:r w:rsidRPr="007856EA">
        <w:rPr>
          <w:rFonts w:eastAsia="Calibri"/>
          <w:color w:val="000000"/>
          <w:sz w:val="26"/>
          <w:szCs w:val="26"/>
          <w:lang w:val="vi-VN" w:eastAsia="vi-VN"/>
        </w:rPr>
        <w:t>ng</w:t>
      </w:r>
      <w:r w:rsidRPr="007856EA">
        <w:rPr>
          <w:rFonts w:eastAsia="Calibri"/>
          <w:color w:val="000000"/>
          <w:spacing w:val="27"/>
          <w:sz w:val="26"/>
          <w:szCs w:val="26"/>
          <w:lang w:val="vi-VN" w:eastAsia="vi-VN"/>
        </w:rPr>
        <w:t xml:space="preserve"> </w:t>
      </w:r>
      <w:r w:rsidRPr="007856EA">
        <w:rPr>
          <w:rFonts w:eastAsia="Calibri"/>
          <w:color w:val="000000"/>
          <w:spacing w:val="-1"/>
          <w:sz w:val="26"/>
          <w:szCs w:val="26"/>
          <w:lang w:val="vi-VN" w:eastAsia="vi-VN"/>
        </w:rPr>
        <w:t>nư</w:t>
      </w:r>
      <w:r w:rsidRPr="007856EA">
        <w:rPr>
          <w:rFonts w:eastAsia="Calibri"/>
          <w:color w:val="000000"/>
          <w:spacing w:val="1"/>
          <w:sz w:val="26"/>
          <w:szCs w:val="26"/>
          <w:lang w:val="vi-VN" w:eastAsia="vi-VN"/>
        </w:rPr>
        <w:t>ớ</w:t>
      </w:r>
      <w:r w:rsidRPr="007856EA">
        <w:rPr>
          <w:rFonts w:eastAsia="Calibri"/>
          <w:color w:val="000000"/>
          <w:sz w:val="26"/>
          <w:szCs w:val="26"/>
          <w:lang w:val="vi-VN" w:eastAsia="vi-VN"/>
        </w:rPr>
        <w:t>c</w:t>
      </w:r>
      <w:r w:rsidRPr="007856EA">
        <w:rPr>
          <w:rFonts w:eastAsia="Calibri"/>
          <w:color w:val="000000"/>
          <w:spacing w:val="23"/>
          <w:sz w:val="26"/>
          <w:szCs w:val="26"/>
          <w:lang w:val="vi-VN" w:eastAsia="vi-VN"/>
        </w:rPr>
        <w:t xml:space="preserve"> </w:t>
      </w:r>
      <w:r w:rsidRPr="007856EA">
        <w:rPr>
          <w:rFonts w:eastAsia="Calibri"/>
          <w:color w:val="000000"/>
          <w:spacing w:val="1"/>
          <w:w w:val="102"/>
          <w:sz w:val="26"/>
          <w:szCs w:val="26"/>
          <w:lang w:val="vi-VN" w:eastAsia="vi-VN"/>
        </w:rPr>
        <w:t>nh</w:t>
      </w:r>
      <w:r w:rsidRPr="007856EA">
        <w:rPr>
          <w:rFonts w:eastAsia="Calibri"/>
          <w:color w:val="000000"/>
          <w:w w:val="102"/>
          <w:sz w:val="26"/>
          <w:szCs w:val="26"/>
          <w:lang w:val="vi-VN" w:eastAsia="vi-VN"/>
        </w:rPr>
        <w:t xml:space="preserve">ư </w:t>
      </w:r>
      <w:r w:rsidRPr="007856EA">
        <w:rPr>
          <w:rFonts w:eastAsia="Calibri"/>
          <w:color w:val="000000"/>
          <w:sz w:val="26"/>
          <w:szCs w:val="26"/>
          <w:lang w:val="vi-VN" w:eastAsia="vi-VN"/>
        </w:rPr>
        <w:t>Tây</w:t>
      </w:r>
      <w:r w:rsidRPr="007856EA">
        <w:rPr>
          <w:rFonts w:eastAsia="Calibri"/>
          <w:color w:val="000000"/>
          <w:spacing w:val="6"/>
          <w:sz w:val="26"/>
          <w:szCs w:val="26"/>
          <w:lang w:val="vi-VN" w:eastAsia="vi-VN"/>
        </w:rPr>
        <w:t xml:space="preserve"> </w:t>
      </w:r>
      <w:r w:rsidRPr="007856EA">
        <w:rPr>
          <w:rFonts w:eastAsia="Calibri"/>
          <w:color w:val="000000"/>
          <w:sz w:val="26"/>
          <w:szCs w:val="26"/>
          <w:lang w:val="vi-VN" w:eastAsia="vi-VN"/>
        </w:rPr>
        <w:t>B</w:t>
      </w:r>
      <w:r w:rsidRPr="007856EA">
        <w:rPr>
          <w:rFonts w:eastAsia="Calibri"/>
          <w:color w:val="000000"/>
          <w:spacing w:val="-2"/>
          <w:sz w:val="26"/>
          <w:szCs w:val="26"/>
          <w:lang w:val="vi-VN" w:eastAsia="vi-VN"/>
        </w:rPr>
        <w:t>a</w:t>
      </w:r>
      <w:r w:rsidRPr="007856EA">
        <w:rPr>
          <w:rFonts w:eastAsia="Calibri"/>
          <w:color w:val="000000"/>
          <w:sz w:val="26"/>
          <w:szCs w:val="26"/>
          <w:lang w:val="vi-VN" w:eastAsia="vi-VN"/>
        </w:rPr>
        <w:t>n</w:t>
      </w:r>
      <w:r w:rsidRPr="007856EA">
        <w:rPr>
          <w:rFonts w:eastAsia="Calibri"/>
          <w:color w:val="000000"/>
          <w:spacing w:val="5"/>
          <w:sz w:val="26"/>
          <w:szCs w:val="26"/>
          <w:lang w:val="vi-VN" w:eastAsia="vi-VN"/>
        </w:rPr>
        <w:t xml:space="preserve"> </w:t>
      </w:r>
      <w:r w:rsidRPr="007856EA">
        <w:rPr>
          <w:rFonts w:eastAsia="Calibri"/>
          <w:color w:val="000000"/>
          <w:sz w:val="26"/>
          <w:szCs w:val="26"/>
          <w:lang w:val="vi-VN" w:eastAsia="vi-VN"/>
        </w:rPr>
        <w:t>Nha,</w:t>
      </w:r>
      <w:r w:rsidRPr="007856EA">
        <w:rPr>
          <w:rFonts w:eastAsia="Calibri"/>
          <w:color w:val="000000"/>
          <w:spacing w:val="4"/>
          <w:sz w:val="26"/>
          <w:szCs w:val="26"/>
          <w:lang w:val="vi-VN" w:eastAsia="vi-VN"/>
        </w:rPr>
        <w:t xml:space="preserve"> </w:t>
      </w:r>
      <w:r w:rsidRPr="007856EA">
        <w:rPr>
          <w:rFonts w:eastAsia="Calibri"/>
          <w:color w:val="000000"/>
          <w:sz w:val="26"/>
          <w:szCs w:val="26"/>
          <w:lang w:val="vi-VN" w:eastAsia="vi-VN"/>
        </w:rPr>
        <w:t>Hy</w:t>
      </w:r>
      <w:r w:rsidRPr="007856EA">
        <w:rPr>
          <w:rFonts w:eastAsia="Calibri"/>
          <w:color w:val="000000"/>
          <w:spacing w:val="4"/>
          <w:sz w:val="26"/>
          <w:szCs w:val="26"/>
          <w:lang w:val="vi-VN" w:eastAsia="vi-VN"/>
        </w:rPr>
        <w:t xml:space="preserve"> </w:t>
      </w:r>
      <w:r w:rsidRPr="007856EA">
        <w:rPr>
          <w:rFonts w:eastAsia="Calibri"/>
          <w:color w:val="000000"/>
          <w:spacing w:val="1"/>
          <w:sz w:val="26"/>
          <w:szCs w:val="26"/>
          <w:lang w:val="vi-VN" w:eastAsia="vi-VN"/>
        </w:rPr>
        <w:t>L</w:t>
      </w:r>
      <w:r w:rsidRPr="007856EA">
        <w:rPr>
          <w:rFonts w:eastAsia="Calibri"/>
          <w:color w:val="000000"/>
          <w:spacing w:val="-1"/>
          <w:sz w:val="26"/>
          <w:szCs w:val="26"/>
          <w:lang w:val="vi-VN" w:eastAsia="vi-VN"/>
        </w:rPr>
        <w:t>ạ</w:t>
      </w:r>
      <w:r w:rsidRPr="007856EA">
        <w:rPr>
          <w:rFonts w:eastAsia="Calibri"/>
          <w:color w:val="000000"/>
          <w:sz w:val="26"/>
          <w:szCs w:val="26"/>
          <w:lang w:val="vi-VN" w:eastAsia="vi-VN"/>
        </w:rPr>
        <w:t>p</w:t>
      </w:r>
      <w:r w:rsidRPr="007856EA">
        <w:rPr>
          <w:rFonts w:eastAsia="Calibri"/>
          <w:color w:val="000000"/>
          <w:spacing w:val="3"/>
          <w:sz w:val="26"/>
          <w:szCs w:val="26"/>
          <w:lang w:val="vi-VN" w:eastAsia="vi-VN"/>
        </w:rPr>
        <w:t xml:space="preserve"> </w:t>
      </w:r>
      <w:r w:rsidRPr="007856EA">
        <w:rPr>
          <w:rFonts w:eastAsia="Calibri"/>
          <w:color w:val="000000"/>
          <w:spacing w:val="1"/>
          <w:sz w:val="26"/>
          <w:szCs w:val="26"/>
          <w:lang w:val="vi-VN" w:eastAsia="vi-VN"/>
        </w:rPr>
        <w:t>v</w:t>
      </w:r>
      <w:r w:rsidRPr="007856EA">
        <w:rPr>
          <w:rFonts w:eastAsia="Calibri"/>
          <w:color w:val="000000"/>
          <w:sz w:val="26"/>
          <w:szCs w:val="26"/>
          <w:lang w:val="vi-VN" w:eastAsia="vi-VN"/>
        </w:rPr>
        <w:t>à Slo</w:t>
      </w:r>
      <w:r w:rsidRPr="007856EA">
        <w:rPr>
          <w:rFonts w:eastAsia="Calibri"/>
          <w:color w:val="000000"/>
          <w:spacing w:val="1"/>
          <w:sz w:val="26"/>
          <w:szCs w:val="26"/>
          <w:lang w:val="vi-VN" w:eastAsia="vi-VN"/>
        </w:rPr>
        <w:t>v</w:t>
      </w:r>
      <w:r w:rsidRPr="007856EA">
        <w:rPr>
          <w:rFonts w:eastAsia="Calibri"/>
          <w:color w:val="000000"/>
          <w:sz w:val="26"/>
          <w:szCs w:val="26"/>
          <w:lang w:val="vi-VN" w:eastAsia="vi-VN"/>
        </w:rPr>
        <w:t>akia</w:t>
      </w:r>
      <w:r w:rsidRPr="007856EA">
        <w:rPr>
          <w:rFonts w:eastAsia="Calibri"/>
          <w:color w:val="000000"/>
          <w:spacing w:val="11"/>
          <w:sz w:val="26"/>
          <w:szCs w:val="26"/>
          <w:lang w:val="vi-VN" w:eastAsia="vi-VN"/>
        </w:rPr>
        <w:t xml:space="preserve"> </w:t>
      </w:r>
      <w:r w:rsidRPr="007856EA">
        <w:rPr>
          <w:rFonts w:eastAsia="Calibri"/>
          <w:color w:val="000000"/>
          <w:spacing w:val="1"/>
          <w:sz w:val="26"/>
          <w:szCs w:val="26"/>
          <w:lang w:val="vi-VN" w:eastAsia="vi-VN"/>
        </w:rPr>
        <w:t>đ</w:t>
      </w:r>
      <w:r w:rsidRPr="007856EA">
        <w:rPr>
          <w:rFonts w:eastAsia="Calibri"/>
          <w:color w:val="000000"/>
          <w:sz w:val="26"/>
          <w:szCs w:val="26"/>
          <w:lang w:val="vi-VN" w:eastAsia="vi-VN"/>
        </w:rPr>
        <w:t>ang</w:t>
      </w:r>
      <w:r w:rsidRPr="007856EA">
        <w:rPr>
          <w:rFonts w:eastAsia="Calibri"/>
          <w:color w:val="000000"/>
          <w:spacing w:val="6"/>
          <w:sz w:val="26"/>
          <w:szCs w:val="26"/>
          <w:lang w:val="vi-VN" w:eastAsia="vi-VN"/>
        </w:rPr>
        <w:t xml:space="preserve"> </w:t>
      </w:r>
      <w:r w:rsidRPr="007856EA">
        <w:rPr>
          <w:rFonts w:eastAsia="Calibri"/>
          <w:color w:val="000000"/>
          <w:spacing w:val="-1"/>
          <w:sz w:val="26"/>
          <w:szCs w:val="26"/>
          <w:lang w:val="vi-VN" w:eastAsia="vi-VN"/>
        </w:rPr>
        <w:t>c</w:t>
      </w:r>
      <w:r w:rsidRPr="007856EA">
        <w:rPr>
          <w:rFonts w:eastAsia="Calibri"/>
          <w:color w:val="000000"/>
          <w:sz w:val="26"/>
          <w:szCs w:val="26"/>
          <w:lang w:val="vi-VN" w:eastAsia="vi-VN"/>
        </w:rPr>
        <w:t>ố</w:t>
      </w:r>
      <w:r w:rsidRPr="007856EA">
        <w:rPr>
          <w:rFonts w:eastAsia="Calibri"/>
          <w:color w:val="000000"/>
          <w:spacing w:val="1"/>
          <w:sz w:val="26"/>
          <w:szCs w:val="26"/>
          <w:lang w:val="vi-VN" w:eastAsia="vi-VN"/>
        </w:rPr>
        <w:t xml:space="preserve"> g</w:t>
      </w:r>
      <w:r w:rsidRPr="007856EA">
        <w:rPr>
          <w:rFonts w:eastAsia="Calibri"/>
          <w:color w:val="000000"/>
          <w:spacing w:val="-1"/>
          <w:sz w:val="26"/>
          <w:szCs w:val="26"/>
          <w:lang w:val="vi-VN" w:eastAsia="vi-VN"/>
        </w:rPr>
        <w:t>ắ</w:t>
      </w:r>
      <w:r w:rsidRPr="007856EA">
        <w:rPr>
          <w:rFonts w:eastAsia="Calibri"/>
          <w:color w:val="000000"/>
          <w:sz w:val="26"/>
          <w:szCs w:val="26"/>
          <w:lang w:val="vi-VN" w:eastAsia="vi-VN"/>
        </w:rPr>
        <w:t>ng</w:t>
      </w:r>
      <w:r w:rsidRPr="007856EA">
        <w:rPr>
          <w:rFonts w:eastAsia="Calibri"/>
          <w:color w:val="000000"/>
          <w:spacing w:val="6"/>
          <w:sz w:val="26"/>
          <w:szCs w:val="26"/>
          <w:lang w:val="vi-VN" w:eastAsia="vi-VN"/>
        </w:rPr>
        <w:t xml:space="preserve"> </w:t>
      </w:r>
      <w:r w:rsidRPr="007856EA">
        <w:rPr>
          <w:rFonts w:eastAsia="Calibri"/>
          <w:color w:val="000000"/>
          <w:sz w:val="26"/>
          <w:szCs w:val="26"/>
          <w:lang w:val="vi-VN" w:eastAsia="vi-VN"/>
        </w:rPr>
        <w:t>thay</w:t>
      </w:r>
      <w:r w:rsidRPr="007856EA">
        <w:rPr>
          <w:rFonts w:eastAsia="Calibri"/>
          <w:color w:val="000000"/>
          <w:spacing w:val="6"/>
          <w:sz w:val="26"/>
          <w:szCs w:val="26"/>
          <w:lang w:val="vi-VN" w:eastAsia="vi-VN"/>
        </w:rPr>
        <w:t xml:space="preserve"> </w:t>
      </w:r>
      <w:r w:rsidRPr="007856EA">
        <w:rPr>
          <w:rFonts w:eastAsia="Calibri"/>
          <w:color w:val="000000"/>
          <w:sz w:val="26"/>
          <w:szCs w:val="26"/>
          <w:lang w:val="vi-VN" w:eastAsia="vi-VN"/>
        </w:rPr>
        <w:t xml:space="preserve">đổi </w:t>
      </w:r>
      <w:r w:rsidRPr="007856EA">
        <w:rPr>
          <w:rFonts w:eastAsia="Calibri"/>
          <w:color w:val="000000"/>
          <w:spacing w:val="1"/>
          <w:sz w:val="26"/>
          <w:szCs w:val="26"/>
          <w:lang w:val="vi-VN" w:eastAsia="vi-VN"/>
        </w:rPr>
        <w:t>h</w:t>
      </w:r>
      <w:r w:rsidRPr="007856EA">
        <w:rPr>
          <w:rFonts w:eastAsia="Calibri"/>
          <w:color w:val="000000"/>
          <w:sz w:val="26"/>
          <w:szCs w:val="26"/>
          <w:lang w:val="vi-VN" w:eastAsia="vi-VN"/>
        </w:rPr>
        <w:t xml:space="preserve">ệ </w:t>
      </w:r>
      <w:r w:rsidRPr="007856EA">
        <w:rPr>
          <w:rFonts w:eastAsia="Calibri"/>
          <w:color w:val="000000"/>
          <w:spacing w:val="1"/>
          <w:sz w:val="26"/>
          <w:szCs w:val="26"/>
          <w:lang w:val="vi-VN" w:eastAsia="vi-VN"/>
        </w:rPr>
        <w:t>t</w:t>
      </w:r>
      <w:r w:rsidRPr="007856EA">
        <w:rPr>
          <w:rFonts w:eastAsia="Calibri"/>
          <w:color w:val="000000"/>
          <w:sz w:val="26"/>
          <w:szCs w:val="26"/>
          <w:lang w:val="vi-VN" w:eastAsia="vi-VN"/>
        </w:rPr>
        <w:t>hống</w:t>
      </w:r>
      <w:r w:rsidRPr="007856EA">
        <w:rPr>
          <w:rFonts w:eastAsia="Calibri"/>
          <w:color w:val="000000"/>
          <w:spacing w:val="6"/>
          <w:sz w:val="26"/>
          <w:szCs w:val="26"/>
          <w:lang w:val="vi-VN" w:eastAsia="vi-VN"/>
        </w:rPr>
        <w:t xml:space="preserve"> </w:t>
      </w:r>
      <w:r w:rsidRPr="007856EA">
        <w:rPr>
          <w:rFonts w:eastAsia="Calibri"/>
          <w:color w:val="000000"/>
          <w:sz w:val="26"/>
          <w:szCs w:val="26"/>
          <w:lang w:val="vi-VN" w:eastAsia="vi-VN"/>
        </w:rPr>
        <w:t>đào</w:t>
      </w:r>
      <w:r w:rsidRPr="007856EA">
        <w:rPr>
          <w:rFonts w:eastAsia="Calibri"/>
          <w:color w:val="000000"/>
          <w:spacing w:val="3"/>
          <w:sz w:val="26"/>
          <w:szCs w:val="26"/>
          <w:lang w:val="vi-VN" w:eastAsia="vi-VN"/>
        </w:rPr>
        <w:t xml:space="preserve"> </w:t>
      </w:r>
      <w:r w:rsidRPr="007856EA">
        <w:rPr>
          <w:rFonts w:eastAsia="Calibri"/>
          <w:color w:val="000000"/>
          <w:spacing w:val="1"/>
          <w:sz w:val="26"/>
          <w:szCs w:val="26"/>
          <w:lang w:val="vi-VN" w:eastAsia="vi-VN"/>
        </w:rPr>
        <w:t>tạ</w:t>
      </w:r>
      <w:r w:rsidRPr="007856EA">
        <w:rPr>
          <w:rFonts w:eastAsia="Calibri"/>
          <w:color w:val="000000"/>
          <w:sz w:val="26"/>
          <w:szCs w:val="26"/>
          <w:lang w:val="vi-VN" w:eastAsia="vi-VN"/>
        </w:rPr>
        <w:t>o</w:t>
      </w:r>
      <w:r w:rsidRPr="007856EA">
        <w:rPr>
          <w:rFonts w:eastAsia="Calibri"/>
          <w:color w:val="000000"/>
          <w:spacing w:val="2"/>
          <w:sz w:val="26"/>
          <w:szCs w:val="26"/>
          <w:lang w:val="vi-VN" w:eastAsia="vi-VN"/>
        </w:rPr>
        <w:t xml:space="preserve"> </w:t>
      </w:r>
      <w:r w:rsidRPr="007856EA">
        <w:rPr>
          <w:rFonts w:eastAsia="Calibri"/>
          <w:color w:val="000000"/>
          <w:sz w:val="26"/>
          <w:szCs w:val="26"/>
          <w:lang w:val="vi-VN" w:eastAsia="vi-VN"/>
        </w:rPr>
        <w:t>nghề</w:t>
      </w:r>
      <w:r w:rsidRPr="007856EA">
        <w:rPr>
          <w:rFonts w:eastAsia="Calibri"/>
          <w:color w:val="000000"/>
          <w:spacing w:val="5"/>
          <w:sz w:val="26"/>
          <w:szCs w:val="26"/>
          <w:lang w:val="vi-VN" w:eastAsia="vi-VN"/>
        </w:rPr>
        <w:t xml:space="preserve"> </w:t>
      </w:r>
      <w:r w:rsidRPr="007856EA">
        <w:rPr>
          <w:rFonts w:eastAsia="Calibri"/>
          <w:color w:val="000000"/>
          <w:spacing w:val="-2"/>
          <w:sz w:val="26"/>
          <w:szCs w:val="26"/>
          <w:lang w:val="vi-VN" w:eastAsia="vi-VN"/>
        </w:rPr>
        <w:t>c</w:t>
      </w:r>
      <w:r w:rsidRPr="007856EA">
        <w:rPr>
          <w:rFonts w:eastAsia="Calibri"/>
          <w:color w:val="000000"/>
          <w:spacing w:val="1"/>
          <w:sz w:val="26"/>
          <w:szCs w:val="26"/>
          <w:lang w:val="vi-VN" w:eastAsia="vi-VN"/>
        </w:rPr>
        <w:t>ủ</w:t>
      </w:r>
      <w:r w:rsidRPr="007856EA">
        <w:rPr>
          <w:rFonts w:eastAsia="Calibri"/>
          <w:color w:val="000000"/>
          <w:sz w:val="26"/>
          <w:szCs w:val="26"/>
          <w:lang w:val="vi-VN" w:eastAsia="vi-VN"/>
        </w:rPr>
        <w:t>a</w:t>
      </w:r>
      <w:r w:rsidRPr="007856EA">
        <w:rPr>
          <w:rFonts w:eastAsia="Calibri"/>
          <w:color w:val="000000"/>
          <w:spacing w:val="2"/>
          <w:sz w:val="26"/>
          <w:szCs w:val="26"/>
          <w:lang w:val="vi-VN" w:eastAsia="vi-VN"/>
        </w:rPr>
        <w:t xml:space="preserve"> </w:t>
      </w:r>
      <w:r w:rsidRPr="007856EA">
        <w:rPr>
          <w:rFonts w:eastAsia="Calibri"/>
          <w:color w:val="000000"/>
          <w:spacing w:val="1"/>
          <w:sz w:val="26"/>
          <w:szCs w:val="26"/>
          <w:lang w:val="vi-VN" w:eastAsia="vi-VN"/>
        </w:rPr>
        <w:t>h</w:t>
      </w:r>
      <w:r w:rsidRPr="007856EA">
        <w:rPr>
          <w:rFonts w:eastAsia="Calibri"/>
          <w:color w:val="000000"/>
          <w:sz w:val="26"/>
          <w:szCs w:val="26"/>
          <w:lang w:val="vi-VN" w:eastAsia="vi-VN"/>
        </w:rPr>
        <w:t>ọ.N</w:t>
      </w:r>
      <w:r w:rsidRPr="007856EA">
        <w:rPr>
          <w:rFonts w:eastAsia="Calibri"/>
          <w:color w:val="000000"/>
          <w:spacing w:val="1"/>
          <w:sz w:val="26"/>
          <w:szCs w:val="26"/>
          <w:lang w:val="vi-VN" w:eastAsia="vi-VN"/>
        </w:rPr>
        <w:t>h</w:t>
      </w:r>
      <w:r w:rsidRPr="007856EA">
        <w:rPr>
          <w:rFonts w:eastAsia="Calibri"/>
          <w:color w:val="000000"/>
          <w:spacing w:val="-1"/>
          <w:sz w:val="26"/>
          <w:szCs w:val="26"/>
          <w:lang w:val="vi-VN" w:eastAsia="vi-VN"/>
        </w:rPr>
        <w:t>ì</w:t>
      </w:r>
      <w:r w:rsidRPr="007856EA">
        <w:rPr>
          <w:rFonts w:eastAsia="Calibri"/>
          <w:color w:val="000000"/>
          <w:sz w:val="26"/>
          <w:szCs w:val="26"/>
          <w:lang w:val="vi-VN" w:eastAsia="vi-VN"/>
        </w:rPr>
        <w:t>n</w:t>
      </w:r>
      <w:r w:rsidRPr="007856EA">
        <w:rPr>
          <w:rFonts w:eastAsia="Calibri"/>
          <w:color w:val="000000"/>
          <w:spacing w:val="16"/>
          <w:sz w:val="26"/>
          <w:szCs w:val="26"/>
          <w:lang w:val="vi-VN" w:eastAsia="vi-VN"/>
        </w:rPr>
        <w:t xml:space="preserve"> </w:t>
      </w:r>
      <w:r w:rsidRPr="007856EA">
        <w:rPr>
          <w:rFonts w:eastAsia="Calibri"/>
          <w:color w:val="000000"/>
          <w:sz w:val="26"/>
          <w:szCs w:val="26"/>
          <w:lang w:val="vi-VN" w:eastAsia="vi-VN"/>
        </w:rPr>
        <w:t>chung,</w:t>
      </w:r>
      <w:r w:rsidRPr="007856EA">
        <w:rPr>
          <w:rFonts w:eastAsia="Calibri"/>
          <w:color w:val="000000"/>
          <w:spacing w:val="18"/>
          <w:sz w:val="26"/>
          <w:szCs w:val="26"/>
          <w:lang w:val="vi-VN" w:eastAsia="vi-VN"/>
        </w:rPr>
        <w:t xml:space="preserve"> </w:t>
      </w:r>
      <w:r w:rsidRPr="007856EA">
        <w:rPr>
          <w:rFonts w:eastAsia="Calibri"/>
          <w:color w:val="000000"/>
          <w:sz w:val="26"/>
          <w:szCs w:val="26"/>
          <w:lang w:val="vi-VN" w:eastAsia="vi-VN"/>
        </w:rPr>
        <w:t>H</w:t>
      </w:r>
      <w:r w:rsidRPr="007856EA">
        <w:rPr>
          <w:rFonts w:eastAsia="Calibri"/>
          <w:color w:val="000000"/>
          <w:spacing w:val="2"/>
          <w:sz w:val="26"/>
          <w:szCs w:val="26"/>
          <w:lang w:val="vi-VN" w:eastAsia="vi-VN"/>
        </w:rPr>
        <w:t>S</w:t>
      </w:r>
      <w:r w:rsidRPr="007856EA">
        <w:rPr>
          <w:rFonts w:eastAsia="Calibri"/>
          <w:color w:val="000000"/>
          <w:sz w:val="26"/>
          <w:szCs w:val="26"/>
          <w:lang w:val="vi-VN" w:eastAsia="vi-VN"/>
        </w:rPr>
        <w:t>-SV</w:t>
      </w:r>
      <w:r w:rsidRPr="007856EA">
        <w:rPr>
          <w:rFonts w:eastAsia="Calibri"/>
          <w:color w:val="000000"/>
          <w:spacing w:val="20"/>
          <w:sz w:val="26"/>
          <w:szCs w:val="26"/>
          <w:lang w:val="vi-VN" w:eastAsia="vi-VN"/>
        </w:rPr>
        <w:t xml:space="preserve"> </w:t>
      </w:r>
      <w:r w:rsidRPr="007856EA">
        <w:rPr>
          <w:rFonts w:eastAsia="Calibri"/>
          <w:color w:val="000000"/>
          <w:spacing w:val="-2"/>
          <w:sz w:val="26"/>
          <w:szCs w:val="26"/>
          <w:lang w:val="vi-VN" w:eastAsia="vi-VN"/>
        </w:rPr>
        <w:t>c</w:t>
      </w:r>
      <w:r w:rsidRPr="007856EA">
        <w:rPr>
          <w:rFonts w:eastAsia="Calibri"/>
          <w:color w:val="000000"/>
          <w:sz w:val="26"/>
          <w:szCs w:val="26"/>
          <w:lang w:val="vi-VN" w:eastAsia="vi-VN"/>
        </w:rPr>
        <w:t>ó</w:t>
      </w:r>
      <w:r w:rsidRPr="007856EA">
        <w:rPr>
          <w:rFonts w:eastAsia="Calibri"/>
          <w:color w:val="000000"/>
          <w:spacing w:val="10"/>
          <w:sz w:val="26"/>
          <w:szCs w:val="26"/>
          <w:lang w:val="vi-VN" w:eastAsia="vi-VN"/>
        </w:rPr>
        <w:t xml:space="preserve"> </w:t>
      </w:r>
      <w:r w:rsidRPr="007856EA">
        <w:rPr>
          <w:rFonts w:eastAsia="Calibri"/>
          <w:color w:val="000000"/>
          <w:sz w:val="26"/>
          <w:szCs w:val="26"/>
          <w:lang w:val="vi-VN" w:eastAsia="vi-VN"/>
        </w:rPr>
        <w:t>thể</w:t>
      </w:r>
      <w:r w:rsidRPr="007856EA">
        <w:rPr>
          <w:rFonts w:eastAsia="Calibri"/>
          <w:color w:val="000000"/>
          <w:spacing w:val="11"/>
          <w:sz w:val="26"/>
          <w:szCs w:val="26"/>
          <w:lang w:val="vi-VN" w:eastAsia="vi-VN"/>
        </w:rPr>
        <w:t xml:space="preserve"> </w:t>
      </w:r>
      <w:r w:rsidRPr="007856EA">
        <w:rPr>
          <w:rFonts w:eastAsia="Calibri"/>
          <w:color w:val="000000"/>
          <w:spacing w:val="1"/>
          <w:sz w:val="26"/>
          <w:szCs w:val="26"/>
          <w:lang w:val="vi-VN" w:eastAsia="vi-VN"/>
        </w:rPr>
        <w:t>b</w:t>
      </w:r>
      <w:r w:rsidRPr="007856EA">
        <w:rPr>
          <w:rFonts w:eastAsia="Calibri"/>
          <w:color w:val="000000"/>
          <w:spacing w:val="-2"/>
          <w:sz w:val="26"/>
          <w:szCs w:val="26"/>
          <w:lang w:val="vi-VN" w:eastAsia="vi-VN"/>
        </w:rPr>
        <w:t>ắ</w:t>
      </w:r>
      <w:r w:rsidRPr="007856EA">
        <w:rPr>
          <w:rFonts w:eastAsia="Calibri"/>
          <w:color w:val="000000"/>
          <w:sz w:val="26"/>
          <w:szCs w:val="26"/>
          <w:lang w:val="vi-VN" w:eastAsia="vi-VN"/>
        </w:rPr>
        <w:t>t</w:t>
      </w:r>
      <w:r w:rsidRPr="007856EA">
        <w:rPr>
          <w:rFonts w:eastAsia="Calibri"/>
          <w:color w:val="000000"/>
          <w:spacing w:val="11"/>
          <w:sz w:val="26"/>
          <w:szCs w:val="26"/>
          <w:lang w:val="vi-VN" w:eastAsia="vi-VN"/>
        </w:rPr>
        <w:t xml:space="preserve"> </w:t>
      </w:r>
      <w:r w:rsidRPr="007856EA">
        <w:rPr>
          <w:rFonts w:eastAsia="Calibri"/>
          <w:color w:val="000000"/>
          <w:spacing w:val="1"/>
          <w:sz w:val="26"/>
          <w:szCs w:val="26"/>
          <w:lang w:val="vi-VN" w:eastAsia="vi-VN"/>
        </w:rPr>
        <w:t>đ</w:t>
      </w:r>
      <w:r w:rsidRPr="007856EA">
        <w:rPr>
          <w:rFonts w:eastAsia="Calibri"/>
          <w:color w:val="000000"/>
          <w:spacing w:val="-1"/>
          <w:sz w:val="26"/>
          <w:szCs w:val="26"/>
          <w:lang w:val="vi-VN" w:eastAsia="vi-VN"/>
        </w:rPr>
        <w:t>ầ</w:t>
      </w:r>
      <w:r w:rsidRPr="007856EA">
        <w:rPr>
          <w:rFonts w:eastAsia="Calibri"/>
          <w:color w:val="000000"/>
          <w:sz w:val="26"/>
          <w:szCs w:val="26"/>
          <w:lang w:val="vi-VN" w:eastAsia="vi-VN"/>
        </w:rPr>
        <w:t>u</w:t>
      </w:r>
      <w:r w:rsidRPr="007856EA">
        <w:rPr>
          <w:rFonts w:eastAsia="Calibri"/>
          <w:color w:val="000000"/>
          <w:spacing w:val="13"/>
          <w:sz w:val="26"/>
          <w:szCs w:val="26"/>
          <w:lang w:val="vi-VN" w:eastAsia="vi-VN"/>
        </w:rPr>
        <w:t xml:space="preserve"> </w:t>
      </w:r>
      <w:r w:rsidRPr="007856EA">
        <w:rPr>
          <w:rFonts w:eastAsia="Calibri"/>
          <w:color w:val="000000"/>
          <w:spacing w:val="-2"/>
          <w:sz w:val="26"/>
          <w:szCs w:val="26"/>
          <w:lang w:val="vi-VN" w:eastAsia="vi-VN"/>
        </w:rPr>
        <w:t>c</w:t>
      </w:r>
      <w:r w:rsidRPr="007856EA">
        <w:rPr>
          <w:rFonts w:eastAsia="Calibri"/>
          <w:color w:val="000000"/>
          <w:spacing w:val="1"/>
          <w:sz w:val="26"/>
          <w:szCs w:val="26"/>
          <w:lang w:val="vi-VN" w:eastAsia="vi-VN"/>
        </w:rPr>
        <w:t>h</w:t>
      </w:r>
      <w:r w:rsidRPr="007856EA">
        <w:rPr>
          <w:rFonts w:eastAsia="Calibri"/>
          <w:color w:val="000000"/>
          <w:sz w:val="26"/>
          <w:szCs w:val="26"/>
          <w:lang w:val="vi-VN" w:eastAsia="vi-VN"/>
        </w:rPr>
        <w:t>ư</w:t>
      </w:r>
      <w:r w:rsidRPr="007856EA">
        <w:rPr>
          <w:rFonts w:eastAsia="Calibri"/>
          <w:color w:val="000000"/>
          <w:spacing w:val="1"/>
          <w:sz w:val="26"/>
          <w:szCs w:val="26"/>
          <w:lang w:val="vi-VN" w:eastAsia="vi-VN"/>
        </w:rPr>
        <w:t>ơ</w:t>
      </w:r>
      <w:r w:rsidRPr="007856EA">
        <w:rPr>
          <w:rFonts w:eastAsia="Calibri"/>
          <w:color w:val="000000"/>
          <w:sz w:val="26"/>
          <w:szCs w:val="26"/>
          <w:lang w:val="vi-VN" w:eastAsia="vi-VN"/>
        </w:rPr>
        <w:t>ng</w:t>
      </w:r>
      <w:r w:rsidRPr="007856EA">
        <w:rPr>
          <w:rFonts w:eastAsia="Calibri"/>
          <w:color w:val="000000"/>
          <w:spacing w:val="19"/>
          <w:sz w:val="26"/>
          <w:szCs w:val="26"/>
          <w:lang w:val="vi-VN" w:eastAsia="vi-VN"/>
        </w:rPr>
        <w:t xml:space="preserve"> </w:t>
      </w:r>
      <w:r w:rsidRPr="007856EA">
        <w:rPr>
          <w:rFonts w:eastAsia="Calibri"/>
          <w:color w:val="000000"/>
          <w:sz w:val="26"/>
          <w:szCs w:val="26"/>
          <w:lang w:val="vi-VN" w:eastAsia="vi-VN"/>
        </w:rPr>
        <w:t>tr</w:t>
      </w:r>
      <w:r w:rsidRPr="007856EA">
        <w:rPr>
          <w:rFonts w:eastAsia="Calibri"/>
          <w:color w:val="000000"/>
          <w:spacing w:val="-1"/>
          <w:sz w:val="26"/>
          <w:szCs w:val="26"/>
          <w:lang w:val="vi-VN" w:eastAsia="vi-VN"/>
        </w:rPr>
        <w:t>ì</w:t>
      </w:r>
      <w:r w:rsidRPr="007856EA">
        <w:rPr>
          <w:rFonts w:eastAsia="Calibri"/>
          <w:color w:val="000000"/>
          <w:sz w:val="26"/>
          <w:szCs w:val="26"/>
          <w:lang w:val="vi-VN" w:eastAsia="vi-VN"/>
        </w:rPr>
        <w:t>nh</w:t>
      </w:r>
      <w:r w:rsidRPr="007856EA">
        <w:rPr>
          <w:rFonts w:eastAsia="Calibri"/>
          <w:color w:val="000000"/>
          <w:spacing w:val="14"/>
          <w:sz w:val="26"/>
          <w:szCs w:val="26"/>
          <w:lang w:val="vi-VN" w:eastAsia="vi-VN"/>
        </w:rPr>
        <w:t xml:space="preserve"> </w:t>
      </w:r>
      <w:r w:rsidRPr="007856EA">
        <w:rPr>
          <w:rFonts w:eastAsia="Calibri"/>
          <w:color w:val="000000"/>
          <w:spacing w:val="1"/>
          <w:sz w:val="26"/>
          <w:szCs w:val="26"/>
          <w:lang w:val="vi-VN" w:eastAsia="vi-VN"/>
        </w:rPr>
        <w:t>đ</w:t>
      </w:r>
      <w:r w:rsidRPr="007856EA">
        <w:rPr>
          <w:rFonts w:eastAsia="Calibri"/>
          <w:color w:val="000000"/>
          <w:spacing w:val="-1"/>
          <w:sz w:val="26"/>
          <w:szCs w:val="26"/>
          <w:lang w:val="vi-VN" w:eastAsia="vi-VN"/>
        </w:rPr>
        <w:t>à</w:t>
      </w:r>
      <w:r w:rsidRPr="007856EA">
        <w:rPr>
          <w:rFonts w:eastAsia="Calibri"/>
          <w:color w:val="000000"/>
          <w:sz w:val="26"/>
          <w:szCs w:val="26"/>
          <w:lang w:val="vi-VN" w:eastAsia="vi-VN"/>
        </w:rPr>
        <w:t>o</w:t>
      </w:r>
      <w:r w:rsidRPr="007856EA">
        <w:rPr>
          <w:rFonts w:eastAsia="Calibri"/>
          <w:color w:val="000000"/>
          <w:spacing w:val="13"/>
          <w:sz w:val="26"/>
          <w:szCs w:val="26"/>
          <w:lang w:val="vi-VN" w:eastAsia="vi-VN"/>
        </w:rPr>
        <w:t xml:space="preserve"> </w:t>
      </w:r>
      <w:r w:rsidRPr="007856EA">
        <w:rPr>
          <w:rFonts w:eastAsia="Calibri"/>
          <w:color w:val="000000"/>
          <w:sz w:val="26"/>
          <w:szCs w:val="26"/>
          <w:lang w:val="vi-VN" w:eastAsia="vi-VN"/>
        </w:rPr>
        <w:t>t</w:t>
      </w:r>
      <w:r w:rsidRPr="007856EA">
        <w:rPr>
          <w:rFonts w:eastAsia="Calibri"/>
          <w:color w:val="000000"/>
          <w:spacing w:val="-2"/>
          <w:sz w:val="26"/>
          <w:szCs w:val="26"/>
          <w:lang w:val="vi-VN" w:eastAsia="vi-VN"/>
        </w:rPr>
        <w:t>ạ</w:t>
      </w:r>
      <w:r w:rsidRPr="007856EA">
        <w:rPr>
          <w:rFonts w:eastAsia="Calibri"/>
          <w:color w:val="000000"/>
          <w:sz w:val="26"/>
          <w:szCs w:val="26"/>
          <w:lang w:val="vi-VN" w:eastAsia="vi-VN"/>
        </w:rPr>
        <w:t>o</w:t>
      </w:r>
      <w:r w:rsidRPr="007856EA">
        <w:rPr>
          <w:rFonts w:eastAsia="Calibri"/>
          <w:color w:val="000000"/>
          <w:spacing w:val="12"/>
          <w:sz w:val="26"/>
          <w:szCs w:val="26"/>
          <w:lang w:val="vi-VN" w:eastAsia="vi-VN"/>
        </w:rPr>
        <w:t xml:space="preserve"> </w:t>
      </w:r>
      <w:r w:rsidRPr="007856EA">
        <w:rPr>
          <w:rFonts w:eastAsia="Calibri"/>
          <w:color w:val="000000"/>
          <w:sz w:val="26"/>
          <w:szCs w:val="26"/>
          <w:lang w:val="vi-VN" w:eastAsia="vi-VN"/>
        </w:rPr>
        <w:t>kép</w:t>
      </w:r>
      <w:r w:rsidRPr="007856EA">
        <w:rPr>
          <w:rFonts w:eastAsia="Calibri"/>
          <w:color w:val="000000"/>
          <w:spacing w:val="13"/>
          <w:sz w:val="26"/>
          <w:szCs w:val="26"/>
          <w:lang w:val="vi-VN" w:eastAsia="vi-VN"/>
        </w:rPr>
        <w:t xml:space="preserve"> </w:t>
      </w:r>
      <w:r w:rsidRPr="007856EA">
        <w:rPr>
          <w:rFonts w:eastAsia="Calibri"/>
          <w:color w:val="000000"/>
          <w:sz w:val="26"/>
          <w:szCs w:val="26"/>
          <w:lang w:val="vi-VN" w:eastAsia="vi-VN"/>
        </w:rPr>
        <w:t>sau</w:t>
      </w:r>
      <w:r w:rsidRPr="007856EA">
        <w:rPr>
          <w:rFonts w:eastAsia="Calibri"/>
          <w:color w:val="000000"/>
          <w:spacing w:val="13"/>
          <w:sz w:val="26"/>
          <w:szCs w:val="26"/>
          <w:lang w:val="vi-VN" w:eastAsia="vi-VN"/>
        </w:rPr>
        <w:t xml:space="preserve"> </w:t>
      </w:r>
      <w:r w:rsidRPr="007856EA">
        <w:rPr>
          <w:rFonts w:eastAsia="Calibri"/>
          <w:color w:val="000000"/>
          <w:sz w:val="26"/>
          <w:szCs w:val="26"/>
          <w:lang w:val="vi-VN" w:eastAsia="vi-VN"/>
        </w:rPr>
        <w:t>khi</w:t>
      </w:r>
      <w:r w:rsidRPr="007856EA">
        <w:rPr>
          <w:rFonts w:eastAsia="Calibri"/>
          <w:color w:val="000000"/>
          <w:spacing w:val="12"/>
          <w:sz w:val="26"/>
          <w:szCs w:val="26"/>
          <w:lang w:val="vi-VN" w:eastAsia="vi-VN"/>
        </w:rPr>
        <w:t xml:space="preserve"> </w:t>
      </w:r>
      <w:r w:rsidRPr="007856EA">
        <w:rPr>
          <w:rFonts w:eastAsia="Calibri"/>
          <w:color w:val="000000"/>
          <w:sz w:val="26"/>
          <w:szCs w:val="26"/>
          <w:lang w:val="vi-VN" w:eastAsia="vi-VN"/>
        </w:rPr>
        <w:t>hoàn</w:t>
      </w:r>
      <w:r w:rsidRPr="007856EA">
        <w:rPr>
          <w:rFonts w:eastAsia="Calibri"/>
          <w:color w:val="000000"/>
          <w:spacing w:val="16"/>
          <w:sz w:val="26"/>
          <w:szCs w:val="26"/>
          <w:lang w:val="vi-VN" w:eastAsia="vi-VN"/>
        </w:rPr>
        <w:t xml:space="preserve"> </w:t>
      </w:r>
      <w:r w:rsidRPr="007856EA">
        <w:rPr>
          <w:rFonts w:eastAsia="Calibri"/>
          <w:color w:val="000000"/>
          <w:spacing w:val="-1"/>
          <w:sz w:val="26"/>
          <w:szCs w:val="26"/>
          <w:lang w:val="vi-VN" w:eastAsia="vi-VN"/>
        </w:rPr>
        <w:t>t</w:t>
      </w:r>
      <w:r w:rsidRPr="007856EA">
        <w:rPr>
          <w:rFonts w:eastAsia="Calibri"/>
          <w:color w:val="000000"/>
          <w:spacing w:val="1"/>
          <w:sz w:val="26"/>
          <w:szCs w:val="26"/>
          <w:lang w:val="vi-VN" w:eastAsia="vi-VN"/>
        </w:rPr>
        <w:t>h</w:t>
      </w:r>
      <w:r w:rsidRPr="007856EA">
        <w:rPr>
          <w:rFonts w:eastAsia="Calibri"/>
          <w:color w:val="000000"/>
          <w:sz w:val="26"/>
          <w:szCs w:val="26"/>
          <w:lang w:val="vi-VN" w:eastAsia="vi-VN"/>
        </w:rPr>
        <w:t>ành</w:t>
      </w:r>
      <w:r w:rsidRPr="007856EA">
        <w:rPr>
          <w:rFonts w:eastAsia="Calibri"/>
          <w:color w:val="000000"/>
          <w:spacing w:val="16"/>
          <w:sz w:val="26"/>
          <w:szCs w:val="26"/>
          <w:lang w:val="vi-VN" w:eastAsia="vi-VN"/>
        </w:rPr>
        <w:t xml:space="preserve"> </w:t>
      </w:r>
      <w:r w:rsidRPr="007856EA">
        <w:rPr>
          <w:rFonts w:eastAsia="Calibri"/>
          <w:color w:val="000000"/>
          <w:w w:val="102"/>
          <w:sz w:val="26"/>
          <w:szCs w:val="26"/>
          <w:lang w:val="vi-VN" w:eastAsia="vi-VN"/>
        </w:rPr>
        <w:t>tru</w:t>
      </w:r>
      <w:r w:rsidRPr="007856EA">
        <w:rPr>
          <w:rFonts w:eastAsia="Calibri"/>
          <w:color w:val="000000"/>
          <w:spacing w:val="1"/>
          <w:w w:val="102"/>
          <w:sz w:val="26"/>
          <w:szCs w:val="26"/>
          <w:lang w:val="vi-VN" w:eastAsia="vi-VN"/>
        </w:rPr>
        <w:t>n</w:t>
      </w:r>
      <w:r w:rsidRPr="007856EA">
        <w:rPr>
          <w:rFonts w:eastAsia="Calibri"/>
          <w:color w:val="000000"/>
          <w:w w:val="102"/>
          <w:sz w:val="26"/>
          <w:szCs w:val="26"/>
          <w:lang w:val="vi-VN" w:eastAsia="vi-VN"/>
        </w:rPr>
        <w:t xml:space="preserve">g </w:t>
      </w:r>
      <w:r w:rsidRPr="007856EA">
        <w:rPr>
          <w:rFonts w:eastAsia="Calibri"/>
          <w:color w:val="000000"/>
          <w:sz w:val="26"/>
          <w:szCs w:val="26"/>
          <w:lang w:val="vi-VN" w:eastAsia="vi-VN"/>
        </w:rPr>
        <w:t>học</w:t>
      </w:r>
      <w:r w:rsidRPr="007856EA">
        <w:rPr>
          <w:rFonts w:eastAsia="Calibri"/>
          <w:color w:val="000000"/>
          <w:spacing w:val="20"/>
          <w:sz w:val="26"/>
          <w:szCs w:val="26"/>
          <w:lang w:val="vi-VN" w:eastAsia="vi-VN"/>
        </w:rPr>
        <w:t xml:space="preserve"> </w:t>
      </w:r>
      <w:r w:rsidRPr="007856EA">
        <w:rPr>
          <w:rFonts w:eastAsia="Calibri"/>
          <w:color w:val="000000"/>
          <w:spacing w:val="1"/>
          <w:sz w:val="26"/>
          <w:szCs w:val="26"/>
          <w:lang w:val="vi-VN" w:eastAsia="vi-VN"/>
        </w:rPr>
        <w:t>v</w:t>
      </w:r>
      <w:r w:rsidRPr="007856EA">
        <w:rPr>
          <w:rFonts w:eastAsia="Calibri"/>
          <w:color w:val="000000"/>
          <w:sz w:val="26"/>
          <w:szCs w:val="26"/>
          <w:lang w:val="vi-VN" w:eastAsia="vi-VN"/>
        </w:rPr>
        <w:t>à</w:t>
      </w:r>
      <w:r w:rsidRPr="007856EA">
        <w:rPr>
          <w:rFonts w:eastAsia="Calibri"/>
          <w:color w:val="000000"/>
          <w:spacing w:val="19"/>
          <w:sz w:val="26"/>
          <w:szCs w:val="26"/>
          <w:lang w:val="vi-VN" w:eastAsia="vi-VN"/>
        </w:rPr>
        <w:t xml:space="preserve"> </w:t>
      </w:r>
      <w:r w:rsidRPr="007856EA">
        <w:rPr>
          <w:rFonts w:eastAsia="Calibri"/>
          <w:color w:val="000000"/>
          <w:sz w:val="26"/>
          <w:szCs w:val="26"/>
          <w:lang w:val="vi-VN" w:eastAsia="vi-VN"/>
        </w:rPr>
        <w:t>th</w:t>
      </w:r>
      <w:r w:rsidRPr="007856EA">
        <w:rPr>
          <w:rFonts w:eastAsia="Calibri"/>
          <w:color w:val="000000"/>
          <w:spacing w:val="1"/>
          <w:sz w:val="26"/>
          <w:szCs w:val="26"/>
          <w:lang w:val="vi-VN" w:eastAsia="vi-VN"/>
        </w:rPr>
        <w:t>ờ</w:t>
      </w:r>
      <w:r w:rsidRPr="007856EA">
        <w:rPr>
          <w:rFonts w:eastAsia="Calibri"/>
          <w:color w:val="000000"/>
          <w:sz w:val="26"/>
          <w:szCs w:val="26"/>
          <w:lang w:val="vi-VN" w:eastAsia="vi-VN"/>
        </w:rPr>
        <w:t>i</w:t>
      </w:r>
      <w:r w:rsidRPr="007856EA">
        <w:rPr>
          <w:rFonts w:eastAsia="Calibri"/>
          <w:color w:val="000000"/>
          <w:spacing w:val="22"/>
          <w:sz w:val="26"/>
          <w:szCs w:val="26"/>
          <w:lang w:val="vi-VN" w:eastAsia="vi-VN"/>
        </w:rPr>
        <w:t xml:space="preserve"> </w:t>
      </w:r>
      <w:r w:rsidRPr="007856EA">
        <w:rPr>
          <w:rFonts w:eastAsia="Calibri"/>
          <w:color w:val="000000"/>
          <w:sz w:val="26"/>
          <w:szCs w:val="26"/>
          <w:lang w:val="vi-VN" w:eastAsia="vi-VN"/>
        </w:rPr>
        <w:t>gian</w:t>
      </w:r>
      <w:r w:rsidRPr="007856EA">
        <w:rPr>
          <w:rFonts w:eastAsia="Calibri"/>
          <w:color w:val="000000"/>
          <w:spacing w:val="24"/>
          <w:sz w:val="26"/>
          <w:szCs w:val="26"/>
          <w:lang w:val="vi-VN" w:eastAsia="vi-VN"/>
        </w:rPr>
        <w:t xml:space="preserve"> </w:t>
      </w:r>
      <w:r w:rsidRPr="007856EA">
        <w:rPr>
          <w:rFonts w:eastAsia="Calibri"/>
          <w:color w:val="000000"/>
          <w:sz w:val="26"/>
          <w:szCs w:val="26"/>
          <w:lang w:val="vi-VN" w:eastAsia="vi-VN"/>
        </w:rPr>
        <w:t>đ</w:t>
      </w:r>
      <w:r w:rsidRPr="007856EA">
        <w:rPr>
          <w:rFonts w:eastAsia="Calibri"/>
          <w:color w:val="000000"/>
          <w:spacing w:val="-1"/>
          <w:sz w:val="26"/>
          <w:szCs w:val="26"/>
          <w:lang w:val="vi-VN" w:eastAsia="vi-VN"/>
        </w:rPr>
        <w:t>à</w:t>
      </w:r>
      <w:r w:rsidRPr="007856EA">
        <w:rPr>
          <w:rFonts w:eastAsia="Calibri"/>
          <w:color w:val="000000"/>
          <w:sz w:val="26"/>
          <w:szCs w:val="26"/>
          <w:lang w:val="vi-VN" w:eastAsia="vi-VN"/>
        </w:rPr>
        <w:t>o</w:t>
      </w:r>
      <w:r w:rsidRPr="007856EA">
        <w:rPr>
          <w:rFonts w:eastAsia="Calibri"/>
          <w:color w:val="000000"/>
          <w:spacing w:val="22"/>
          <w:sz w:val="26"/>
          <w:szCs w:val="26"/>
          <w:lang w:val="vi-VN" w:eastAsia="vi-VN"/>
        </w:rPr>
        <w:t xml:space="preserve"> </w:t>
      </w:r>
      <w:r w:rsidRPr="007856EA">
        <w:rPr>
          <w:rFonts w:eastAsia="Calibri"/>
          <w:color w:val="000000"/>
          <w:spacing w:val="1"/>
          <w:sz w:val="26"/>
          <w:szCs w:val="26"/>
          <w:lang w:val="vi-VN" w:eastAsia="vi-VN"/>
        </w:rPr>
        <w:t>t</w:t>
      </w:r>
      <w:r w:rsidRPr="007856EA">
        <w:rPr>
          <w:rFonts w:eastAsia="Calibri"/>
          <w:color w:val="000000"/>
          <w:spacing w:val="-1"/>
          <w:sz w:val="26"/>
          <w:szCs w:val="26"/>
          <w:lang w:val="vi-VN" w:eastAsia="vi-VN"/>
        </w:rPr>
        <w:t>ạ</w:t>
      </w:r>
      <w:r w:rsidRPr="007856EA">
        <w:rPr>
          <w:rFonts w:eastAsia="Calibri"/>
          <w:color w:val="000000"/>
          <w:sz w:val="26"/>
          <w:szCs w:val="26"/>
          <w:lang w:val="vi-VN" w:eastAsia="vi-VN"/>
        </w:rPr>
        <w:t>o</w:t>
      </w:r>
      <w:r w:rsidRPr="007856EA">
        <w:rPr>
          <w:rFonts w:eastAsia="Calibri"/>
          <w:color w:val="000000"/>
          <w:spacing w:val="21"/>
          <w:sz w:val="26"/>
          <w:szCs w:val="26"/>
          <w:lang w:val="vi-VN" w:eastAsia="vi-VN"/>
        </w:rPr>
        <w:t xml:space="preserve"> </w:t>
      </w:r>
      <w:r w:rsidRPr="007856EA">
        <w:rPr>
          <w:rFonts w:eastAsia="Calibri"/>
          <w:color w:val="000000"/>
          <w:sz w:val="26"/>
          <w:szCs w:val="26"/>
          <w:lang w:val="vi-VN" w:eastAsia="vi-VN"/>
        </w:rPr>
        <w:t>sẽ</w:t>
      </w:r>
      <w:r w:rsidRPr="007856EA">
        <w:rPr>
          <w:rFonts w:eastAsia="Calibri"/>
          <w:color w:val="000000"/>
          <w:spacing w:val="19"/>
          <w:sz w:val="26"/>
          <w:szCs w:val="26"/>
          <w:lang w:val="vi-VN" w:eastAsia="vi-VN"/>
        </w:rPr>
        <w:t xml:space="preserve"> </w:t>
      </w:r>
      <w:r w:rsidRPr="007856EA">
        <w:rPr>
          <w:rFonts w:eastAsia="Calibri"/>
          <w:color w:val="000000"/>
          <w:spacing w:val="1"/>
          <w:sz w:val="26"/>
          <w:szCs w:val="26"/>
          <w:lang w:val="vi-VN" w:eastAsia="vi-VN"/>
        </w:rPr>
        <w:t>k</w:t>
      </w:r>
      <w:r w:rsidRPr="007856EA">
        <w:rPr>
          <w:rFonts w:eastAsia="Calibri"/>
          <w:color w:val="000000"/>
          <w:spacing w:val="-2"/>
          <w:sz w:val="26"/>
          <w:szCs w:val="26"/>
          <w:lang w:val="vi-VN" w:eastAsia="vi-VN"/>
        </w:rPr>
        <w:t>é</w:t>
      </w:r>
      <w:r w:rsidRPr="007856EA">
        <w:rPr>
          <w:rFonts w:eastAsia="Calibri"/>
          <w:color w:val="000000"/>
          <w:sz w:val="26"/>
          <w:szCs w:val="26"/>
          <w:lang w:val="vi-VN" w:eastAsia="vi-VN"/>
        </w:rPr>
        <w:t>o</w:t>
      </w:r>
      <w:r w:rsidRPr="007856EA">
        <w:rPr>
          <w:rFonts w:eastAsia="Calibri"/>
          <w:color w:val="000000"/>
          <w:spacing w:val="22"/>
          <w:sz w:val="26"/>
          <w:szCs w:val="26"/>
          <w:lang w:val="vi-VN" w:eastAsia="vi-VN"/>
        </w:rPr>
        <w:t xml:space="preserve"> </w:t>
      </w:r>
      <w:r w:rsidRPr="007856EA">
        <w:rPr>
          <w:rFonts w:eastAsia="Calibri"/>
          <w:color w:val="000000"/>
          <w:spacing w:val="1"/>
          <w:sz w:val="26"/>
          <w:szCs w:val="26"/>
          <w:lang w:val="vi-VN" w:eastAsia="vi-VN"/>
        </w:rPr>
        <w:t>dà</w:t>
      </w:r>
      <w:r w:rsidRPr="007856EA">
        <w:rPr>
          <w:rFonts w:eastAsia="Calibri"/>
          <w:color w:val="000000"/>
          <w:sz w:val="26"/>
          <w:szCs w:val="26"/>
          <w:lang w:val="vi-VN" w:eastAsia="vi-VN"/>
        </w:rPr>
        <w:t>i</w:t>
      </w:r>
      <w:r w:rsidRPr="007856EA">
        <w:rPr>
          <w:rFonts w:eastAsia="Calibri"/>
          <w:color w:val="000000"/>
          <w:spacing w:val="19"/>
          <w:sz w:val="26"/>
          <w:szCs w:val="26"/>
          <w:lang w:val="vi-VN" w:eastAsia="vi-VN"/>
        </w:rPr>
        <w:t xml:space="preserve"> </w:t>
      </w:r>
      <w:r w:rsidRPr="007856EA">
        <w:rPr>
          <w:rFonts w:eastAsia="Calibri"/>
          <w:color w:val="000000"/>
          <w:spacing w:val="-1"/>
          <w:sz w:val="26"/>
          <w:szCs w:val="26"/>
          <w:lang w:val="vi-VN" w:eastAsia="vi-VN"/>
        </w:rPr>
        <w:t>t</w:t>
      </w:r>
      <w:r w:rsidRPr="007856EA">
        <w:rPr>
          <w:rFonts w:eastAsia="Calibri"/>
          <w:color w:val="000000"/>
          <w:sz w:val="26"/>
          <w:szCs w:val="26"/>
          <w:lang w:val="vi-VN" w:eastAsia="vi-VN"/>
        </w:rPr>
        <w:t>ừ</w:t>
      </w:r>
      <w:r w:rsidRPr="007856EA">
        <w:rPr>
          <w:rFonts w:eastAsia="Calibri"/>
          <w:color w:val="000000"/>
          <w:spacing w:val="19"/>
          <w:sz w:val="26"/>
          <w:szCs w:val="26"/>
          <w:lang w:val="vi-VN" w:eastAsia="vi-VN"/>
        </w:rPr>
        <w:t xml:space="preserve"> </w:t>
      </w:r>
      <w:r w:rsidRPr="007856EA">
        <w:rPr>
          <w:rFonts w:eastAsia="Calibri"/>
          <w:color w:val="000000"/>
          <w:sz w:val="26"/>
          <w:szCs w:val="26"/>
          <w:lang w:val="vi-VN" w:eastAsia="vi-VN"/>
        </w:rPr>
        <w:t>hai</w:t>
      </w:r>
      <w:r w:rsidRPr="007856EA">
        <w:rPr>
          <w:rFonts w:eastAsia="Calibri"/>
          <w:color w:val="000000"/>
          <w:spacing w:val="20"/>
          <w:sz w:val="26"/>
          <w:szCs w:val="26"/>
          <w:lang w:val="vi-VN" w:eastAsia="vi-VN"/>
        </w:rPr>
        <w:t xml:space="preserve"> </w:t>
      </w:r>
      <w:r w:rsidRPr="007856EA">
        <w:rPr>
          <w:rFonts w:eastAsia="Calibri"/>
          <w:color w:val="000000"/>
          <w:spacing w:val="1"/>
          <w:sz w:val="26"/>
          <w:szCs w:val="26"/>
          <w:lang w:val="vi-VN" w:eastAsia="vi-VN"/>
        </w:rPr>
        <w:t>n</w:t>
      </w:r>
      <w:r w:rsidRPr="007856EA">
        <w:rPr>
          <w:rFonts w:eastAsia="Calibri"/>
          <w:color w:val="000000"/>
          <w:spacing w:val="2"/>
          <w:sz w:val="26"/>
          <w:szCs w:val="26"/>
          <w:lang w:val="vi-VN" w:eastAsia="vi-VN"/>
        </w:rPr>
        <w:t>ă</w:t>
      </w:r>
      <w:r w:rsidRPr="007856EA">
        <w:rPr>
          <w:rFonts w:eastAsia="Calibri"/>
          <w:color w:val="000000"/>
          <w:sz w:val="26"/>
          <w:szCs w:val="26"/>
          <w:lang w:val="vi-VN" w:eastAsia="vi-VN"/>
        </w:rPr>
        <w:t>m</w:t>
      </w:r>
      <w:r w:rsidRPr="007856EA">
        <w:rPr>
          <w:rFonts w:eastAsia="Calibri"/>
          <w:color w:val="000000"/>
          <w:spacing w:val="21"/>
          <w:sz w:val="26"/>
          <w:szCs w:val="26"/>
          <w:lang w:val="vi-VN" w:eastAsia="vi-VN"/>
        </w:rPr>
        <w:t xml:space="preserve"> </w:t>
      </w:r>
      <w:r w:rsidRPr="007856EA">
        <w:rPr>
          <w:rFonts w:eastAsia="Calibri"/>
          <w:color w:val="000000"/>
          <w:spacing w:val="1"/>
          <w:sz w:val="26"/>
          <w:szCs w:val="26"/>
          <w:lang w:val="vi-VN" w:eastAsia="vi-VN"/>
        </w:rPr>
        <w:t>đ</w:t>
      </w:r>
      <w:r w:rsidRPr="007856EA">
        <w:rPr>
          <w:rFonts w:eastAsia="Calibri"/>
          <w:color w:val="000000"/>
          <w:spacing w:val="-1"/>
          <w:sz w:val="26"/>
          <w:szCs w:val="26"/>
          <w:lang w:val="vi-VN" w:eastAsia="vi-VN"/>
        </w:rPr>
        <w:t>ế</w:t>
      </w:r>
      <w:r w:rsidRPr="007856EA">
        <w:rPr>
          <w:rFonts w:eastAsia="Calibri"/>
          <w:color w:val="000000"/>
          <w:sz w:val="26"/>
          <w:szCs w:val="26"/>
          <w:lang w:val="vi-VN" w:eastAsia="vi-VN"/>
        </w:rPr>
        <w:t>n</w:t>
      </w:r>
      <w:r w:rsidRPr="007856EA">
        <w:rPr>
          <w:rFonts w:eastAsia="Calibri"/>
          <w:color w:val="000000"/>
          <w:spacing w:val="21"/>
          <w:sz w:val="26"/>
          <w:szCs w:val="26"/>
          <w:lang w:val="vi-VN" w:eastAsia="vi-VN"/>
        </w:rPr>
        <w:t xml:space="preserve"> </w:t>
      </w:r>
      <w:r w:rsidRPr="007856EA">
        <w:rPr>
          <w:rFonts w:eastAsia="Calibri"/>
          <w:color w:val="000000"/>
          <w:spacing w:val="1"/>
          <w:sz w:val="26"/>
          <w:szCs w:val="26"/>
          <w:lang w:val="vi-VN" w:eastAsia="vi-VN"/>
        </w:rPr>
        <w:t>b</w:t>
      </w:r>
      <w:r w:rsidRPr="007856EA">
        <w:rPr>
          <w:rFonts w:eastAsia="Calibri"/>
          <w:color w:val="000000"/>
          <w:sz w:val="26"/>
          <w:szCs w:val="26"/>
          <w:lang w:val="vi-VN" w:eastAsia="vi-VN"/>
        </w:rPr>
        <w:t>a</w:t>
      </w:r>
      <w:r w:rsidRPr="007856EA">
        <w:rPr>
          <w:rFonts w:eastAsia="Calibri"/>
          <w:color w:val="000000"/>
          <w:spacing w:val="18"/>
          <w:sz w:val="26"/>
          <w:szCs w:val="26"/>
          <w:lang w:val="vi-VN" w:eastAsia="vi-VN"/>
        </w:rPr>
        <w:t xml:space="preserve"> </w:t>
      </w:r>
      <w:r w:rsidRPr="007856EA">
        <w:rPr>
          <w:rFonts w:eastAsia="Calibri"/>
          <w:color w:val="000000"/>
          <w:spacing w:val="1"/>
          <w:sz w:val="26"/>
          <w:szCs w:val="26"/>
          <w:lang w:val="vi-VN" w:eastAsia="vi-VN"/>
        </w:rPr>
        <w:t>n</w:t>
      </w:r>
      <w:r w:rsidRPr="007856EA">
        <w:rPr>
          <w:rFonts w:eastAsia="Calibri"/>
          <w:color w:val="000000"/>
          <w:spacing w:val="2"/>
          <w:sz w:val="26"/>
          <w:szCs w:val="26"/>
          <w:lang w:val="vi-VN" w:eastAsia="vi-VN"/>
        </w:rPr>
        <w:t>ă</w:t>
      </w:r>
      <w:r w:rsidRPr="007856EA">
        <w:rPr>
          <w:rFonts w:eastAsia="Calibri"/>
          <w:color w:val="000000"/>
          <w:sz w:val="26"/>
          <w:szCs w:val="26"/>
          <w:lang w:val="vi-VN" w:eastAsia="vi-VN"/>
        </w:rPr>
        <w:t>m</w:t>
      </w:r>
      <w:r w:rsidRPr="007856EA">
        <w:rPr>
          <w:rFonts w:eastAsia="Calibri"/>
          <w:color w:val="000000"/>
          <w:spacing w:val="20"/>
          <w:sz w:val="26"/>
          <w:szCs w:val="26"/>
          <w:lang w:val="vi-VN" w:eastAsia="vi-VN"/>
        </w:rPr>
        <w:t xml:space="preserve"> </w:t>
      </w:r>
      <w:r w:rsidRPr="007856EA">
        <w:rPr>
          <w:rFonts w:eastAsia="Calibri"/>
          <w:color w:val="000000"/>
          <w:spacing w:val="2"/>
          <w:sz w:val="26"/>
          <w:szCs w:val="26"/>
          <w:lang w:val="vi-VN" w:eastAsia="vi-VN"/>
        </w:rPr>
        <w:t>r</w:t>
      </w:r>
      <w:r w:rsidRPr="007856EA">
        <w:rPr>
          <w:rFonts w:eastAsia="Calibri"/>
          <w:color w:val="000000"/>
          <w:sz w:val="26"/>
          <w:szCs w:val="26"/>
          <w:lang w:val="vi-VN" w:eastAsia="vi-VN"/>
        </w:rPr>
        <w:t>ư</w:t>
      </w:r>
      <w:r w:rsidRPr="007856EA">
        <w:rPr>
          <w:rFonts w:eastAsia="Calibri"/>
          <w:color w:val="000000"/>
          <w:spacing w:val="1"/>
          <w:sz w:val="26"/>
          <w:szCs w:val="26"/>
          <w:lang w:val="vi-VN" w:eastAsia="vi-VN"/>
        </w:rPr>
        <w:t>ỡ</w:t>
      </w:r>
      <w:r w:rsidRPr="007856EA">
        <w:rPr>
          <w:rFonts w:eastAsia="Calibri"/>
          <w:color w:val="000000"/>
          <w:spacing w:val="-1"/>
          <w:sz w:val="26"/>
          <w:szCs w:val="26"/>
          <w:lang w:val="vi-VN" w:eastAsia="vi-VN"/>
        </w:rPr>
        <w:t>i</w:t>
      </w:r>
      <w:r w:rsidRPr="007856EA">
        <w:rPr>
          <w:rFonts w:eastAsia="Calibri"/>
          <w:color w:val="000000"/>
          <w:sz w:val="26"/>
          <w:szCs w:val="26"/>
          <w:lang w:val="vi-VN" w:eastAsia="vi-VN"/>
        </w:rPr>
        <w:t>.</w:t>
      </w:r>
      <w:r w:rsidRPr="007856EA">
        <w:rPr>
          <w:rFonts w:eastAsia="Calibri"/>
          <w:color w:val="000000"/>
          <w:spacing w:val="24"/>
          <w:sz w:val="26"/>
          <w:szCs w:val="26"/>
          <w:lang w:val="vi-VN" w:eastAsia="vi-VN"/>
        </w:rPr>
        <w:t xml:space="preserve"> </w:t>
      </w:r>
      <w:r w:rsidRPr="007856EA">
        <w:rPr>
          <w:rFonts w:eastAsia="Calibri"/>
          <w:color w:val="000000"/>
          <w:sz w:val="26"/>
          <w:szCs w:val="26"/>
          <w:lang w:val="vi-VN" w:eastAsia="vi-VN"/>
        </w:rPr>
        <w:t>H</w:t>
      </w:r>
      <w:r w:rsidRPr="007856EA">
        <w:rPr>
          <w:rFonts w:eastAsia="Calibri"/>
          <w:color w:val="000000"/>
          <w:spacing w:val="2"/>
          <w:sz w:val="26"/>
          <w:szCs w:val="26"/>
          <w:lang w:val="vi-VN" w:eastAsia="vi-VN"/>
        </w:rPr>
        <w:t>S</w:t>
      </w:r>
      <w:r w:rsidRPr="007856EA">
        <w:rPr>
          <w:rFonts w:eastAsia="Calibri"/>
          <w:color w:val="000000"/>
          <w:spacing w:val="-1"/>
          <w:sz w:val="26"/>
          <w:szCs w:val="26"/>
          <w:lang w:val="vi-VN" w:eastAsia="vi-VN"/>
        </w:rPr>
        <w:t>-</w:t>
      </w:r>
      <w:r w:rsidRPr="007856EA">
        <w:rPr>
          <w:rFonts w:eastAsia="Calibri"/>
          <w:color w:val="000000"/>
          <w:sz w:val="26"/>
          <w:szCs w:val="26"/>
          <w:lang w:val="vi-VN" w:eastAsia="vi-VN"/>
        </w:rPr>
        <w:t>SV</w:t>
      </w:r>
      <w:r w:rsidRPr="007856EA">
        <w:rPr>
          <w:rFonts w:eastAsia="Calibri"/>
          <w:color w:val="000000"/>
          <w:spacing w:val="28"/>
          <w:sz w:val="26"/>
          <w:szCs w:val="26"/>
          <w:lang w:val="vi-VN" w:eastAsia="vi-VN"/>
        </w:rPr>
        <w:t xml:space="preserve"> </w:t>
      </w:r>
      <w:r w:rsidRPr="007856EA">
        <w:rPr>
          <w:rFonts w:eastAsia="Calibri"/>
          <w:color w:val="000000"/>
          <w:sz w:val="26"/>
          <w:szCs w:val="26"/>
          <w:lang w:val="vi-VN" w:eastAsia="vi-VN"/>
        </w:rPr>
        <w:t>học</w:t>
      </w:r>
      <w:r w:rsidRPr="007856EA">
        <w:rPr>
          <w:rFonts w:eastAsia="Calibri"/>
          <w:color w:val="000000"/>
          <w:spacing w:val="22"/>
          <w:sz w:val="26"/>
          <w:szCs w:val="26"/>
          <w:lang w:val="vi-VN" w:eastAsia="vi-VN"/>
        </w:rPr>
        <w:t xml:space="preserve"> </w:t>
      </w:r>
      <w:r w:rsidRPr="007856EA">
        <w:rPr>
          <w:rFonts w:eastAsia="Calibri"/>
          <w:color w:val="000000"/>
          <w:sz w:val="26"/>
          <w:szCs w:val="26"/>
          <w:lang w:val="vi-VN" w:eastAsia="vi-VN"/>
        </w:rPr>
        <w:t>lý</w:t>
      </w:r>
      <w:r w:rsidRPr="007856EA">
        <w:rPr>
          <w:rFonts w:eastAsia="Calibri"/>
          <w:color w:val="000000"/>
          <w:spacing w:val="17"/>
          <w:sz w:val="26"/>
          <w:szCs w:val="26"/>
          <w:lang w:val="vi-VN" w:eastAsia="vi-VN"/>
        </w:rPr>
        <w:t xml:space="preserve"> </w:t>
      </w:r>
      <w:r w:rsidRPr="007856EA">
        <w:rPr>
          <w:rFonts w:eastAsia="Calibri"/>
          <w:color w:val="000000"/>
          <w:sz w:val="26"/>
          <w:szCs w:val="26"/>
          <w:lang w:val="vi-VN" w:eastAsia="vi-VN"/>
        </w:rPr>
        <w:t>thu</w:t>
      </w:r>
      <w:r w:rsidRPr="007856EA">
        <w:rPr>
          <w:rFonts w:eastAsia="Calibri"/>
          <w:color w:val="000000"/>
          <w:spacing w:val="2"/>
          <w:sz w:val="26"/>
          <w:szCs w:val="26"/>
          <w:lang w:val="vi-VN" w:eastAsia="vi-VN"/>
        </w:rPr>
        <w:t>y</w:t>
      </w:r>
      <w:r w:rsidRPr="007856EA">
        <w:rPr>
          <w:rFonts w:eastAsia="Calibri"/>
          <w:color w:val="000000"/>
          <w:spacing w:val="-1"/>
          <w:sz w:val="26"/>
          <w:szCs w:val="26"/>
          <w:lang w:val="vi-VN" w:eastAsia="vi-VN"/>
        </w:rPr>
        <w:t>ế</w:t>
      </w:r>
      <w:r w:rsidRPr="007856EA">
        <w:rPr>
          <w:rFonts w:eastAsia="Calibri"/>
          <w:color w:val="000000"/>
          <w:sz w:val="26"/>
          <w:szCs w:val="26"/>
          <w:lang w:val="vi-VN" w:eastAsia="vi-VN"/>
        </w:rPr>
        <w:t>t</w:t>
      </w:r>
      <w:r w:rsidRPr="007856EA">
        <w:rPr>
          <w:rFonts w:eastAsia="Calibri"/>
          <w:color w:val="000000"/>
          <w:spacing w:val="25"/>
          <w:sz w:val="26"/>
          <w:szCs w:val="26"/>
          <w:lang w:val="vi-VN" w:eastAsia="vi-VN"/>
        </w:rPr>
        <w:t xml:space="preserve"> </w:t>
      </w:r>
      <w:r w:rsidRPr="007856EA">
        <w:rPr>
          <w:rFonts w:eastAsia="Calibri"/>
          <w:color w:val="000000"/>
          <w:w w:val="102"/>
          <w:sz w:val="26"/>
          <w:szCs w:val="26"/>
          <w:lang w:val="vi-VN" w:eastAsia="vi-VN"/>
        </w:rPr>
        <w:t>tr</w:t>
      </w:r>
      <w:r w:rsidRPr="007856EA">
        <w:rPr>
          <w:rFonts w:eastAsia="Calibri"/>
          <w:color w:val="000000"/>
          <w:spacing w:val="1"/>
          <w:w w:val="102"/>
          <w:sz w:val="26"/>
          <w:szCs w:val="26"/>
          <w:lang w:val="vi-VN" w:eastAsia="vi-VN"/>
        </w:rPr>
        <w:t xml:space="preserve">ung </w:t>
      </w:r>
      <w:r w:rsidRPr="007856EA">
        <w:rPr>
          <w:rFonts w:eastAsia="Calibri"/>
          <w:color w:val="000000"/>
          <w:sz w:val="26"/>
          <w:szCs w:val="26"/>
          <w:lang w:val="vi-VN" w:eastAsia="vi-VN"/>
        </w:rPr>
        <w:t>bình</w:t>
      </w:r>
      <w:r w:rsidRPr="007856EA">
        <w:rPr>
          <w:rFonts w:eastAsia="Calibri"/>
          <w:color w:val="000000"/>
          <w:spacing w:val="27"/>
          <w:sz w:val="26"/>
          <w:szCs w:val="26"/>
          <w:lang w:val="vi-VN" w:eastAsia="vi-VN"/>
        </w:rPr>
        <w:t xml:space="preserve"> </w:t>
      </w:r>
      <w:r w:rsidRPr="007856EA">
        <w:rPr>
          <w:rFonts w:eastAsia="Calibri"/>
          <w:color w:val="000000"/>
          <w:spacing w:val="1"/>
          <w:sz w:val="26"/>
          <w:szCs w:val="26"/>
          <w:lang w:val="vi-VN" w:eastAsia="vi-VN"/>
        </w:rPr>
        <w:t>t</w:t>
      </w:r>
      <w:r w:rsidRPr="007856EA">
        <w:rPr>
          <w:rFonts w:eastAsia="Calibri"/>
          <w:color w:val="000000"/>
          <w:sz w:val="26"/>
          <w:szCs w:val="26"/>
          <w:lang w:val="vi-VN" w:eastAsia="vi-VN"/>
        </w:rPr>
        <w:t>ừ</w:t>
      </w:r>
      <w:r w:rsidRPr="007856EA">
        <w:rPr>
          <w:rFonts w:eastAsia="Calibri"/>
          <w:color w:val="000000"/>
          <w:spacing w:val="23"/>
          <w:sz w:val="26"/>
          <w:szCs w:val="26"/>
          <w:lang w:val="vi-VN" w:eastAsia="vi-VN"/>
        </w:rPr>
        <w:t xml:space="preserve"> </w:t>
      </w:r>
      <w:r w:rsidRPr="007856EA">
        <w:rPr>
          <w:rFonts w:eastAsia="Calibri"/>
          <w:color w:val="000000"/>
          <w:sz w:val="26"/>
          <w:szCs w:val="26"/>
          <w:lang w:val="vi-VN" w:eastAsia="vi-VN"/>
        </w:rPr>
        <w:t>1-2</w:t>
      </w:r>
      <w:r w:rsidRPr="007856EA">
        <w:rPr>
          <w:rFonts w:eastAsia="Calibri"/>
          <w:color w:val="000000"/>
          <w:spacing w:val="25"/>
          <w:sz w:val="26"/>
          <w:szCs w:val="26"/>
          <w:lang w:val="vi-VN" w:eastAsia="vi-VN"/>
        </w:rPr>
        <w:t xml:space="preserve"> </w:t>
      </w:r>
      <w:r w:rsidRPr="007856EA">
        <w:rPr>
          <w:rFonts w:eastAsia="Calibri"/>
          <w:color w:val="000000"/>
          <w:sz w:val="26"/>
          <w:szCs w:val="26"/>
          <w:lang w:val="vi-VN" w:eastAsia="vi-VN"/>
        </w:rPr>
        <w:t>ngày</w:t>
      </w:r>
      <w:r w:rsidRPr="007856EA">
        <w:rPr>
          <w:rFonts w:eastAsia="Calibri"/>
          <w:color w:val="000000"/>
          <w:spacing w:val="32"/>
          <w:sz w:val="26"/>
          <w:szCs w:val="26"/>
          <w:lang w:val="vi-VN" w:eastAsia="vi-VN"/>
        </w:rPr>
        <w:t xml:space="preserve"> </w:t>
      </w:r>
      <w:r w:rsidRPr="007856EA">
        <w:rPr>
          <w:rFonts w:eastAsia="Calibri"/>
          <w:color w:val="000000"/>
          <w:spacing w:val="-4"/>
          <w:sz w:val="26"/>
          <w:szCs w:val="26"/>
          <w:lang w:val="vi-VN" w:eastAsia="vi-VN"/>
        </w:rPr>
        <w:t>m</w:t>
      </w:r>
      <w:r w:rsidRPr="007856EA">
        <w:rPr>
          <w:rFonts w:eastAsia="Calibri"/>
          <w:color w:val="000000"/>
          <w:spacing w:val="1"/>
          <w:sz w:val="26"/>
          <w:szCs w:val="26"/>
          <w:lang w:val="vi-VN" w:eastAsia="vi-VN"/>
        </w:rPr>
        <w:t>ỗ</w:t>
      </w:r>
      <w:r w:rsidRPr="007856EA">
        <w:rPr>
          <w:rFonts w:eastAsia="Calibri"/>
          <w:color w:val="000000"/>
          <w:sz w:val="26"/>
          <w:szCs w:val="26"/>
          <w:lang w:val="vi-VN" w:eastAsia="vi-VN"/>
        </w:rPr>
        <w:t>i</w:t>
      </w:r>
      <w:r w:rsidRPr="007856EA">
        <w:rPr>
          <w:rFonts w:eastAsia="Calibri"/>
          <w:color w:val="000000"/>
          <w:spacing w:val="27"/>
          <w:sz w:val="26"/>
          <w:szCs w:val="26"/>
          <w:lang w:val="vi-VN" w:eastAsia="vi-VN"/>
        </w:rPr>
        <w:t xml:space="preserve"> </w:t>
      </w:r>
      <w:r w:rsidRPr="007856EA">
        <w:rPr>
          <w:rFonts w:eastAsia="Calibri"/>
          <w:color w:val="000000"/>
          <w:spacing w:val="-1"/>
          <w:sz w:val="26"/>
          <w:szCs w:val="26"/>
          <w:lang w:val="vi-VN" w:eastAsia="vi-VN"/>
        </w:rPr>
        <w:t>t</w:t>
      </w:r>
      <w:r w:rsidRPr="007856EA">
        <w:rPr>
          <w:rFonts w:eastAsia="Calibri"/>
          <w:color w:val="000000"/>
          <w:spacing w:val="1"/>
          <w:sz w:val="26"/>
          <w:szCs w:val="26"/>
          <w:lang w:val="vi-VN" w:eastAsia="vi-VN"/>
        </w:rPr>
        <w:t>u</w:t>
      </w:r>
      <w:r w:rsidRPr="007856EA">
        <w:rPr>
          <w:rFonts w:eastAsia="Calibri"/>
          <w:color w:val="000000"/>
          <w:spacing w:val="-1"/>
          <w:sz w:val="26"/>
          <w:szCs w:val="26"/>
          <w:lang w:val="vi-VN" w:eastAsia="vi-VN"/>
        </w:rPr>
        <w:t>ầ</w:t>
      </w:r>
      <w:r w:rsidRPr="007856EA">
        <w:rPr>
          <w:rFonts w:eastAsia="Calibri"/>
          <w:color w:val="000000"/>
          <w:sz w:val="26"/>
          <w:szCs w:val="26"/>
          <w:lang w:val="vi-VN" w:eastAsia="vi-VN"/>
        </w:rPr>
        <w:t>n</w:t>
      </w:r>
      <w:r w:rsidRPr="007856EA">
        <w:rPr>
          <w:rFonts w:eastAsia="Calibri"/>
          <w:color w:val="000000"/>
          <w:spacing w:val="29"/>
          <w:sz w:val="26"/>
          <w:szCs w:val="26"/>
          <w:lang w:val="vi-VN" w:eastAsia="vi-VN"/>
        </w:rPr>
        <w:t xml:space="preserve"> </w:t>
      </w:r>
      <w:r w:rsidRPr="007856EA">
        <w:rPr>
          <w:rFonts w:eastAsia="Calibri"/>
          <w:color w:val="000000"/>
          <w:sz w:val="26"/>
          <w:szCs w:val="26"/>
          <w:lang w:val="vi-VN" w:eastAsia="vi-VN"/>
        </w:rPr>
        <w:t>ở</w:t>
      </w:r>
      <w:r w:rsidRPr="007856EA">
        <w:rPr>
          <w:rFonts w:eastAsia="Calibri"/>
          <w:color w:val="000000"/>
          <w:spacing w:val="21"/>
          <w:sz w:val="26"/>
          <w:szCs w:val="26"/>
          <w:lang w:val="vi-VN" w:eastAsia="vi-VN"/>
        </w:rPr>
        <w:t xml:space="preserve"> </w:t>
      </w:r>
      <w:r w:rsidRPr="007856EA">
        <w:rPr>
          <w:rFonts w:eastAsia="Calibri"/>
          <w:color w:val="000000"/>
          <w:sz w:val="26"/>
          <w:szCs w:val="26"/>
          <w:lang w:val="vi-VN" w:eastAsia="vi-VN"/>
        </w:rPr>
        <w:t>trư</w:t>
      </w:r>
      <w:r w:rsidRPr="007856EA">
        <w:rPr>
          <w:rFonts w:eastAsia="Calibri"/>
          <w:color w:val="000000"/>
          <w:spacing w:val="-1"/>
          <w:sz w:val="26"/>
          <w:szCs w:val="26"/>
          <w:lang w:val="vi-VN" w:eastAsia="vi-VN"/>
        </w:rPr>
        <w:t>ờ</w:t>
      </w:r>
      <w:r w:rsidRPr="007856EA">
        <w:rPr>
          <w:rFonts w:eastAsia="Calibri"/>
          <w:color w:val="000000"/>
          <w:sz w:val="26"/>
          <w:szCs w:val="26"/>
          <w:lang w:val="vi-VN" w:eastAsia="vi-VN"/>
        </w:rPr>
        <w:t>ng</w:t>
      </w:r>
      <w:r w:rsidRPr="007856EA">
        <w:rPr>
          <w:rFonts w:eastAsia="Calibri"/>
          <w:color w:val="000000"/>
          <w:spacing w:val="33"/>
          <w:sz w:val="26"/>
          <w:szCs w:val="26"/>
          <w:lang w:val="vi-VN" w:eastAsia="vi-VN"/>
        </w:rPr>
        <w:t xml:space="preserve"> </w:t>
      </w:r>
      <w:r w:rsidRPr="007856EA">
        <w:rPr>
          <w:rFonts w:eastAsia="Calibri"/>
          <w:color w:val="000000"/>
          <w:spacing w:val="1"/>
          <w:sz w:val="26"/>
          <w:szCs w:val="26"/>
          <w:lang w:val="vi-VN" w:eastAsia="vi-VN"/>
        </w:rPr>
        <w:t>v</w:t>
      </w:r>
      <w:r w:rsidRPr="007856EA">
        <w:rPr>
          <w:rFonts w:eastAsia="Calibri"/>
          <w:color w:val="000000"/>
          <w:sz w:val="26"/>
          <w:szCs w:val="26"/>
          <w:lang w:val="vi-VN" w:eastAsia="vi-VN"/>
        </w:rPr>
        <w:t>à</w:t>
      </w:r>
      <w:r w:rsidRPr="007856EA">
        <w:rPr>
          <w:rFonts w:eastAsia="Calibri"/>
          <w:color w:val="000000"/>
          <w:spacing w:val="22"/>
          <w:sz w:val="26"/>
          <w:szCs w:val="26"/>
          <w:lang w:val="vi-VN" w:eastAsia="vi-VN"/>
        </w:rPr>
        <w:t xml:space="preserve"> </w:t>
      </w:r>
      <w:r w:rsidRPr="007856EA">
        <w:rPr>
          <w:rFonts w:eastAsia="Calibri"/>
          <w:color w:val="000000"/>
          <w:spacing w:val="1"/>
          <w:sz w:val="26"/>
          <w:szCs w:val="26"/>
          <w:lang w:val="vi-VN" w:eastAsia="vi-VN"/>
        </w:rPr>
        <w:t>họ</w:t>
      </w:r>
      <w:r w:rsidRPr="007856EA">
        <w:rPr>
          <w:rFonts w:eastAsia="Calibri"/>
          <w:color w:val="000000"/>
          <w:sz w:val="26"/>
          <w:szCs w:val="26"/>
          <w:lang w:val="vi-VN" w:eastAsia="vi-VN"/>
        </w:rPr>
        <w:t>c</w:t>
      </w:r>
      <w:r w:rsidRPr="007856EA">
        <w:rPr>
          <w:rFonts w:eastAsia="Calibri"/>
          <w:color w:val="000000"/>
          <w:spacing w:val="24"/>
          <w:sz w:val="26"/>
          <w:szCs w:val="26"/>
          <w:lang w:val="vi-VN" w:eastAsia="vi-VN"/>
        </w:rPr>
        <w:t xml:space="preserve"> </w:t>
      </w:r>
      <w:r w:rsidRPr="007856EA">
        <w:rPr>
          <w:rFonts w:eastAsia="Calibri"/>
          <w:color w:val="000000"/>
          <w:spacing w:val="1"/>
          <w:sz w:val="26"/>
          <w:szCs w:val="26"/>
          <w:lang w:val="vi-VN" w:eastAsia="vi-VN"/>
        </w:rPr>
        <w:t>cá</w:t>
      </w:r>
      <w:r w:rsidRPr="007856EA">
        <w:rPr>
          <w:rFonts w:eastAsia="Calibri"/>
          <w:color w:val="000000"/>
          <w:sz w:val="26"/>
          <w:szCs w:val="26"/>
          <w:lang w:val="vi-VN" w:eastAsia="vi-VN"/>
        </w:rPr>
        <w:t>c</w:t>
      </w:r>
      <w:r w:rsidRPr="007856EA">
        <w:rPr>
          <w:rFonts w:eastAsia="Calibri"/>
          <w:color w:val="000000"/>
          <w:spacing w:val="26"/>
          <w:sz w:val="26"/>
          <w:szCs w:val="26"/>
          <w:lang w:val="vi-VN" w:eastAsia="vi-VN"/>
        </w:rPr>
        <w:t xml:space="preserve"> </w:t>
      </w:r>
      <w:r w:rsidRPr="007856EA">
        <w:rPr>
          <w:rFonts w:eastAsia="Calibri"/>
          <w:color w:val="000000"/>
          <w:spacing w:val="-1"/>
          <w:sz w:val="26"/>
          <w:szCs w:val="26"/>
          <w:lang w:val="vi-VN" w:eastAsia="vi-VN"/>
        </w:rPr>
        <w:t>k</w:t>
      </w:r>
      <w:r w:rsidRPr="007856EA">
        <w:rPr>
          <w:rFonts w:eastAsia="Calibri"/>
          <w:color w:val="000000"/>
          <w:sz w:val="26"/>
          <w:szCs w:val="26"/>
          <w:lang w:val="vi-VN" w:eastAsia="vi-VN"/>
        </w:rPr>
        <w:t>ỹ</w:t>
      </w:r>
      <w:r w:rsidRPr="007856EA">
        <w:rPr>
          <w:rFonts w:eastAsia="Calibri"/>
          <w:color w:val="000000"/>
          <w:spacing w:val="26"/>
          <w:sz w:val="26"/>
          <w:szCs w:val="26"/>
          <w:lang w:val="vi-VN" w:eastAsia="vi-VN"/>
        </w:rPr>
        <w:t xml:space="preserve"> </w:t>
      </w:r>
      <w:r w:rsidRPr="007856EA">
        <w:rPr>
          <w:rFonts w:eastAsia="Calibri"/>
          <w:color w:val="000000"/>
          <w:sz w:val="26"/>
          <w:szCs w:val="26"/>
          <w:lang w:val="vi-VN" w:eastAsia="vi-VN"/>
        </w:rPr>
        <w:t>n</w:t>
      </w:r>
      <w:r w:rsidRPr="007856EA">
        <w:rPr>
          <w:rFonts w:eastAsia="Calibri"/>
          <w:color w:val="000000"/>
          <w:spacing w:val="-1"/>
          <w:sz w:val="26"/>
          <w:szCs w:val="26"/>
          <w:lang w:val="vi-VN" w:eastAsia="vi-VN"/>
        </w:rPr>
        <w:t>ă</w:t>
      </w:r>
      <w:r w:rsidRPr="007856EA">
        <w:rPr>
          <w:rFonts w:eastAsia="Calibri"/>
          <w:color w:val="000000"/>
          <w:sz w:val="26"/>
          <w:szCs w:val="26"/>
          <w:lang w:val="vi-VN" w:eastAsia="vi-VN"/>
        </w:rPr>
        <w:t>ng</w:t>
      </w:r>
      <w:r w:rsidRPr="007856EA">
        <w:rPr>
          <w:rFonts w:eastAsia="Calibri"/>
          <w:color w:val="000000"/>
          <w:spacing w:val="28"/>
          <w:sz w:val="26"/>
          <w:szCs w:val="26"/>
          <w:lang w:val="vi-VN" w:eastAsia="vi-VN"/>
        </w:rPr>
        <w:t xml:space="preserve"> </w:t>
      </w:r>
      <w:r w:rsidRPr="007856EA">
        <w:rPr>
          <w:rFonts w:eastAsia="Calibri"/>
          <w:color w:val="000000"/>
          <w:sz w:val="26"/>
          <w:szCs w:val="26"/>
          <w:lang w:val="vi-VN" w:eastAsia="vi-VN"/>
        </w:rPr>
        <w:t>thực</w:t>
      </w:r>
      <w:r w:rsidRPr="007856EA">
        <w:rPr>
          <w:rFonts w:eastAsia="Calibri"/>
          <w:color w:val="000000"/>
          <w:spacing w:val="27"/>
          <w:sz w:val="26"/>
          <w:szCs w:val="26"/>
          <w:lang w:val="vi-VN" w:eastAsia="vi-VN"/>
        </w:rPr>
        <w:t xml:space="preserve"> </w:t>
      </w:r>
      <w:r w:rsidRPr="007856EA">
        <w:rPr>
          <w:rFonts w:eastAsia="Calibri"/>
          <w:color w:val="000000"/>
          <w:spacing w:val="1"/>
          <w:sz w:val="26"/>
          <w:szCs w:val="26"/>
          <w:lang w:val="vi-VN" w:eastAsia="vi-VN"/>
        </w:rPr>
        <w:t>t</w:t>
      </w:r>
      <w:r w:rsidRPr="007856EA">
        <w:rPr>
          <w:rFonts w:eastAsia="Calibri"/>
          <w:color w:val="000000"/>
          <w:sz w:val="26"/>
          <w:szCs w:val="26"/>
          <w:lang w:val="vi-VN" w:eastAsia="vi-VN"/>
        </w:rPr>
        <w:t>ế</w:t>
      </w:r>
      <w:r w:rsidRPr="007856EA">
        <w:rPr>
          <w:rFonts w:eastAsia="Calibri"/>
          <w:color w:val="000000"/>
          <w:spacing w:val="23"/>
          <w:sz w:val="26"/>
          <w:szCs w:val="26"/>
          <w:lang w:val="vi-VN" w:eastAsia="vi-VN"/>
        </w:rPr>
        <w:t xml:space="preserve"> </w:t>
      </w:r>
      <w:r w:rsidRPr="007856EA">
        <w:rPr>
          <w:rFonts w:eastAsia="Calibri"/>
          <w:color w:val="000000"/>
          <w:sz w:val="26"/>
          <w:szCs w:val="26"/>
          <w:lang w:val="vi-VN" w:eastAsia="vi-VN"/>
        </w:rPr>
        <w:t>từ</w:t>
      </w:r>
      <w:r w:rsidRPr="007856EA">
        <w:rPr>
          <w:rFonts w:eastAsia="Calibri"/>
          <w:color w:val="000000"/>
          <w:spacing w:val="22"/>
          <w:sz w:val="26"/>
          <w:szCs w:val="26"/>
          <w:lang w:val="vi-VN" w:eastAsia="vi-VN"/>
        </w:rPr>
        <w:t xml:space="preserve"> </w:t>
      </w:r>
      <w:r w:rsidRPr="007856EA">
        <w:rPr>
          <w:rFonts w:eastAsia="Calibri"/>
          <w:color w:val="000000"/>
          <w:sz w:val="26"/>
          <w:szCs w:val="26"/>
          <w:lang w:val="vi-VN" w:eastAsia="vi-VN"/>
        </w:rPr>
        <w:t>3-4</w:t>
      </w:r>
      <w:r w:rsidRPr="007856EA">
        <w:rPr>
          <w:rFonts w:eastAsia="Calibri"/>
          <w:color w:val="000000"/>
          <w:spacing w:val="28"/>
          <w:sz w:val="26"/>
          <w:szCs w:val="26"/>
          <w:lang w:val="vi-VN" w:eastAsia="vi-VN"/>
        </w:rPr>
        <w:t xml:space="preserve"> </w:t>
      </w:r>
      <w:r w:rsidRPr="007856EA">
        <w:rPr>
          <w:rFonts w:eastAsia="Calibri"/>
          <w:color w:val="000000"/>
          <w:sz w:val="26"/>
          <w:szCs w:val="26"/>
          <w:lang w:val="vi-VN" w:eastAsia="vi-VN"/>
        </w:rPr>
        <w:t>ng</w:t>
      </w:r>
      <w:r w:rsidRPr="007856EA">
        <w:rPr>
          <w:rFonts w:eastAsia="Calibri"/>
          <w:color w:val="000000"/>
          <w:spacing w:val="-2"/>
          <w:sz w:val="26"/>
          <w:szCs w:val="26"/>
          <w:lang w:val="vi-VN" w:eastAsia="vi-VN"/>
        </w:rPr>
        <w:t>à</w:t>
      </w:r>
      <w:r w:rsidRPr="007856EA">
        <w:rPr>
          <w:rFonts w:eastAsia="Calibri"/>
          <w:color w:val="000000"/>
          <w:sz w:val="26"/>
          <w:szCs w:val="26"/>
          <w:lang w:val="vi-VN" w:eastAsia="vi-VN"/>
        </w:rPr>
        <w:t>y</w:t>
      </w:r>
      <w:r w:rsidRPr="007856EA">
        <w:rPr>
          <w:rFonts w:eastAsia="Calibri"/>
          <w:color w:val="000000"/>
          <w:spacing w:val="32"/>
          <w:sz w:val="26"/>
          <w:szCs w:val="26"/>
          <w:lang w:val="vi-VN" w:eastAsia="vi-VN"/>
        </w:rPr>
        <w:t xml:space="preserve"> </w:t>
      </w:r>
      <w:r w:rsidRPr="007856EA">
        <w:rPr>
          <w:rFonts w:eastAsia="Calibri"/>
          <w:color w:val="000000"/>
          <w:spacing w:val="-1"/>
          <w:sz w:val="26"/>
          <w:szCs w:val="26"/>
          <w:lang w:val="vi-VN" w:eastAsia="vi-VN"/>
        </w:rPr>
        <w:t>tạ</w:t>
      </w:r>
      <w:r w:rsidRPr="007856EA">
        <w:rPr>
          <w:rFonts w:eastAsia="Calibri"/>
          <w:color w:val="000000"/>
          <w:sz w:val="26"/>
          <w:szCs w:val="26"/>
          <w:lang w:val="vi-VN" w:eastAsia="vi-VN"/>
        </w:rPr>
        <w:t>i</w:t>
      </w:r>
      <w:r w:rsidRPr="007856EA">
        <w:rPr>
          <w:rFonts w:eastAsia="Calibri"/>
          <w:color w:val="000000"/>
          <w:spacing w:val="24"/>
          <w:sz w:val="26"/>
          <w:szCs w:val="26"/>
          <w:lang w:val="vi-VN" w:eastAsia="vi-VN"/>
        </w:rPr>
        <w:t xml:space="preserve"> </w:t>
      </w:r>
      <w:r w:rsidRPr="007856EA">
        <w:rPr>
          <w:rFonts w:eastAsia="Calibri"/>
          <w:color w:val="000000"/>
          <w:sz w:val="26"/>
          <w:szCs w:val="26"/>
          <w:lang w:val="vi-VN" w:eastAsia="vi-VN"/>
        </w:rPr>
        <w:t>cô</w:t>
      </w:r>
      <w:r w:rsidRPr="007856EA">
        <w:rPr>
          <w:rFonts w:eastAsia="Calibri"/>
          <w:color w:val="000000"/>
          <w:spacing w:val="1"/>
          <w:sz w:val="26"/>
          <w:szCs w:val="26"/>
          <w:lang w:val="vi-VN" w:eastAsia="vi-VN"/>
        </w:rPr>
        <w:t>n</w:t>
      </w:r>
      <w:r w:rsidRPr="007856EA">
        <w:rPr>
          <w:rFonts w:eastAsia="Calibri"/>
          <w:color w:val="000000"/>
          <w:sz w:val="26"/>
          <w:szCs w:val="26"/>
          <w:lang w:val="vi-VN" w:eastAsia="vi-VN"/>
        </w:rPr>
        <w:t>g</w:t>
      </w:r>
      <w:r w:rsidRPr="007856EA">
        <w:rPr>
          <w:rFonts w:eastAsia="Calibri"/>
          <w:color w:val="000000"/>
          <w:spacing w:val="28"/>
          <w:sz w:val="26"/>
          <w:szCs w:val="26"/>
          <w:lang w:val="vi-VN" w:eastAsia="vi-VN"/>
        </w:rPr>
        <w:t xml:space="preserve"> </w:t>
      </w:r>
      <w:r w:rsidRPr="007856EA">
        <w:rPr>
          <w:rFonts w:eastAsia="Calibri"/>
          <w:color w:val="000000"/>
          <w:sz w:val="26"/>
          <w:szCs w:val="26"/>
          <w:lang w:val="vi-VN" w:eastAsia="vi-VN"/>
        </w:rPr>
        <w:t>t</w:t>
      </w:r>
      <w:r w:rsidRPr="007856EA">
        <w:rPr>
          <w:rFonts w:eastAsia="Calibri"/>
          <w:color w:val="000000"/>
          <w:spacing w:val="2"/>
          <w:sz w:val="26"/>
          <w:szCs w:val="26"/>
          <w:lang w:val="vi-VN" w:eastAsia="vi-VN"/>
        </w:rPr>
        <w:t>y</w:t>
      </w:r>
      <w:r w:rsidRPr="007856EA">
        <w:rPr>
          <w:rFonts w:eastAsia="Calibri"/>
          <w:color w:val="000000"/>
          <w:sz w:val="26"/>
          <w:szCs w:val="26"/>
          <w:lang w:val="vi-VN" w:eastAsia="vi-VN"/>
        </w:rPr>
        <w:t>.</w:t>
      </w:r>
      <w:r w:rsidRPr="007856EA">
        <w:rPr>
          <w:rFonts w:eastAsia="Calibri"/>
          <w:color w:val="000000"/>
          <w:spacing w:val="23"/>
          <w:sz w:val="26"/>
          <w:szCs w:val="26"/>
          <w:lang w:val="vi-VN" w:eastAsia="vi-VN"/>
        </w:rPr>
        <w:t xml:space="preserve"> </w:t>
      </w:r>
      <w:r w:rsidRPr="007856EA">
        <w:rPr>
          <w:rFonts w:eastAsia="Calibri"/>
          <w:color w:val="000000"/>
          <w:w w:val="102"/>
          <w:sz w:val="26"/>
          <w:szCs w:val="26"/>
          <w:lang w:val="vi-VN" w:eastAsia="vi-VN"/>
        </w:rPr>
        <w:t xml:space="preserve">Sự </w:t>
      </w:r>
      <w:r w:rsidRPr="007856EA">
        <w:rPr>
          <w:rFonts w:eastAsia="Calibri"/>
          <w:color w:val="000000"/>
          <w:sz w:val="26"/>
          <w:szCs w:val="26"/>
          <w:lang w:val="vi-VN" w:eastAsia="vi-VN"/>
        </w:rPr>
        <w:t>phân</w:t>
      </w:r>
      <w:r w:rsidRPr="007856EA">
        <w:rPr>
          <w:rFonts w:eastAsia="Calibri"/>
          <w:color w:val="000000"/>
          <w:spacing w:val="6"/>
          <w:sz w:val="26"/>
          <w:szCs w:val="26"/>
          <w:lang w:val="vi-VN" w:eastAsia="vi-VN"/>
        </w:rPr>
        <w:t xml:space="preserve"> </w:t>
      </w:r>
      <w:r w:rsidRPr="007856EA">
        <w:rPr>
          <w:rFonts w:eastAsia="Calibri"/>
          <w:color w:val="000000"/>
          <w:sz w:val="26"/>
          <w:szCs w:val="26"/>
          <w:lang w:val="vi-VN" w:eastAsia="vi-VN"/>
        </w:rPr>
        <w:t>bố</w:t>
      </w:r>
      <w:r w:rsidRPr="007856EA">
        <w:rPr>
          <w:rFonts w:eastAsia="Calibri"/>
          <w:color w:val="000000"/>
          <w:spacing w:val="3"/>
          <w:sz w:val="26"/>
          <w:szCs w:val="26"/>
          <w:lang w:val="vi-VN" w:eastAsia="vi-VN"/>
        </w:rPr>
        <w:t xml:space="preserve"> </w:t>
      </w:r>
      <w:r w:rsidRPr="007856EA">
        <w:rPr>
          <w:rFonts w:eastAsia="Calibri"/>
          <w:color w:val="000000"/>
          <w:sz w:val="26"/>
          <w:szCs w:val="26"/>
          <w:lang w:val="vi-VN" w:eastAsia="vi-VN"/>
        </w:rPr>
        <w:t>th</w:t>
      </w:r>
      <w:r w:rsidRPr="007856EA">
        <w:rPr>
          <w:rFonts w:eastAsia="Calibri"/>
          <w:color w:val="000000"/>
          <w:spacing w:val="1"/>
          <w:sz w:val="26"/>
          <w:szCs w:val="26"/>
          <w:lang w:val="vi-VN" w:eastAsia="vi-VN"/>
        </w:rPr>
        <w:t>ờ</w:t>
      </w:r>
      <w:r w:rsidRPr="007856EA">
        <w:rPr>
          <w:rFonts w:eastAsia="Calibri"/>
          <w:color w:val="000000"/>
          <w:sz w:val="26"/>
          <w:szCs w:val="26"/>
          <w:lang w:val="vi-VN" w:eastAsia="vi-VN"/>
        </w:rPr>
        <w:t>i</w:t>
      </w:r>
      <w:r w:rsidRPr="007856EA">
        <w:rPr>
          <w:rFonts w:eastAsia="Calibri"/>
          <w:color w:val="000000"/>
          <w:spacing w:val="5"/>
          <w:sz w:val="26"/>
          <w:szCs w:val="26"/>
          <w:lang w:val="vi-VN" w:eastAsia="vi-VN"/>
        </w:rPr>
        <w:t xml:space="preserve"> </w:t>
      </w:r>
      <w:r w:rsidRPr="007856EA">
        <w:rPr>
          <w:rFonts w:eastAsia="Calibri"/>
          <w:color w:val="000000"/>
          <w:spacing w:val="1"/>
          <w:sz w:val="26"/>
          <w:szCs w:val="26"/>
          <w:lang w:val="vi-VN" w:eastAsia="vi-VN"/>
        </w:rPr>
        <w:t>g</w:t>
      </w:r>
      <w:r w:rsidRPr="007856EA">
        <w:rPr>
          <w:rFonts w:eastAsia="Calibri"/>
          <w:color w:val="000000"/>
          <w:spacing w:val="-1"/>
          <w:sz w:val="26"/>
          <w:szCs w:val="26"/>
          <w:lang w:val="vi-VN" w:eastAsia="vi-VN"/>
        </w:rPr>
        <w:t>i</w:t>
      </w:r>
      <w:r w:rsidRPr="007856EA">
        <w:rPr>
          <w:rFonts w:eastAsia="Calibri"/>
          <w:color w:val="000000"/>
          <w:sz w:val="26"/>
          <w:szCs w:val="26"/>
          <w:lang w:val="vi-VN" w:eastAsia="vi-VN"/>
        </w:rPr>
        <w:t>an</w:t>
      </w:r>
      <w:r w:rsidRPr="007856EA">
        <w:rPr>
          <w:rFonts w:eastAsia="Calibri"/>
          <w:color w:val="000000"/>
          <w:spacing w:val="5"/>
          <w:sz w:val="26"/>
          <w:szCs w:val="26"/>
          <w:lang w:val="vi-VN" w:eastAsia="vi-VN"/>
        </w:rPr>
        <w:t xml:space="preserve"> </w:t>
      </w:r>
      <w:r w:rsidRPr="007856EA">
        <w:rPr>
          <w:rFonts w:eastAsia="Calibri"/>
          <w:color w:val="000000"/>
          <w:sz w:val="26"/>
          <w:szCs w:val="26"/>
          <w:lang w:val="vi-VN" w:eastAsia="vi-VN"/>
        </w:rPr>
        <w:t>học</w:t>
      </w:r>
      <w:r w:rsidRPr="007856EA">
        <w:rPr>
          <w:rFonts w:eastAsia="Calibri"/>
          <w:color w:val="000000"/>
          <w:spacing w:val="5"/>
          <w:sz w:val="26"/>
          <w:szCs w:val="26"/>
          <w:lang w:val="vi-VN" w:eastAsia="vi-VN"/>
        </w:rPr>
        <w:t xml:space="preserve"> </w:t>
      </w:r>
      <w:r w:rsidRPr="007856EA">
        <w:rPr>
          <w:rFonts w:eastAsia="Calibri"/>
          <w:color w:val="000000"/>
          <w:sz w:val="26"/>
          <w:szCs w:val="26"/>
          <w:lang w:val="vi-VN" w:eastAsia="vi-VN"/>
        </w:rPr>
        <w:t>ở t</w:t>
      </w:r>
      <w:r w:rsidRPr="007856EA">
        <w:rPr>
          <w:rFonts w:eastAsia="Calibri"/>
          <w:color w:val="000000"/>
          <w:spacing w:val="2"/>
          <w:sz w:val="26"/>
          <w:szCs w:val="26"/>
          <w:lang w:val="vi-VN" w:eastAsia="vi-VN"/>
        </w:rPr>
        <w:t>r</w:t>
      </w:r>
      <w:r w:rsidRPr="007856EA">
        <w:rPr>
          <w:rFonts w:eastAsia="Calibri"/>
          <w:color w:val="000000"/>
          <w:spacing w:val="-1"/>
          <w:sz w:val="26"/>
          <w:szCs w:val="26"/>
          <w:lang w:val="vi-VN" w:eastAsia="vi-VN"/>
        </w:rPr>
        <w:t>ườ</w:t>
      </w:r>
      <w:r w:rsidRPr="007856EA">
        <w:rPr>
          <w:rFonts w:eastAsia="Calibri"/>
          <w:color w:val="000000"/>
          <w:sz w:val="26"/>
          <w:szCs w:val="26"/>
          <w:lang w:val="vi-VN" w:eastAsia="vi-VN"/>
        </w:rPr>
        <w:t>ng</w:t>
      </w:r>
      <w:r w:rsidRPr="007856EA">
        <w:rPr>
          <w:rFonts w:eastAsia="Calibri"/>
          <w:color w:val="000000"/>
          <w:spacing w:val="9"/>
          <w:sz w:val="26"/>
          <w:szCs w:val="26"/>
          <w:lang w:val="vi-VN" w:eastAsia="vi-VN"/>
        </w:rPr>
        <w:t xml:space="preserve"> </w:t>
      </w:r>
      <w:r w:rsidRPr="007856EA">
        <w:rPr>
          <w:rFonts w:eastAsia="Calibri"/>
          <w:color w:val="000000"/>
          <w:sz w:val="26"/>
          <w:szCs w:val="26"/>
          <w:lang w:val="vi-VN" w:eastAsia="vi-VN"/>
        </w:rPr>
        <w:t>và</w:t>
      </w:r>
      <w:r w:rsidRPr="007856EA">
        <w:rPr>
          <w:rFonts w:eastAsia="Calibri"/>
          <w:color w:val="000000"/>
          <w:spacing w:val="2"/>
          <w:sz w:val="26"/>
          <w:szCs w:val="26"/>
          <w:lang w:val="vi-VN" w:eastAsia="vi-VN"/>
        </w:rPr>
        <w:t xml:space="preserve"> </w:t>
      </w:r>
      <w:r w:rsidRPr="007856EA">
        <w:rPr>
          <w:rFonts w:eastAsia="Calibri"/>
          <w:color w:val="000000"/>
          <w:sz w:val="26"/>
          <w:szCs w:val="26"/>
          <w:lang w:val="vi-VN" w:eastAsia="vi-VN"/>
        </w:rPr>
        <w:t>c</w:t>
      </w:r>
      <w:r w:rsidRPr="007856EA">
        <w:rPr>
          <w:rFonts w:eastAsia="Calibri"/>
          <w:color w:val="000000"/>
          <w:spacing w:val="1"/>
          <w:sz w:val="26"/>
          <w:szCs w:val="26"/>
          <w:lang w:val="vi-VN" w:eastAsia="vi-VN"/>
        </w:rPr>
        <w:t>ô</w:t>
      </w:r>
      <w:r w:rsidRPr="007856EA">
        <w:rPr>
          <w:rFonts w:eastAsia="Calibri"/>
          <w:color w:val="000000"/>
          <w:sz w:val="26"/>
          <w:szCs w:val="26"/>
          <w:lang w:val="vi-VN" w:eastAsia="vi-VN"/>
        </w:rPr>
        <w:t>ng</w:t>
      </w:r>
      <w:r w:rsidRPr="007856EA">
        <w:rPr>
          <w:rFonts w:eastAsia="Calibri"/>
          <w:color w:val="000000"/>
          <w:spacing w:val="6"/>
          <w:sz w:val="26"/>
          <w:szCs w:val="26"/>
          <w:lang w:val="vi-VN" w:eastAsia="vi-VN"/>
        </w:rPr>
        <w:t xml:space="preserve"> </w:t>
      </w:r>
      <w:r w:rsidRPr="007856EA">
        <w:rPr>
          <w:rFonts w:eastAsia="Calibri"/>
          <w:color w:val="000000"/>
          <w:spacing w:val="-1"/>
          <w:sz w:val="26"/>
          <w:szCs w:val="26"/>
          <w:lang w:val="vi-VN" w:eastAsia="vi-VN"/>
        </w:rPr>
        <w:t>t</w:t>
      </w:r>
      <w:r w:rsidRPr="007856EA">
        <w:rPr>
          <w:rFonts w:eastAsia="Calibri"/>
          <w:color w:val="000000"/>
          <w:sz w:val="26"/>
          <w:szCs w:val="26"/>
          <w:lang w:val="vi-VN" w:eastAsia="vi-VN"/>
        </w:rPr>
        <w:t>y</w:t>
      </w:r>
      <w:r w:rsidRPr="007856EA">
        <w:rPr>
          <w:rFonts w:eastAsia="Calibri"/>
          <w:color w:val="000000"/>
          <w:spacing w:val="4"/>
          <w:sz w:val="26"/>
          <w:szCs w:val="26"/>
          <w:lang w:val="vi-VN" w:eastAsia="vi-VN"/>
        </w:rPr>
        <w:t xml:space="preserve"> </w:t>
      </w:r>
      <w:r w:rsidRPr="007856EA">
        <w:rPr>
          <w:rFonts w:eastAsia="Calibri"/>
          <w:color w:val="000000"/>
          <w:spacing w:val="-2"/>
          <w:sz w:val="26"/>
          <w:szCs w:val="26"/>
          <w:lang w:val="vi-VN" w:eastAsia="vi-VN"/>
        </w:rPr>
        <w:t>c</w:t>
      </w:r>
      <w:r w:rsidRPr="007856EA">
        <w:rPr>
          <w:rFonts w:eastAsia="Calibri"/>
          <w:color w:val="000000"/>
          <w:sz w:val="26"/>
          <w:szCs w:val="26"/>
          <w:lang w:val="vi-VN" w:eastAsia="vi-VN"/>
        </w:rPr>
        <w:t>ó</w:t>
      </w:r>
      <w:r w:rsidRPr="007856EA">
        <w:rPr>
          <w:rFonts w:eastAsia="Calibri"/>
          <w:color w:val="000000"/>
          <w:spacing w:val="3"/>
          <w:sz w:val="26"/>
          <w:szCs w:val="26"/>
          <w:lang w:val="vi-VN" w:eastAsia="vi-VN"/>
        </w:rPr>
        <w:t xml:space="preserve"> </w:t>
      </w:r>
      <w:r w:rsidRPr="007856EA">
        <w:rPr>
          <w:rFonts w:eastAsia="Calibri"/>
          <w:color w:val="000000"/>
          <w:sz w:val="26"/>
          <w:szCs w:val="26"/>
          <w:lang w:val="vi-VN" w:eastAsia="vi-VN"/>
        </w:rPr>
        <w:t>thể</w:t>
      </w:r>
      <w:r w:rsidRPr="007856EA">
        <w:rPr>
          <w:rFonts w:eastAsia="Calibri"/>
          <w:color w:val="000000"/>
          <w:spacing w:val="3"/>
          <w:sz w:val="26"/>
          <w:szCs w:val="26"/>
          <w:lang w:val="vi-VN" w:eastAsia="vi-VN"/>
        </w:rPr>
        <w:t xml:space="preserve"> </w:t>
      </w:r>
      <w:r w:rsidRPr="007856EA">
        <w:rPr>
          <w:rFonts w:eastAsia="Calibri"/>
          <w:color w:val="000000"/>
          <w:sz w:val="26"/>
          <w:szCs w:val="26"/>
          <w:lang w:val="vi-VN" w:eastAsia="vi-VN"/>
        </w:rPr>
        <w:t>thay</w:t>
      </w:r>
      <w:r w:rsidRPr="007856EA">
        <w:rPr>
          <w:rFonts w:eastAsia="Calibri"/>
          <w:color w:val="000000"/>
          <w:spacing w:val="8"/>
          <w:sz w:val="26"/>
          <w:szCs w:val="26"/>
          <w:lang w:val="vi-VN" w:eastAsia="vi-VN"/>
        </w:rPr>
        <w:t xml:space="preserve"> </w:t>
      </w:r>
      <w:r w:rsidRPr="007856EA">
        <w:rPr>
          <w:rFonts w:eastAsia="Calibri"/>
          <w:color w:val="000000"/>
          <w:sz w:val="26"/>
          <w:szCs w:val="26"/>
          <w:lang w:val="vi-VN" w:eastAsia="vi-VN"/>
        </w:rPr>
        <w:t>đổi</w:t>
      </w:r>
      <w:r w:rsidRPr="007856EA">
        <w:rPr>
          <w:rFonts w:eastAsia="Calibri"/>
          <w:color w:val="000000"/>
          <w:spacing w:val="3"/>
          <w:sz w:val="26"/>
          <w:szCs w:val="26"/>
          <w:lang w:val="vi-VN" w:eastAsia="vi-VN"/>
        </w:rPr>
        <w:t xml:space="preserve"> </w:t>
      </w:r>
      <w:r w:rsidRPr="007856EA">
        <w:rPr>
          <w:rFonts w:eastAsia="Calibri"/>
          <w:color w:val="000000"/>
          <w:spacing w:val="-1"/>
          <w:sz w:val="26"/>
          <w:szCs w:val="26"/>
          <w:lang w:val="vi-VN" w:eastAsia="vi-VN"/>
        </w:rPr>
        <w:t>tù</w:t>
      </w:r>
      <w:r w:rsidRPr="007856EA">
        <w:rPr>
          <w:rFonts w:eastAsia="Calibri"/>
          <w:color w:val="000000"/>
          <w:sz w:val="26"/>
          <w:szCs w:val="26"/>
          <w:lang w:val="vi-VN" w:eastAsia="vi-VN"/>
        </w:rPr>
        <w:t>y</w:t>
      </w:r>
      <w:r w:rsidRPr="007856EA">
        <w:rPr>
          <w:rFonts w:eastAsia="Calibri"/>
          <w:color w:val="000000"/>
          <w:spacing w:val="5"/>
          <w:sz w:val="26"/>
          <w:szCs w:val="26"/>
          <w:lang w:val="vi-VN" w:eastAsia="vi-VN"/>
        </w:rPr>
        <w:t xml:space="preserve"> </w:t>
      </w:r>
      <w:r w:rsidRPr="007856EA">
        <w:rPr>
          <w:rFonts w:eastAsia="Calibri"/>
          <w:color w:val="000000"/>
          <w:spacing w:val="-2"/>
          <w:sz w:val="26"/>
          <w:szCs w:val="26"/>
          <w:lang w:val="vi-VN" w:eastAsia="vi-VN"/>
        </w:rPr>
        <w:t>c</w:t>
      </w:r>
      <w:r w:rsidRPr="007856EA">
        <w:rPr>
          <w:rFonts w:eastAsia="Calibri"/>
          <w:color w:val="000000"/>
          <w:sz w:val="26"/>
          <w:szCs w:val="26"/>
          <w:lang w:val="vi-VN" w:eastAsia="vi-VN"/>
        </w:rPr>
        <w:t>h</w:t>
      </w:r>
      <w:r w:rsidRPr="007856EA">
        <w:rPr>
          <w:rFonts w:eastAsia="Calibri"/>
          <w:color w:val="000000"/>
          <w:spacing w:val="1"/>
          <w:sz w:val="26"/>
          <w:szCs w:val="26"/>
          <w:lang w:val="vi-VN" w:eastAsia="vi-VN"/>
        </w:rPr>
        <w:t>ư</w:t>
      </w:r>
      <w:r w:rsidRPr="007856EA">
        <w:rPr>
          <w:rFonts w:eastAsia="Calibri"/>
          <w:color w:val="000000"/>
          <w:spacing w:val="-1"/>
          <w:sz w:val="26"/>
          <w:szCs w:val="26"/>
          <w:lang w:val="vi-VN" w:eastAsia="vi-VN"/>
        </w:rPr>
        <w:t>ơ</w:t>
      </w:r>
      <w:r w:rsidRPr="007856EA">
        <w:rPr>
          <w:rFonts w:eastAsia="Calibri"/>
          <w:color w:val="000000"/>
          <w:sz w:val="26"/>
          <w:szCs w:val="26"/>
          <w:lang w:val="vi-VN" w:eastAsia="vi-VN"/>
        </w:rPr>
        <w:t>ng</w:t>
      </w:r>
      <w:r w:rsidRPr="007856EA">
        <w:rPr>
          <w:rFonts w:eastAsia="Calibri"/>
          <w:color w:val="000000"/>
          <w:spacing w:val="12"/>
          <w:sz w:val="26"/>
          <w:szCs w:val="26"/>
          <w:lang w:val="vi-VN" w:eastAsia="vi-VN"/>
        </w:rPr>
        <w:t xml:space="preserve"> </w:t>
      </w:r>
      <w:r w:rsidRPr="007856EA">
        <w:rPr>
          <w:rFonts w:eastAsia="Calibri"/>
          <w:color w:val="000000"/>
          <w:sz w:val="26"/>
          <w:szCs w:val="26"/>
          <w:lang w:val="vi-VN" w:eastAsia="vi-VN"/>
        </w:rPr>
        <w:t>tr</w:t>
      </w:r>
      <w:r w:rsidRPr="007856EA">
        <w:rPr>
          <w:rFonts w:eastAsia="Calibri"/>
          <w:color w:val="000000"/>
          <w:spacing w:val="-1"/>
          <w:sz w:val="26"/>
          <w:szCs w:val="26"/>
          <w:lang w:val="vi-VN" w:eastAsia="vi-VN"/>
        </w:rPr>
        <w:t>ì</w:t>
      </w:r>
      <w:r w:rsidRPr="007856EA">
        <w:rPr>
          <w:rFonts w:eastAsia="Calibri"/>
          <w:color w:val="000000"/>
          <w:spacing w:val="1"/>
          <w:sz w:val="26"/>
          <w:szCs w:val="26"/>
          <w:lang w:val="vi-VN" w:eastAsia="vi-VN"/>
        </w:rPr>
        <w:t>nh</w:t>
      </w:r>
      <w:r w:rsidRPr="007856EA">
        <w:rPr>
          <w:rFonts w:eastAsia="Calibri"/>
          <w:color w:val="000000"/>
          <w:sz w:val="26"/>
          <w:szCs w:val="26"/>
          <w:lang w:val="vi-VN" w:eastAsia="vi-VN"/>
        </w:rPr>
        <w:t>.</w:t>
      </w:r>
      <w:r w:rsidRPr="007856EA">
        <w:rPr>
          <w:rFonts w:eastAsia="Calibri"/>
          <w:color w:val="000000"/>
          <w:spacing w:val="8"/>
          <w:sz w:val="26"/>
          <w:szCs w:val="26"/>
          <w:lang w:val="vi-VN" w:eastAsia="vi-VN"/>
        </w:rPr>
        <w:t xml:space="preserve"> </w:t>
      </w:r>
      <w:r w:rsidRPr="007856EA">
        <w:rPr>
          <w:rFonts w:eastAsia="Calibri"/>
          <w:color w:val="000000"/>
          <w:sz w:val="26"/>
          <w:szCs w:val="26"/>
          <w:lang w:val="vi-VN" w:eastAsia="vi-VN"/>
        </w:rPr>
        <w:t>Khi</w:t>
      </w:r>
      <w:r w:rsidRPr="007856EA">
        <w:rPr>
          <w:rFonts w:eastAsia="Calibri"/>
          <w:color w:val="000000"/>
          <w:spacing w:val="5"/>
          <w:sz w:val="26"/>
          <w:szCs w:val="26"/>
          <w:lang w:val="vi-VN" w:eastAsia="vi-VN"/>
        </w:rPr>
        <w:t xml:space="preserve"> </w:t>
      </w:r>
      <w:r w:rsidRPr="007856EA">
        <w:rPr>
          <w:rFonts w:eastAsia="Calibri"/>
          <w:color w:val="000000"/>
          <w:sz w:val="26"/>
          <w:szCs w:val="26"/>
          <w:lang w:val="vi-VN" w:eastAsia="vi-VN"/>
        </w:rPr>
        <w:t>k</w:t>
      </w:r>
      <w:r w:rsidRPr="007856EA">
        <w:rPr>
          <w:rFonts w:eastAsia="Calibri"/>
          <w:color w:val="000000"/>
          <w:spacing w:val="-1"/>
          <w:sz w:val="26"/>
          <w:szCs w:val="26"/>
          <w:lang w:val="vi-VN" w:eastAsia="vi-VN"/>
        </w:rPr>
        <w:t>ế</w:t>
      </w:r>
      <w:r w:rsidRPr="007856EA">
        <w:rPr>
          <w:rFonts w:eastAsia="Calibri"/>
          <w:color w:val="000000"/>
          <w:sz w:val="26"/>
          <w:szCs w:val="26"/>
          <w:lang w:val="vi-VN" w:eastAsia="vi-VN"/>
        </w:rPr>
        <w:t>t</w:t>
      </w:r>
      <w:r w:rsidRPr="007856EA">
        <w:rPr>
          <w:rFonts w:eastAsia="Calibri"/>
          <w:color w:val="000000"/>
          <w:spacing w:val="2"/>
          <w:sz w:val="26"/>
          <w:szCs w:val="26"/>
          <w:lang w:val="vi-VN" w:eastAsia="vi-VN"/>
        </w:rPr>
        <w:t xml:space="preserve"> </w:t>
      </w:r>
      <w:r w:rsidRPr="007856EA">
        <w:rPr>
          <w:rFonts w:eastAsia="Calibri"/>
          <w:color w:val="000000"/>
          <w:sz w:val="26"/>
          <w:szCs w:val="26"/>
          <w:lang w:val="vi-VN" w:eastAsia="vi-VN"/>
        </w:rPr>
        <w:t>t</w:t>
      </w:r>
      <w:r w:rsidRPr="007856EA">
        <w:rPr>
          <w:rFonts w:eastAsia="Calibri"/>
          <w:color w:val="000000"/>
          <w:spacing w:val="1"/>
          <w:sz w:val="26"/>
          <w:szCs w:val="26"/>
          <w:lang w:val="vi-VN" w:eastAsia="vi-VN"/>
        </w:rPr>
        <w:t>h</w:t>
      </w:r>
      <w:r w:rsidRPr="007856EA">
        <w:rPr>
          <w:rFonts w:eastAsia="Calibri"/>
          <w:color w:val="000000"/>
          <w:sz w:val="26"/>
          <w:szCs w:val="26"/>
          <w:lang w:val="vi-VN" w:eastAsia="vi-VN"/>
        </w:rPr>
        <w:t>úc</w:t>
      </w:r>
      <w:r w:rsidRPr="007856EA">
        <w:rPr>
          <w:rFonts w:eastAsia="Calibri"/>
          <w:color w:val="000000"/>
          <w:spacing w:val="6"/>
          <w:sz w:val="26"/>
          <w:szCs w:val="26"/>
          <w:lang w:val="vi-VN" w:eastAsia="vi-VN"/>
        </w:rPr>
        <w:t xml:space="preserve"> </w:t>
      </w:r>
      <w:r w:rsidRPr="007856EA">
        <w:rPr>
          <w:rFonts w:eastAsia="Calibri"/>
          <w:color w:val="000000"/>
          <w:w w:val="102"/>
          <w:sz w:val="26"/>
          <w:szCs w:val="26"/>
          <w:lang w:val="vi-VN" w:eastAsia="vi-VN"/>
        </w:rPr>
        <w:t>kh</w:t>
      </w:r>
      <w:r w:rsidRPr="007856EA">
        <w:rPr>
          <w:rFonts w:eastAsia="Calibri"/>
          <w:color w:val="000000"/>
          <w:spacing w:val="1"/>
          <w:w w:val="102"/>
          <w:sz w:val="26"/>
          <w:szCs w:val="26"/>
          <w:lang w:val="vi-VN" w:eastAsia="vi-VN"/>
        </w:rPr>
        <w:t>ó</w:t>
      </w:r>
      <w:r w:rsidRPr="007856EA">
        <w:rPr>
          <w:rFonts w:eastAsia="Calibri"/>
          <w:color w:val="000000"/>
          <w:w w:val="102"/>
          <w:sz w:val="26"/>
          <w:szCs w:val="26"/>
          <w:lang w:val="vi-VN" w:eastAsia="vi-VN"/>
        </w:rPr>
        <w:t xml:space="preserve">a </w:t>
      </w:r>
      <w:r w:rsidRPr="007856EA">
        <w:rPr>
          <w:rFonts w:eastAsia="Calibri"/>
          <w:color w:val="000000"/>
          <w:sz w:val="26"/>
          <w:szCs w:val="26"/>
          <w:lang w:val="vi-VN" w:eastAsia="vi-VN"/>
        </w:rPr>
        <w:t>học,</w:t>
      </w:r>
      <w:r w:rsidRPr="007856EA">
        <w:rPr>
          <w:rFonts w:eastAsia="Calibri"/>
          <w:color w:val="000000"/>
          <w:spacing w:val="19"/>
          <w:sz w:val="26"/>
          <w:szCs w:val="26"/>
          <w:lang w:val="vi-VN" w:eastAsia="vi-VN"/>
        </w:rPr>
        <w:t xml:space="preserve"> </w:t>
      </w:r>
      <w:r w:rsidRPr="007856EA">
        <w:rPr>
          <w:rFonts w:eastAsia="Calibri"/>
          <w:color w:val="000000"/>
          <w:sz w:val="26"/>
          <w:szCs w:val="26"/>
          <w:lang w:val="vi-VN" w:eastAsia="vi-VN"/>
        </w:rPr>
        <w:t>HS-SV</w:t>
      </w:r>
      <w:r w:rsidRPr="007856EA">
        <w:rPr>
          <w:rFonts w:eastAsia="Calibri"/>
          <w:color w:val="000000"/>
          <w:spacing w:val="25"/>
          <w:sz w:val="26"/>
          <w:szCs w:val="26"/>
          <w:lang w:val="vi-VN" w:eastAsia="vi-VN"/>
        </w:rPr>
        <w:t xml:space="preserve"> </w:t>
      </w:r>
      <w:r w:rsidRPr="007856EA">
        <w:rPr>
          <w:rFonts w:eastAsia="Calibri"/>
          <w:color w:val="000000"/>
          <w:sz w:val="26"/>
          <w:szCs w:val="26"/>
          <w:lang w:val="vi-VN" w:eastAsia="vi-VN"/>
        </w:rPr>
        <w:t>p</w:t>
      </w:r>
      <w:r w:rsidRPr="007856EA">
        <w:rPr>
          <w:rFonts w:eastAsia="Calibri"/>
          <w:color w:val="000000"/>
          <w:spacing w:val="1"/>
          <w:sz w:val="26"/>
          <w:szCs w:val="26"/>
          <w:lang w:val="vi-VN" w:eastAsia="vi-VN"/>
        </w:rPr>
        <w:t>h</w:t>
      </w:r>
      <w:r w:rsidRPr="007856EA">
        <w:rPr>
          <w:rFonts w:eastAsia="Calibri"/>
          <w:color w:val="000000"/>
          <w:spacing w:val="-1"/>
          <w:sz w:val="26"/>
          <w:szCs w:val="26"/>
          <w:lang w:val="vi-VN" w:eastAsia="vi-VN"/>
        </w:rPr>
        <w:t>ả</w:t>
      </w:r>
      <w:r w:rsidRPr="007856EA">
        <w:rPr>
          <w:rFonts w:eastAsia="Calibri"/>
          <w:color w:val="000000"/>
          <w:sz w:val="26"/>
          <w:szCs w:val="26"/>
          <w:lang w:val="vi-VN" w:eastAsia="vi-VN"/>
        </w:rPr>
        <w:t>i</w:t>
      </w:r>
      <w:r w:rsidRPr="007856EA">
        <w:rPr>
          <w:rFonts w:eastAsia="Calibri"/>
          <w:color w:val="000000"/>
          <w:spacing w:val="20"/>
          <w:sz w:val="26"/>
          <w:szCs w:val="26"/>
          <w:lang w:val="vi-VN" w:eastAsia="vi-VN"/>
        </w:rPr>
        <w:t xml:space="preserve"> </w:t>
      </w:r>
      <w:r w:rsidRPr="007856EA">
        <w:rPr>
          <w:rFonts w:eastAsia="Calibri"/>
          <w:color w:val="000000"/>
          <w:sz w:val="26"/>
          <w:szCs w:val="26"/>
          <w:lang w:val="vi-VN" w:eastAsia="vi-VN"/>
        </w:rPr>
        <w:t>ch</w:t>
      </w:r>
      <w:r w:rsidRPr="007856EA">
        <w:rPr>
          <w:rFonts w:eastAsia="Calibri"/>
          <w:color w:val="000000"/>
          <w:spacing w:val="-1"/>
          <w:sz w:val="26"/>
          <w:szCs w:val="26"/>
          <w:lang w:val="vi-VN" w:eastAsia="vi-VN"/>
        </w:rPr>
        <w:t>ứ</w:t>
      </w:r>
      <w:r w:rsidRPr="007856EA">
        <w:rPr>
          <w:rFonts w:eastAsia="Calibri"/>
          <w:color w:val="000000"/>
          <w:spacing w:val="1"/>
          <w:sz w:val="26"/>
          <w:szCs w:val="26"/>
          <w:lang w:val="vi-VN" w:eastAsia="vi-VN"/>
        </w:rPr>
        <w:t>n</w:t>
      </w:r>
      <w:r w:rsidRPr="007856EA">
        <w:rPr>
          <w:rFonts w:eastAsia="Calibri"/>
          <w:color w:val="000000"/>
          <w:sz w:val="26"/>
          <w:szCs w:val="26"/>
          <w:lang w:val="vi-VN" w:eastAsia="vi-VN"/>
        </w:rPr>
        <w:t>g</w:t>
      </w:r>
      <w:r w:rsidRPr="007856EA">
        <w:rPr>
          <w:rFonts w:eastAsia="Calibri"/>
          <w:color w:val="000000"/>
          <w:spacing w:val="23"/>
          <w:sz w:val="26"/>
          <w:szCs w:val="26"/>
          <w:lang w:val="vi-VN" w:eastAsia="vi-VN"/>
        </w:rPr>
        <w:t xml:space="preserve"> </w:t>
      </w:r>
      <w:r w:rsidRPr="007856EA">
        <w:rPr>
          <w:rFonts w:eastAsia="Calibri"/>
          <w:color w:val="000000"/>
          <w:spacing w:val="-2"/>
          <w:sz w:val="26"/>
          <w:szCs w:val="26"/>
          <w:lang w:val="vi-VN" w:eastAsia="vi-VN"/>
        </w:rPr>
        <w:t>m</w:t>
      </w:r>
      <w:r w:rsidRPr="007856EA">
        <w:rPr>
          <w:rFonts w:eastAsia="Calibri"/>
          <w:color w:val="000000"/>
          <w:spacing w:val="1"/>
          <w:sz w:val="26"/>
          <w:szCs w:val="26"/>
          <w:lang w:val="vi-VN" w:eastAsia="vi-VN"/>
        </w:rPr>
        <w:t>i</w:t>
      </w:r>
      <w:r w:rsidRPr="007856EA">
        <w:rPr>
          <w:rFonts w:eastAsia="Calibri"/>
          <w:color w:val="000000"/>
          <w:sz w:val="26"/>
          <w:szCs w:val="26"/>
          <w:lang w:val="vi-VN" w:eastAsia="vi-VN"/>
        </w:rPr>
        <w:t>nh</w:t>
      </w:r>
      <w:r w:rsidRPr="007856EA">
        <w:rPr>
          <w:rFonts w:eastAsia="Calibri"/>
          <w:color w:val="000000"/>
          <w:spacing w:val="20"/>
          <w:sz w:val="26"/>
          <w:szCs w:val="26"/>
          <w:lang w:val="vi-VN" w:eastAsia="vi-VN"/>
        </w:rPr>
        <w:t xml:space="preserve"> </w:t>
      </w:r>
      <w:r w:rsidRPr="007856EA">
        <w:rPr>
          <w:rFonts w:eastAsia="Calibri"/>
          <w:color w:val="000000"/>
          <w:sz w:val="26"/>
          <w:szCs w:val="26"/>
          <w:lang w:val="vi-VN" w:eastAsia="vi-VN"/>
        </w:rPr>
        <w:t>r</w:t>
      </w:r>
      <w:r w:rsidRPr="007856EA">
        <w:rPr>
          <w:rFonts w:eastAsia="Calibri"/>
          <w:color w:val="000000"/>
          <w:spacing w:val="-1"/>
          <w:sz w:val="26"/>
          <w:szCs w:val="26"/>
          <w:lang w:val="vi-VN" w:eastAsia="vi-VN"/>
        </w:rPr>
        <w:t>ằ</w:t>
      </w:r>
      <w:r w:rsidRPr="007856EA">
        <w:rPr>
          <w:rFonts w:eastAsia="Calibri"/>
          <w:color w:val="000000"/>
          <w:sz w:val="26"/>
          <w:szCs w:val="26"/>
          <w:lang w:val="vi-VN" w:eastAsia="vi-VN"/>
        </w:rPr>
        <w:t>ng</w:t>
      </w:r>
      <w:r w:rsidRPr="007856EA">
        <w:rPr>
          <w:rFonts w:eastAsia="Calibri"/>
          <w:color w:val="000000"/>
          <w:spacing w:val="20"/>
          <w:sz w:val="26"/>
          <w:szCs w:val="26"/>
          <w:lang w:val="vi-VN" w:eastAsia="vi-VN"/>
        </w:rPr>
        <w:t xml:space="preserve"> </w:t>
      </w:r>
      <w:r w:rsidRPr="007856EA">
        <w:rPr>
          <w:rFonts w:eastAsia="Calibri"/>
          <w:color w:val="000000"/>
          <w:spacing w:val="1"/>
          <w:sz w:val="26"/>
          <w:szCs w:val="26"/>
          <w:lang w:val="vi-VN" w:eastAsia="vi-VN"/>
        </w:rPr>
        <w:t>h</w:t>
      </w:r>
      <w:r w:rsidRPr="007856EA">
        <w:rPr>
          <w:rFonts w:eastAsia="Calibri"/>
          <w:color w:val="000000"/>
          <w:sz w:val="26"/>
          <w:szCs w:val="26"/>
          <w:lang w:val="vi-VN" w:eastAsia="vi-VN"/>
        </w:rPr>
        <w:t>ọ</w:t>
      </w:r>
      <w:r w:rsidRPr="007856EA">
        <w:rPr>
          <w:rFonts w:eastAsia="Calibri"/>
          <w:color w:val="000000"/>
          <w:spacing w:val="15"/>
          <w:sz w:val="26"/>
          <w:szCs w:val="26"/>
          <w:lang w:val="vi-VN" w:eastAsia="vi-VN"/>
        </w:rPr>
        <w:t xml:space="preserve"> </w:t>
      </w:r>
      <w:r w:rsidRPr="007856EA">
        <w:rPr>
          <w:rFonts w:eastAsia="Calibri"/>
          <w:color w:val="000000"/>
          <w:spacing w:val="1"/>
          <w:sz w:val="26"/>
          <w:szCs w:val="26"/>
          <w:lang w:val="vi-VN" w:eastAsia="vi-VN"/>
        </w:rPr>
        <w:t>đ</w:t>
      </w:r>
      <w:r w:rsidRPr="007856EA">
        <w:rPr>
          <w:rFonts w:eastAsia="Calibri"/>
          <w:color w:val="000000"/>
          <w:sz w:val="26"/>
          <w:szCs w:val="26"/>
          <w:lang w:val="vi-VN" w:eastAsia="vi-VN"/>
        </w:rPr>
        <w:t>ã</w:t>
      </w:r>
      <w:r w:rsidRPr="007856EA">
        <w:rPr>
          <w:rFonts w:eastAsia="Calibri"/>
          <w:color w:val="000000"/>
          <w:spacing w:val="14"/>
          <w:sz w:val="26"/>
          <w:szCs w:val="26"/>
          <w:lang w:val="vi-VN" w:eastAsia="vi-VN"/>
        </w:rPr>
        <w:t xml:space="preserve"> </w:t>
      </w:r>
      <w:r w:rsidRPr="007856EA">
        <w:rPr>
          <w:rFonts w:eastAsia="Calibri"/>
          <w:color w:val="000000"/>
          <w:sz w:val="26"/>
          <w:szCs w:val="26"/>
          <w:lang w:val="vi-VN" w:eastAsia="vi-VN"/>
        </w:rPr>
        <w:t>đ</w:t>
      </w:r>
      <w:r w:rsidRPr="007856EA">
        <w:rPr>
          <w:rFonts w:eastAsia="Calibri"/>
          <w:color w:val="000000"/>
          <w:spacing w:val="1"/>
          <w:sz w:val="26"/>
          <w:szCs w:val="26"/>
          <w:lang w:val="vi-VN" w:eastAsia="vi-VN"/>
        </w:rPr>
        <w:t>ạ</w:t>
      </w:r>
      <w:r w:rsidRPr="007856EA">
        <w:rPr>
          <w:rFonts w:eastAsia="Calibri"/>
          <w:color w:val="000000"/>
          <w:sz w:val="26"/>
          <w:szCs w:val="26"/>
          <w:lang w:val="vi-VN" w:eastAsia="vi-VN"/>
        </w:rPr>
        <w:t>t</w:t>
      </w:r>
      <w:r w:rsidRPr="007856EA">
        <w:rPr>
          <w:rFonts w:eastAsia="Calibri"/>
          <w:color w:val="000000"/>
          <w:spacing w:val="16"/>
          <w:sz w:val="26"/>
          <w:szCs w:val="26"/>
          <w:lang w:val="vi-VN" w:eastAsia="vi-VN"/>
        </w:rPr>
        <w:t xml:space="preserve"> </w:t>
      </w:r>
      <w:r w:rsidRPr="007856EA">
        <w:rPr>
          <w:rFonts w:eastAsia="Calibri"/>
          <w:color w:val="000000"/>
          <w:sz w:val="26"/>
          <w:szCs w:val="26"/>
          <w:lang w:val="vi-VN" w:eastAsia="vi-VN"/>
        </w:rPr>
        <w:t>đư</w:t>
      </w:r>
      <w:r w:rsidRPr="007856EA">
        <w:rPr>
          <w:rFonts w:eastAsia="Calibri"/>
          <w:color w:val="000000"/>
          <w:spacing w:val="-1"/>
          <w:sz w:val="26"/>
          <w:szCs w:val="26"/>
          <w:lang w:val="vi-VN" w:eastAsia="vi-VN"/>
        </w:rPr>
        <w:t>ợ</w:t>
      </w:r>
      <w:r w:rsidRPr="007856EA">
        <w:rPr>
          <w:rFonts w:eastAsia="Calibri"/>
          <w:color w:val="000000"/>
          <w:sz w:val="26"/>
          <w:szCs w:val="26"/>
          <w:lang w:val="vi-VN" w:eastAsia="vi-VN"/>
        </w:rPr>
        <w:t>c</w:t>
      </w:r>
      <w:r w:rsidRPr="007856EA">
        <w:rPr>
          <w:rFonts w:eastAsia="Calibri"/>
          <w:color w:val="000000"/>
          <w:spacing w:val="21"/>
          <w:sz w:val="26"/>
          <w:szCs w:val="26"/>
          <w:lang w:val="vi-VN" w:eastAsia="vi-VN"/>
        </w:rPr>
        <w:t xml:space="preserve"> </w:t>
      </w:r>
      <w:r w:rsidRPr="007856EA">
        <w:rPr>
          <w:rFonts w:eastAsia="Calibri"/>
          <w:color w:val="000000"/>
          <w:sz w:val="26"/>
          <w:szCs w:val="26"/>
          <w:lang w:val="vi-VN" w:eastAsia="vi-VN"/>
        </w:rPr>
        <w:t>nh</w:t>
      </w:r>
      <w:r w:rsidRPr="007856EA">
        <w:rPr>
          <w:rFonts w:eastAsia="Calibri"/>
          <w:color w:val="000000"/>
          <w:spacing w:val="-1"/>
          <w:sz w:val="26"/>
          <w:szCs w:val="26"/>
          <w:lang w:val="vi-VN" w:eastAsia="vi-VN"/>
        </w:rPr>
        <w:t>ữ</w:t>
      </w:r>
      <w:r w:rsidRPr="007856EA">
        <w:rPr>
          <w:rFonts w:eastAsia="Calibri"/>
          <w:color w:val="000000"/>
          <w:spacing w:val="1"/>
          <w:sz w:val="26"/>
          <w:szCs w:val="26"/>
          <w:lang w:val="vi-VN" w:eastAsia="vi-VN"/>
        </w:rPr>
        <w:t>n</w:t>
      </w:r>
      <w:r w:rsidRPr="007856EA">
        <w:rPr>
          <w:rFonts w:eastAsia="Calibri"/>
          <w:color w:val="000000"/>
          <w:sz w:val="26"/>
          <w:szCs w:val="26"/>
          <w:lang w:val="vi-VN" w:eastAsia="vi-VN"/>
        </w:rPr>
        <w:t>g</w:t>
      </w:r>
      <w:r w:rsidRPr="007856EA">
        <w:rPr>
          <w:rFonts w:eastAsia="Calibri"/>
          <w:color w:val="000000"/>
          <w:spacing w:val="22"/>
          <w:sz w:val="26"/>
          <w:szCs w:val="26"/>
          <w:lang w:val="vi-VN" w:eastAsia="vi-VN"/>
        </w:rPr>
        <w:t xml:space="preserve"> </w:t>
      </w:r>
      <w:r w:rsidRPr="007856EA">
        <w:rPr>
          <w:rFonts w:eastAsia="Calibri"/>
          <w:color w:val="000000"/>
          <w:sz w:val="26"/>
          <w:szCs w:val="26"/>
          <w:lang w:val="vi-VN" w:eastAsia="vi-VN"/>
        </w:rPr>
        <w:t>k</w:t>
      </w:r>
      <w:r w:rsidRPr="007856EA">
        <w:rPr>
          <w:rFonts w:eastAsia="Calibri"/>
          <w:color w:val="000000"/>
          <w:spacing w:val="1"/>
          <w:sz w:val="26"/>
          <w:szCs w:val="26"/>
          <w:lang w:val="vi-VN" w:eastAsia="vi-VN"/>
        </w:rPr>
        <w:t>iế</w:t>
      </w:r>
      <w:r w:rsidRPr="007856EA">
        <w:rPr>
          <w:rFonts w:eastAsia="Calibri"/>
          <w:color w:val="000000"/>
          <w:sz w:val="26"/>
          <w:szCs w:val="26"/>
          <w:lang w:val="vi-VN" w:eastAsia="vi-VN"/>
        </w:rPr>
        <w:t>n</w:t>
      </w:r>
      <w:r w:rsidRPr="007856EA">
        <w:rPr>
          <w:rFonts w:eastAsia="Calibri"/>
          <w:color w:val="000000"/>
          <w:spacing w:val="19"/>
          <w:sz w:val="26"/>
          <w:szCs w:val="26"/>
          <w:lang w:val="vi-VN" w:eastAsia="vi-VN"/>
        </w:rPr>
        <w:t xml:space="preserve"> </w:t>
      </w:r>
      <w:r w:rsidRPr="007856EA">
        <w:rPr>
          <w:rFonts w:eastAsia="Calibri"/>
          <w:color w:val="000000"/>
          <w:sz w:val="26"/>
          <w:szCs w:val="26"/>
          <w:lang w:val="vi-VN" w:eastAsia="vi-VN"/>
        </w:rPr>
        <w:t>thức</w:t>
      </w:r>
      <w:r w:rsidRPr="007856EA">
        <w:rPr>
          <w:rFonts w:eastAsia="Calibri"/>
          <w:color w:val="000000"/>
          <w:spacing w:val="20"/>
          <w:sz w:val="26"/>
          <w:szCs w:val="26"/>
          <w:lang w:val="vi-VN" w:eastAsia="vi-VN"/>
        </w:rPr>
        <w:t xml:space="preserve"> </w:t>
      </w:r>
      <w:r w:rsidRPr="007856EA">
        <w:rPr>
          <w:rFonts w:eastAsia="Calibri"/>
          <w:color w:val="000000"/>
          <w:spacing w:val="1"/>
          <w:sz w:val="26"/>
          <w:szCs w:val="26"/>
          <w:lang w:val="vi-VN" w:eastAsia="vi-VN"/>
        </w:rPr>
        <w:t>c</w:t>
      </w:r>
      <w:r w:rsidRPr="007856EA">
        <w:rPr>
          <w:rFonts w:eastAsia="Calibri"/>
          <w:color w:val="000000"/>
          <w:spacing w:val="-2"/>
          <w:sz w:val="26"/>
          <w:szCs w:val="26"/>
          <w:lang w:val="vi-VN" w:eastAsia="vi-VN"/>
        </w:rPr>
        <w:t>ầ</w:t>
      </w:r>
      <w:r w:rsidRPr="007856EA">
        <w:rPr>
          <w:rFonts w:eastAsia="Calibri"/>
          <w:color w:val="000000"/>
          <w:sz w:val="26"/>
          <w:szCs w:val="26"/>
          <w:lang w:val="vi-VN" w:eastAsia="vi-VN"/>
        </w:rPr>
        <w:t>n</w:t>
      </w:r>
      <w:r w:rsidRPr="007856EA">
        <w:rPr>
          <w:rFonts w:eastAsia="Calibri"/>
          <w:color w:val="000000"/>
          <w:spacing w:val="18"/>
          <w:sz w:val="26"/>
          <w:szCs w:val="26"/>
          <w:lang w:val="vi-VN" w:eastAsia="vi-VN"/>
        </w:rPr>
        <w:t xml:space="preserve"> </w:t>
      </w:r>
      <w:r w:rsidRPr="007856EA">
        <w:rPr>
          <w:rFonts w:eastAsia="Calibri"/>
          <w:color w:val="000000"/>
          <w:sz w:val="26"/>
          <w:szCs w:val="26"/>
          <w:lang w:val="vi-VN" w:eastAsia="vi-VN"/>
        </w:rPr>
        <w:t>thi</w:t>
      </w:r>
      <w:r w:rsidRPr="007856EA">
        <w:rPr>
          <w:rFonts w:eastAsia="Calibri"/>
          <w:color w:val="000000"/>
          <w:spacing w:val="-1"/>
          <w:sz w:val="26"/>
          <w:szCs w:val="26"/>
          <w:lang w:val="vi-VN" w:eastAsia="vi-VN"/>
        </w:rPr>
        <w:t>ế</w:t>
      </w:r>
      <w:r w:rsidRPr="007856EA">
        <w:rPr>
          <w:rFonts w:eastAsia="Calibri"/>
          <w:color w:val="000000"/>
          <w:sz w:val="26"/>
          <w:szCs w:val="26"/>
          <w:lang w:val="vi-VN" w:eastAsia="vi-VN"/>
        </w:rPr>
        <w:t>t</w:t>
      </w:r>
      <w:r w:rsidRPr="007856EA">
        <w:rPr>
          <w:rFonts w:eastAsia="Calibri"/>
          <w:color w:val="000000"/>
          <w:spacing w:val="20"/>
          <w:sz w:val="26"/>
          <w:szCs w:val="26"/>
          <w:lang w:val="vi-VN" w:eastAsia="vi-VN"/>
        </w:rPr>
        <w:t xml:space="preserve"> </w:t>
      </w:r>
      <w:r w:rsidRPr="007856EA">
        <w:rPr>
          <w:rFonts w:eastAsia="Calibri"/>
          <w:color w:val="000000"/>
          <w:sz w:val="26"/>
          <w:szCs w:val="26"/>
          <w:lang w:val="vi-VN" w:eastAsia="vi-VN"/>
        </w:rPr>
        <w:t>b</w:t>
      </w:r>
      <w:r w:rsidRPr="007856EA">
        <w:rPr>
          <w:rFonts w:eastAsia="Calibri"/>
          <w:color w:val="000000"/>
          <w:spacing w:val="-2"/>
          <w:sz w:val="26"/>
          <w:szCs w:val="26"/>
          <w:lang w:val="vi-VN" w:eastAsia="vi-VN"/>
        </w:rPr>
        <w:t>ằ</w:t>
      </w:r>
      <w:r w:rsidRPr="007856EA">
        <w:rPr>
          <w:rFonts w:eastAsia="Calibri"/>
          <w:color w:val="000000"/>
          <w:sz w:val="26"/>
          <w:szCs w:val="26"/>
          <w:lang w:val="vi-VN" w:eastAsia="vi-VN"/>
        </w:rPr>
        <w:t>ng</w:t>
      </w:r>
      <w:r w:rsidRPr="007856EA">
        <w:rPr>
          <w:rFonts w:eastAsia="Calibri"/>
          <w:color w:val="000000"/>
          <w:spacing w:val="22"/>
          <w:sz w:val="26"/>
          <w:szCs w:val="26"/>
          <w:lang w:val="vi-VN" w:eastAsia="vi-VN"/>
        </w:rPr>
        <w:t xml:space="preserve"> </w:t>
      </w:r>
      <w:r w:rsidRPr="007856EA">
        <w:rPr>
          <w:rFonts w:eastAsia="Calibri"/>
          <w:color w:val="000000"/>
          <w:spacing w:val="1"/>
          <w:sz w:val="26"/>
          <w:szCs w:val="26"/>
          <w:lang w:val="vi-VN" w:eastAsia="vi-VN"/>
        </w:rPr>
        <w:t>c</w:t>
      </w:r>
      <w:r w:rsidRPr="007856EA">
        <w:rPr>
          <w:rFonts w:eastAsia="Calibri"/>
          <w:color w:val="000000"/>
          <w:sz w:val="26"/>
          <w:szCs w:val="26"/>
          <w:lang w:val="vi-VN" w:eastAsia="vi-VN"/>
        </w:rPr>
        <w:t>ách</w:t>
      </w:r>
      <w:r w:rsidRPr="007856EA">
        <w:rPr>
          <w:rFonts w:eastAsia="Calibri"/>
          <w:color w:val="000000"/>
          <w:spacing w:val="20"/>
          <w:sz w:val="26"/>
          <w:szCs w:val="26"/>
          <w:lang w:val="vi-VN" w:eastAsia="vi-VN"/>
        </w:rPr>
        <w:t xml:space="preserve"> </w:t>
      </w:r>
      <w:r w:rsidRPr="007856EA">
        <w:rPr>
          <w:rFonts w:eastAsia="Calibri"/>
          <w:color w:val="000000"/>
          <w:w w:val="102"/>
          <w:sz w:val="26"/>
          <w:szCs w:val="26"/>
          <w:lang w:val="vi-VN" w:eastAsia="vi-VN"/>
        </w:rPr>
        <w:t>v</w:t>
      </w:r>
      <w:r w:rsidRPr="007856EA">
        <w:rPr>
          <w:rFonts w:eastAsia="Calibri"/>
          <w:color w:val="000000"/>
          <w:spacing w:val="1"/>
          <w:w w:val="102"/>
          <w:sz w:val="26"/>
          <w:szCs w:val="26"/>
          <w:lang w:val="vi-VN" w:eastAsia="vi-VN"/>
        </w:rPr>
        <w:t>ư</w:t>
      </w:r>
      <w:r w:rsidRPr="007856EA">
        <w:rPr>
          <w:rFonts w:eastAsia="Calibri"/>
          <w:color w:val="000000"/>
          <w:spacing w:val="-1"/>
          <w:w w:val="102"/>
          <w:sz w:val="26"/>
          <w:szCs w:val="26"/>
          <w:lang w:val="vi-VN" w:eastAsia="vi-VN"/>
        </w:rPr>
        <w:t>ợ</w:t>
      </w:r>
      <w:r w:rsidRPr="007856EA">
        <w:rPr>
          <w:rFonts w:eastAsia="Calibri"/>
          <w:color w:val="000000"/>
          <w:w w:val="102"/>
          <w:sz w:val="26"/>
          <w:szCs w:val="26"/>
          <w:lang w:val="vi-VN" w:eastAsia="vi-VN"/>
        </w:rPr>
        <w:t>t</w:t>
      </w:r>
      <w:r w:rsidRPr="007856EA">
        <w:rPr>
          <w:rFonts w:eastAsia="Calibri"/>
          <w:color w:val="000000"/>
          <w:sz w:val="26"/>
          <w:szCs w:val="26"/>
          <w:lang w:val="vi-VN" w:eastAsia="vi-VN"/>
        </w:rPr>
        <w:t xml:space="preserve"> qua</w:t>
      </w:r>
      <w:r w:rsidRPr="007856EA">
        <w:rPr>
          <w:rFonts w:eastAsia="Calibri"/>
          <w:color w:val="000000"/>
          <w:spacing w:val="18"/>
          <w:sz w:val="26"/>
          <w:szCs w:val="26"/>
          <w:lang w:val="vi-VN" w:eastAsia="vi-VN"/>
        </w:rPr>
        <w:t xml:space="preserve"> </w:t>
      </w:r>
      <w:r w:rsidRPr="007856EA">
        <w:rPr>
          <w:rFonts w:eastAsia="Calibri"/>
          <w:color w:val="000000"/>
          <w:spacing w:val="-2"/>
          <w:sz w:val="26"/>
          <w:szCs w:val="26"/>
          <w:lang w:val="vi-VN" w:eastAsia="vi-VN"/>
        </w:rPr>
        <w:t>c</w:t>
      </w:r>
      <w:r w:rsidRPr="007856EA">
        <w:rPr>
          <w:rFonts w:eastAsia="Calibri"/>
          <w:color w:val="000000"/>
          <w:spacing w:val="1"/>
          <w:sz w:val="26"/>
          <w:szCs w:val="26"/>
          <w:lang w:val="vi-VN" w:eastAsia="vi-VN"/>
        </w:rPr>
        <w:t>á</w:t>
      </w:r>
      <w:r w:rsidRPr="007856EA">
        <w:rPr>
          <w:rFonts w:eastAsia="Calibri"/>
          <w:color w:val="000000"/>
          <w:sz w:val="26"/>
          <w:szCs w:val="26"/>
          <w:lang w:val="vi-VN" w:eastAsia="vi-VN"/>
        </w:rPr>
        <w:t>c</w:t>
      </w:r>
      <w:r w:rsidRPr="007856EA">
        <w:rPr>
          <w:rFonts w:eastAsia="Calibri"/>
          <w:color w:val="000000"/>
          <w:spacing w:val="15"/>
          <w:sz w:val="26"/>
          <w:szCs w:val="26"/>
          <w:lang w:val="vi-VN" w:eastAsia="vi-VN"/>
        </w:rPr>
        <w:t xml:space="preserve"> </w:t>
      </w:r>
      <w:r w:rsidRPr="007856EA">
        <w:rPr>
          <w:rFonts w:eastAsia="Calibri"/>
          <w:color w:val="000000"/>
          <w:sz w:val="26"/>
          <w:szCs w:val="26"/>
          <w:lang w:val="vi-VN" w:eastAsia="vi-VN"/>
        </w:rPr>
        <w:t>kỳ</w:t>
      </w:r>
      <w:r w:rsidRPr="007856EA">
        <w:rPr>
          <w:rFonts w:eastAsia="Calibri"/>
          <w:color w:val="000000"/>
          <w:spacing w:val="17"/>
          <w:sz w:val="26"/>
          <w:szCs w:val="26"/>
          <w:lang w:val="vi-VN" w:eastAsia="vi-VN"/>
        </w:rPr>
        <w:t xml:space="preserve"> </w:t>
      </w:r>
      <w:r w:rsidRPr="007856EA">
        <w:rPr>
          <w:rFonts w:eastAsia="Calibri"/>
          <w:color w:val="000000"/>
          <w:sz w:val="26"/>
          <w:szCs w:val="26"/>
          <w:lang w:val="vi-VN" w:eastAsia="vi-VN"/>
        </w:rPr>
        <w:t>thi</w:t>
      </w:r>
      <w:r w:rsidRPr="007856EA">
        <w:rPr>
          <w:rFonts w:eastAsia="Calibri"/>
          <w:color w:val="000000"/>
          <w:spacing w:val="15"/>
          <w:sz w:val="26"/>
          <w:szCs w:val="26"/>
          <w:lang w:val="vi-VN" w:eastAsia="vi-VN"/>
        </w:rPr>
        <w:t xml:space="preserve"> </w:t>
      </w:r>
      <w:r w:rsidRPr="007856EA">
        <w:rPr>
          <w:rFonts w:eastAsia="Calibri"/>
          <w:color w:val="000000"/>
          <w:sz w:val="26"/>
          <w:szCs w:val="26"/>
          <w:lang w:val="vi-VN" w:eastAsia="vi-VN"/>
        </w:rPr>
        <w:t>lý</w:t>
      </w:r>
      <w:r w:rsidRPr="007856EA">
        <w:rPr>
          <w:rFonts w:eastAsia="Calibri"/>
          <w:color w:val="000000"/>
          <w:spacing w:val="15"/>
          <w:sz w:val="26"/>
          <w:szCs w:val="26"/>
          <w:lang w:val="vi-VN" w:eastAsia="vi-VN"/>
        </w:rPr>
        <w:t xml:space="preserve"> </w:t>
      </w:r>
      <w:r w:rsidRPr="007856EA">
        <w:rPr>
          <w:rFonts w:eastAsia="Calibri"/>
          <w:color w:val="000000"/>
          <w:spacing w:val="-1"/>
          <w:sz w:val="26"/>
          <w:szCs w:val="26"/>
          <w:lang w:val="vi-VN" w:eastAsia="vi-VN"/>
        </w:rPr>
        <w:t>t</w:t>
      </w:r>
      <w:r w:rsidRPr="007856EA">
        <w:rPr>
          <w:rFonts w:eastAsia="Calibri"/>
          <w:color w:val="000000"/>
          <w:sz w:val="26"/>
          <w:szCs w:val="26"/>
          <w:lang w:val="vi-VN" w:eastAsia="vi-VN"/>
        </w:rPr>
        <w:t>hu</w:t>
      </w:r>
      <w:r w:rsidRPr="007856EA">
        <w:rPr>
          <w:rFonts w:eastAsia="Calibri"/>
          <w:color w:val="000000"/>
          <w:spacing w:val="2"/>
          <w:sz w:val="26"/>
          <w:szCs w:val="26"/>
          <w:lang w:val="vi-VN" w:eastAsia="vi-VN"/>
        </w:rPr>
        <w:t>y</w:t>
      </w:r>
      <w:r w:rsidRPr="007856EA">
        <w:rPr>
          <w:rFonts w:eastAsia="Calibri"/>
          <w:color w:val="000000"/>
          <w:spacing w:val="-1"/>
          <w:sz w:val="26"/>
          <w:szCs w:val="26"/>
          <w:lang w:val="vi-VN" w:eastAsia="vi-VN"/>
        </w:rPr>
        <w:t>ế</w:t>
      </w:r>
      <w:r w:rsidRPr="007856EA">
        <w:rPr>
          <w:rFonts w:eastAsia="Calibri"/>
          <w:color w:val="000000"/>
          <w:sz w:val="26"/>
          <w:szCs w:val="26"/>
          <w:lang w:val="vi-VN" w:eastAsia="vi-VN"/>
        </w:rPr>
        <w:t>t</w:t>
      </w:r>
      <w:r w:rsidRPr="007856EA">
        <w:rPr>
          <w:rFonts w:eastAsia="Calibri"/>
          <w:color w:val="000000"/>
          <w:spacing w:val="21"/>
          <w:sz w:val="26"/>
          <w:szCs w:val="26"/>
          <w:lang w:val="vi-VN" w:eastAsia="vi-VN"/>
        </w:rPr>
        <w:t xml:space="preserve"> </w:t>
      </w:r>
      <w:r w:rsidRPr="007856EA">
        <w:rPr>
          <w:rFonts w:eastAsia="Calibri"/>
          <w:color w:val="000000"/>
          <w:spacing w:val="1"/>
          <w:sz w:val="26"/>
          <w:szCs w:val="26"/>
          <w:lang w:val="vi-VN" w:eastAsia="vi-VN"/>
        </w:rPr>
        <w:t>v</w:t>
      </w:r>
      <w:r w:rsidRPr="007856EA">
        <w:rPr>
          <w:rFonts w:eastAsia="Calibri"/>
          <w:color w:val="000000"/>
          <w:sz w:val="26"/>
          <w:szCs w:val="26"/>
          <w:lang w:val="vi-VN" w:eastAsia="vi-VN"/>
        </w:rPr>
        <w:t>à</w:t>
      </w:r>
      <w:r w:rsidRPr="007856EA">
        <w:rPr>
          <w:rFonts w:eastAsia="Calibri"/>
          <w:color w:val="000000"/>
          <w:spacing w:val="13"/>
          <w:sz w:val="26"/>
          <w:szCs w:val="26"/>
          <w:lang w:val="vi-VN" w:eastAsia="vi-VN"/>
        </w:rPr>
        <w:t xml:space="preserve"> </w:t>
      </w:r>
      <w:r w:rsidRPr="007856EA">
        <w:rPr>
          <w:rFonts w:eastAsia="Calibri"/>
          <w:color w:val="000000"/>
          <w:sz w:val="26"/>
          <w:szCs w:val="26"/>
          <w:lang w:val="vi-VN" w:eastAsia="vi-VN"/>
        </w:rPr>
        <w:t>t</w:t>
      </w:r>
      <w:r w:rsidRPr="007856EA">
        <w:rPr>
          <w:rFonts w:eastAsia="Calibri"/>
          <w:color w:val="000000"/>
          <w:spacing w:val="1"/>
          <w:sz w:val="26"/>
          <w:szCs w:val="26"/>
          <w:lang w:val="vi-VN" w:eastAsia="vi-VN"/>
        </w:rPr>
        <w:t>h</w:t>
      </w:r>
      <w:r w:rsidRPr="007856EA">
        <w:rPr>
          <w:rFonts w:eastAsia="Calibri"/>
          <w:color w:val="000000"/>
          <w:sz w:val="26"/>
          <w:szCs w:val="26"/>
          <w:lang w:val="vi-VN" w:eastAsia="vi-VN"/>
        </w:rPr>
        <w:t>ực</w:t>
      </w:r>
      <w:r w:rsidRPr="007856EA">
        <w:rPr>
          <w:rFonts w:eastAsia="Calibri"/>
          <w:color w:val="000000"/>
          <w:spacing w:val="18"/>
          <w:sz w:val="26"/>
          <w:szCs w:val="26"/>
          <w:lang w:val="vi-VN" w:eastAsia="vi-VN"/>
        </w:rPr>
        <w:t xml:space="preserve"> </w:t>
      </w:r>
      <w:r w:rsidRPr="007856EA">
        <w:rPr>
          <w:rFonts w:eastAsia="Calibri"/>
          <w:color w:val="000000"/>
          <w:sz w:val="26"/>
          <w:szCs w:val="26"/>
          <w:lang w:val="vi-VN" w:eastAsia="vi-VN"/>
        </w:rPr>
        <w:t>h</w:t>
      </w:r>
      <w:r w:rsidRPr="007856EA">
        <w:rPr>
          <w:rFonts w:eastAsia="Calibri"/>
          <w:color w:val="000000"/>
          <w:spacing w:val="-2"/>
          <w:sz w:val="26"/>
          <w:szCs w:val="26"/>
          <w:lang w:val="vi-VN" w:eastAsia="vi-VN"/>
        </w:rPr>
        <w:t>à</w:t>
      </w:r>
      <w:r w:rsidRPr="007856EA">
        <w:rPr>
          <w:rFonts w:eastAsia="Calibri"/>
          <w:color w:val="000000"/>
          <w:spacing w:val="1"/>
          <w:sz w:val="26"/>
          <w:szCs w:val="26"/>
          <w:lang w:val="vi-VN" w:eastAsia="vi-VN"/>
        </w:rPr>
        <w:t>nh</w:t>
      </w:r>
      <w:r w:rsidRPr="007856EA">
        <w:rPr>
          <w:rFonts w:eastAsia="Calibri"/>
          <w:color w:val="000000"/>
          <w:sz w:val="26"/>
          <w:szCs w:val="26"/>
          <w:lang w:val="vi-VN" w:eastAsia="vi-VN"/>
        </w:rPr>
        <w:t>.</w:t>
      </w:r>
    </w:p>
    <w:p w:rsidR="007856EA" w:rsidRPr="007856EA" w:rsidRDefault="007856EA" w:rsidP="0027783B">
      <w:pPr>
        <w:tabs>
          <w:tab w:val="left" w:pos="284"/>
        </w:tabs>
        <w:spacing w:after="120"/>
        <w:ind w:firstLine="567"/>
        <w:jc w:val="both"/>
        <w:rPr>
          <w:rFonts w:eastAsia="Calibri"/>
          <w:color w:val="000000"/>
          <w:spacing w:val="20"/>
          <w:sz w:val="26"/>
          <w:szCs w:val="26"/>
          <w:lang w:val="vi-VN" w:eastAsia="vi-VN"/>
        </w:rPr>
      </w:pPr>
      <w:r w:rsidRPr="007856EA">
        <w:rPr>
          <w:rFonts w:eastAsia="Calibri"/>
          <w:color w:val="000000"/>
          <w:spacing w:val="20"/>
          <w:sz w:val="26"/>
          <w:szCs w:val="26"/>
          <w:lang w:val="vi-VN" w:eastAsia="vi-VN"/>
        </w:rPr>
        <w:t xml:space="preserve"> </w:t>
      </w:r>
      <w:r w:rsidRPr="007856EA">
        <w:rPr>
          <w:rFonts w:eastAsia="Calibri"/>
          <w:color w:val="000000"/>
          <w:spacing w:val="20"/>
          <w:sz w:val="26"/>
          <w:szCs w:val="26"/>
          <w:lang w:val="vi-VN" w:eastAsia="vi-VN"/>
        </w:rPr>
        <w:br w:type="page"/>
      </w:r>
    </w:p>
    <w:p w:rsidR="007856EA" w:rsidRPr="007856EA" w:rsidRDefault="007856EA" w:rsidP="00125AF3">
      <w:pPr>
        <w:spacing w:after="120"/>
        <w:jc w:val="center"/>
        <w:rPr>
          <w:rFonts w:eastAsia="Calibri"/>
          <w:bCs/>
          <w:color w:val="000000"/>
          <w:w w:val="102"/>
          <w:position w:val="-1"/>
          <w:sz w:val="26"/>
          <w:szCs w:val="26"/>
          <w:lang w:val="vi-VN" w:eastAsia="vi-VN"/>
        </w:rPr>
      </w:pPr>
      <w:r w:rsidRPr="007856EA">
        <w:rPr>
          <w:rFonts w:ascii="Calibri" w:eastAsia="Calibri" w:hAnsi="Calibri"/>
          <w:noProof/>
          <w:sz w:val="22"/>
          <w:szCs w:val="22"/>
          <w:lang w:eastAsia="ja-JP"/>
        </w:rPr>
        <w:lastRenderedPageBreak/>
        <mc:AlternateContent>
          <mc:Choice Requires="wpg">
            <w:drawing>
              <wp:anchor distT="0" distB="0" distL="114300" distR="114300" simplePos="0" relativeHeight="251668480" behindDoc="0" locked="0" layoutInCell="1" allowOverlap="1" wp14:anchorId="5C5D9A66" wp14:editId="0DF9290E">
                <wp:simplePos x="0" y="0"/>
                <wp:positionH relativeFrom="column">
                  <wp:posOffset>104140</wp:posOffset>
                </wp:positionH>
                <wp:positionV relativeFrom="paragraph">
                  <wp:posOffset>24130</wp:posOffset>
                </wp:positionV>
                <wp:extent cx="5716270" cy="2281555"/>
                <wp:effectExtent l="0" t="0" r="17780" b="4445"/>
                <wp:wrapTopAndBottom/>
                <wp:docPr id="156" name="Group 156"/>
                <wp:cNvGraphicFramePr/>
                <a:graphic xmlns:a="http://schemas.openxmlformats.org/drawingml/2006/main">
                  <a:graphicData uri="http://schemas.microsoft.com/office/word/2010/wordprocessingGroup">
                    <wpg:wgp>
                      <wpg:cNvGrpSpPr/>
                      <wpg:grpSpPr>
                        <a:xfrm>
                          <a:off x="0" y="0"/>
                          <a:ext cx="5716270" cy="2281555"/>
                          <a:chOff x="0" y="0"/>
                          <a:chExt cx="5398825" cy="2282024"/>
                        </a:xfrm>
                      </wpg:grpSpPr>
                      <wps:wsp>
                        <wps:cNvPr id="157" name="Freeform 3"/>
                        <wps:cNvSpPr>
                          <a:spLocks/>
                        </wps:cNvSpPr>
                        <wps:spPr bwMode="auto">
                          <a:xfrm>
                            <a:off x="580445" y="1144987"/>
                            <a:ext cx="4818380" cy="0"/>
                          </a:xfrm>
                          <a:custGeom>
                            <a:avLst/>
                            <a:gdLst>
                              <a:gd name="T0" fmla="*/ 0 w 7588"/>
                              <a:gd name="T1" fmla="*/ 7588 w 7588"/>
                            </a:gdLst>
                            <a:ahLst/>
                            <a:cxnLst>
                              <a:cxn ang="0">
                                <a:pos x="T0" y="0"/>
                              </a:cxn>
                              <a:cxn ang="0">
                                <a:pos x="T1" y="0"/>
                              </a:cxn>
                            </a:cxnLst>
                            <a:rect l="0" t="0" r="r" b="b"/>
                            <a:pathLst>
                              <a:path w="7588">
                                <a:moveTo>
                                  <a:pt x="0" y="0"/>
                                </a:moveTo>
                                <a:lnTo>
                                  <a:pt x="7588" y="0"/>
                                </a:lnTo>
                              </a:path>
                            </a:pathLst>
                          </a:custGeom>
                          <a:noFill/>
                          <a:ln w="247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8" name="Rectangle 28"/>
                        <wps:cNvSpPr>
                          <a:spLocks/>
                        </wps:cNvSpPr>
                        <wps:spPr bwMode="auto">
                          <a:xfrm>
                            <a:off x="2178657" y="341906"/>
                            <a:ext cx="446405" cy="713105"/>
                          </a:xfrm>
                          <a:prstGeom prst="rect">
                            <a:avLst/>
                          </a:prstGeom>
                          <a:solidFill>
                            <a:srgbClr val="8064A2">
                              <a:lumMod val="40000"/>
                              <a:lumOff val="60000"/>
                            </a:srgbClr>
                          </a:solidFill>
                          <a:ln w="7442">
                            <a:solidFill>
                              <a:srgbClr val="000000"/>
                            </a:solidFill>
                            <a:miter lim="800000"/>
                            <a:headEnd/>
                            <a:tailEnd/>
                          </a:ln>
                          <a:extLst/>
                        </wps:spPr>
                        <wps:txbx>
                          <w:txbxContent>
                            <w:p w:rsidR="00BE4EE1" w:rsidRPr="004156A3" w:rsidRDefault="00BE4EE1" w:rsidP="007856EA">
                              <w:pPr>
                                <w:ind w:left="-142" w:right="-170"/>
                                <w:jc w:val="center"/>
                                <w:rPr>
                                  <w:b/>
                                  <w:sz w:val="18"/>
                                </w:rPr>
                              </w:pPr>
                            </w:p>
                            <w:p w:rsidR="00BE4EE1" w:rsidRPr="004156A3" w:rsidRDefault="00BE4EE1" w:rsidP="007856EA">
                              <w:pPr>
                                <w:ind w:left="-142" w:right="-167"/>
                                <w:jc w:val="center"/>
                                <w:rPr>
                                  <w:b/>
                                  <w:sz w:val="20"/>
                                </w:rPr>
                              </w:pPr>
                              <w:r w:rsidRPr="004156A3">
                                <w:rPr>
                                  <w:b/>
                                  <w:sz w:val="20"/>
                                </w:rPr>
                                <w:t>Lý thuyết</w:t>
                              </w:r>
                            </w:p>
                          </w:txbxContent>
                        </wps:txbx>
                        <wps:bodyPr rot="0" vert="horz" wrap="square" lIns="91440" tIns="45720" rIns="91440" bIns="45720" anchor="t" anchorCtr="0" upright="1">
                          <a:noAutofit/>
                        </wps:bodyPr>
                      </wps:wsp>
                      <wps:wsp>
                        <wps:cNvPr id="159" name="Rectangle 28"/>
                        <wps:cNvSpPr>
                          <a:spLocks/>
                        </wps:cNvSpPr>
                        <wps:spPr bwMode="auto">
                          <a:xfrm>
                            <a:off x="1033670" y="341906"/>
                            <a:ext cx="446405" cy="713105"/>
                          </a:xfrm>
                          <a:prstGeom prst="rect">
                            <a:avLst/>
                          </a:prstGeom>
                          <a:solidFill>
                            <a:srgbClr val="8064A2">
                              <a:lumMod val="40000"/>
                              <a:lumOff val="60000"/>
                            </a:srgbClr>
                          </a:solidFill>
                          <a:ln w="7442">
                            <a:solidFill>
                              <a:srgbClr val="000000"/>
                            </a:solidFill>
                            <a:miter lim="800000"/>
                            <a:headEnd/>
                            <a:tailEnd/>
                          </a:ln>
                          <a:extLst/>
                        </wps:spPr>
                        <wps:txbx>
                          <w:txbxContent>
                            <w:p w:rsidR="00BE4EE1" w:rsidRPr="004156A3" w:rsidRDefault="00BE4EE1" w:rsidP="007856EA">
                              <w:pPr>
                                <w:ind w:left="-142" w:right="-170"/>
                                <w:jc w:val="center"/>
                                <w:rPr>
                                  <w:b/>
                                  <w:sz w:val="18"/>
                                </w:rPr>
                              </w:pPr>
                            </w:p>
                            <w:p w:rsidR="00BE4EE1" w:rsidRPr="004156A3" w:rsidRDefault="00BE4EE1" w:rsidP="007856EA">
                              <w:pPr>
                                <w:ind w:left="-142" w:right="-167"/>
                                <w:jc w:val="center"/>
                                <w:rPr>
                                  <w:b/>
                                  <w:sz w:val="20"/>
                                </w:rPr>
                              </w:pPr>
                              <w:r w:rsidRPr="004156A3">
                                <w:rPr>
                                  <w:b/>
                                  <w:sz w:val="20"/>
                                </w:rPr>
                                <w:t>Lý thuyết</w:t>
                              </w:r>
                            </w:p>
                          </w:txbxContent>
                        </wps:txbx>
                        <wps:bodyPr rot="0" vert="horz" wrap="square" lIns="91440" tIns="45720" rIns="91440" bIns="45720" anchor="t" anchorCtr="0" upright="1">
                          <a:noAutofit/>
                        </wps:bodyPr>
                      </wps:wsp>
                      <wps:wsp>
                        <wps:cNvPr id="160" name="Rectangle 28"/>
                        <wps:cNvSpPr>
                          <a:spLocks/>
                        </wps:cNvSpPr>
                        <wps:spPr bwMode="auto">
                          <a:xfrm>
                            <a:off x="3355450" y="341906"/>
                            <a:ext cx="446405" cy="713105"/>
                          </a:xfrm>
                          <a:prstGeom prst="rect">
                            <a:avLst/>
                          </a:prstGeom>
                          <a:solidFill>
                            <a:srgbClr val="8064A2">
                              <a:lumMod val="40000"/>
                              <a:lumOff val="60000"/>
                            </a:srgbClr>
                          </a:solidFill>
                          <a:ln w="7442">
                            <a:solidFill>
                              <a:srgbClr val="000000"/>
                            </a:solidFill>
                            <a:miter lim="800000"/>
                            <a:headEnd/>
                            <a:tailEnd/>
                          </a:ln>
                          <a:extLst/>
                        </wps:spPr>
                        <wps:txbx>
                          <w:txbxContent>
                            <w:p w:rsidR="00BE4EE1" w:rsidRPr="004156A3" w:rsidRDefault="00BE4EE1" w:rsidP="007856EA">
                              <w:pPr>
                                <w:ind w:left="-142" w:right="-170"/>
                                <w:jc w:val="center"/>
                                <w:rPr>
                                  <w:b/>
                                  <w:sz w:val="18"/>
                                </w:rPr>
                              </w:pPr>
                            </w:p>
                            <w:p w:rsidR="00BE4EE1" w:rsidRPr="004156A3" w:rsidRDefault="00BE4EE1" w:rsidP="007856EA">
                              <w:pPr>
                                <w:ind w:left="-142" w:right="-167"/>
                                <w:jc w:val="center"/>
                                <w:rPr>
                                  <w:b/>
                                  <w:sz w:val="20"/>
                                </w:rPr>
                              </w:pPr>
                              <w:r w:rsidRPr="004156A3">
                                <w:rPr>
                                  <w:b/>
                                  <w:sz w:val="20"/>
                                </w:rPr>
                                <w:t>Lý thuyết</w:t>
                              </w:r>
                            </w:p>
                          </w:txbxContent>
                        </wps:txbx>
                        <wps:bodyPr rot="0" vert="horz" wrap="square" lIns="91440" tIns="45720" rIns="91440" bIns="45720" anchor="t" anchorCtr="0" upright="1">
                          <a:noAutofit/>
                        </wps:bodyPr>
                      </wps:wsp>
                      <wps:wsp>
                        <wps:cNvPr id="161" name="Rectangle 28"/>
                        <wps:cNvSpPr>
                          <a:spLocks/>
                        </wps:cNvSpPr>
                        <wps:spPr bwMode="auto">
                          <a:xfrm>
                            <a:off x="4667416" y="341906"/>
                            <a:ext cx="446405" cy="713105"/>
                          </a:xfrm>
                          <a:prstGeom prst="rect">
                            <a:avLst/>
                          </a:prstGeom>
                          <a:solidFill>
                            <a:srgbClr val="8064A2">
                              <a:lumMod val="40000"/>
                              <a:lumOff val="60000"/>
                            </a:srgbClr>
                          </a:solidFill>
                          <a:ln w="7442">
                            <a:solidFill>
                              <a:srgbClr val="000000"/>
                            </a:solidFill>
                            <a:miter lim="800000"/>
                            <a:headEnd/>
                            <a:tailEnd/>
                          </a:ln>
                          <a:extLst/>
                        </wps:spPr>
                        <wps:txbx>
                          <w:txbxContent>
                            <w:p w:rsidR="00BE4EE1" w:rsidRPr="004156A3" w:rsidRDefault="00BE4EE1" w:rsidP="007856EA">
                              <w:pPr>
                                <w:ind w:left="-142" w:right="-170"/>
                                <w:jc w:val="center"/>
                                <w:rPr>
                                  <w:b/>
                                  <w:sz w:val="26"/>
                                </w:rPr>
                              </w:pPr>
                            </w:p>
                            <w:p w:rsidR="00BE4EE1" w:rsidRPr="004156A3" w:rsidRDefault="00BE4EE1" w:rsidP="007856EA">
                              <w:pPr>
                                <w:ind w:left="-142" w:right="-167"/>
                                <w:jc w:val="center"/>
                                <w:rPr>
                                  <w:b/>
                                  <w:sz w:val="20"/>
                                </w:rPr>
                              </w:pPr>
                              <w:r>
                                <w:rPr>
                                  <w:b/>
                                  <w:sz w:val="20"/>
                                </w:rPr>
                                <w:t>Thi</w:t>
                              </w:r>
                            </w:p>
                          </w:txbxContent>
                        </wps:txbx>
                        <wps:bodyPr rot="0" vert="horz" wrap="square" lIns="91440" tIns="45720" rIns="91440" bIns="45720" anchor="t" anchorCtr="0" upright="1">
                          <a:noAutofit/>
                        </wps:bodyPr>
                      </wps:wsp>
                      <wps:wsp>
                        <wps:cNvPr id="162" name="Rectangle 28"/>
                        <wps:cNvSpPr>
                          <a:spLocks/>
                        </wps:cNvSpPr>
                        <wps:spPr bwMode="auto">
                          <a:xfrm>
                            <a:off x="1550504" y="1232452"/>
                            <a:ext cx="556260" cy="713740"/>
                          </a:xfrm>
                          <a:prstGeom prst="rect">
                            <a:avLst/>
                          </a:prstGeom>
                          <a:solidFill>
                            <a:srgbClr val="4F81BD">
                              <a:lumMod val="40000"/>
                              <a:lumOff val="60000"/>
                            </a:srgbClr>
                          </a:solidFill>
                          <a:ln w="7442">
                            <a:solidFill>
                              <a:srgbClr val="000000"/>
                            </a:solidFill>
                            <a:miter lim="800000"/>
                            <a:headEnd/>
                            <a:tailEnd/>
                          </a:ln>
                          <a:extLst/>
                        </wps:spPr>
                        <wps:txbx>
                          <w:txbxContent>
                            <w:p w:rsidR="00BE4EE1" w:rsidRPr="004156A3" w:rsidRDefault="00BE4EE1" w:rsidP="007856EA">
                              <w:pPr>
                                <w:ind w:left="-142" w:right="-167"/>
                                <w:jc w:val="center"/>
                                <w:rPr>
                                  <w:b/>
                                  <w:sz w:val="18"/>
                                  <w:szCs w:val="20"/>
                                </w:rPr>
                              </w:pPr>
                              <w:r w:rsidRPr="004156A3">
                                <w:rPr>
                                  <w:b/>
                                  <w:sz w:val="18"/>
                                  <w:szCs w:val="20"/>
                                </w:rPr>
                                <w:t>Thực hành cơ bản/</w:t>
                              </w:r>
                              <w:r>
                                <w:rPr>
                                  <w:b/>
                                  <w:sz w:val="18"/>
                                  <w:szCs w:val="20"/>
                                </w:rPr>
                                <w:t xml:space="preserve"> </w:t>
                              </w:r>
                              <w:r w:rsidRPr="004156A3">
                                <w:rPr>
                                  <w:b/>
                                  <w:sz w:val="18"/>
                                  <w:szCs w:val="20"/>
                                </w:rPr>
                                <w:t>Thực tập sản xuất</w:t>
                              </w:r>
                            </w:p>
                          </w:txbxContent>
                        </wps:txbx>
                        <wps:bodyPr rot="0" vert="horz" wrap="square" lIns="91440" tIns="45720" rIns="91440" bIns="45720" anchor="t" anchorCtr="0" upright="1">
                          <a:noAutofit/>
                        </wps:bodyPr>
                      </wps:wsp>
                      <wps:wsp>
                        <wps:cNvPr id="163" name="Rectangle 28"/>
                        <wps:cNvSpPr>
                          <a:spLocks/>
                        </wps:cNvSpPr>
                        <wps:spPr bwMode="auto">
                          <a:xfrm>
                            <a:off x="2727297" y="1232452"/>
                            <a:ext cx="556260" cy="713740"/>
                          </a:xfrm>
                          <a:prstGeom prst="rect">
                            <a:avLst/>
                          </a:prstGeom>
                          <a:solidFill>
                            <a:srgbClr val="4F81BD">
                              <a:lumMod val="40000"/>
                              <a:lumOff val="60000"/>
                            </a:srgbClr>
                          </a:solidFill>
                          <a:ln w="7442">
                            <a:solidFill>
                              <a:srgbClr val="000000"/>
                            </a:solidFill>
                            <a:miter lim="800000"/>
                            <a:headEnd/>
                            <a:tailEnd/>
                          </a:ln>
                          <a:extLst/>
                        </wps:spPr>
                        <wps:txbx>
                          <w:txbxContent>
                            <w:p w:rsidR="00BE4EE1" w:rsidRPr="004156A3" w:rsidRDefault="00BE4EE1" w:rsidP="007856EA">
                              <w:pPr>
                                <w:ind w:left="-142" w:right="-167"/>
                                <w:jc w:val="center"/>
                                <w:rPr>
                                  <w:b/>
                                  <w:sz w:val="18"/>
                                  <w:szCs w:val="20"/>
                                </w:rPr>
                              </w:pPr>
                              <w:r w:rsidRPr="004156A3">
                                <w:rPr>
                                  <w:b/>
                                  <w:sz w:val="18"/>
                                  <w:szCs w:val="20"/>
                                </w:rPr>
                                <w:t>Thực hành cơ bản/</w:t>
                              </w:r>
                              <w:r>
                                <w:rPr>
                                  <w:b/>
                                  <w:sz w:val="18"/>
                                  <w:szCs w:val="20"/>
                                </w:rPr>
                                <w:t xml:space="preserve"> </w:t>
                              </w:r>
                              <w:r w:rsidRPr="004156A3">
                                <w:rPr>
                                  <w:b/>
                                  <w:sz w:val="18"/>
                                  <w:szCs w:val="20"/>
                                </w:rPr>
                                <w:t>Thực tập sản xuất</w:t>
                              </w:r>
                            </w:p>
                          </w:txbxContent>
                        </wps:txbx>
                        <wps:bodyPr rot="0" vert="horz" wrap="square" lIns="91440" tIns="45720" rIns="91440" bIns="45720" anchor="t" anchorCtr="0" upright="1">
                          <a:noAutofit/>
                        </wps:bodyPr>
                      </wps:wsp>
                      <wps:wsp>
                        <wps:cNvPr id="164" name="Rectangle 28"/>
                        <wps:cNvSpPr>
                          <a:spLocks/>
                        </wps:cNvSpPr>
                        <wps:spPr bwMode="auto">
                          <a:xfrm>
                            <a:off x="3904090" y="1232452"/>
                            <a:ext cx="556260" cy="713740"/>
                          </a:xfrm>
                          <a:prstGeom prst="rect">
                            <a:avLst/>
                          </a:prstGeom>
                          <a:solidFill>
                            <a:srgbClr val="4F81BD">
                              <a:lumMod val="40000"/>
                              <a:lumOff val="60000"/>
                            </a:srgbClr>
                          </a:solidFill>
                          <a:ln w="7442">
                            <a:solidFill>
                              <a:srgbClr val="000000"/>
                            </a:solidFill>
                            <a:miter lim="800000"/>
                            <a:headEnd/>
                            <a:tailEnd/>
                          </a:ln>
                          <a:extLst/>
                        </wps:spPr>
                        <wps:txbx>
                          <w:txbxContent>
                            <w:p w:rsidR="00BE4EE1" w:rsidRPr="004156A3" w:rsidRDefault="00BE4EE1" w:rsidP="007856EA">
                              <w:pPr>
                                <w:ind w:left="-142" w:right="-167"/>
                                <w:jc w:val="center"/>
                                <w:rPr>
                                  <w:b/>
                                  <w:sz w:val="18"/>
                                  <w:szCs w:val="20"/>
                                </w:rPr>
                              </w:pPr>
                              <w:r w:rsidRPr="004156A3">
                                <w:rPr>
                                  <w:b/>
                                  <w:sz w:val="18"/>
                                  <w:szCs w:val="20"/>
                                </w:rPr>
                                <w:t>Thực hành cơ bản/</w:t>
                              </w:r>
                              <w:r>
                                <w:rPr>
                                  <w:b/>
                                  <w:sz w:val="18"/>
                                  <w:szCs w:val="20"/>
                                </w:rPr>
                                <w:t xml:space="preserve"> </w:t>
                              </w:r>
                              <w:r w:rsidRPr="004156A3">
                                <w:rPr>
                                  <w:b/>
                                  <w:sz w:val="18"/>
                                  <w:szCs w:val="20"/>
                                </w:rPr>
                                <w:t>Thực tập sản xuất</w:t>
                              </w:r>
                            </w:p>
                          </w:txbxContent>
                        </wps:txbx>
                        <wps:bodyPr rot="0" vert="horz" wrap="square" lIns="91440" tIns="45720" rIns="91440" bIns="45720" anchor="t" anchorCtr="0" upright="1">
                          <a:noAutofit/>
                        </wps:bodyPr>
                      </wps:wsp>
                      <wps:wsp>
                        <wps:cNvPr id="165" name="Rectangle 28"/>
                        <wps:cNvSpPr>
                          <a:spLocks/>
                        </wps:cNvSpPr>
                        <wps:spPr bwMode="auto">
                          <a:xfrm>
                            <a:off x="4659464" y="1232452"/>
                            <a:ext cx="446405" cy="713105"/>
                          </a:xfrm>
                          <a:prstGeom prst="rect">
                            <a:avLst/>
                          </a:prstGeom>
                          <a:solidFill>
                            <a:srgbClr val="4F81BD">
                              <a:lumMod val="40000"/>
                              <a:lumOff val="60000"/>
                            </a:srgbClr>
                          </a:solidFill>
                          <a:ln w="7442">
                            <a:solidFill>
                              <a:srgbClr val="000000"/>
                            </a:solidFill>
                            <a:miter lim="800000"/>
                            <a:headEnd/>
                            <a:tailEnd/>
                          </a:ln>
                          <a:extLst/>
                        </wps:spPr>
                        <wps:txbx>
                          <w:txbxContent>
                            <w:p w:rsidR="00BE4EE1" w:rsidRPr="004156A3" w:rsidRDefault="00BE4EE1" w:rsidP="007856EA">
                              <w:pPr>
                                <w:ind w:left="-142" w:right="-170"/>
                                <w:jc w:val="center"/>
                                <w:rPr>
                                  <w:b/>
                                  <w:sz w:val="18"/>
                                </w:rPr>
                              </w:pPr>
                            </w:p>
                            <w:p w:rsidR="00BE4EE1" w:rsidRPr="004156A3" w:rsidRDefault="00BE4EE1" w:rsidP="007856EA">
                              <w:pPr>
                                <w:ind w:left="-142" w:right="-167"/>
                                <w:jc w:val="center"/>
                                <w:rPr>
                                  <w:b/>
                                  <w:sz w:val="20"/>
                                </w:rPr>
                              </w:pPr>
                              <w:r>
                                <w:rPr>
                                  <w:b/>
                                  <w:sz w:val="20"/>
                                </w:rPr>
                                <w:t>Tốt nghiệp</w:t>
                              </w:r>
                            </w:p>
                          </w:txbxContent>
                        </wps:txbx>
                        <wps:bodyPr rot="0" vert="horz" wrap="square" lIns="91440" tIns="45720" rIns="91440" bIns="45720" anchor="t" anchorCtr="0" upright="1">
                          <a:noAutofit/>
                        </wps:bodyPr>
                      </wps:wsp>
                      <wps:wsp>
                        <wps:cNvPr id="166" name="Text Box 2"/>
                        <wps:cNvSpPr txBox="1">
                          <a:spLocks noChangeArrowheads="1"/>
                        </wps:cNvSpPr>
                        <wps:spPr bwMode="auto">
                          <a:xfrm>
                            <a:off x="866692" y="0"/>
                            <a:ext cx="787179" cy="270344"/>
                          </a:xfrm>
                          <a:prstGeom prst="rect">
                            <a:avLst/>
                          </a:prstGeom>
                          <a:solidFill>
                            <a:srgbClr val="FFFFFF"/>
                          </a:solidFill>
                          <a:ln w="9525">
                            <a:noFill/>
                            <a:miter lim="800000"/>
                            <a:headEnd/>
                            <a:tailEnd/>
                          </a:ln>
                        </wps:spPr>
                        <wps:txbx>
                          <w:txbxContent>
                            <w:p w:rsidR="00BE4EE1" w:rsidRDefault="00BE4EE1" w:rsidP="007856EA">
                              <w:r>
                                <w:t>2 – 3 ngày</w:t>
                              </w:r>
                            </w:p>
                          </w:txbxContent>
                        </wps:txbx>
                        <wps:bodyPr rot="0" vert="horz" wrap="square" lIns="91440" tIns="45720" rIns="91440" bIns="45720" anchor="t" anchorCtr="0">
                          <a:noAutofit/>
                        </wps:bodyPr>
                      </wps:wsp>
                      <wps:wsp>
                        <wps:cNvPr id="167" name="Text Box 2"/>
                        <wps:cNvSpPr txBox="1">
                          <a:spLocks noChangeArrowheads="1"/>
                        </wps:cNvSpPr>
                        <wps:spPr bwMode="auto">
                          <a:xfrm>
                            <a:off x="1439186" y="2011680"/>
                            <a:ext cx="787179" cy="270344"/>
                          </a:xfrm>
                          <a:prstGeom prst="rect">
                            <a:avLst/>
                          </a:prstGeom>
                          <a:solidFill>
                            <a:srgbClr val="FFFFFF"/>
                          </a:solidFill>
                          <a:ln w="9525">
                            <a:noFill/>
                            <a:miter lim="800000"/>
                            <a:headEnd/>
                            <a:tailEnd/>
                          </a:ln>
                        </wps:spPr>
                        <wps:txbx>
                          <w:txbxContent>
                            <w:p w:rsidR="00BE4EE1" w:rsidRDefault="00BE4EE1" w:rsidP="007856EA">
                              <w:r>
                                <w:t>3 – 4 ngày</w:t>
                              </w:r>
                            </w:p>
                          </w:txbxContent>
                        </wps:txbx>
                        <wps:bodyPr rot="0" vert="horz" wrap="square" lIns="91440" tIns="45720" rIns="91440" bIns="45720" anchor="t" anchorCtr="0">
                          <a:noAutofit/>
                        </wps:bodyPr>
                      </wps:wsp>
                      <wps:wsp>
                        <wps:cNvPr id="168" name="Text Box 2"/>
                        <wps:cNvSpPr txBox="1">
                          <a:spLocks noChangeArrowheads="1"/>
                        </wps:cNvSpPr>
                        <wps:spPr bwMode="auto">
                          <a:xfrm>
                            <a:off x="0" y="596347"/>
                            <a:ext cx="866140" cy="269875"/>
                          </a:xfrm>
                          <a:prstGeom prst="rect">
                            <a:avLst/>
                          </a:prstGeom>
                          <a:solidFill>
                            <a:srgbClr val="FFFFFF"/>
                          </a:solidFill>
                          <a:ln w="9525">
                            <a:noFill/>
                            <a:miter lim="800000"/>
                            <a:headEnd/>
                            <a:tailEnd/>
                          </a:ln>
                        </wps:spPr>
                        <wps:txbx>
                          <w:txbxContent>
                            <w:p w:rsidR="00BE4EE1" w:rsidRDefault="00BE4EE1" w:rsidP="007856EA">
                              <w:r>
                                <w:t>Nhà trường</w:t>
                              </w:r>
                            </w:p>
                          </w:txbxContent>
                        </wps:txbx>
                        <wps:bodyPr rot="0" vert="horz" wrap="square" lIns="91440" tIns="45720" rIns="91440" bIns="45720" anchor="t" anchorCtr="0">
                          <a:noAutofit/>
                        </wps:bodyPr>
                      </wps:wsp>
                      <wps:wsp>
                        <wps:cNvPr id="169" name="Text Box 2"/>
                        <wps:cNvSpPr txBox="1">
                          <a:spLocks noChangeArrowheads="1"/>
                        </wps:cNvSpPr>
                        <wps:spPr bwMode="auto">
                          <a:xfrm>
                            <a:off x="0" y="1431234"/>
                            <a:ext cx="1033670" cy="269875"/>
                          </a:xfrm>
                          <a:prstGeom prst="rect">
                            <a:avLst/>
                          </a:prstGeom>
                          <a:solidFill>
                            <a:srgbClr val="FFFFFF"/>
                          </a:solidFill>
                          <a:ln w="9525">
                            <a:noFill/>
                            <a:miter lim="800000"/>
                            <a:headEnd/>
                            <a:tailEnd/>
                          </a:ln>
                        </wps:spPr>
                        <wps:txbx>
                          <w:txbxContent>
                            <w:p w:rsidR="00BE4EE1" w:rsidRDefault="00BE4EE1" w:rsidP="007856EA">
                              <w:r>
                                <w:t>Doanh nghiệp</w:t>
                              </w: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id="Group 156" o:spid="_x0000_s1043" style="position:absolute;left:0;text-align:left;margin-left:8.2pt;margin-top:1.9pt;width:450.1pt;height:179.65pt;z-index:251668480;mso-position-horizontal-relative:text;mso-position-vertical-relative:text;mso-width-relative:margin" coordsize="53988,22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">
                <v:shape id="Freeform 3" o:spid="_x0000_s1044" style="position:absolute;left:5804;top:11449;width:48184;height:0;visibility:visible;mso-wrap-style:square;v-text-anchor:top" coordsize="758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z/2sQA&#10;AADcAAAADwAAAGRycy9kb3ducmV2LnhtbERPTWvCQBC9F/wPywi91Y2lSSW6iloK7UkaRehtyI5J&#10;2uxsml1N8u9dQehtHu9zFqve1OJCrassK5hOIhDEudUVFwoO+/enGQjnkTXWlknBQA5Wy9HDAlNt&#10;O/6iS+YLEULYpaig9L5JpXR5SQbdxDbEgTvZ1qAPsC2kbrEL4aaWz1GUSIMVh4YSG9qWlP9mZ6Pg&#10;xQ4/++9qtj2+fW6G3SH+O543iVKP4349B+Gp9//iu/tDh/nxK9yeCRf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As/9rEAAAA3AAAAA8AAAAAAAAAAAAAAAAAmAIAAGRycy9k&#10;b3ducmV2LnhtbFBLBQYAAAAABAAEAPUAAACJAwAAAAA=&#10;" path="m,l7588,e" filled="f" strokeweight=".06878mm">
                  <v:path arrowok="t" o:connecttype="custom" o:connectlocs="0,0;4818380,0" o:connectangles="0,0"/>
                </v:shape>
                <v:rect id="Rectangle 28" o:spid="_x0000_s1045" style="position:absolute;left:21786;top:3419;width:4464;height:71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HDl8UA&#10;AADcAAAADwAAAGRycy9kb3ducmV2LnhtbESPQYvCQAyF7wv+hyHCXhadKrhIdRQRZfegLGp/QOjE&#10;ttjJ1M6o3X9vDoK3hPfy3pf5snO1ulMbKs8GRsMEFHHubcWFgey0HUxBhYhssfZMBv4pwHLR+5hj&#10;av2DD3Q/xkJJCIcUDZQxNqnWIS/JYRj6hli0s28dRlnbQtsWHxLuaj1Okm/tsGJpKLGhdUn55Xhz&#10;Boqv/TTrJqe4G+9Gf/X1kFWXn40xn/1uNQMVqYtv8+v61wr+RGjlGZlAL5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wcOXxQAAANwAAAAPAAAAAAAAAAAAAAAAAJgCAABkcnMv&#10;ZG93bnJldi54bWxQSwUGAAAAAAQABAD1AAAAigMAAAAA&#10;" fillcolor="#ccc1da" strokeweight=".20672mm">
                  <v:path arrowok="t"/>
                  <v:textbox>
                    <w:txbxContent>
                      <w:p w:rsidR="00BE4EE1" w:rsidRPr="004156A3" w:rsidRDefault="00BE4EE1" w:rsidP="007856EA">
                        <w:pPr>
                          <w:ind w:left="-142" w:right="-170"/>
                          <w:jc w:val="center"/>
                          <w:rPr>
                            <w:b/>
                            <w:sz w:val="18"/>
                          </w:rPr>
                        </w:pPr>
                      </w:p>
                      <w:p w:rsidR="00BE4EE1" w:rsidRPr="004156A3" w:rsidRDefault="00BE4EE1" w:rsidP="007856EA">
                        <w:pPr>
                          <w:ind w:left="-142" w:right="-167"/>
                          <w:jc w:val="center"/>
                          <w:rPr>
                            <w:b/>
                            <w:sz w:val="20"/>
                          </w:rPr>
                        </w:pPr>
                        <w:r w:rsidRPr="004156A3">
                          <w:rPr>
                            <w:b/>
                            <w:sz w:val="20"/>
                          </w:rPr>
                          <w:t>Lý thuyết</w:t>
                        </w:r>
                      </w:p>
                    </w:txbxContent>
                  </v:textbox>
                </v:rect>
                <v:rect id="Rectangle 28" o:spid="_x0000_s1046" style="position:absolute;left:10336;top:3419;width:4464;height:71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1mDMMA&#10;AADcAAAADwAAAGRycy9kb3ducmV2LnhtbERPzYrCMBC+C75DGGEvoqmCi9ZGkcXFPbiI2gcYmrEt&#10;NpNuE2t9+40geJuP73eSdWcq0VLjSssKJuMIBHFmdcm5gvT8PZqDcB5ZY2WZFDzIwXrV7yUYa3vn&#10;I7Unn4sQwi5GBYX3dSylywoy6Ma2Jg7cxTYGfYBNLnWD9xBuKjmNok9psOTQUGBNXwVl19PNKMiH&#10;v/O0m539frqfHKq/Y1ped1ulPgbdZgnCU+ff4pf7R4f5swU8nwkXyN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o1mDMMAAADcAAAADwAAAAAAAAAAAAAAAACYAgAAZHJzL2Rv&#10;d25yZXYueG1sUEsFBgAAAAAEAAQA9QAAAIgDAAAAAA==&#10;" fillcolor="#ccc1da" strokeweight=".20672mm">
                  <v:path arrowok="t"/>
                  <v:textbox>
                    <w:txbxContent>
                      <w:p w:rsidR="00BE4EE1" w:rsidRPr="004156A3" w:rsidRDefault="00BE4EE1" w:rsidP="007856EA">
                        <w:pPr>
                          <w:ind w:left="-142" w:right="-170"/>
                          <w:jc w:val="center"/>
                          <w:rPr>
                            <w:b/>
                            <w:sz w:val="18"/>
                          </w:rPr>
                        </w:pPr>
                      </w:p>
                      <w:p w:rsidR="00BE4EE1" w:rsidRPr="004156A3" w:rsidRDefault="00BE4EE1" w:rsidP="007856EA">
                        <w:pPr>
                          <w:ind w:left="-142" w:right="-167"/>
                          <w:jc w:val="center"/>
                          <w:rPr>
                            <w:b/>
                            <w:sz w:val="20"/>
                          </w:rPr>
                        </w:pPr>
                        <w:r w:rsidRPr="004156A3">
                          <w:rPr>
                            <w:b/>
                            <w:sz w:val="20"/>
                          </w:rPr>
                          <w:t>Lý thuyết</w:t>
                        </w:r>
                      </w:p>
                    </w:txbxContent>
                  </v:textbox>
                </v:rect>
                <v:rect id="Rectangle 28" o:spid="_x0000_s1047" style="position:absolute;left:33554;top:3419;width:4464;height:71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dsFLMUA&#10;AADcAAAADwAAAGRycy9kb3ducmV2LnhtbESPQYvCQAyF7wv+hyHCXhadKqxIdRQRZfegiNofEDqx&#10;LXYytTNq999vDoK3hPfy3pf5snO1elAbKs8GRsMEFHHubcWFgey8HUxBhYhssfZMBv4owHLR+5hj&#10;av2Tj/Q4xUJJCIcUDZQxNqnWIS/JYRj6hli0i28dRlnbQtsWnxLuaj1Okol2WLE0lNjQuqT8ero7&#10;A8XXfpp13+e4G+9Gh/p2zKrrz8aYz363moGK1MW3+XX9awV/IvjyjEygF/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2wUsxQAAANwAAAAPAAAAAAAAAAAAAAAAAJgCAABkcnMv&#10;ZG93bnJldi54bWxQSwUGAAAAAAQABAD1AAAAigMAAAAA&#10;" fillcolor="#ccc1da" strokeweight=".20672mm">
                  <v:path arrowok="t"/>
                  <v:textbox>
                    <w:txbxContent>
                      <w:p w:rsidR="00BE4EE1" w:rsidRPr="004156A3" w:rsidRDefault="00BE4EE1" w:rsidP="007856EA">
                        <w:pPr>
                          <w:ind w:left="-142" w:right="-170"/>
                          <w:jc w:val="center"/>
                          <w:rPr>
                            <w:b/>
                            <w:sz w:val="18"/>
                          </w:rPr>
                        </w:pPr>
                      </w:p>
                      <w:p w:rsidR="00BE4EE1" w:rsidRPr="004156A3" w:rsidRDefault="00BE4EE1" w:rsidP="007856EA">
                        <w:pPr>
                          <w:ind w:left="-142" w:right="-167"/>
                          <w:jc w:val="center"/>
                          <w:rPr>
                            <w:b/>
                            <w:sz w:val="20"/>
                          </w:rPr>
                        </w:pPr>
                        <w:r w:rsidRPr="004156A3">
                          <w:rPr>
                            <w:b/>
                            <w:sz w:val="20"/>
                          </w:rPr>
                          <w:t>Lý thuyết</w:t>
                        </w:r>
                      </w:p>
                    </w:txbxContent>
                  </v:textbox>
                </v:rect>
                <v:rect id="Rectangle 28" o:spid="_x0000_s1048" style="position:absolute;left:46674;top:3419;width:4464;height:71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egt8QA&#10;AADcAAAADwAAAGRycy9kb3ducmV2LnhtbERPzWqDQBC+B/IOywR6CcmqUAkmq5TQ0h4sJYkPMLhT&#10;Fd1Z424T+/bdQqG3+fh+51DMZhA3mlxnWUG8jUAQ11Z33CioLi+bHQjnkTUOlknBNzko8uXigJm2&#10;dz7R7ewbEULYZaig9X7MpHR1Swbd1o7Egfu0k0Ef4NRIPeE9hJtBJlGUSoMdh4YWRzq2VPfnL6Og&#10;Wb/vqvnx4sukjD+G66nq+tdnpR5W89MehKfZ/4v/3G86zE9j+H0mXCD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aXoLfEAAAA3AAAAA8AAAAAAAAAAAAAAAAAmAIAAGRycy9k&#10;b3ducmV2LnhtbFBLBQYAAAAABAAEAPUAAACJAwAAAAA=&#10;" fillcolor="#ccc1da" strokeweight=".20672mm">
                  <v:path arrowok="t"/>
                  <v:textbox>
                    <w:txbxContent>
                      <w:p w:rsidR="00BE4EE1" w:rsidRPr="004156A3" w:rsidRDefault="00BE4EE1" w:rsidP="007856EA">
                        <w:pPr>
                          <w:ind w:left="-142" w:right="-170"/>
                          <w:jc w:val="center"/>
                          <w:rPr>
                            <w:b/>
                            <w:sz w:val="26"/>
                          </w:rPr>
                        </w:pPr>
                      </w:p>
                      <w:p w:rsidR="00BE4EE1" w:rsidRPr="004156A3" w:rsidRDefault="00BE4EE1" w:rsidP="007856EA">
                        <w:pPr>
                          <w:ind w:left="-142" w:right="-167"/>
                          <w:jc w:val="center"/>
                          <w:rPr>
                            <w:b/>
                            <w:sz w:val="20"/>
                          </w:rPr>
                        </w:pPr>
                        <w:r>
                          <w:rPr>
                            <w:b/>
                            <w:sz w:val="20"/>
                          </w:rPr>
                          <w:t>Thi</w:t>
                        </w:r>
                      </w:p>
                    </w:txbxContent>
                  </v:textbox>
                </v:rect>
                <v:rect id="Rectangle 28" o:spid="_x0000_s1049" style="position:absolute;left:15505;top:12324;width:5562;height:7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NzRcIA&#10;AADcAAAADwAAAGRycy9kb3ducmV2LnhtbERPTWvCQBC9F/wPywi91Y2KWqJrUKGlx1alehyyYxKS&#10;nQ27W5P8+26h4G0e73M2WW8acSfnK8sKppMEBHFudcWFgvPp7eUVhA/IGhvLpGAgD9l29LTBVNuO&#10;v+h+DIWIIexTVFCG0KZS+rwkg35iW+LI3awzGCJ0hdQOuxhuGjlLkqU0WHFsKLGlQ0l5ffwxCt4X&#10;8+F7dc0XflpI93mZ13uzPyv1PO53axCB+vAQ/7s/dJy/nMHfM/ECuf0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Y3NFwgAAANwAAAAPAAAAAAAAAAAAAAAAAJgCAABkcnMvZG93&#10;bnJldi54bWxQSwUGAAAAAAQABAD1AAAAhwMAAAAA&#10;" fillcolor="#b9cde5" strokeweight=".20672mm">
                  <v:path arrowok="t"/>
                  <v:textbox>
                    <w:txbxContent>
                      <w:p w:rsidR="00BE4EE1" w:rsidRPr="004156A3" w:rsidRDefault="00BE4EE1" w:rsidP="007856EA">
                        <w:pPr>
                          <w:ind w:left="-142" w:right="-167"/>
                          <w:jc w:val="center"/>
                          <w:rPr>
                            <w:b/>
                            <w:sz w:val="18"/>
                            <w:szCs w:val="20"/>
                          </w:rPr>
                        </w:pPr>
                        <w:r w:rsidRPr="004156A3">
                          <w:rPr>
                            <w:b/>
                            <w:sz w:val="18"/>
                            <w:szCs w:val="20"/>
                          </w:rPr>
                          <w:t>Thực hành cơ bản/</w:t>
                        </w:r>
                        <w:r>
                          <w:rPr>
                            <w:b/>
                            <w:sz w:val="18"/>
                            <w:szCs w:val="20"/>
                          </w:rPr>
                          <w:t xml:space="preserve"> </w:t>
                        </w:r>
                        <w:r w:rsidRPr="004156A3">
                          <w:rPr>
                            <w:b/>
                            <w:sz w:val="18"/>
                            <w:szCs w:val="20"/>
                          </w:rPr>
                          <w:t>Thực tập sản xuất</w:t>
                        </w:r>
                      </w:p>
                    </w:txbxContent>
                  </v:textbox>
                </v:rect>
                <v:rect id="Rectangle 28" o:spid="_x0000_s1050" style="position:absolute;left:27272;top:12324;width:5563;height:7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W3sEA&#10;AADcAAAADwAAAGRycy9kb3ducmV2LnhtbERPS4vCMBC+C/sfwgjeNNWiK9Uoq7DicX2wehyasS02&#10;k5Jktf57syB4m4/vOfNla2pxI+crywqGgwQEcW51xYWC4+G7PwXhA7LG2jIpeJCH5eKjM8dM2zvv&#10;6LYPhYgh7DNUUIbQZFL6vCSDfmAb4shdrDMYInSF1A7vMdzUcpQkE2mw4thQYkPrkvLr/s8o2IzT&#10;x+/nOR/7YSHdzym9rszqqFSv237NQARqw1v8cm91nD9J4f+ZeIFcP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Iv1t7BAAAA3AAAAA8AAAAAAAAAAAAAAAAAmAIAAGRycy9kb3du&#10;cmV2LnhtbFBLBQYAAAAABAAEAPUAAACGAwAAAAA=&#10;" fillcolor="#b9cde5" strokeweight=".20672mm">
                  <v:path arrowok="t"/>
                  <v:textbox>
                    <w:txbxContent>
                      <w:p w:rsidR="00BE4EE1" w:rsidRPr="004156A3" w:rsidRDefault="00BE4EE1" w:rsidP="007856EA">
                        <w:pPr>
                          <w:ind w:left="-142" w:right="-167"/>
                          <w:jc w:val="center"/>
                          <w:rPr>
                            <w:b/>
                            <w:sz w:val="18"/>
                            <w:szCs w:val="20"/>
                          </w:rPr>
                        </w:pPr>
                        <w:r w:rsidRPr="004156A3">
                          <w:rPr>
                            <w:b/>
                            <w:sz w:val="18"/>
                            <w:szCs w:val="20"/>
                          </w:rPr>
                          <w:t>Thực hành cơ bản/</w:t>
                        </w:r>
                        <w:r>
                          <w:rPr>
                            <w:b/>
                            <w:sz w:val="18"/>
                            <w:szCs w:val="20"/>
                          </w:rPr>
                          <w:t xml:space="preserve"> </w:t>
                        </w:r>
                        <w:r w:rsidRPr="004156A3">
                          <w:rPr>
                            <w:b/>
                            <w:sz w:val="18"/>
                            <w:szCs w:val="20"/>
                          </w:rPr>
                          <w:t>Thực tập sản xuất</w:t>
                        </w:r>
                      </w:p>
                    </w:txbxContent>
                  </v:textbox>
                </v:rect>
                <v:rect id="Rectangle 28" o:spid="_x0000_s1051" style="position:absolute;left:39040;top:12324;width:5563;height:7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OqsAA&#10;AADcAAAADwAAAGRycy9kb3ducmV2LnhtbERPS4vCMBC+C/sfwgjeNPUtXaOsgrJH1xXd49CMbbGZ&#10;lCRq/fdmQfA2H99z5svGVOJGzpeWFfR7CQjizOqScwWH3013BsIHZI2VZVLwIA/LxUdrjqm2d/6h&#10;2z7kIoawT1FBEUKdSumzggz6nq2JI3e2zmCI0OVSO7zHcFPJQZJMpMGSY0OBNa0Lyi77q1GwHQ8f&#10;x+lfNvb9XLrdaXhZmdVBqU67+foEEagJb/HL/a3j/MkI/p+JF8jF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ZOqsAAAADcAAAADwAAAAAAAAAAAAAAAACYAgAAZHJzL2Rvd25y&#10;ZXYueG1sUEsFBgAAAAAEAAQA9QAAAIUDAAAAAA==&#10;" fillcolor="#b9cde5" strokeweight=".20672mm">
                  <v:path arrowok="t"/>
                  <v:textbox>
                    <w:txbxContent>
                      <w:p w:rsidR="00BE4EE1" w:rsidRPr="004156A3" w:rsidRDefault="00BE4EE1" w:rsidP="007856EA">
                        <w:pPr>
                          <w:ind w:left="-142" w:right="-167"/>
                          <w:jc w:val="center"/>
                          <w:rPr>
                            <w:b/>
                            <w:sz w:val="18"/>
                            <w:szCs w:val="20"/>
                          </w:rPr>
                        </w:pPr>
                        <w:r w:rsidRPr="004156A3">
                          <w:rPr>
                            <w:b/>
                            <w:sz w:val="18"/>
                            <w:szCs w:val="20"/>
                          </w:rPr>
                          <w:t>Thực hành cơ bản/</w:t>
                        </w:r>
                        <w:r>
                          <w:rPr>
                            <w:b/>
                            <w:sz w:val="18"/>
                            <w:szCs w:val="20"/>
                          </w:rPr>
                          <w:t xml:space="preserve"> </w:t>
                        </w:r>
                        <w:r w:rsidRPr="004156A3">
                          <w:rPr>
                            <w:b/>
                            <w:sz w:val="18"/>
                            <w:szCs w:val="20"/>
                          </w:rPr>
                          <w:t>Thực tập sản xuất</w:t>
                        </w:r>
                      </w:p>
                    </w:txbxContent>
                  </v:textbox>
                </v:rect>
                <v:rect id="Rectangle 28" o:spid="_x0000_s1052" style="position:absolute;left:46594;top:12324;width:4464;height:71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rrMcIA&#10;AADcAAAADwAAAGRycy9kb3ducmV2LnhtbERPTWvCQBC9F/wPyxR6qxsboiW6iilYPLZWrMchO02C&#10;2dmwu5rk37uFQm/zeJ+z2gymFTdyvrGsYDZNQBCXVjdcKTh+7Z5fQfiArLG1TApG8rBZTx5WmGvb&#10;8yfdDqESMYR9jgrqELpcSl/WZNBPbUccuR/rDIYIXSW1wz6Gm1a+JMlcGmw4NtTY0VtN5eVwNQre&#10;s3Q8Lc5l5meVdB/f6aUwxVGpp8dhuwQRaAj/4j/3Xsf58wx+n4kXyP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iusxwgAAANwAAAAPAAAAAAAAAAAAAAAAAJgCAABkcnMvZG93&#10;bnJldi54bWxQSwUGAAAAAAQABAD1AAAAhwMAAAAA&#10;" fillcolor="#b9cde5" strokeweight=".20672mm">
                  <v:path arrowok="t"/>
                  <v:textbox>
                    <w:txbxContent>
                      <w:p w:rsidR="00BE4EE1" w:rsidRPr="004156A3" w:rsidRDefault="00BE4EE1" w:rsidP="007856EA">
                        <w:pPr>
                          <w:ind w:left="-142" w:right="-170"/>
                          <w:jc w:val="center"/>
                          <w:rPr>
                            <w:b/>
                            <w:sz w:val="18"/>
                          </w:rPr>
                        </w:pPr>
                      </w:p>
                      <w:p w:rsidR="00BE4EE1" w:rsidRPr="004156A3" w:rsidRDefault="00BE4EE1" w:rsidP="007856EA">
                        <w:pPr>
                          <w:ind w:left="-142" w:right="-167"/>
                          <w:jc w:val="center"/>
                          <w:rPr>
                            <w:b/>
                            <w:sz w:val="20"/>
                          </w:rPr>
                        </w:pPr>
                        <w:r>
                          <w:rPr>
                            <w:b/>
                            <w:sz w:val="20"/>
                          </w:rPr>
                          <w:t>Tốt nghiệp</w:t>
                        </w:r>
                      </w:p>
                    </w:txbxContent>
                  </v:textbox>
                </v:rect>
                <v:shapetype id="_x0000_t202" coordsize="21600,21600" o:spt="202" path="m,l,21600r21600,l21600,xe">
                  <v:stroke joinstyle="miter"/>
                  <v:path gradientshapeok="t" o:connecttype="rect"/>
                </v:shapetype>
                <v:shape id="Text Box 2" o:spid="_x0000_s1053" type="#_x0000_t202" style="position:absolute;left:8666;width:7872;height:27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aXXsEA&#10;AADcAAAADwAAAGRycy9kb3ducmV2LnhtbERP24rCMBB9F/yHMAu+iE2Vtbpdo6yC4quXD5g2Y1u2&#10;mZQma+vfmwXBtzmc66w2vanFnVpXWVYwjWIQxLnVFRcKrpf9ZAnCeWSNtWVS8CAHm/VwsMJU245P&#10;dD/7QoQQdikqKL1vUildXpJBF9mGOHA32xr0AbaF1C12IdzUchbHiTRYcWgosaFdSfnv+c8ouB27&#10;8fyryw7+ujh9JlusFpl9KDX66H++QXjq/Vv8ch91mJ8k8P9MuEC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Lml17BAAAA3AAAAA8AAAAAAAAAAAAAAAAAmAIAAGRycy9kb3du&#10;cmV2LnhtbFBLBQYAAAAABAAEAPUAAACGAwAAAAA=&#10;" stroked="f">
                  <v:textbox>
                    <w:txbxContent>
                      <w:p w:rsidR="00BE4EE1" w:rsidRDefault="00BE4EE1" w:rsidP="007856EA">
                        <w:r>
                          <w:t>2 – 3 ngày</w:t>
                        </w:r>
                      </w:p>
                    </w:txbxContent>
                  </v:textbox>
                </v:shape>
                <v:shape id="Text Box 2" o:spid="_x0000_s1054" type="#_x0000_t202" style="position:absolute;left:14391;top:20116;width:7872;height:27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oyxcEA&#10;AADcAAAADwAAAGRycy9kb3ducmV2LnhtbERPzYrCMBC+C/sOYRa8yJruou1ajeIKiteqDzA2Y1u2&#10;mZQm2vr2RhC8zcf3O4tVb2pxo9ZVlhV8jyMQxLnVFRcKTsft1y8I55E11pZJwZ0crJYfgwWm2nac&#10;0e3gCxFC2KWooPS+SaV0eUkG3dg2xIG72NagD7AtpG6xC+Gmlj9RFEuDFYeGEhvalJT/H65GwWXf&#10;jaaz7rzzpySbxH9YJWd7V2r42a/nIDz1/i1+ufc6zI8TeD4TLpDL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2qMsXBAAAA3AAAAA8AAAAAAAAAAAAAAAAAmAIAAGRycy9kb3du&#10;cmV2LnhtbFBLBQYAAAAABAAEAPUAAACGAwAAAAA=&#10;" stroked="f">
                  <v:textbox>
                    <w:txbxContent>
                      <w:p w:rsidR="00BE4EE1" w:rsidRDefault="00BE4EE1" w:rsidP="007856EA">
                        <w:r>
                          <w:t>3 – 4 ngày</w:t>
                        </w:r>
                      </w:p>
                    </w:txbxContent>
                  </v:textbox>
                </v:shape>
                <v:shape id="Text Box 2" o:spid="_x0000_s1055" type="#_x0000_t202" style="position:absolute;top:5963;width:8661;height:26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Wmt8MA&#10;AADcAAAADwAAAGRycy9kb3ducmV2LnhtbESPwW7CQAxE75X6DytX6qUqG6oSILAgQCriCuUDTNYk&#10;EVlvlF1I+Ht8QOJma8Yzz/Nl72p1ozZUng0MBwko4tzbigsDx/+/7wmoEJEt1p7JwJ0CLBfvb3PM&#10;rO94T7dDLJSEcMjQQBljk2kd8pIchoFviEU7+9ZhlLUttG2xk3BX658kSbXDiqWhxIY2JeWXw9UZ&#10;OO+6r9G0O23jcbz/TddYjU/+bsznR7+agYrUx5f5eb2zgp8KrTwjE+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DWmt8MAAADcAAAADwAAAAAAAAAAAAAAAACYAgAAZHJzL2Rv&#10;d25yZXYueG1sUEsFBgAAAAAEAAQA9QAAAIgDAAAAAA==&#10;" stroked="f">
                  <v:textbox>
                    <w:txbxContent>
                      <w:p w:rsidR="00BE4EE1" w:rsidRDefault="00BE4EE1" w:rsidP="007856EA">
                        <w:r>
                          <w:t>Nhà trường</w:t>
                        </w:r>
                      </w:p>
                    </w:txbxContent>
                  </v:textbox>
                </v:shape>
                <v:shape id="Text Box 2" o:spid="_x0000_s1056" type="#_x0000_t202" style="position:absolute;top:14312;width:10336;height:26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3kDLMEA&#10;AADcAAAADwAAAGRycy9kb3ducmV2LnhtbERPzYrCMBC+L/gOYQQvyzZV3KrVKKugeNX1AabN2Bab&#10;SWmytr69EYS9zcf3O6tNb2pxp9ZVlhWMoxgEcW51xYWCy+/+aw7CeWSNtWVS8CAHm/XgY4Wpth2f&#10;6H72hQgh7FJUUHrfpFK6vCSDLrINceCutjXoA2wLqVvsQrip5SSOE2mw4tBQYkO7kvLb+c8ouB67&#10;z+9Flx38ZXaaJlusZpl9KDUa9j9LEJ56/y9+u486zE8W8HomXCD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N5AyzBAAAA3AAAAA8AAAAAAAAAAAAAAAAAmAIAAGRycy9kb3du&#10;cmV2LnhtbFBLBQYAAAAABAAEAPUAAACGAwAAAAA=&#10;" stroked="f">
                  <v:textbox>
                    <w:txbxContent>
                      <w:p w:rsidR="00BE4EE1" w:rsidRDefault="00BE4EE1" w:rsidP="007856EA">
                        <w:r>
                          <w:t>Doanh nghiệp</w:t>
                        </w:r>
                      </w:p>
                    </w:txbxContent>
                  </v:textbox>
                </v:shape>
                <w10:wrap type="topAndBottom"/>
              </v:group>
            </w:pict>
          </mc:Fallback>
        </mc:AlternateContent>
      </w:r>
      <w:r w:rsidRPr="007856EA">
        <w:rPr>
          <w:rFonts w:eastAsia="Calibri"/>
          <w:b/>
          <w:bCs/>
          <w:color w:val="000000"/>
          <w:position w:val="-1"/>
          <w:sz w:val="26"/>
          <w:szCs w:val="26"/>
          <w:lang w:val="vi-VN" w:eastAsia="vi-VN"/>
        </w:rPr>
        <w:t xml:space="preserve">Hình 2.1: </w:t>
      </w:r>
      <w:r w:rsidRPr="007856EA">
        <w:rPr>
          <w:rFonts w:eastAsia="Calibri"/>
          <w:bCs/>
          <w:color w:val="000000"/>
          <w:position w:val="-1"/>
          <w:sz w:val="26"/>
          <w:szCs w:val="26"/>
          <w:lang w:val="vi-VN" w:eastAsia="vi-VN"/>
        </w:rPr>
        <w:t>Sơ đồ</w:t>
      </w:r>
      <w:r w:rsidRPr="007856EA">
        <w:rPr>
          <w:rFonts w:eastAsia="Calibri"/>
          <w:bCs/>
          <w:color w:val="000000"/>
          <w:spacing w:val="6"/>
          <w:position w:val="-1"/>
          <w:sz w:val="26"/>
          <w:szCs w:val="26"/>
          <w:lang w:val="vi-VN" w:eastAsia="vi-VN"/>
        </w:rPr>
        <w:t xml:space="preserve"> </w:t>
      </w:r>
      <w:r w:rsidRPr="007856EA">
        <w:rPr>
          <w:rFonts w:eastAsia="Calibri"/>
          <w:bCs/>
          <w:color w:val="000000"/>
          <w:spacing w:val="1"/>
          <w:position w:val="-1"/>
          <w:sz w:val="26"/>
          <w:szCs w:val="26"/>
          <w:lang w:val="vi-VN" w:eastAsia="vi-VN"/>
        </w:rPr>
        <w:t>m</w:t>
      </w:r>
      <w:r w:rsidRPr="007856EA">
        <w:rPr>
          <w:rFonts w:eastAsia="Calibri"/>
          <w:bCs/>
          <w:color w:val="000000"/>
          <w:position w:val="-1"/>
          <w:sz w:val="26"/>
          <w:szCs w:val="26"/>
          <w:lang w:val="vi-VN" w:eastAsia="vi-VN"/>
        </w:rPr>
        <w:t>ô</w:t>
      </w:r>
      <w:r w:rsidRPr="007856EA">
        <w:rPr>
          <w:rFonts w:eastAsia="Calibri"/>
          <w:bCs/>
          <w:color w:val="000000"/>
          <w:spacing w:val="6"/>
          <w:position w:val="-1"/>
          <w:sz w:val="26"/>
          <w:szCs w:val="26"/>
          <w:lang w:val="vi-VN" w:eastAsia="vi-VN"/>
        </w:rPr>
        <w:t xml:space="preserve"> </w:t>
      </w:r>
      <w:r w:rsidRPr="007856EA">
        <w:rPr>
          <w:rFonts w:eastAsia="Calibri"/>
          <w:bCs/>
          <w:color w:val="000000"/>
          <w:spacing w:val="1"/>
          <w:position w:val="-1"/>
          <w:sz w:val="26"/>
          <w:szCs w:val="26"/>
          <w:lang w:val="vi-VN" w:eastAsia="vi-VN"/>
        </w:rPr>
        <w:t>h</w:t>
      </w:r>
      <w:r w:rsidRPr="007856EA">
        <w:rPr>
          <w:rFonts w:eastAsia="Calibri"/>
          <w:bCs/>
          <w:color w:val="000000"/>
          <w:position w:val="-1"/>
          <w:sz w:val="26"/>
          <w:szCs w:val="26"/>
          <w:lang w:val="vi-VN" w:eastAsia="vi-VN"/>
        </w:rPr>
        <w:t>ì</w:t>
      </w:r>
      <w:r w:rsidRPr="007856EA">
        <w:rPr>
          <w:rFonts w:eastAsia="Calibri"/>
          <w:bCs/>
          <w:color w:val="000000"/>
          <w:spacing w:val="-1"/>
          <w:position w:val="-1"/>
          <w:sz w:val="26"/>
          <w:szCs w:val="26"/>
          <w:lang w:val="vi-VN" w:eastAsia="vi-VN"/>
        </w:rPr>
        <w:t>n</w:t>
      </w:r>
      <w:r w:rsidRPr="007856EA">
        <w:rPr>
          <w:rFonts w:eastAsia="Calibri"/>
          <w:bCs/>
          <w:color w:val="000000"/>
          <w:position w:val="-1"/>
          <w:sz w:val="26"/>
          <w:szCs w:val="26"/>
          <w:lang w:val="vi-VN" w:eastAsia="vi-VN"/>
        </w:rPr>
        <w:t>h</w:t>
      </w:r>
      <w:r w:rsidRPr="007856EA">
        <w:rPr>
          <w:rFonts w:eastAsia="Calibri"/>
          <w:bCs/>
          <w:color w:val="000000"/>
          <w:spacing w:val="11"/>
          <w:position w:val="-1"/>
          <w:sz w:val="26"/>
          <w:szCs w:val="26"/>
          <w:lang w:val="vi-VN" w:eastAsia="vi-VN"/>
        </w:rPr>
        <w:t xml:space="preserve"> </w:t>
      </w:r>
      <w:r w:rsidRPr="007856EA">
        <w:rPr>
          <w:rFonts w:eastAsia="Calibri"/>
          <w:bCs/>
          <w:color w:val="000000"/>
          <w:position w:val="-1"/>
          <w:sz w:val="26"/>
          <w:szCs w:val="26"/>
          <w:lang w:val="vi-VN" w:eastAsia="vi-VN"/>
        </w:rPr>
        <w:t>hệ</w:t>
      </w:r>
      <w:r w:rsidRPr="007856EA">
        <w:rPr>
          <w:rFonts w:eastAsia="Calibri"/>
          <w:bCs/>
          <w:color w:val="000000"/>
          <w:spacing w:val="5"/>
          <w:position w:val="-1"/>
          <w:sz w:val="26"/>
          <w:szCs w:val="26"/>
          <w:lang w:val="vi-VN" w:eastAsia="vi-VN"/>
        </w:rPr>
        <w:t xml:space="preserve"> </w:t>
      </w:r>
      <w:r w:rsidRPr="007856EA">
        <w:rPr>
          <w:rFonts w:eastAsia="Calibri"/>
          <w:bCs/>
          <w:color w:val="000000"/>
          <w:position w:val="-1"/>
          <w:sz w:val="26"/>
          <w:szCs w:val="26"/>
          <w:lang w:val="vi-VN" w:eastAsia="vi-VN"/>
        </w:rPr>
        <w:t>t</w:t>
      </w:r>
      <w:r w:rsidRPr="007856EA">
        <w:rPr>
          <w:rFonts w:eastAsia="Calibri"/>
          <w:bCs/>
          <w:color w:val="000000"/>
          <w:spacing w:val="1"/>
          <w:position w:val="-1"/>
          <w:sz w:val="26"/>
          <w:szCs w:val="26"/>
          <w:lang w:val="vi-VN" w:eastAsia="vi-VN"/>
        </w:rPr>
        <w:t>h</w:t>
      </w:r>
      <w:r w:rsidRPr="007856EA">
        <w:rPr>
          <w:rFonts w:eastAsia="Calibri"/>
          <w:bCs/>
          <w:color w:val="000000"/>
          <w:spacing w:val="-1"/>
          <w:position w:val="-1"/>
          <w:sz w:val="26"/>
          <w:szCs w:val="26"/>
          <w:lang w:val="vi-VN" w:eastAsia="vi-VN"/>
        </w:rPr>
        <w:t>ố</w:t>
      </w:r>
      <w:r w:rsidRPr="007856EA">
        <w:rPr>
          <w:rFonts w:eastAsia="Calibri"/>
          <w:bCs/>
          <w:color w:val="000000"/>
          <w:spacing w:val="2"/>
          <w:position w:val="-1"/>
          <w:sz w:val="26"/>
          <w:szCs w:val="26"/>
          <w:lang w:val="vi-VN" w:eastAsia="vi-VN"/>
        </w:rPr>
        <w:t>n</w:t>
      </w:r>
      <w:r w:rsidRPr="007856EA">
        <w:rPr>
          <w:rFonts w:eastAsia="Calibri"/>
          <w:bCs/>
          <w:color w:val="000000"/>
          <w:position w:val="-1"/>
          <w:sz w:val="26"/>
          <w:szCs w:val="26"/>
          <w:lang w:val="vi-VN" w:eastAsia="vi-VN"/>
        </w:rPr>
        <w:t>g</w:t>
      </w:r>
      <w:r w:rsidRPr="007856EA">
        <w:rPr>
          <w:rFonts w:eastAsia="Calibri"/>
          <w:bCs/>
          <w:color w:val="000000"/>
          <w:spacing w:val="11"/>
          <w:position w:val="-1"/>
          <w:sz w:val="26"/>
          <w:szCs w:val="26"/>
          <w:lang w:val="vi-VN" w:eastAsia="vi-VN"/>
        </w:rPr>
        <w:t xml:space="preserve"> </w:t>
      </w:r>
      <w:r w:rsidRPr="007856EA">
        <w:rPr>
          <w:rFonts w:eastAsia="Calibri"/>
          <w:bCs/>
          <w:color w:val="000000"/>
          <w:position w:val="-1"/>
          <w:sz w:val="26"/>
          <w:szCs w:val="26"/>
          <w:lang w:val="vi-VN" w:eastAsia="vi-VN"/>
        </w:rPr>
        <w:t>đào</w:t>
      </w:r>
      <w:r w:rsidRPr="007856EA">
        <w:rPr>
          <w:rFonts w:eastAsia="Calibri"/>
          <w:bCs/>
          <w:color w:val="000000"/>
          <w:spacing w:val="8"/>
          <w:position w:val="-1"/>
          <w:sz w:val="26"/>
          <w:szCs w:val="26"/>
          <w:lang w:val="vi-VN" w:eastAsia="vi-VN"/>
        </w:rPr>
        <w:t xml:space="preserve"> </w:t>
      </w:r>
      <w:r w:rsidRPr="007856EA">
        <w:rPr>
          <w:rFonts w:eastAsia="Calibri"/>
          <w:bCs/>
          <w:color w:val="000000"/>
          <w:position w:val="-1"/>
          <w:sz w:val="26"/>
          <w:szCs w:val="26"/>
          <w:lang w:val="vi-VN" w:eastAsia="vi-VN"/>
        </w:rPr>
        <w:t>tạo</w:t>
      </w:r>
      <w:r w:rsidRPr="007856EA">
        <w:rPr>
          <w:rFonts w:eastAsia="Calibri"/>
          <w:bCs/>
          <w:color w:val="000000"/>
          <w:spacing w:val="7"/>
          <w:position w:val="-1"/>
          <w:sz w:val="26"/>
          <w:szCs w:val="26"/>
          <w:lang w:val="vi-VN" w:eastAsia="vi-VN"/>
        </w:rPr>
        <w:t xml:space="preserve"> </w:t>
      </w:r>
      <w:r w:rsidRPr="007856EA">
        <w:rPr>
          <w:rFonts w:eastAsia="Calibri"/>
          <w:bCs/>
          <w:color w:val="000000"/>
          <w:w w:val="102"/>
          <w:position w:val="-1"/>
          <w:sz w:val="26"/>
          <w:szCs w:val="26"/>
          <w:lang w:val="vi-VN" w:eastAsia="vi-VN"/>
        </w:rPr>
        <w:t>kép</w:t>
      </w:r>
    </w:p>
    <w:p w:rsidR="007856EA" w:rsidRPr="007856EA" w:rsidRDefault="007856EA" w:rsidP="0027783B">
      <w:pPr>
        <w:widowControl w:val="0"/>
        <w:autoSpaceDE w:val="0"/>
        <w:autoSpaceDN w:val="0"/>
        <w:adjustRightInd w:val="0"/>
        <w:jc w:val="center"/>
        <w:rPr>
          <w:rFonts w:eastAsiaTheme="minorEastAsia"/>
          <w:bCs/>
          <w:sz w:val="26"/>
          <w:szCs w:val="26"/>
          <w:lang w:val="vi-VN" w:eastAsia="vi-VN"/>
        </w:rPr>
      </w:pPr>
      <w:r w:rsidRPr="007856EA">
        <w:rPr>
          <w:rFonts w:eastAsiaTheme="minorEastAsia"/>
          <w:bCs/>
          <w:sz w:val="26"/>
          <w:szCs w:val="26"/>
          <w:lang w:val="vi-VN" w:eastAsia="vi-VN"/>
        </w:rPr>
        <w:t xml:space="preserve">Nguồn: </w:t>
      </w:r>
      <w:r w:rsidRPr="007856EA">
        <w:rPr>
          <w:rFonts w:eastAsiaTheme="minorEastAsia"/>
          <w:i/>
          <w:sz w:val="26"/>
          <w:szCs w:val="26"/>
          <w:lang w:val="vi-VN" w:eastAsia="vi-VN"/>
        </w:rPr>
        <w:t>Viện Quản lý và Phát triển Châu Á, Báo cáo về mô hình đào tạo tại doanh nghiệp và thuế đào tạo (2014)</w:t>
      </w:r>
    </w:p>
    <w:p w:rsidR="007856EA" w:rsidRPr="007856EA" w:rsidRDefault="007856EA" w:rsidP="0027783B">
      <w:pPr>
        <w:widowControl w:val="0"/>
        <w:autoSpaceDE w:val="0"/>
        <w:autoSpaceDN w:val="0"/>
        <w:adjustRightInd w:val="0"/>
        <w:ind w:firstLine="567"/>
        <w:rPr>
          <w:rFonts w:eastAsiaTheme="minorEastAsia"/>
          <w:b/>
          <w:bCs/>
          <w:i/>
          <w:color w:val="000000"/>
          <w:sz w:val="26"/>
          <w:szCs w:val="26"/>
          <w:lang w:val="vi-VN" w:eastAsia="vi-VN"/>
        </w:rPr>
      </w:pPr>
    </w:p>
    <w:p w:rsidR="007856EA" w:rsidRPr="007856EA" w:rsidRDefault="007856EA" w:rsidP="0027783B">
      <w:pPr>
        <w:widowControl w:val="0"/>
        <w:autoSpaceDE w:val="0"/>
        <w:autoSpaceDN w:val="0"/>
        <w:adjustRightInd w:val="0"/>
        <w:spacing w:after="120"/>
        <w:ind w:firstLine="567"/>
        <w:rPr>
          <w:rFonts w:eastAsiaTheme="minorEastAsia"/>
          <w:i/>
          <w:color w:val="000000"/>
          <w:sz w:val="26"/>
          <w:szCs w:val="26"/>
          <w:lang w:val="vi-VN" w:eastAsia="vi-VN"/>
        </w:rPr>
      </w:pPr>
      <w:r w:rsidRPr="007856EA">
        <w:rPr>
          <w:rFonts w:eastAsiaTheme="minorEastAsia"/>
          <w:b/>
          <w:bCs/>
          <w:i/>
          <w:color w:val="000000"/>
          <w:sz w:val="26"/>
          <w:szCs w:val="26"/>
          <w:lang w:val="vi-VN" w:eastAsia="vi-VN"/>
        </w:rPr>
        <w:t>Ưu</w:t>
      </w:r>
      <w:r w:rsidRPr="007856EA">
        <w:rPr>
          <w:rFonts w:eastAsiaTheme="minorEastAsia"/>
          <w:b/>
          <w:bCs/>
          <w:i/>
          <w:color w:val="000000"/>
          <w:spacing w:val="8"/>
          <w:sz w:val="26"/>
          <w:szCs w:val="26"/>
          <w:lang w:val="vi-VN" w:eastAsia="vi-VN"/>
        </w:rPr>
        <w:t xml:space="preserve"> </w:t>
      </w:r>
      <w:r w:rsidRPr="007856EA">
        <w:rPr>
          <w:rFonts w:eastAsiaTheme="minorEastAsia"/>
          <w:b/>
          <w:bCs/>
          <w:i/>
          <w:color w:val="000000"/>
          <w:sz w:val="26"/>
          <w:szCs w:val="26"/>
          <w:lang w:val="vi-VN" w:eastAsia="vi-VN"/>
        </w:rPr>
        <w:t>đi</w:t>
      </w:r>
      <w:r w:rsidRPr="007856EA">
        <w:rPr>
          <w:rFonts w:eastAsiaTheme="minorEastAsia"/>
          <w:b/>
          <w:bCs/>
          <w:i/>
          <w:color w:val="000000"/>
          <w:spacing w:val="-1"/>
          <w:sz w:val="26"/>
          <w:szCs w:val="26"/>
          <w:lang w:val="vi-VN" w:eastAsia="vi-VN"/>
        </w:rPr>
        <w:t>ể</w:t>
      </w:r>
      <w:r w:rsidRPr="007856EA">
        <w:rPr>
          <w:rFonts w:eastAsiaTheme="minorEastAsia"/>
          <w:b/>
          <w:bCs/>
          <w:i/>
          <w:color w:val="000000"/>
          <w:sz w:val="26"/>
          <w:szCs w:val="26"/>
          <w:lang w:val="vi-VN" w:eastAsia="vi-VN"/>
        </w:rPr>
        <w:t>m</w:t>
      </w:r>
      <w:r w:rsidRPr="007856EA">
        <w:rPr>
          <w:rFonts w:eastAsiaTheme="minorEastAsia"/>
          <w:b/>
          <w:bCs/>
          <w:i/>
          <w:color w:val="000000"/>
          <w:spacing w:val="11"/>
          <w:sz w:val="26"/>
          <w:szCs w:val="26"/>
          <w:lang w:val="vi-VN" w:eastAsia="vi-VN"/>
        </w:rPr>
        <w:t xml:space="preserve"> </w:t>
      </w:r>
      <w:r w:rsidRPr="007856EA">
        <w:rPr>
          <w:rFonts w:eastAsiaTheme="minorEastAsia"/>
          <w:b/>
          <w:bCs/>
          <w:i/>
          <w:color w:val="000000"/>
          <w:sz w:val="26"/>
          <w:szCs w:val="26"/>
          <w:lang w:val="vi-VN" w:eastAsia="vi-VN"/>
        </w:rPr>
        <w:t>và</w:t>
      </w:r>
      <w:r w:rsidRPr="007856EA">
        <w:rPr>
          <w:rFonts w:eastAsiaTheme="minorEastAsia"/>
          <w:b/>
          <w:bCs/>
          <w:i/>
          <w:color w:val="000000"/>
          <w:spacing w:val="6"/>
          <w:sz w:val="26"/>
          <w:szCs w:val="26"/>
          <w:lang w:val="vi-VN" w:eastAsia="vi-VN"/>
        </w:rPr>
        <w:t xml:space="preserve"> </w:t>
      </w:r>
      <w:r w:rsidRPr="007856EA">
        <w:rPr>
          <w:rFonts w:eastAsiaTheme="minorEastAsia"/>
          <w:b/>
          <w:bCs/>
          <w:i/>
          <w:color w:val="000000"/>
          <w:sz w:val="26"/>
          <w:szCs w:val="26"/>
          <w:lang w:val="vi-VN" w:eastAsia="vi-VN"/>
        </w:rPr>
        <w:t>nhược</w:t>
      </w:r>
      <w:r w:rsidRPr="007856EA">
        <w:rPr>
          <w:rFonts w:eastAsiaTheme="minorEastAsia"/>
          <w:b/>
          <w:bCs/>
          <w:i/>
          <w:color w:val="000000"/>
          <w:spacing w:val="13"/>
          <w:sz w:val="26"/>
          <w:szCs w:val="26"/>
          <w:lang w:val="vi-VN" w:eastAsia="vi-VN"/>
        </w:rPr>
        <w:t xml:space="preserve"> </w:t>
      </w:r>
      <w:r w:rsidRPr="007856EA">
        <w:rPr>
          <w:rFonts w:eastAsiaTheme="minorEastAsia"/>
          <w:b/>
          <w:bCs/>
          <w:i/>
          <w:color w:val="000000"/>
          <w:spacing w:val="2"/>
          <w:sz w:val="26"/>
          <w:szCs w:val="26"/>
          <w:lang w:val="vi-VN" w:eastAsia="vi-VN"/>
        </w:rPr>
        <w:t>đ</w:t>
      </w:r>
      <w:r w:rsidRPr="007856EA">
        <w:rPr>
          <w:rFonts w:eastAsiaTheme="minorEastAsia"/>
          <w:b/>
          <w:bCs/>
          <w:i/>
          <w:color w:val="000000"/>
          <w:spacing w:val="-2"/>
          <w:sz w:val="26"/>
          <w:szCs w:val="26"/>
          <w:lang w:val="vi-VN" w:eastAsia="vi-VN"/>
        </w:rPr>
        <w:t>i</w:t>
      </w:r>
      <w:r w:rsidRPr="007856EA">
        <w:rPr>
          <w:rFonts w:eastAsiaTheme="minorEastAsia"/>
          <w:b/>
          <w:bCs/>
          <w:i/>
          <w:color w:val="000000"/>
          <w:spacing w:val="1"/>
          <w:sz w:val="26"/>
          <w:szCs w:val="26"/>
          <w:lang w:val="vi-VN" w:eastAsia="vi-VN"/>
        </w:rPr>
        <w:t>ể</w:t>
      </w:r>
      <w:r w:rsidRPr="007856EA">
        <w:rPr>
          <w:rFonts w:eastAsiaTheme="minorEastAsia"/>
          <w:b/>
          <w:bCs/>
          <w:i/>
          <w:color w:val="000000"/>
          <w:sz w:val="26"/>
          <w:szCs w:val="26"/>
          <w:lang w:val="vi-VN" w:eastAsia="vi-VN"/>
        </w:rPr>
        <w:t>m</w:t>
      </w:r>
      <w:r w:rsidRPr="007856EA">
        <w:rPr>
          <w:rFonts w:eastAsiaTheme="minorEastAsia"/>
          <w:b/>
          <w:bCs/>
          <w:i/>
          <w:color w:val="000000"/>
          <w:spacing w:val="11"/>
          <w:sz w:val="26"/>
          <w:szCs w:val="26"/>
          <w:lang w:val="vi-VN" w:eastAsia="vi-VN"/>
        </w:rPr>
        <w:t xml:space="preserve"> </w:t>
      </w:r>
      <w:r w:rsidRPr="007856EA">
        <w:rPr>
          <w:rFonts w:eastAsiaTheme="minorEastAsia"/>
          <w:b/>
          <w:bCs/>
          <w:i/>
          <w:color w:val="000000"/>
          <w:spacing w:val="-1"/>
          <w:sz w:val="26"/>
          <w:szCs w:val="26"/>
          <w:lang w:val="vi-VN" w:eastAsia="vi-VN"/>
        </w:rPr>
        <w:t>c</w:t>
      </w:r>
      <w:r w:rsidRPr="007856EA">
        <w:rPr>
          <w:rFonts w:eastAsiaTheme="minorEastAsia"/>
          <w:b/>
          <w:bCs/>
          <w:i/>
          <w:color w:val="000000"/>
          <w:sz w:val="26"/>
          <w:szCs w:val="26"/>
          <w:lang w:val="vi-VN" w:eastAsia="vi-VN"/>
        </w:rPr>
        <w:t>ủa</w:t>
      </w:r>
      <w:r w:rsidRPr="007856EA">
        <w:rPr>
          <w:rFonts w:eastAsiaTheme="minorEastAsia"/>
          <w:b/>
          <w:bCs/>
          <w:i/>
          <w:color w:val="000000"/>
          <w:spacing w:val="10"/>
          <w:sz w:val="26"/>
          <w:szCs w:val="26"/>
          <w:lang w:val="vi-VN" w:eastAsia="vi-VN"/>
        </w:rPr>
        <w:t xml:space="preserve"> </w:t>
      </w:r>
      <w:r w:rsidRPr="007856EA">
        <w:rPr>
          <w:rFonts w:eastAsiaTheme="minorEastAsia"/>
          <w:b/>
          <w:bCs/>
          <w:i/>
          <w:color w:val="000000"/>
          <w:sz w:val="26"/>
          <w:szCs w:val="26"/>
          <w:lang w:val="vi-VN" w:eastAsia="vi-VN"/>
        </w:rPr>
        <w:t>hệ</w:t>
      </w:r>
      <w:r w:rsidRPr="007856EA">
        <w:rPr>
          <w:rFonts w:eastAsiaTheme="minorEastAsia"/>
          <w:b/>
          <w:bCs/>
          <w:i/>
          <w:color w:val="000000"/>
          <w:spacing w:val="5"/>
          <w:sz w:val="26"/>
          <w:szCs w:val="26"/>
          <w:lang w:val="vi-VN" w:eastAsia="vi-VN"/>
        </w:rPr>
        <w:t xml:space="preserve"> </w:t>
      </w:r>
      <w:r w:rsidRPr="007856EA">
        <w:rPr>
          <w:rFonts w:eastAsiaTheme="minorEastAsia"/>
          <w:b/>
          <w:bCs/>
          <w:i/>
          <w:color w:val="000000"/>
          <w:spacing w:val="-1"/>
          <w:sz w:val="26"/>
          <w:szCs w:val="26"/>
          <w:lang w:val="vi-VN" w:eastAsia="vi-VN"/>
        </w:rPr>
        <w:t>th</w:t>
      </w:r>
      <w:r w:rsidRPr="007856EA">
        <w:rPr>
          <w:rFonts w:eastAsiaTheme="minorEastAsia"/>
          <w:b/>
          <w:bCs/>
          <w:i/>
          <w:color w:val="000000"/>
          <w:sz w:val="26"/>
          <w:szCs w:val="26"/>
          <w:lang w:val="vi-VN" w:eastAsia="vi-VN"/>
        </w:rPr>
        <w:t>ố</w:t>
      </w:r>
      <w:r w:rsidRPr="007856EA">
        <w:rPr>
          <w:rFonts w:eastAsiaTheme="minorEastAsia"/>
          <w:b/>
          <w:bCs/>
          <w:i/>
          <w:color w:val="000000"/>
          <w:spacing w:val="2"/>
          <w:sz w:val="26"/>
          <w:szCs w:val="26"/>
          <w:lang w:val="vi-VN" w:eastAsia="vi-VN"/>
        </w:rPr>
        <w:t>n</w:t>
      </w:r>
      <w:r w:rsidRPr="007856EA">
        <w:rPr>
          <w:rFonts w:eastAsiaTheme="minorEastAsia"/>
          <w:b/>
          <w:bCs/>
          <w:i/>
          <w:color w:val="000000"/>
          <w:sz w:val="26"/>
          <w:szCs w:val="26"/>
          <w:lang w:val="vi-VN" w:eastAsia="vi-VN"/>
        </w:rPr>
        <w:t>g</w:t>
      </w:r>
      <w:r w:rsidRPr="007856EA">
        <w:rPr>
          <w:rFonts w:eastAsiaTheme="minorEastAsia"/>
          <w:b/>
          <w:bCs/>
          <w:i/>
          <w:color w:val="000000"/>
          <w:spacing w:val="11"/>
          <w:sz w:val="26"/>
          <w:szCs w:val="26"/>
          <w:lang w:val="vi-VN" w:eastAsia="vi-VN"/>
        </w:rPr>
        <w:t xml:space="preserve"> </w:t>
      </w:r>
      <w:r w:rsidRPr="007856EA">
        <w:rPr>
          <w:rFonts w:eastAsiaTheme="minorEastAsia"/>
          <w:b/>
          <w:bCs/>
          <w:i/>
          <w:color w:val="000000"/>
          <w:sz w:val="26"/>
          <w:szCs w:val="26"/>
          <w:lang w:val="vi-VN" w:eastAsia="vi-VN"/>
        </w:rPr>
        <w:t>đào</w:t>
      </w:r>
      <w:r w:rsidRPr="007856EA">
        <w:rPr>
          <w:rFonts w:eastAsiaTheme="minorEastAsia"/>
          <w:b/>
          <w:bCs/>
          <w:i/>
          <w:color w:val="000000"/>
          <w:spacing w:val="10"/>
          <w:sz w:val="26"/>
          <w:szCs w:val="26"/>
          <w:lang w:val="vi-VN" w:eastAsia="vi-VN"/>
        </w:rPr>
        <w:t xml:space="preserve"> </w:t>
      </w:r>
      <w:r w:rsidRPr="007856EA">
        <w:rPr>
          <w:rFonts w:eastAsiaTheme="minorEastAsia"/>
          <w:b/>
          <w:bCs/>
          <w:i/>
          <w:color w:val="000000"/>
          <w:sz w:val="26"/>
          <w:szCs w:val="26"/>
          <w:lang w:val="vi-VN" w:eastAsia="vi-VN"/>
        </w:rPr>
        <w:t>tạo</w:t>
      </w:r>
      <w:r w:rsidRPr="007856EA">
        <w:rPr>
          <w:rFonts w:eastAsiaTheme="minorEastAsia"/>
          <w:b/>
          <w:bCs/>
          <w:i/>
          <w:color w:val="000000"/>
          <w:spacing w:val="6"/>
          <w:sz w:val="26"/>
          <w:szCs w:val="26"/>
          <w:lang w:val="vi-VN" w:eastAsia="vi-VN"/>
        </w:rPr>
        <w:t xml:space="preserve"> </w:t>
      </w:r>
      <w:r w:rsidRPr="007856EA">
        <w:rPr>
          <w:rFonts w:eastAsiaTheme="minorEastAsia"/>
          <w:b/>
          <w:bCs/>
          <w:i/>
          <w:color w:val="000000"/>
          <w:spacing w:val="-1"/>
          <w:w w:val="102"/>
          <w:sz w:val="26"/>
          <w:szCs w:val="26"/>
          <w:lang w:val="vi-VN" w:eastAsia="vi-VN"/>
        </w:rPr>
        <w:t>kép</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5"/>
        <w:gridCol w:w="4786"/>
      </w:tblGrid>
      <w:tr w:rsidR="007856EA" w:rsidRPr="007856EA" w:rsidTr="007856EA">
        <w:tc>
          <w:tcPr>
            <w:tcW w:w="2500" w:type="pct"/>
            <w:shd w:val="clear" w:color="auto" w:fill="auto"/>
          </w:tcPr>
          <w:p w:rsidR="007856EA" w:rsidRPr="007856EA" w:rsidRDefault="007856EA" w:rsidP="0027783B">
            <w:pPr>
              <w:widowControl w:val="0"/>
              <w:autoSpaceDE w:val="0"/>
              <w:autoSpaceDN w:val="0"/>
              <w:adjustRightInd w:val="0"/>
              <w:spacing w:after="120"/>
              <w:ind w:firstLine="567"/>
              <w:jc w:val="center"/>
              <w:rPr>
                <w:rFonts w:eastAsiaTheme="minorEastAsia"/>
                <w:b/>
                <w:color w:val="000000"/>
                <w:sz w:val="26"/>
                <w:szCs w:val="26"/>
                <w:lang w:val="vi-VN" w:eastAsia="vi-VN"/>
              </w:rPr>
            </w:pPr>
            <w:r w:rsidRPr="007856EA">
              <w:rPr>
                <w:rFonts w:eastAsiaTheme="minorEastAsia"/>
                <w:b/>
                <w:color w:val="000000"/>
                <w:sz w:val="26"/>
                <w:szCs w:val="26"/>
                <w:lang w:val="vi-VN" w:eastAsia="vi-VN"/>
              </w:rPr>
              <w:t>Ưu điểm</w:t>
            </w:r>
          </w:p>
        </w:tc>
        <w:tc>
          <w:tcPr>
            <w:tcW w:w="2500" w:type="pct"/>
            <w:shd w:val="clear" w:color="auto" w:fill="auto"/>
          </w:tcPr>
          <w:p w:rsidR="007856EA" w:rsidRPr="007856EA" w:rsidRDefault="007856EA" w:rsidP="0027783B">
            <w:pPr>
              <w:widowControl w:val="0"/>
              <w:autoSpaceDE w:val="0"/>
              <w:autoSpaceDN w:val="0"/>
              <w:adjustRightInd w:val="0"/>
              <w:spacing w:after="120"/>
              <w:ind w:firstLine="567"/>
              <w:jc w:val="center"/>
              <w:rPr>
                <w:rFonts w:eastAsiaTheme="minorEastAsia"/>
                <w:b/>
                <w:color w:val="000000"/>
                <w:sz w:val="26"/>
                <w:szCs w:val="26"/>
                <w:lang w:val="vi-VN" w:eastAsia="vi-VN"/>
              </w:rPr>
            </w:pPr>
            <w:r w:rsidRPr="007856EA">
              <w:rPr>
                <w:rFonts w:eastAsiaTheme="minorEastAsia"/>
                <w:b/>
                <w:color w:val="000000"/>
                <w:sz w:val="26"/>
                <w:szCs w:val="26"/>
                <w:lang w:val="vi-VN" w:eastAsia="vi-VN"/>
              </w:rPr>
              <w:t>Nhược điểm</w:t>
            </w:r>
          </w:p>
        </w:tc>
      </w:tr>
      <w:tr w:rsidR="007856EA" w:rsidRPr="00125AF3" w:rsidTr="007856EA">
        <w:trPr>
          <w:trHeight w:val="1270"/>
        </w:trPr>
        <w:tc>
          <w:tcPr>
            <w:tcW w:w="2500" w:type="pct"/>
            <w:shd w:val="clear" w:color="auto" w:fill="auto"/>
          </w:tcPr>
          <w:p w:rsidR="007856EA" w:rsidRPr="007856EA" w:rsidRDefault="007856EA" w:rsidP="0027783B">
            <w:pPr>
              <w:widowControl w:val="0"/>
              <w:numPr>
                <w:ilvl w:val="0"/>
                <w:numId w:val="13"/>
              </w:numPr>
              <w:tabs>
                <w:tab w:val="left" w:pos="567"/>
              </w:tabs>
              <w:autoSpaceDE w:val="0"/>
              <w:autoSpaceDN w:val="0"/>
              <w:adjustRightInd w:val="0"/>
              <w:spacing w:after="120"/>
              <w:ind w:firstLine="284"/>
              <w:jc w:val="both"/>
              <w:rPr>
                <w:rFonts w:eastAsia="Calibri"/>
                <w:i/>
                <w:color w:val="000000"/>
                <w:w w:val="102"/>
                <w:sz w:val="26"/>
                <w:szCs w:val="26"/>
                <w:lang w:val="vi-VN" w:eastAsia="vi-VN"/>
              </w:rPr>
            </w:pPr>
            <w:r w:rsidRPr="007856EA">
              <w:rPr>
                <w:rFonts w:eastAsia="Calibri"/>
                <w:b/>
                <w:bCs/>
                <w:i/>
                <w:color w:val="000000"/>
                <w:spacing w:val="-1"/>
                <w:sz w:val="26"/>
                <w:szCs w:val="26"/>
                <w:lang w:val="vi-VN" w:eastAsia="vi-VN"/>
              </w:rPr>
              <w:t>T</w:t>
            </w:r>
            <w:r w:rsidRPr="007856EA">
              <w:rPr>
                <w:rFonts w:eastAsia="Calibri"/>
                <w:b/>
                <w:bCs/>
                <w:i/>
                <w:color w:val="000000"/>
                <w:spacing w:val="1"/>
                <w:sz w:val="26"/>
                <w:szCs w:val="26"/>
                <w:lang w:val="vi-VN" w:eastAsia="vi-VN"/>
              </w:rPr>
              <w:t>r</w:t>
            </w:r>
            <w:r w:rsidRPr="007856EA">
              <w:rPr>
                <w:rFonts w:eastAsia="Calibri"/>
                <w:b/>
                <w:bCs/>
                <w:i/>
                <w:color w:val="000000"/>
                <w:sz w:val="26"/>
                <w:szCs w:val="26"/>
                <w:lang w:val="vi-VN" w:eastAsia="vi-VN"/>
              </w:rPr>
              <w:t>i</w:t>
            </w:r>
            <w:r w:rsidRPr="007856EA">
              <w:rPr>
                <w:rFonts w:eastAsia="Calibri"/>
                <w:b/>
                <w:bCs/>
                <w:i/>
                <w:color w:val="000000"/>
                <w:spacing w:val="-1"/>
                <w:sz w:val="26"/>
                <w:szCs w:val="26"/>
                <w:lang w:val="vi-VN" w:eastAsia="vi-VN"/>
              </w:rPr>
              <w:t>ể</w:t>
            </w:r>
            <w:r w:rsidRPr="007856EA">
              <w:rPr>
                <w:rFonts w:eastAsia="Calibri"/>
                <w:b/>
                <w:bCs/>
                <w:i/>
                <w:color w:val="000000"/>
                <w:sz w:val="26"/>
                <w:szCs w:val="26"/>
                <w:lang w:val="vi-VN" w:eastAsia="vi-VN"/>
              </w:rPr>
              <w:t xml:space="preserve">n </w:t>
            </w:r>
            <w:r w:rsidRPr="007856EA">
              <w:rPr>
                <w:rFonts w:eastAsia="Calibri"/>
                <w:b/>
                <w:bCs/>
                <w:i/>
                <w:color w:val="000000"/>
                <w:spacing w:val="12"/>
                <w:sz w:val="26"/>
                <w:szCs w:val="26"/>
                <w:lang w:val="vi-VN" w:eastAsia="vi-VN"/>
              </w:rPr>
              <w:t xml:space="preserve"> </w:t>
            </w:r>
            <w:r w:rsidRPr="007856EA">
              <w:rPr>
                <w:rFonts w:eastAsia="Calibri"/>
                <w:b/>
                <w:bCs/>
                <w:i/>
                <w:color w:val="000000"/>
                <w:sz w:val="26"/>
                <w:szCs w:val="26"/>
                <w:lang w:val="vi-VN" w:eastAsia="vi-VN"/>
              </w:rPr>
              <w:t xml:space="preserve">vọng </w:t>
            </w:r>
            <w:r w:rsidRPr="007856EA">
              <w:rPr>
                <w:rFonts w:eastAsia="Calibri"/>
                <w:b/>
                <w:bCs/>
                <w:i/>
                <w:color w:val="000000"/>
                <w:spacing w:val="10"/>
                <w:sz w:val="26"/>
                <w:szCs w:val="26"/>
                <w:lang w:val="vi-VN" w:eastAsia="vi-VN"/>
              </w:rPr>
              <w:t xml:space="preserve"> </w:t>
            </w:r>
            <w:r w:rsidRPr="007856EA">
              <w:rPr>
                <w:rFonts w:eastAsia="Calibri"/>
                <w:b/>
                <w:bCs/>
                <w:i/>
                <w:color w:val="000000"/>
                <w:sz w:val="26"/>
                <w:szCs w:val="26"/>
                <w:lang w:val="vi-VN" w:eastAsia="vi-VN"/>
              </w:rPr>
              <w:t>vi</w:t>
            </w:r>
            <w:r w:rsidRPr="007856EA">
              <w:rPr>
                <w:rFonts w:eastAsia="Calibri"/>
                <w:b/>
                <w:bCs/>
                <w:i/>
                <w:color w:val="000000"/>
                <w:spacing w:val="1"/>
                <w:sz w:val="26"/>
                <w:szCs w:val="26"/>
                <w:lang w:val="vi-VN" w:eastAsia="vi-VN"/>
              </w:rPr>
              <w:t>ệ</w:t>
            </w:r>
            <w:r w:rsidRPr="007856EA">
              <w:rPr>
                <w:rFonts w:eastAsia="Calibri"/>
                <w:b/>
                <w:bCs/>
                <w:i/>
                <w:color w:val="000000"/>
                <w:sz w:val="26"/>
                <w:szCs w:val="26"/>
                <w:lang w:val="vi-VN" w:eastAsia="vi-VN"/>
              </w:rPr>
              <w:t xml:space="preserve">c </w:t>
            </w:r>
            <w:r w:rsidRPr="007856EA">
              <w:rPr>
                <w:rFonts w:eastAsia="Calibri"/>
                <w:b/>
                <w:bCs/>
                <w:i/>
                <w:color w:val="000000"/>
                <w:spacing w:val="6"/>
                <w:sz w:val="26"/>
                <w:szCs w:val="26"/>
                <w:lang w:val="vi-VN" w:eastAsia="vi-VN"/>
              </w:rPr>
              <w:t xml:space="preserve"> </w:t>
            </w:r>
            <w:r w:rsidRPr="007856EA">
              <w:rPr>
                <w:rFonts w:eastAsia="Calibri"/>
                <w:b/>
                <w:bCs/>
                <w:i/>
                <w:color w:val="000000"/>
                <w:sz w:val="26"/>
                <w:szCs w:val="26"/>
                <w:lang w:val="vi-VN" w:eastAsia="vi-VN"/>
              </w:rPr>
              <w:t xml:space="preserve">làm </w:t>
            </w:r>
            <w:r w:rsidRPr="007856EA">
              <w:rPr>
                <w:rFonts w:eastAsia="Calibri"/>
                <w:b/>
                <w:bCs/>
                <w:i/>
                <w:color w:val="000000"/>
                <w:spacing w:val="9"/>
                <w:sz w:val="26"/>
                <w:szCs w:val="26"/>
                <w:lang w:val="vi-VN" w:eastAsia="vi-VN"/>
              </w:rPr>
              <w:t xml:space="preserve"> </w:t>
            </w:r>
            <w:r w:rsidRPr="007856EA">
              <w:rPr>
                <w:rFonts w:eastAsia="Calibri"/>
                <w:b/>
                <w:bCs/>
                <w:i/>
                <w:color w:val="000000"/>
                <w:sz w:val="26"/>
                <w:szCs w:val="26"/>
                <w:lang w:val="vi-VN" w:eastAsia="vi-VN"/>
              </w:rPr>
              <w:t>t</w:t>
            </w:r>
            <w:r w:rsidRPr="007856EA">
              <w:rPr>
                <w:rFonts w:eastAsia="Calibri"/>
                <w:b/>
                <w:bCs/>
                <w:i/>
                <w:color w:val="000000"/>
                <w:spacing w:val="-2"/>
                <w:sz w:val="26"/>
                <w:szCs w:val="26"/>
                <w:lang w:val="vi-VN" w:eastAsia="vi-VN"/>
              </w:rPr>
              <w:t>r</w:t>
            </w:r>
            <w:r w:rsidRPr="007856EA">
              <w:rPr>
                <w:rFonts w:eastAsia="Calibri"/>
                <w:b/>
                <w:bCs/>
                <w:i/>
                <w:color w:val="000000"/>
                <w:spacing w:val="1"/>
                <w:sz w:val="26"/>
                <w:szCs w:val="26"/>
                <w:lang w:val="vi-VN" w:eastAsia="vi-VN"/>
              </w:rPr>
              <w:t>o</w:t>
            </w:r>
            <w:r w:rsidRPr="007856EA">
              <w:rPr>
                <w:rFonts w:eastAsia="Calibri"/>
                <w:b/>
                <w:bCs/>
                <w:i/>
                <w:color w:val="000000"/>
                <w:sz w:val="26"/>
                <w:szCs w:val="26"/>
                <w:lang w:val="vi-VN" w:eastAsia="vi-VN"/>
              </w:rPr>
              <w:t xml:space="preserve">ng </w:t>
            </w:r>
            <w:r w:rsidRPr="007856EA">
              <w:rPr>
                <w:rFonts w:eastAsia="Calibri"/>
                <w:b/>
                <w:bCs/>
                <w:i/>
                <w:color w:val="000000"/>
                <w:spacing w:val="11"/>
                <w:sz w:val="26"/>
                <w:szCs w:val="26"/>
                <w:lang w:val="vi-VN" w:eastAsia="vi-VN"/>
              </w:rPr>
              <w:t xml:space="preserve"> </w:t>
            </w:r>
            <w:r w:rsidRPr="007856EA">
              <w:rPr>
                <w:rFonts w:eastAsia="Calibri"/>
                <w:b/>
                <w:bCs/>
                <w:i/>
                <w:color w:val="000000"/>
                <w:sz w:val="26"/>
                <w:szCs w:val="26"/>
                <w:lang w:val="vi-VN" w:eastAsia="vi-VN"/>
              </w:rPr>
              <w:t>tư</w:t>
            </w:r>
            <w:r w:rsidRPr="007856EA">
              <w:rPr>
                <w:rFonts w:eastAsia="Calibri"/>
                <w:b/>
                <w:bCs/>
                <w:i/>
                <w:color w:val="000000"/>
                <w:spacing w:val="-1"/>
                <w:sz w:val="26"/>
                <w:szCs w:val="26"/>
                <w:lang w:val="vi-VN" w:eastAsia="vi-VN"/>
              </w:rPr>
              <w:t>ơ</w:t>
            </w:r>
            <w:r w:rsidRPr="007856EA">
              <w:rPr>
                <w:rFonts w:eastAsia="Calibri"/>
                <w:b/>
                <w:bCs/>
                <w:i/>
                <w:color w:val="000000"/>
                <w:sz w:val="26"/>
                <w:szCs w:val="26"/>
                <w:lang w:val="vi-VN" w:eastAsia="vi-VN"/>
              </w:rPr>
              <w:t xml:space="preserve">ng </w:t>
            </w:r>
            <w:r w:rsidRPr="007856EA">
              <w:rPr>
                <w:rFonts w:eastAsia="Calibri"/>
                <w:b/>
                <w:bCs/>
                <w:i/>
                <w:color w:val="000000"/>
                <w:spacing w:val="11"/>
                <w:sz w:val="26"/>
                <w:szCs w:val="26"/>
                <w:lang w:val="vi-VN" w:eastAsia="vi-VN"/>
              </w:rPr>
              <w:t xml:space="preserve"> </w:t>
            </w:r>
            <w:r w:rsidRPr="007856EA">
              <w:rPr>
                <w:rFonts w:eastAsia="Calibri"/>
                <w:b/>
                <w:bCs/>
                <w:i/>
                <w:color w:val="000000"/>
                <w:w w:val="102"/>
                <w:sz w:val="26"/>
                <w:szCs w:val="26"/>
                <w:lang w:val="vi-VN" w:eastAsia="vi-VN"/>
              </w:rPr>
              <w:t xml:space="preserve">lai </w:t>
            </w:r>
            <w:r w:rsidRPr="007856EA">
              <w:rPr>
                <w:rFonts w:eastAsia="Calibri"/>
                <w:i/>
                <w:color w:val="000000"/>
                <w:sz w:val="26"/>
                <w:szCs w:val="26"/>
                <w:lang w:val="vi-VN" w:eastAsia="vi-VN"/>
              </w:rPr>
              <w:t xml:space="preserve">(đối </w:t>
            </w:r>
            <w:r w:rsidRPr="007856EA">
              <w:rPr>
                <w:rFonts w:eastAsia="Calibri"/>
                <w:i/>
                <w:color w:val="000000"/>
                <w:spacing w:val="4"/>
                <w:sz w:val="26"/>
                <w:szCs w:val="26"/>
                <w:lang w:val="vi-VN" w:eastAsia="vi-VN"/>
              </w:rPr>
              <w:t xml:space="preserve"> </w:t>
            </w:r>
            <w:r w:rsidRPr="007856EA">
              <w:rPr>
                <w:rFonts w:eastAsia="Calibri"/>
                <w:i/>
                <w:color w:val="000000"/>
                <w:sz w:val="26"/>
                <w:szCs w:val="26"/>
                <w:lang w:val="vi-VN" w:eastAsia="vi-VN"/>
              </w:rPr>
              <w:t>v</w:t>
            </w:r>
            <w:r w:rsidRPr="007856EA">
              <w:rPr>
                <w:rFonts w:eastAsia="Calibri"/>
                <w:i/>
                <w:color w:val="000000"/>
                <w:spacing w:val="-1"/>
                <w:sz w:val="26"/>
                <w:szCs w:val="26"/>
                <w:lang w:val="vi-VN" w:eastAsia="vi-VN"/>
              </w:rPr>
              <w:t>ớ</w:t>
            </w:r>
            <w:r w:rsidRPr="007856EA">
              <w:rPr>
                <w:rFonts w:eastAsia="Calibri"/>
                <w:i/>
                <w:color w:val="000000"/>
                <w:sz w:val="26"/>
                <w:szCs w:val="26"/>
                <w:lang w:val="vi-VN" w:eastAsia="vi-VN"/>
              </w:rPr>
              <w:t xml:space="preserve">i </w:t>
            </w:r>
            <w:r w:rsidRPr="007856EA">
              <w:rPr>
                <w:rFonts w:eastAsia="Calibri"/>
                <w:i/>
                <w:color w:val="000000"/>
                <w:spacing w:val="2"/>
                <w:sz w:val="26"/>
                <w:szCs w:val="26"/>
                <w:lang w:val="vi-VN" w:eastAsia="vi-VN"/>
              </w:rPr>
              <w:t xml:space="preserve"> </w:t>
            </w:r>
            <w:r w:rsidRPr="007856EA">
              <w:rPr>
                <w:rFonts w:eastAsia="Calibri"/>
                <w:i/>
                <w:color w:val="000000"/>
                <w:sz w:val="26"/>
                <w:szCs w:val="26"/>
                <w:lang w:val="vi-VN" w:eastAsia="vi-VN"/>
              </w:rPr>
              <w:t>n</w:t>
            </w:r>
            <w:r w:rsidRPr="007856EA">
              <w:rPr>
                <w:rFonts w:eastAsia="Calibri"/>
                <w:i/>
                <w:color w:val="000000"/>
                <w:spacing w:val="1"/>
                <w:sz w:val="26"/>
                <w:szCs w:val="26"/>
                <w:lang w:val="vi-VN" w:eastAsia="vi-VN"/>
              </w:rPr>
              <w:t>g</w:t>
            </w:r>
            <w:r w:rsidRPr="007856EA">
              <w:rPr>
                <w:rFonts w:eastAsia="Calibri"/>
                <w:i/>
                <w:color w:val="000000"/>
                <w:spacing w:val="-1"/>
                <w:sz w:val="26"/>
                <w:szCs w:val="26"/>
                <w:lang w:val="vi-VN" w:eastAsia="vi-VN"/>
              </w:rPr>
              <w:t>ư</w:t>
            </w:r>
            <w:r w:rsidRPr="007856EA">
              <w:rPr>
                <w:rFonts w:eastAsia="Calibri"/>
                <w:i/>
                <w:color w:val="000000"/>
                <w:spacing w:val="1"/>
                <w:sz w:val="26"/>
                <w:szCs w:val="26"/>
                <w:lang w:val="vi-VN" w:eastAsia="vi-VN"/>
              </w:rPr>
              <w:t>ờ</w:t>
            </w:r>
            <w:r w:rsidRPr="007856EA">
              <w:rPr>
                <w:rFonts w:eastAsia="Calibri"/>
                <w:i/>
                <w:color w:val="000000"/>
                <w:sz w:val="26"/>
                <w:szCs w:val="26"/>
                <w:lang w:val="vi-VN" w:eastAsia="vi-VN"/>
              </w:rPr>
              <w:t xml:space="preserve">i </w:t>
            </w:r>
            <w:r w:rsidRPr="007856EA">
              <w:rPr>
                <w:rFonts w:eastAsia="Calibri"/>
                <w:i/>
                <w:color w:val="000000"/>
                <w:spacing w:val="6"/>
                <w:sz w:val="26"/>
                <w:szCs w:val="26"/>
                <w:lang w:val="vi-VN" w:eastAsia="vi-VN"/>
              </w:rPr>
              <w:t xml:space="preserve"> </w:t>
            </w:r>
            <w:r w:rsidRPr="007856EA">
              <w:rPr>
                <w:rFonts w:eastAsia="Calibri"/>
                <w:i/>
                <w:color w:val="000000"/>
                <w:spacing w:val="1"/>
                <w:sz w:val="26"/>
                <w:szCs w:val="26"/>
                <w:lang w:val="vi-VN" w:eastAsia="vi-VN"/>
              </w:rPr>
              <w:t>l</w:t>
            </w:r>
            <w:r w:rsidRPr="007856EA">
              <w:rPr>
                <w:rFonts w:eastAsia="Calibri"/>
                <w:i/>
                <w:color w:val="000000"/>
                <w:spacing w:val="-1"/>
                <w:sz w:val="26"/>
                <w:szCs w:val="26"/>
                <w:lang w:val="vi-VN" w:eastAsia="vi-VN"/>
              </w:rPr>
              <w:t>a</w:t>
            </w:r>
            <w:r w:rsidRPr="007856EA">
              <w:rPr>
                <w:rFonts w:eastAsia="Calibri"/>
                <w:i/>
                <w:color w:val="000000"/>
                <w:sz w:val="26"/>
                <w:szCs w:val="26"/>
                <w:lang w:val="vi-VN" w:eastAsia="vi-VN"/>
              </w:rPr>
              <w:t>o  độ</w:t>
            </w:r>
            <w:r w:rsidRPr="007856EA">
              <w:rPr>
                <w:rFonts w:eastAsia="Calibri"/>
                <w:i/>
                <w:color w:val="000000"/>
                <w:spacing w:val="1"/>
                <w:sz w:val="26"/>
                <w:szCs w:val="26"/>
                <w:lang w:val="vi-VN" w:eastAsia="vi-VN"/>
              </w:rPr>
              <w:t>n</w:t>
            </w:r>
            <w:r w:rsidRPr="007856EA">
              <w:rPr>
                <w:rFonts w:eastAsia="Calibri"/>
                <w:i/>
                <w:color w:val="000000"/>
                <w:sz w:val="26"/>
                <w:szCs w:val="26"/>
                <w:lang w:val="vi-VN" w:eastAsia="vi-VN"/>
              </w:rPr>
              <w:t>g</w:t>
            </w:r>
            <w:r w:rsidRPr="007856EA">
              <w:rPr>
                <w:rFonts w:eastAsia="Calibri"/>
                <w:i/>
                <w:color w:val="000000"/>
                <w:spacing w:val="1"/>
                <w:sz w:val="26"/>
                <w:szCs w:val="26"/>
                <w:lang w:val="vi-VN" w:eastAsia="vi-VN"/>
              </w:rPr>
              <w:t>)</w:t>
            </w:r>
            <w:r w:rsidRPr="007856EA">
              <w:rPr>
                <w:rFonts w:eastAsia="Calibri"/>
                <w:i/>
                <w:color w:val="000000"/>
                <w:sz w:val="26"/>
                <w:szCs w:val="26"/>
                <w:lang w:val="vi-VN" w:eastAsia="vi-VN"/>
              </w:rPr>
              <w:t>:</w:t>
            </w:r>
            <w:r w:rsidRPr="007856EA">
              <w:rPr>
                <w:rFonts w:eastAsia="Calibri"/>
                <w:i/>
                <w:color w:val="000000"/>
                <w:spacing w:val="2"/>
                <w:sz w:val="26"/>
                <w:szCs w:val="26"/>
                <w:lang w:val="vi-VN" w:eastAsia="vi-VN"/>
              </w:rPr>
              <w:t xml:space="preserve"> </w:t>
            </w:r>
            <w:r w:rsidRPr="007856EA">
              <w:rPr>
                <w:rFonts w:eastAsia="Calibri"/>
                <w:i/>
                <w:color w:val="000000"/>
                <w:sz w:val="26"/>
                <w:szCs w:val="26"/>
                <w:lang w:val="vi-VN" w:eastAsia="vi-VN"/>
              </w:rPr>
              <w:t>l</w:t>
            </w:r>
            <w:r w:rsidRPr="007856EA">
              <w:rPr>
                <w:rFonts w:eastAsia="Calibri"/>
                <w:i/>
                <w:color w:val="000000"/>
                <w:spacing w:val="2"/>
                <w:sz w:val="26"/>
                <w:szCs w:val="26"/>
                <w:lang w:val="vi-VN" w:eastAsia="vi-VN"/>
              </w:rPr>
              <w:t>à</w:t>
            </w:r>
            <w:r w:rsidRPr="007856EA">
              <w:rPr>
                <w:rFonts w:eastAsia="Calibri"/>
                <w:i/>
                <w:color w:val="000000"/>
                <w:sz w:val="26"/>
                <w:szCs w:val="26"/>
                <w:lang w:val="vi-VN" w:eastAsia="vi-VN"/>
              </w:rPr>
              <w:t xml:space="preserve">m </w:t>
            </w:r>
            <w:r w:rsidRPr="007856EA">
              <w:rPr>
                <w:rFonts w:eastAsia="Calibri"/>
                <w:i/>
                <w:color w:val="000000"/>
                <w:spacing w:val="1"/>
                <w:sz w:val="26"/>
                <w:szCs w:val="26"/>
                <w:lang w:val="vi-VN" w:eastAsia="vi-VN"/>
              </w:rPr>
              <w:t xml:space="preserve"> </w:t>
            </w:r>
            <w:r w:rsidRPr="007856EA">
              <w:rPr>
                <w:rFonts w:eastAsia="Calibri"/>
                <w:i/>
                <w:color w:val="000000"/>
                <w:spacing w:val="-1"/>
                <w:sz w:val="26"/>
                <w:szCs w:val="26"/>
                <w:lang w:val="vi-VN" w:eastAsia="vi-VN"/>
              </w:rPr>
              <w:t>tă</w:t>
            </w:r>
            <w:r w:rsidRPr="007856EA">
              <w:rPr>
                <w:rFonts w:eastAsia="Calibri"/>
                <w:i/>
                <w:color w:val="000000"/>
                <w:sz w:val="26"/>
                <w:szCs w:val="26"/>
                <w:lang w:val="vi-VN" w:eastAsia="vi-VN"/>
              </w:rPr>
              <w:t xml:space="preserve">ng </w:t>
            </w:r>
            <w:r w:rsidRPr="007856EA">
              <w:rPr>
                <w:rFonts w:eastAsia="Calibri"/>
                <w:i/>
                <w:color w:val="000000"/>
                <w:spacing w:val="5"/>
                <w:sz w:val="26"/>
                <w:szCs w:val="26"/>
                <w:lang w:val="vi-VN" w:eastAsia="vi-VN"/>
              </w:rPr>
              <w:t xml:space="preserve"> </w:t>
            </w:r>
            <w:r w:rsidRPr="007856EA">
              <w:rPr>
                <w:rFonts w:eastAsia="Calibri"/>
                <w:i/>
                <w:color w:val="000000"/>
                <w:spacing w:val="-1"/>
                <w:sz w:val="26"/>
                <w:szCs w:val="26"/>
                <w:lang w:val="vi-VN" w:eastAsia="vi-VN"/>
              </w:rPr>
              <w:t>c</w:t>
            </w:r>
            <w:r w:rsidRPr="007856EA">
              <w:rPr>
                <w:rFonts w:eastAsia="Calibri"/>
                <w:i/>
                <w:color w:val="000000"/>
                <w:sz w:val="26"/>
                <w:szCs w:val="26"/>
                <w:lang w:val="vi-VN" w:eastAsia="vi-VN"/>
              </w:rPr>
              <w:t xml:space="preserve">ơ  hội  </w:t>
            </w:r>
            <w:r w:rsidRPr="007856EA">
              <w:rPr>
                <w:rFonts w:eastAsia="Calibri"/>
                <w:i/>
                <w:color w:val="000000"/>
                <w:spacing w:val="1"/>
                <w:sz w:val="26"/>
                <w:szCs w:val="26"/>
                <w:lang w:val="vi-VN" w:eastAsia="vi-VN"/>
              </w:rPr>
              <w:t>v</w:t>
            </w:r>
            <w:r w:rsidRPr="007856EA">
              <w:rPr>
                <w:rFonts w:eastAsia="Calibri"/>
                <w:i/>
                <w:color w:val="000000"/>
                <w:sz w:val="26"/>
                <w:szCs w:val="26"/>
                <w:lang w:val="vi-VN" w:eastAsia="vi-VN"/>
              </w:rPr>
              <w:t>i</w:t>
            </w:r>
            <w:r w:rsidRPr="007856EA">
              <w:rPr>
                <w:rFonts w:eastAsia="Calibri"/>
                <w:i/>
                <w:color w:val="000000"/>
                <w:spacing w:val="1"/>
                <w:sz w:val="26"/>
                <w:szCs w:val="26"/>
                <w:lang w:val="vi-VN" w:eastAsia="vi-VN"/>
              </w:rPr>
              <w:t>ệ</w:t>
            </w:r>
            <w:r w:rsidRPr="007856EA">
              <w:rPr>
                <w:rFonts w:eastAsia="Calibri"/>
                <w:i/>
                <w:color w:val="000000"/>
                <w:sz w:val="26"/>
                <w:szCs w:val="26"/>
                <w:lang w:val="vi-VN" w:eastAsia="vi-VN"/>
              </w:rPr>
              <w:t xml:space="preserve">c </w:t>
            </w:r>
            <w:r w:rsidRPr="007856EA">
              <w:rPr>
                <w:rFonts w:eastAsia="Calibri"/>
                <w:i/>
                <w:color w:val="000000"/>
                <w:spacing w:val="3"/>
                <w:sz w:val="26"/>
                <w:szCs w:val="26"/>
                <w:lang w:val="vi-VN" w:eastAsia="vi-VN"/>
              </w:rPr>
              <w:t xml:space="preserve"> </w:t>
            </w:r>
            <w:r w:rsidRPr="007856EA">
              <w:rPr>
                <w:rFonts w:eastAsia="Calibri"/>
                <w:i/>
                <w:color w:val="000000"/>
                <w:spacing w:val="-1"/>
                <w:w w:val="102"/>
                <w:sz w:val="26"/>
                <w:szCs w:val="26"/>
                <w:lang w:val="vi-VN" w:eastAsia="vi-VN"/>
              </w:rPr>
              <w:t>l</w:t>
            </w:r>
            <w:r w:rsidRPr="007856EA">
              <w:rPr>
                <w:rFonts w:eastAsia="Calibri"/>
                <w:i/>
                <w:color w:val="000000"/>
                <w:spacing w:val="3"/>
                <w:w w:val="102"/>
                <w:sz w:val="26"/>
                <w:szCs w:val="26"/>
                <w:lang w:val="vi-VN" w:eastAsia="vi-VN"/>
              </w:rPr>
              <w:t>à</w:t>
            </w:r>
            <w:r w:rsidRPr="007856EA">
              <w:rPr>
                <w:rFonts w:eastAsia="Calibri"/>
                <w:i/>
                <w:color w:val="000000"/>
                <w:w w:val="102"/>
                <w:sz w:val="26"/>
                <w:szCs w:val="26"/>
                <w:lang w:val="vi-VN" w:eastAsia="vi-VN"/>
              </w:rPr>
              <w:t xml:space="preserve">m </w:t>
            </w:r>
            <w:r w:rsidRPr="007856EA">
              <w:rPr>
                <w:rFonts w:eastAsia="Calibri"/>
                <w:i/>
                <w:color w:val="000000"/>
                <w:sz w:val="26"/>
                <w:szCs w:val="26"/>
                <w:lang w:val="vi-VN" w:eastAsia="vi-VN"/>
              </w:rPr>
              <w:t>trong</w:t>
            </w:r>
            <w:r w:rsidRPr="007856EA">
              <w:rPr>
                <w:rFonts w:eastAsia="Calibri"/>
                <w:i/>
                <w:color w:val="000000"/>
                <w:spacing w:val="10"/>
                <w:sz w:val="26"/>
                <w:szCs w:val="26"/>
                <w:lang w:val="vi-VN" w:eastAsia="vi-VN"/>
              </w:rPr>
              <w:t xml:space="preserve"> </w:t>
            </w:r>
            <w:r w:rsidRPr="007856EA">
              <w:rPr>
                <w:rFonts w:eastAsia="Calibri"/>
                <w:i/>
                <w:color w:val="000000"/>
                <w:sz w:val="26"/>
                <w:szCs w:val="26"/>
                <w:lang w:val="vi-VN" w:eastAsia="vi-VN"/>
              </w:rPr>
              <w:t>t</w:t>
            </w:r>
            <w:r w:rsidRPr="007856EA">
              <w:rPr>
                <w:rFonts w:eastAsia="Calibri"/>
                <w:i/>
                <w:color w:val="000000"/>
                <w:spacing w:val="1"/>
                <w:sz w:val="26"/>
                <w:szCs w:val="26"/>
                <w:lang w:val="vi-VN" w:eastAsia="vi-VN"/>
              </w:rPr>
              <w:t>ư</w:t>
            </w:r>
            <w:r w:rsidRPr="007856EA">
              <w:rPr>
                <w:rFonts w:eastAsia="Calibri"/>
                <w:i/>
                <w:color w:val="000000"/>
                <w:spacing w:val="-2"/>
                <w:sz w:val="26"/>
                <w:szCs w:val="26"/>
                <w:lang w:val="vi-VN" w:eastAsia="vi-VN"/>
              </w:rPr>
              <w:t>ơ</w:t>
            </w:r>
            <w:r w:rsidRPr="007856EA">
              <w:rPr>
                <w:rFonts w:eastAsia="Calibri"/>
                <w:i/>
                <w:color w:val="000000"/>
                <w:spacing w:val="1"/>
                <w:sz w:val="26"/>
                <w:szCs w:val="26"/>
                <w:lang w:val="vi-VN" w:eastAsia="vi-VN"/>
              </w:rPr>
              <w:t>n</w:t>
            </w:r>
            <w:r w:rsidRPr="007856EA">
              <w:rPr>
                <w:rFonts w:eastAsia="Calibri"/>
                <w:i/>
                <w:color w:val="000000"/>
                <w:sz w:val="26"/>
                <w:szCs w:val="26"/>
                <w:lang w:val="vi-VN" w:eastAsia="vi-VN"/>
              </w:rPr>
              <w:t>g</w:t>
            </w:r>
            <w:r w:rsidRPr="007856EA">
              <w:rPr>
                <w:rFonts w:eastAsia="Calibri"/>
                <w:i/>
                <w:color w:val="000000"/>
                <w:spacing w:val="13"/>
                <w:sz w:val="26"/>
                <w:szCs w:val="26"/>
                <w:lang w:val="vi-VN" w:eastAsia="vi-VN"/>
              </w:rPr>
              <w:t xml:space="preserve"> </w:t>
            </w:r>
            <w:r w:rsidRPr="007856EA">
              <w:rPr>
                <w:rFonts w:eastAsia="Calibri"/>
                <w:i/>
                <w:color w:val="000000"/>
                <w:spacing w:val="-1"/>
                <w:w w:val="102"/>
                <w:sz w:val="26"/>
                <w:szCs w:val="26"/>
                <w:lang w:val="vi-VN" w:eastAsia="vi-VN"/>
              </w:rPr>
              <w:t>l</w:t>
            </w:r>
            <w:r w:rsidRPr="007856EA">
              <w:rPr>
                <w:rFonts w:eastAsia="Calibri"/>
                <w:i/>
                <w:color w:val="000000"/>
                <w:spacing w:val="1"/>
                <w:w w:val="102"/>
                <w:sz w:val="26"/>
                <w:szCs w:val="26"/>
                <w:lang w:val="vi-VN" w:eastAsia="vi-VN"/>
              </w:rPr>
              <w:t>a</w:t>
            </w:r>
            <w:r w:rsidRPr="007856EA">
              <w:rPr>
                <w:rFonts w:eastAsia="Calibri"/>
                <w:i/>
                <w:color w:val="000000"/>
                <w:w w:val="102"/>
                <w:sz w:val="26"/>
                <w:szCs w:val="26"/>
                <w:lang w:val="vi-VN" w:eastAsia="vi-VN"/>
              </w:rPr>
              <w:t>i.</w:t>
            </w:r>
          </w:p>
          <w:p w:rsidR="007856EA" w:rsidRPr="007856EA" w:rsidRDefault="007856EA" w:rsidP="0027783B">
            <w:pPr>
              <w:widowControl w:val="0"/>
              <w:numPr>
                <w:ilvl w:val="0"/>
                <w:numId w:val="13"/>
              </w:numPr>
              <w:tabs>
                <w:tab w:val="left" w:pos="342"/>
                <w:tab w:val="left" w:pos="567"/>
              </w:tabs>
              <w:autoSpaceDE w:val="0"/>
              <w:autoSpaceDN w:val="0"/>
              <w:adjustRightInd w:val="0"/>
              <w:spacing w:after="120"/>
              <w:ind w:firstLine="284"/>
              <w:jc w:val="both"/>
              <w:rPr>
                <w:rFonts w:eastAsia="Calibri"/>
                <w:i/>
                <w:color w:val="000000"/>
                <w:sz w:val="26"/>
                <w:szCs w:val="26"/>
                <w:lang w:val="vi-VN" w:eastAsia="vi-VN"/>
              </w:rPr>
            </w:pPr>
            <w:r w:rsidRPr="007856EA">
              <w:rPr>
                <w:rFonts w:eastAsia="Calibri"/>
                <w:b/>
                <w:bCs/>
                <w:i/>
                <w:color w:val="000000"/>
                <w:spacing w:val="-1"/>
                <w:sz w:val="26"/>
                <w:szCs w:val="26"/>
                <w:lang w:val="vi-VN" w:eastAsia="vi-VN"/>
              </w:rPr>
              <w:t>T</w:t>
            </w:r>
            <w:r w:rsidRPr="007856EA">
              <w:rPr>
                <w:rFonts w:eastAsia="Calibri"/>
                <w:b/>
                <w:bCs/>
                <w:i/>
                <w:color w:val="000000"/>
                <w:sz w:val="26"/>
                <w:szCs w:val="26"/>
                <w:lang w:val="vi-VN" w:eastAsia="vi-VN"/>
              </w:rPr>
              <w:t xml:space="preserve">ạo </w:t>
            </w:r>
            <w:r w:rsidRPr="007856EA">
              <w:rPr>
                <w:rFonts w:eastAsia="Calibri"/>
                <w:b/>
                <w:bCs/>
                <w:i/>
                <w:color w:val="000000"/>
                <w:spacing w:val="1"/>
                <w:sz w:val="26"/>
                <w:szCs w:val="26"/>
                <w:lang w:val="vi-VN" w:eastAsia="vi-VN"/>
              </w:rPr>
              <w:t>t</w:t>
            </w:r>
            <w:r w:rsidRPr="007856EA">
              <w:rPr>
                <w:rFonts w:eastAsia="Calibri"/>
                <w:b/>
                <w:bCs/>
                <w:i/>
                <w:color w:val="000000"/>
                <w:spacing w:val="-1"/>
                <w:sz w:val="26"/>
                <w:szCs w:val="26"/>
                <w:lang w:val="vi-VN" w:eastAsia="vi-VN"/>
              </w:rPr>
              <w:t>h</w:t>
            </w:r>
            <w:r w:rsidRPr="007856EA">
              <w:rPr>
                <w:rFonts w:eastAsia="Calibri"/>
                <w:b/>
                <w:bCs/>
                <w:i/>
                <w:color w:val="000000"/>
                <w:sz w:val="26"/>
                <w:szCs w:val="26"/>
                <w:lang w:val="vi-VN" w:eastAsia="vi-VN"/>
              </w:rPr>
              <w:t>uận</w:t>
            </w:r>
            <w:r w:rsidRPr="007856EA">
              <w:rPr>
                <w:rFonts w:eastAsia="Calibri"/>
                <w:b/>
                <w:bCs/>
                <w:i/>
                <w:color w:val="000000"/>
                <w:spacing w:val="5"/>
                <w:sz w:val="26"/>
                <w:szCs w:val="26"/>
                <w:lang w:val="vi-VN" w:eastAsia="vi-VN"/>
              </w:rPr>
              <w:t xml:space="preserve"> </w:t>
            </w:r>
            <w:r w:rsidRPr="007856EA">
              <w:rPr>
                <w:rFonts w:eastAsia="Calibri"/>
                <w:b/>
                <w:bCs/>
                <w:i/>
                <w:color w:val="000000"/>
                <w:sz w:val="26"/>
                <w:szCs w:val="26"/>
                <w:lang w:val="vi-VN" w:eastAsia="vi-VN"/>
              </w:rPr>
              <w:t>lợi k</w:t>
            </w:r>
            <w:r w:rsidRPr="007856EA">
              <w:rPr>
                <w:rFonts w:eastAsia="Calibri"/>
                <w:b/>
                <w:bCs/>
                <w:i/>
                <w:color w:val="000000"/>
                <w:spacing w:val="2"/>
                <w:sz w:val="26"/>
                <w:szCs w:val="26"/>
                <w:lang w:val="vi-VN" w:eastAsia="vi-VN"/>
              </w:rPr>
              <w:t>h</w:t>
            </w:r>
            <w:r w:rsidRPr="007856EA">
              <w:rPr>
                <w:rFonts w:eastAsia="Calibri"/>
                <w:b/>
                <w:bCs/>
                <w:i/>
                <w:color w:val="000000"/>
                <w:sz w:val="26"/>
                <w:szCs w:val="26"/>
                <w:lang w:val="vi-VN" w:eastAsia="vi-VN"/>
              </w:rPr>
              <w:t>i b</w:t>
            </w:r>
            <w:r w:rsidRPr="007856EA">
              <w:rPr>
                <w:rFonts w:eastAsia="Calibri"/>
                <w:b/>
                <w:bCs/>
                <w:i/>
                <w:color w:val="000000"/>
                <w:spacing w:val="-1"/>
                <w:sz w:val="26"/>
                <w:szCs w:val="26"/>
                <w:lang w:val="vi-VN" w:eastAsia="vi-VN"/>
              </w:rPr>
              <w:t>ắ</w:t>
            </w:r>
            <w:r w:rsidRPr="007856EA">
              <w:rPr>
                <w:rFonts w:eastAsia="Calibri"/>
                <w:b/>
                <w:bCs/>
                <w:i/>
                <w:color w:val="000000"/>
                <w:sz w:val="26"/>
                <w:szCs w:val="26"/>
                <w:lang w:val="vi-VN" w:eastAsia="vi-VN"/>
              </w:rPr>
              <w:t xml:space="preserve">t </w:t>
            </w:r>
            <w:r w:rsidRPr="007856EA">
              <w:rPr>
                <w:rFonts w:eastAsia="Calibri"/>
                <w:b/>
                <w:bCs/>
                <w:i/>
                <w:color w:val="000000"/>
                <w:spacing w:val="2"/>
                <w:sz w:val="26"/>
                <w:szCs w:val="26"/>
                <w:lang w:val="vi-VN" w:eastAsia="vi-VN"/>
              </w:rPr>
              <w:t>đ</w:t>
            </w:r>
            <w:r w:rsidRPr="007856EA">
              <w:rPr>
                <w:rFonts w:eastAsia="Calibri"/>
                <w:b/>
                <w:bCs/>
                <w:i/>
                <w:color w:val="000000"/>
                <w:sz w:val="26"/>
                <w:szCs w:val="26"/>
                <w:lang w:val="vi-VN" w:eastAsia="vi-VN"/>
              </w:rPr>
              <w:t xml:space="preserve">ầu công </w:t>
            </w:r>
            <w:r w:rsidRPr="007856EA">
              <w:rPr>
                <w:rFonts w:eastAsia="Calibri"/>
                <w:b/>
                <w:bCs/>
                <w:i/>
                <w:color w:val="000000"/>
                <w:w w:val="102"/>
                <w:sz w:val="26"/>
                <w:szCs w:val="26"/>
                <w:lang w:val="vi-VN" w:eastAsia="vi-VN"/>
              </w:rPr>
              <w:t>v</w:t>
            </w:r>
            <w:r w:rsidRPr="007856EA">
              <w:rPr>
                <w:rFonts w:eastAsia="Calibri"/>
                <w:b/>
                <w:bCs/>
                <w:i/>
                <w:color w:val="000000"/>
                <w:spacing w:val="-1"/>
                <w:w w:val="102"/>
                <w:sz w:val="26"/>
                <w:szCs w:val="26"/>
                <w:lang w:val="vi-VN" w:eastAsia="vi-VN"/>
              </w:rPr>
              <w:t>i</w:t>
            </w:r>
            <w:r w:rsidRPr="007856EA">
              <w:rPr>
                <w:rFonts w:eastAsia="Calibri"/>
                <w:b/>
                <w:bCs/>
                <w:i/>
                <w:color w:val="000000"/>
                <w:spacing w:val="1"/>
                <w:w w:val="102"/>
                <w:sz w:val="26"/>
                <w:szCs w:val="26"/>
                <w:lang w:val="vi-VN" w:eastAsia="vi-VN"/>
              </w:rPr>
              <w:t>ệ</w:t>
            </w:r>
            <w:r w:rsidRPr="007856EA">
              <w:rPr>
                <w:rFonts w:eastAsia="Calibri"/>
                <w:b/>
                <w:bCs/>
                <w:i/>
                <w:color w:val="000000"/>
                <w:w w:val="102"/>
                <w:sz w:val="26"/>
                <w:szCs w:val="26"/>
                <w:lang w:val="vi-VN" w:eastAsia="vi-VN"/>
              </w:rPr>
              <w:t xml:space="preserve">c </w:t>
            </w:r>
            <w:r w:rsidRPr="007856EA">
              <w:rPr>
                <w:rFonts w:eastAsia="Calibri"/>
                <w:b/>
                <w:bCs/>
                <w:i/>
                <w:color w:val="000000"/>
                <w:sz w:val="26"/>
                <w:szCs w:val="26"/>
                <w:lang w:val="vi-VN" w:eastAsia="vi-VN"/>
              </w:rPr>
              <w:t>m</w:t>
            </w:r>
            <w:r w:rsidRPr="007856EA">
              <w:rPr>
                <w:rFonts w:eastAsia="Calibri"/>
                <w:b/>
                <w:bCs/>
                <w:i/>
                <w:color w:val="000000"/>
                <w:spacing w:val="1"/>
                <w:sz w:val="26"/>
                <w:szCs w:val="26"/>
                <w:lang w:val="vi-VN" w:eastAsia="vi-VN"/>
              </w:rPr>
              <w:t>ớ</w:t>
            </w:r>
            <w:r w:rsidRPr="007856EA">
              <w:rPr>
                <w:rFonts w:eastAsia="Calibri"/>
                <w:b/>
                <w:bCs/>
                <w:i/>
                <w:color w:val="000000"/>
                <w:sz w:val="26"/>
                <w:szCs w:val="26"/>
                <w:lang w:val="vi-VN" w:eastAsia="vi-VN"/>
              </w:rPr>
              <w:t xml:space="preserve">i </w:t>
            </w:r>
            <w:r w:rsidRPr="007856EA">
              <w:rPr>
                <w:rFonts w:eastAsia="Calibri"/>
                <w:i/>
                <w:color w:val="000000"/>
                <w:sz w:val="26"/>
                <w:szCs w:val="26"/>
                <w:lang w:val="vi-VN" w:eastAsia="vi-VN"/>
              </w:rPr>
              <w:t>(đối</w:t>
            </w:r>
            <w:r w:rsidRPr="007856EA">
              <w:rPr>
                <w:rFonts w:eastAsia="Calibri"/>
                <w:i/>
                <w:color w:val="000000"/>
                <w:spacing w:val="44"/>
                <w:sz w:val="26"/>
                <w:szCs w:val="26"/>
                <w:lang w:val="vi-VN" w:eastAsia="vi-VN"/>
              </w:rPr>
              <w:t xml:space="preserve"> </w:t>
            </w:r>
            <w:r w:rsidRPr="007856EA">
              <w:rPr>
                <w:rFonts w:eastAsia="Calibri"/>
                <w:i/>
                <w:color w:val="000000"/>
                <w:sz w:val="26"/>
                <w:szCs w:val="26"/>
                <w:lang w:val="vi-VN" w:eastAsia="vi-VN"/>
              </w:rPr>
              <w:t>v</w:t>
            </w:r>
            <w:r w:rsidRPr="007856EA">
              <w:rPr>
                <w:rFonts w:eastAsia="Calibri"/>
                <w:i/>
                <w:color w:val="000000"/>
                <w:spacing w:val="-1"/>
                <w:sz w:val="26"/>
                <w:szCs w:val="26"/>
                <w:lang w:val="vi-VN" w:eastAsia="vi-VN"/>
              </w:rPr>
              <w:t>ớ</w:t>
            </w:r>
            <w:r w:rsidRPr="007856EA">
              <w:rPr>
                <w:rFonts w:eastAsia="Calibri"/>
                <w:i/>
                <w:color w:val="000000"/>
                <w:sz w:val="26"/>
                <w:szCs w:val="26"/>
                <w:lang w:val="vi-VN" w:eastAsia="vi-VN"/>
              </w:rPr>
              <w:t>i</w:t>
            </w:r>
            <w:r w:rsidRPr="007856EA">
              <w:rPr>
                <w:rFonts w:eastAsia="Calibri"/>
                <w:i/>
                <w:color w:val="000000"/>
                <w:spacing w:val="43"/>
                <w:sz w:val="26"/>
                <w:szCs w:val="26"/>
                <w:lang w:val="vi-VN" w:eastAsia="vi-VN"/>
              </w:rPr>
              <w:t xml:space="preserve"> </w:t>
            </w:r>
            <w:r w:rsidRPr="007856EA">
              <w:rPr>
                <w:rFonts w:eastAsia="Calibri"/>
                <w:i/>
                <w:color w:val="000000"/>
                <w:sz w:val="26"/>
                <w:szCs w:val="26"/>
                <w:lang w:val="vi-VN" w:eastAsia="vi-VN"/>
              </w:rPr>
              <w:t>n</w:t>
            </w:r>
            <w:r w:rsidRPr="007856EA">
              <w:rPr>
                <w:rFonts w:eastAsia="Calibri"/>
                <w:i/>
                <w:color w:val="000000"/>
                <w:spacing w:val="1"/>
                <w:sz w:val="26"/>
                <w:szCs w:val="26"/>
                <w:lang w:val="vi-VN" w:eastAsia="vi-VN"/>
              </w:rPr>
              <w:t>g</w:t>
            </w:r>
            <w:r w:rsidRPr="007856EA">
              <w:rPr>
                <w:rFonts w:eastAsia="Calibri"/>
                <w:i/>
                <w:color w:val="000000"/>
                <w:spacing w:val="-1"/>
                <w:sz w:val="26"/>
                <w:szCs w:val="26"/>
                <w:lang w:val="vi-VN" w:eastAsia="vi-VN"/>
              </w:rPr>
              <w:t>ư</w:t>
            </w:r>
            <w:r w:rsidRPr="007856EA">
              <w:rPr>
                <w:rFonts w:eastAsia="Calibri"/>
                <w:i/>
                <w:color w:val="000000"/>
                <w:spacing w:val="1"/>
                <w:sz w:val="26"/>
                <w:szCs w:val="26"/>
                <w:lang w:val="vi-VN" w:eastAsia="vi-VN"/>
              </w:rPr>
              <w:t>ờ</w:t>
            </w:r>
            <w:r w:rsidRPr="007856EA">
              <w:rPr>
                <w:rFonts w:eastAsia="Calibri"/>
                <w:i/>
                <w:color w:val="000000"/>
                <w:sz w:val="26"/>
                <w:szCs w:val="26"/>
                <w:lang w:val="vi-VN" w:eastAsia="vi-VN"/>
              </w:rPr>
              <w:t>i</w:t>
            </w:r>
            <w:r w:rsidRPr="007856EA">
              <w:rPr>
                <w:rFonts w:eastAsia="Calibri"/>
                <w:i/>
                <w:color w:val="000000"/>
                <w:spacing w:val="48"/>
                <w:sz w:val="26"/>
                <w:szCs w:val="26"/>
                <w:lang w:val="vi-VN" w:eastAsia="vi-VN"/>
              </w:rPr>
              <w:t xml:space="preserve"> </w:t>
            </w:r>
            <w:r w:rsidRPr="007856EA">
              <w:rPr>
                <w:rFonts w:eastAsia="Calibri"/>
                <w:i/>
                <w:color w:val="000000"/>
                <w:sz w:val="26"/>
                <w:szCs w:val="26"/>
                <w:lang w:val="vi-VN" w:eastAsia="vi-VN"/>
              </w:rPr>
              <w:t>lao</w:t>
            </w:r>
            <w:r w:rsidRPr="007856EA">
              <w:rPr>
                <w:rFonts w:eastAsia="Calibri"/>
                <w:i/>
                <w:color w:val="000000"/>
                <w:spacing w:val="43"/>
                <w:sz w:val="26"/>
                <w:szCs w:val="26"/>
                <w:lang w:val="vi-VN" w:eastAsia="vi-VN"/>
              </w:rPr>
              <w:t xml:space="preserve"> </w:t>
            </w:r>
            <w:r w:rsidRPr="007856EA">
              <w:rPr>
                <w:rFonts w:eastAsia="Calibri"/>
                <w:i/>
                <w:color w:val="000000"/>
                <w:sz w:val="26"/>
                <w:szCs w:val="26"/>
                <w:lang w:val="vi-VN" w:eastAsia="vi-VN"/>
              </w:rPr>
              <w:t>động):giúp</w:t>
            </w:r>
            <w:r w:rsidRPr="007856EA">
              <w:rPr>
                <w:rFonts w:eastAsia="Calibri"/>
                <w:i/>
                <w:color w:val="000000"/>
                <w:spacing w:val="45"/>
                <w:sz w:val="26"/>
                <w:szCs w:val="26"/>
                <w:lang w:val="vi-VN" w:eastAsia="vi-VN"/>
              </w:rPr>
              <w:t xml:space="preserve"> </w:t>
            </w:r>
            <w:r w:rsidRPr="007856EA">
              <w:rPr>
                <w:rFonts w:eastAsia="Calibri"/>
                <w:i/>
                <w:color w:val="000000"/>
                <w:sz w:val="26"/>
                <w:szCs w:val="26"/>
                <w:lang w:val="vi-VN" w:eastAsia="vi-VN"/>
              </w:rPr>
              <w:t>những</w:t>
            </w:r>
            <w:r w:rsidRPr="007856EA">
              <w:rPr>
                <w:rFonts w:eastAsia="Calibri"/>
                <w:i/>
                <w:color w:val="000000"/>
                <w:spacing w:val="48"/>
                <w:sz w:val="26"/>
                <w:szCs w:val="26"/>
                <w:lang w:val="vi-VN" w:eastAsia="vi-VN"/>
              </w:rPr>
              <w:t xml:space="preserve"> </w:t>
            </w:r>
            <w:r w:rsidRPr="007856EA">
              <w:rPr>
                <w:rFonts w:eastAsia="Calibri"/>
                <w:i/>
                <w:color w:val="000000"/>
                <w:sz w:val="26"/>
                <w:szCs w:val="26"/>
                <w:lang w:val="vi-VN" w:eastAsia="vi-VN"/>
              </w:rPr>
              <w:t>n</w:t>
            </w:r>
            <w:r w:rsidRPr="007856EA">
              <w:rPr>
                <w:rFonts w:eastAsia="Calibri"/>
                <w:i/>
                <w:color w:val="000000"/>
                <w:spacing w:val="1"/>
                <w:sz w:val="26"/>
                <w:szCs w:val="26"/>
                <w:lang w:val="vi-VN" w:eastAsia="vi-VN"/>
              </w:rPr>
              <w:t>g</w:t>
            </w:r>
            <w:r w:rsidRPr="007856EA">
              <w:rPr>
                <w:rFonts w:eastAsia="Calibri"/>
                <w:i/>
                <w:color w:val="000000"/>
                <w:spacing w:val="-1"/>
                <w:sz w:val="26"/>
                <w:szCs w:val="26"/>
                <w:lang w:val="vi-VN" w:eastAsia="vi-VN"/>
              </w:rPr>
              <w:t>ườ</w:t>
            </w:r>
            <w:r w:rsidRPr="007856EA">
              <w:rPr>
                <w:rFonts w:eastAsia="Calibri"/>
                <w:i/>
                <w:color w:val="000000"/>
                <w:sz w:val="26"/>
                <w:szCs w:val="26"/>
                <w:lang w:val="vi-VN" w:eastAsia="vi-VN"/>
              </w:rPr>
              <w:t>i</w:t>
            </w:r>
            <w:r w:rsidRPr="007856EA">
              <w:rPr>
                <w:rFonts w:eastAsia="Calibri"/>
                <w:i/>
                <w:color w:val="000000"/>
                <w:spacing w:val="47"/>
                <w:sz w:val="26"/>
                <w:szCs w:val="26"/>
                <w:lang w:val="vi-VN" w:eastAsia="vi-VN"/>
              </w:rPr>
              <w:t xml:space="preserve"> </w:t>
            </w:r>
            <w:r w:rsidRPr="007856EA">
              <w:rPr>
                <w:rFonts w:eastAsia="Calibri"/>
                <w:i/>
                <w:color w:val="000000"/>
                <w:spacing w:val="1"/>
                <w:sz w:val="26"/>
                <w:szCs w:val="26"/>
                <w:lang w:val="vi-VN" w:eastAsia="vi-VN"/>
              </w:rPr>
              <w:t>l</w:t>
            </w:r>
            <w:r w:rsidRPr="007856EA">
              <w:rPr>
                <w:rFonts w:eastAsia="Calibri"/>
                <w:i/>
                <w:color w:val="000000"/>
                <w:spacing w:val="-2"/>
                <w:sz w:val="26"/>
                <w:szCs w:val="26"/>
                <w:lang w:val="vi-VN" w:eastAsia="vi-VN"/>
              </w:rPr>
              <w:t>a</w:t>
            </w:r>
            <w:r w:rsidRPr="007856EA">
              <w:rPr>
                <w:rFonts w:eastAsia="Calibri"/>
                <w:i/>
                <w:color w:val="000000"/>
                <w:sz w:val="26"/>
                <w:szCs w:val="26"/>
                <w:lang w:val="vi-VN" w:eastAsia="vi-VN"/>
              </w:rPr>
              <w:t>o</w:t>
            </w:r>
            <w:r w:rsidRPr="007856EA">
              <w:rPr>
                <w:rFonts w:eastAsia="Calibri"/>
                <w:i/>
                <w:color w:val="000000"/>
                <w:spacing w:val="45"/>
                <w:sz w:val="26"/>
                <w:szCs w:val="26"/>
                <w:lang w:val="vi-VN" w:eastAsia="vi-VN"/>
              </w:rPr>
              <w:t xml:space="preserve"> </w:t>
            </w:r>
            <w:r w:rsidRPr="007856EA">
              <w:rPr>
                <w:rFonts w:eastAsia="Calibri"/>
                <w:i/>
                <w:color w:val="000000"/>
                <w:w w:val="102"/>
                <w:sz w:val="26"/>
                <w:szCs w:val="26"/>
                <w:lang w:val="vi-VN" w:eastAsia="vi-VN"/>
              </w:rPr>
              <w:t xml:space="preserve">động </w:t>
            </w:r>
            <w:r w:rsidRPr="007856EA">
              <w:rPr>
                <w:rFonts w:eastAsia="Calibri"/>
                <w:i/>
                <w:color w:val="000000"/>
                <w:sz w:val="26"/>
                <w:szCs w:val="26"/>
                <w:lang w:val="vi-VN" w:eastAsia="vi-VN"/>
              </w:rPr>
              <w:t>trẻ h</w:t>
            </w:r>
            <w:r w:rsidRPr="007856EA">
              <w:rPr>
                <w:rFonts w:eastAsia="Calibri"/>
                <w:i/>
                <w:color w:val="000000"/>
                <w:spacing w:val="1"/>
                <w:sz w:val="26"/>
                <w:szCs w:val="26"/>
                <w:lang w:val="vi-VN" w:eastAsia="vi-VN"/>
              </w:rPr>
              <w:t>ò</w:t>
            </w:r>
            <w:r w:rsidRPr="007856EA">
              <w:rPr>
                <w:rFonts w:eastAsia="Calibri"/>
                <w:i/>
                <w:color w:val="000000"/>
                <w:sz w:val="26"/>
                <w:szCs w:val="26"/>
                <w:lang w:val="vi-VN" w:eastAsia="vi-VN"/>
              </w:rPr>
              <w:t>a</w:t>
            </w:r>
            <w:r w:rsidRPr="007856EA">
              <w:rPr>
                <w:rFonts w:eastAsia="Calibri"/>
                <w:i/>
                <w:color w:val="000000"/>
                <w:spacing w:val="2"/>
                <w:sz w:val="26"/>
                <w:szCs w:val="26"/>
                <w:lang w:val="vi-VN" w:eastAsia="vi-VN"/>
              </w:rPr>
              <w:t xml:space="preserve"> </w:t>
            </w:r>
            <w:r w:rsidRPr="007856EA">
              <w:rPr>
                <w:rFonts w:eastAsia="Calibri"/>
                <w:i/>
                <w:color w:val="000000"/>
                <w:sz w:val="26"/>
                <w:szCs w:val="26"/>
                <w:lang w:val="vi-VN" w:eastAsia="vi-VN"/>
              </w:rPr>
              <w:t>n</w:t>
            </w:r>
            <w:r w:rsidRPr="007856EA">
              <w:rPr>
                <w:rFonts w:eastAsia="Calibri"/>
                <w:i/>
                <w:color w:val="000000"/>
                <w:spacing w:val="1"/>
                <w:sz w:val="26"/>
                <w:szCs w:val="26"/>
                <w:lang w:val="vi-VN" w:eastAsia="vi-VN"/>
              </w:rPr>
              <w:t>hậ</w:t>
            </w:r>
            <w:r w:rsidRPr="007856EA">
              <w:rPr>
                <w:rFonts w:eastAsia="Calibri"/>
                <w:i/>
                <w:color w:val="000000"/>
                <w:sz w:val="26"/>
                <w:szCs w:val="26"/>
                <w:lang w:val="vi-VN" w:eastAsia="vi-VN"/>
              </w:rPr>
              <w:t>p</w:t>
            </w:r>
            <w:r w:rsidRPr="007856EA">
              <w:rPr>
                <w:rFonts w:eastAsia="Calibri"/>
                <w:i/>
                <w:color w:val="000000"/>
                <w:spacing w:val="4"/>
                <w:sz w:val="26"/>
                <w:szCs w:val="26"/>
                <w:lang w:val="vi-VN" w:eastAsia="vi-VN"/>
              </w:rPr>
              <w:t xml:space="preserve"> </w:t>
            </w:r>
            <w:r w:rsidRPr="007856EA">
              <w:rPr>
                <w:rFonts w:eastAsia="Calibri"/>
                <w:i/>
                <w:color w:val="000000"/>
                <w:sz w:val="26"/>
                <w:szCs w:val="26"/>
                <w:lang w:val="vi-VN" w:eastAsia="vi-VN"/>
              </w:rPr>
              <w:t>v</w:t>
            </w:r>
            <w:r w:rsidRPr="007856EA">
              <w:rPr>
                <w:rFonts w:eastAsia="Calibri"/>
                <w:i/>
                <w:color w:val="000000"/>
                <w:spacing w:val="-1"/>
                <w:sz w:val="26"/>
                <w:szCs w:val="26"/>
                <w:lang w:val="vi-VN" w:eastAsia="vi-VN"/>
              </w:rPr>
              <w:t>ớ</w:t>
            </w:r>
            <w:r w:rsidRPr="007856EA">
              <w:rPr>
                <w:rFonts w:eastAsia="Calibri"/>
                <w:i/>
                <w:color w:val="000000"/>
                <w:sz w:val="26"/>
                <w:szCs w:val="26"/>
                <w:lang w:val="vi-VN" w:eastAsia="vi-VN"/>
              </w:rPr>
              <w:t>i</w:t>
            </w:r>
            <w:r w:rsidRPr="007856EA">
              <w:rPr>
                <w:rFonts w:eastAsia="Calibri"/>
                <w:i/>
                <w:color w:val="000000"/>
                <w:spacing w:val="1"/>
                <w:sz w:val="26"/>
                <w:szCs w:val="26"/>
                <w:lang w:val="vi-VN" w:eastAsia="vi-VN"/>
              </w:rPr>
              <w:t xml:space="preserve"> </w:t>
            </w:r>
            <w:r w:rsidRPr="007856EA">
              <w:rPr>
                <w:rFonts w:eastAsia="Calibri"/>
                <w:i/>
                <w:color w:val="000000"/>
                <w:sz w:val="26"/>
                <w:szCs w:val="26"/>
                <w:lang w:val="vi-VN" w:eastAsia="vi-VN"/>
              </w:rPr>
              <w:t>công</w:t>
            </w:r>
            <w:r w:rsidRPr="007856EA">
              <w:rPr>
                <w:rFonts w:eastAsia="Calibri"/>
                <w:i/>
                <w:color w:val="000000"/>
                <w:spacing w:val="6"/>
                <w:sz w:val="26"/>
                <w:szCs w:val="26"/>
                <w:lang w:val="vi-VN" w:eastAsia="vi-VN"/>
              </w:rPr>
              <w:t xml:space="preserve"> </w:t>
            </w:r>
            <w:r w:rsidRPr="007856EA">
              <w:rPr>
                <w:rFonts w:eastAsia="Calibri"/>
                <w:i/>
                <w:color w:val="000000"/>
                <w:sz w:val="26"/>
                <w:szCs w:val="26"/>
                <w:lang w:val="vi-VN" w:eastAsia="vi-VN"/>
              </w:rPr>
              <w:t>v</w:t>
            </w:r>
            <w:r w:rsidRPr="007856EA">
              <w:rPr>
                <w:rFonts w:eastAsia="Calibri"/>
                <w:i/>
                <w:color w:val="000000"/>
                <w:spacing w:val="-1"/>
                <w:sz w:val="26"/>
                <w:szCs w:val="26"/>
                <w:lang w:val="vi-VN" w:eastAsia="vi-VN"/>
              </w:rPr>
              <w:t>iệ</w:t>
            </w:r>
            <w:r w:rsidRPr="007856EA">
              <w:rPr>
                <w:rFonts w:eastAsia="Calibri"/>
                <w:i/>
                <w:color w:val="000000"/>
                <w:sz w:val="26"/>
                <w:szCs w:val="26"/>
                <w:lang w:val="vi-VN" w:eastAsia="vi-VN"/>
              </w:rPr>
              <w:t>c</w:t>
            </w:r>
            <w:r w:rsidRPr="007856EA">
              <w:rPr>
                <w:rFonts w:eastAsia="Calibri"/>
                <w:i/>
                <w:color w:val="000000"/>
                <w:spacing w:val="6"/>
                <w:sz w:val="26"/>
                <w:szCs w:val="26"/>
                <w:lang w:val="vi-VN" w:eastAsia="vi-VN"/>
              </w:rPr>
              <w:t xml:space="preserve"> </w:t>
            </w:r>
            <w:r w:rsidRPr="007856EA">
              <w:rPr>
                <w:rFonts w:eastAsia="Calibri"/>
                <w:i/>
                <w:color w:val="000000"/>
                <w:spacing w:val="-3"/>
                <w:sz w:val="26"/>
                <w:szCs w:val="26"/>
                <w:lang w:val="vi-VN" w:eastAsia="vi-VN"/>
              </w:rPr>
              <w:t>m</w:t>
            </w:r>
            <w:r w:rsidRPr="007856EA">
              <w:rPr>
                <w:rFonts w:eastAsia="Calibri"/>
                <w:i/>
                <w:color w:val="000000"/>
                <w:spacing w:val="-1"/>
                <w:sz w:val="26"/>
                <w:szCs w:val="26"/>
                <w:lang w:val="vi-VN" w:eastAsia="vi-VN"/>
              </w:rPr>
              <w:t>ớ</w:t>
            </w:r>
            <w:r w:rsidRPr="007856EA">
              <w:rPr>
                <w:rFonts w:eastAsia="Calibri"/>
                <w:i/>
                <w:color w:val="000000"/>
                <w:sz w:val="26"/>
                <w:szCs w:val="26"/>
                <w:lang w:val="vi-VN" w:eastAsia="vi-VN"/>
              </w:rPr>
              <w:t>i</w:t>
            </w:r>
            <w:r w:rsidRPr="007856EA">
              <w:rPr>
                <w:rFonts w:eastAsia="Calibri"/>
                <w:i/>
                <w:color w:val="000000"/>
                <w:spacing w:val="3"/>
                <w:sz w:val="26"/>
                <w:szCs w:val="26"/>
                <w:lang w:val="vi-VN" w:eastAsia="vi-VN"/>
              </w:rPr>
              <w:t xml:space="preserve"> </w:t>
            </w:r>
            <w:r w:rsidRPr="007856EA">
              <w:rPr>
                <w:rFonts w:eastAsia="Calibri"/>
                <w:i/>
                <w:color w:val="000000"/>
                <w:spacing w:val="1"/>
                <w:sz w:val="26"/>
                <w:szCs w:val="26"/>
                <w:lang w:val="vi-VN" w:eastAsia="vi-VN"/>
              </w:rPr>
              <w:t>d</w:t>
            </w:r>
            <w:r w:rsidRPr="007856EA">
              <w:rPr>
                <w:rFonts w:eastAsia="Calibri"/>
                <w:i/>
                <w:color w:val="000000"/>
                <w:sz w:val="26"/>
                <w:szCs w:val="26"/>
                <w:lang w:val="vi-VN" w:eastAsia="vi-VN"/>
              </w:rPr>
              <w:t>ễ</w:t>
            </w:r>
            <w:r w:rsidRPr="007856EA">
              <w:rPr>
                <w:rFonts w:eastAsia="Calibri"/>
                <w:i/>
                <w:color w:val="000000"/>
                <w:spacing w:val="1"/>
                <w:sz w:val="26"/>
                <w:szCs w:val="26"/>
                <w:lang w:val="vi-VN" w:eastAsia="vi-VN"/>
              </w:rPr>
              <w:t xml:space="preserve"> </w:t>
            </w:r>
            <w:r w:rsidRPr="007856EA">
              <w:rPr>
                <w:rFonts w:eastAsia="Calibri"/>
                <w:i/>
                <w:color w:val="000000"/>
                <w:w w:val="102"/>
                <w:sz w:val="26"/>
                <w:szCs w:val="26"/>
                <w:lang w:val="vi-VN" w:eastAsia="vi-VN"/>
              </w:rPr>
              <w:t>dàng h</w:t>
            </w:r>
            <w:r w:rsidRPr="007856EA">
              <w:rPr>
                <w:rFonts w:eastAsia="Calibri"/>
                <w:i/>
                <w:color w:val="000000"/>
                <w:spacing w:val="-1"/>
                <w:w w:val="102"/>
                <w:sz w:val="26"/>
                <w:szCs w:val="26"/>
                <w:lang w:val="vi-VN" w:eastAsia="vi-VN"/>
              </w:rPr>
              <w:t>ơ</w:t>
            </w:r>
            <w:r w:rsidRPr="007856EA">
              <w:rPr>
                <w:rFonts w:eastAsia="Calibri"/>
                <w:i/>
                <w:color w:val="000000"/>
                <w:w w:val="102"/>
                <w:sz w:val="26"/>
                <w:szCs w:val="26"/>
                <w:lang w:val="vi-VN" w:eastAsia="vi-VN"/>
              </w:rPr>
              <w:t>n.</w:t>
            </w:r>
          </w:p>
          <w:p w:rsidR="007856EA" w:rsidRPr="007856EA" w:rsidRDefault="007856EA" w:rsidP="0027783B">
            <w:pPr>
              <w:widowControl w:val="0"/>
              <w:numPr>
                <w:ilvl w:val="0"/>
                <w:numId w:val="13"/>
              </w:numPr>
              <w:tabs>
                <w:tab w:val="left" w:pos="567"/>
              </w:tabs>
              <w:autoSpaceDE w:val="0"/>
              <w:autoSpaceDN w:val="0"/>
              <w:adjustRightInd w:val="0"/>
              <w:spacing w:after="120"/>
              <w:ind w:firstLine="284"/>
              <w:jc w:val="both"/>
              <w:rPr>
                <w:rFonts w:eastAsia="Calibri"/>
                <w:i/>
                <w:color w:val="000000"/>
                <w:sz w:val="26"/>
                <w:szCs w:val="26"/>
                <w:lang w:val="vi-VN" w:eastAsia="vi-VN"/>
              </w:rPr>
            </w:pPr>
            <w:r w:rsidRPr="007856EA">
              <w:rPr>
                <w:rFonts w:eastAsia="Calibri"/>
                <w:b/>
                <w:bCs/>
                <w:i/>
                <w:color w:val="000000"/>
                <w:sz w:val="26"/>
                <w:szCs w:val="26"/>
                <w:lang w:val="vi-VN" w:eastAsia="vi-VN"/>
              </w:rPr>
              <w:t>Giảm</w:t>
            </w:r>
            <w:r w:rsidRPr="007856EA">
              <w:rPr>
                <w:rFonts w:eastAsia="Calibri"/>
                <w:b/>
                <w:bCs/>
                <w:i/>
                <w:color w:val="000000"/>
                <w:spacing w:val="6"/>
                <w:sz w:val="26"/>
                <w:szCs w:val="26"/>
                <w:lang w:val="vi-VN" w:eastAsia="vi-VN"/>
              </w:rPr>
              <w:t xml:space="preserve"> </w:t>
            </w:r>
            <w:r w:rsidRPr="007856EA">
              <w:rPr>
                <w:rFonts w:eastAsia="Calibri"/>
                <w:b/>
                <w:bCs/>
                <w:i/>
                <w:color w:val="000000"/>
                <w:sz w:val="26"/>
                <w:szCs w:val="26"/>
                <w:lang w:val="vi-VN" w:eastAsia="vi-VN"/>
              </w:rPr>
              <w:t>chi</w:t>
            </w:r>
            <w:r w:rsidRPr="007856EA">
              <w:rPr>
                <w:rFonts w:eastAsia="Calibri"/>
                <w:b/>
                <w:bCs/>
                <w:i/>
                <w:color w:val="000000"/>
                <w:spacing w:val="2"/>
                <w:sz w:val="26"/>
                <w:szCs w:val="26"/>
                <w:lang w:val="vi-VN" w:eastAsia="vi-VN"/>
              </w:rPr>
              <w:t xml:space="preserve"> </w:t>
            </w:r>
            <w:r w:rsidRPr="007856EA">
              <w:rPr>
                <w:rFonts w:eastAsia="Calibri"/>
                <w:b/>
                <w:bCs/>
                <w:i/>
                <w:color w:val="000000"/>
                <w:sz w:val="26"/>
                <w:szCs w:val="26"/>
                <w:lang w:val="vi-VN" w:eastAsia="vi-VN"/>
              </w:rPr>
              <w:t>phí</w:t>
            </w:r>
            <w:r w:rsidRPr="007856EA">
              <w:rPr>
                <w:rFonts w:eastAsia="Calibri"/>
                <w:b/>
                <w:bCs/>
                <w:i/>
                <w:color w:val="000000"/>
                <w:spacing w:val="2"/>
                <w:sz w:val="26"/>
                <w:szCs w:val="26"/>
                <w:lang w:val="vi-VN" w:eastAsia="vi-VN"/>
              </w:rPr>
              <w:t xml:space="preserve"> </w:t>
            </w:r>
            <w:r w:rsidRPr="007856EA">
              <w:rPr>
                <w:rFonts w:eastAsia="Calibri"/>
                <w:b/>
                <w:bCs/>
                <w:i/>
                <w:color w:val="000000"/>
                <w:spacing w:val="-1"/>
                <w:sz w:val="26"/>
                <w:szCs w:val="26"/>
                <w:lang w:val="vi-VN" w:eastAsia="vi-VN"/>
              </w:rPr>
              <w:t>t</w:t>
            </w:r>
            <w:r w:rsidRPr="007856EA">
              <w:rPr>
                <w:rFonts w:eastAsia="Calibri"/>
                <w:b/>
                <w:bCs/>
                <w:i/>
                <w:color w:val="000000"/>
                <w:sz w:val="26"/>
                <w:szCs w:val="26"/>
                <w:lang w:val="vi-VN" w:eastAsia="vi-VN"/>
              </w:rPr>
              <w:t>uy</w:t>
            </w:r>
            <w:r w:rsidRPr="007856EA">
              <w:rPr>
                <w:rFonts w:eastAsia="Calibri"/>
                <w:b/>
                <w:bCs/>
                <w:i/>
                <w:color w:val="000000"/>
                <w:spacing w:val="-1"/>
                <w:sz w:val="26"/>
                <w:szCs w:val="26"/>
                <w:lang w:val="vi-VN" w:eastAsia="vi-VN"/>
              </w:rPr>
              <w:t>ể</w:t>
            </w:r>
            <w:r w:rsidRPr="007856EA">
              <w:rPr>
                <w:rFonts w:eastAsia="Calibri"/>
                <w:b/>
                <w:bCs/>
                <w:i/>
                <w:color w:val="000000"/>
                <w:sz w:val="26"/>
                <w:szCs w:val="26"/>
                <w:lang w:val="vi-VN" w:eastAsia="vi-VN"/>
              </w:rPr>
              <w:t>n</w:t>
            </w:r>
            <w:r w:rsidRPr="007856EA">
              <w:rPr>
                <w:rFonts w:eastAsia="Calibri"/>
                <w:b/>
                <w:bCs/>
                <w:i/>
                <w:color w:val="000000"/>
                <w:spacing w:val="5"/>
                <w:sz w:val="26"/>
                <w:szCs w:val="26"/>
                <w:lang w:val="vi-VN" w:eastAsia="vi-VN"/>
              </w:rPr>
              <w:t xml:space="preserve"> </w:t>
            </w:r>
            <w:r w:rsidRPr="007856EA">
              <w:rPr>
                <w:rFonts w:eastAsia="Calibri"/>
                <w:b/>
                <w:bCs/>
                <w:i/>
                <w:color w:val="000000"/>
                <w:sz w:val="26"/>
                <w:szCs w:val="26"/>
                <w:lang w:val="vi-VN" w:eastAsia="vi-VN"/>
              </w:rPr>
              <w:t>d</w:t>
            </w:r>
            <w:r w:rsidRPr="007856EA">
              <w:rPr>
                <w:rFonts w:eastAsia="Calibri"/>
                <w:b/>
                <w:bCs/>
                <w:i/>
                <w:color w:val="000000"/>
                <w:spacing w:val="-1"/>
                <w:sz w:val="26"/>
                <w:szCs w:val="26"/>
                <w:lang w:val="vi-VN" w:eastAsia="vi-VN"/>
              </w:rPr>
              <w:t>ụ</w:t>
            </w:r>
            <w:r w:rsidRPr="007856EA">
              <w:rPr>
                <w:rFonts w:eastAsia="Calibri"/>
                <w:b/>
                <w:bCs/>
                <w:i/>
                <w:color w:val="000000"/>
                <w:spacing w:val="2"/>
                <w:sz w:val="26"/>
                <w:szCs w:val="26"/>
                <w:lang w:val="vi-VN" w:eastAsia="vi-VN"/>
              </w:rPr>
              <w:t>n</w:t>
            </w:r>
            <w:r w:rsidRPr="007856EA">
              <w:rPr>
                <w:rFonts w:eastAsia="Calibri"/>
                <w:b/>
                <w:bCs/>
                <w:i/>
                <w:color w:val="000000"/>
                <w:sz w:val="26"/>
                <w:szCs w:val="26"/>
                <w:lang w:val="vi-VN" w:eastAsia="vi-VN"/>
              </w:rPr>
              <w:t>g</w:t>
            </w:r>
            <w:r w:rsidRPr="007856EA">
              <w:rPr>
                <w:rFonts w:eastAsia="Calibri"/>
                <w:b/>
                <w:bCs/>
                <w:i/>
                <w:color w:val="000000"/>
                <w:spacing w:val="5"/>
                <w:sz w:val="26"/>
                <w:szCs w:val="26"/>
                <w:lang w:val="vi-VN" w:eastAsia="vi-VN"/>
              </w:rPr>
              <w:t xml:space="preserve"> </w:t>
            </w:r>
            <w:r w:rsidRPr="007856EA">
              <w:rPr>
                <w:rFonts w:eastAsia="Calibri"/>
                <w:i/>
                <w:color w:val="000000"/>
                <w:sz w:val="26"/>
                <w:szCs w:val="26"/>
                <w:lang w:val="vi-VN" w:eastAsia="vi-VN"/>
              </w:rPr>
              <w:t>(đối</w:t>
            </w:r>
            <w:r w:rsidRPr="007856EA">
              <w:rPr>
                <w:rFonts w:eastAsia="Calibri"/>
                <w:i/>
                <w:color w:val="000000"/>
                <w:spacing w:val="2"/>
                <w:sz w:val="26"/>
                <w:szCs w:val="26"/>
                <w:lang w:val="vi-VN" w:eastAsia="vi-VN"/>
              </w:rPr>
              <w:t xml:space="preserve"> </w:t>
            </w:r>
            <w:r w:rsidRPr="007856EA">
              <w:rPr>
                <w:rFonts w:eastAsia="Calibri"/>
                <w:i/>
                <w:color w:val="000000"/>
                <w:sz w:val="26"/>
                <w:szCs w:val="26"/>
                <w:lang w:val="vi-VN" w:eastAsia="vi-VN"/>
              </w:rPr>
              <w:t>v</w:t>
            </w:r>
            <w:r w:rsidRPr="007856EA">
              <w:rPr>
                <w:rFonts w:eastAsia="Calibri"/>
                <w:i/>
                <w:color w:val="000000"/>
                <w:spacing w:val="-1"/>
                <w:sz w:val="26"/>
                <w:szCs w:val="26"/>
                <w:lang w:val="vi-VN" w:eastAsia="vi-VN"/>
              </w:rPr>
              <w:t>ớ</w:t>
            </w:r>
            <w:r w:rsidRPr="007856EA">
              <w:rPr>
                <w:rFonts w:eastAsia="Calibri"/>
                <w:i/>
                <w:color w:val="000000"/>
                <w:sz w:val="26"/>
                <w:szCs w:val="26"/>
                <w:lang w:val="vi-VN" w:eastAsia="vi-VN"/>
              </w:rPr>
              <w:t>i</w:t>
            </w:r>
            <w:r w:rsidRPr="007856EA">
              <w:rPr>
                <w:rFonts w:eastAsia="Calibri"/>
                <w:i/>
                <w:color w:val="000000"/>
                <w:spacing w:val="3"/>
                <w:sz w:val="26"/>
                <w:szCs w:val="26"/>
                <w:lang w:val="vi-VN" w:eastAsia="vi-VN"/>
              </w:rPr>
              <w:t xml:space="preserve"> </w:t>
            </w:r>
            <w:r w:rsidRPr="007856EA">
              <w:rPr>
                <w:rFonts w:eastAsia="Calibri"/>
                <w:i/>
                <w:color w:val="000000"/>
                <w:w w:val="102"/>
                <w:sz w:val="26"/>
                <w:szCs w:val="26"/>
                <w:lang w:val="vi-VN" w:eastAsia="vi-VN"/>
              </w:rPr>
              <w:t xml:space="preserve">doanh </w:t>
            </w:r>
            <w:r w:rsidRPr="007856EA">
              <w:rPr>
                <w:rFonts w:eastAsia="Calibri"/>
                <w:i/>
                <w:color w:val="000000"/>
                <w:sz w:val="26"/>
                <w:szCs w:val="26"/>
                <w:lang w:val="vi-VN" w:eastAsia="vi-VN"/>
              </w:rPr>
              <w:t>ng</w:t>
            </w:r>
            <w:r w:rsidRPr="007856EA">
              <w:rPr>
                <w:rFonts w:eastAsia="Calibri"/>
                <w:i/>
                <w:color w:val="000000"/>
                <w:spacing w:val="1"/>
                <w:sz w:val="26"/>
                <w:szCs w:val="26"/>
                <w:lang w:val="vi-VN" w:eastAsia="vi-VN"/>
              </w:rPr>
              <w:t>h</w:t>
            </w:r>
            <w:r w:rsidRPr="007856EA">
              <w:rPr>
                <w:rFonts w:eastAsia="Calibri"/>
                <w:i/>
                <w:color w:val="000000"/>
                <w:spacing w:val="-2"/>
                <w:sz w:val="26"/>
                <w:szCs w:val="26"/>
                <w:lang w:val="vi-VN" w:eastAsia="vi-VN"/>
              </w:rPr>
              <w:t>i</w:t>
            </w:r>
            <w:r w:rsidRPr="007856EA">
              <w:rPr>
                <w:rFonts w:eastAsia="Calibri"/>
                <w:i/>
                <w:color w:val="000000"/>
                <w:spacing w:val="-1"/>
                <w:sz w:val="26"/>
                <w:szCs w:val="26"/>
                <w:lang w:val="vi-VN" w:eastAsia="vi-VN"/>
              </w:rPr>
              <w:t>ệ</w:t>
            </w:r>
            <w:r w:rsidRPr="007856EA">
              <w:rPr>
                <w:rFonts w:eastAsia="Calibri"/>
                <w:i/>
                <w:color w:val="000000"/>
                <w:sz w:val="26"/>
                <w:szCs w:val="26"/>
                <w:lang w:val="vi-VN" w:eastAsia="vi-VN"/>
              </w:rPr>
              <w:t>p):</w:t>
            </w:r>
            <w:r w:rsidRPr="007856EA">
              <w:rPr>
                <w:rFonts w:eastAsia="Calibri"/>
                <w:i/>
                <w:color w:val="000000"/>
                <w:spacing w:val="46"/>
                <w:sz w:val="26"/>
                <w:szCs w:val="26"/>
                <w:lang w:val="vi-VN" w:eastAsia="vi-VN"/>
              </w:rPr>
              <w:t xml:space="preserve"> </w:t>
            </w:r>
            <w:r w:rsidRPr="007856EA">
              <w:rPr>
                <w:rFonts w:eastAsia="Calibri"/>
                <w:i/>
                <w:color w:val="000000"/>
                <w:sz w:val="26"/>
                <w:szCs w:val="26"/>
                <w:lang w:val="vi-VN" w:eastAsia="vi-VN"/>
              </w:rPr>
              <w:t>n</w:t>
            </w:r>
            <w:r w:rsidRPr="007856EA">
              <w:rPr>
                <w:rFonts w:eastAsia="Calibri"/>
                <w:i/>
                <w:color w:val="000000"/>
                <w:spacing w:val="1"/>
                <w:sz w:val="26"/>
                <w:szCs w:val="26"/>
                <w:lang w:val="vi-VN" w:eastAsia="vi-VN"/>
              </w:rPr>
              <w:t>h</w:t>
            </w:r>
            <w:r w:rsidRPr="007856EA">
              <w:rPr>
                <w:rFonts w:eastAsia="Calibri"/>
                <w:i/>
                <w:color w:val="000000"/>
                <w:sz w:val="26"/>
                <w:szCs w:val="26"/>
                <w:lang w:val="vi-VN" w:eastAsia="vi-VN"/>
              </w:rPr>
              <w:t>ờ</w:t>
            </w:r>
            <w:r w:rsidRPr="007856EA">
              <w:rPr>
                <w:rFonts w:eastAsia="Calibri"/>
                <w:i/>
                <w:color w:val="000000"/>
                <w:spacing w:val="39"/>
                <w:sz w:val="26"/>
                <w:szCs w:val="26"/>
                <w:lang w:val="vi-VN" w:eastAsia="vi-VN"/>
              </w:rPr>
              <w:t xml:space="preserve"> </w:t>
            </w:r>
            <w:r w:rsidRPr="007856EA">
              <w:rPr>
                <w:rFonts w:eastAsia="Calibri"/>
                <w:i/>
                <w:color w:val="000000"/>
                <w:sz w:val="26"/>
                <w:szCs w:val="26"/>
                <w:lang w:val="vi-VN" w:eastAsia="vi-VN"/>
              </w:rPr>
              <w:t>hi</w:t>
            </w:r>
            <w:r w:rsidRPr="007856EA">
              <w:rPr>
                <w:rFonts w:eastAsia="Calibri"/>
                <w:i/>
                <w:color w:val="000000"/>
                <w:spacing w:val="-1"/>
                <w:sz w:val="26"/>
                <w:szCs w:val="26"/>
                <w:lang w:val="vi-VN" w:eastAsia="vi-VN"/>
              </w:rPr>
              <w:t>ệ</w:t>
            </w:r>
            <w:r w:rsidRPr="007856EA">
              <w:rPr>
                <w:rFonts w:eastAsia="Calibri"/>
                <w:i/>
                <w:color w:val="000000"/>
                <w:sz w:val="26"/>
                <w:szCs w:val="26"/>
                <w:lang w:val="vi-VN" w:eastAsia="vi-VN"/>
              </w:rPr>
              <w:t>u</w:t>
            </w:r>
            <w:r w:rsidRPr="007856EA">
              <w:rPr>
                <w:rFonts w:eastAsia="Calibri"/>
                <w:i/>
                <w:color w:val="000000"/>
                <w:spacing w:val="40"/>
                <w:sz w:val="26"/>
                <w:szCs w:val="26"/>
                <w:lang w:val="vi-VN" w:eastAsia="vi-VN"/>
              </w:rPr>
              <w:t xml:space="preserve"> </w:t>
            </w:r>
            <w:r w:rsidRPr="007856EA">
              <w:rPr>
                <w:rFonts w:eastAsia="Calibri"/>
                <w:i/>
                <w:color w:val="000000"/>
                <w:sz w:val="26"/>
                <w:szCs w:val="26"/>
                <w:lang w:val="vi-VN" w:eastAsia="vi-VN"/>
              </w:rPr>
              <w:t>su</w:t>
            </w:r>
            <w:r w:rsidRPr="007856EA">
              <w:rPr>
                <w:rFonts w:eastAsia="Calibri"/>
                <w:i/>
                <w:color w:val="000000"/>
                <w:spacing w:val="1"/>
                <w:sz w:val="26"/>
                <w:szCs w:val="26"/>
                <w:lang w:val="vi-VN" w:eastAsia="vi-VN"/>
              </w:rPr>
              <w:t>ấ</w:t>
            </w:r>
            <w:r w:rsidRPr="007856EA">
              <w:rPr>
                <w:rFonts w:eastAsia="Calibri"/>
                <w:i/>
                <w:color w:val="000000"/>
                <w:sz w:val="26"/>
                <w:szCs w:val="26"/>
                <w:lang w:val="vi-VN" w:eastAsia="vi-VN"/>
              </w:rPr>
              <w:t>t</w:t>
            </w:r>
            <w:r w:rsidRPr="007856EA">
              <w:rPr>
                <w:rFonts w:eastAsia="Calibri"/>
                <w:i/>
                <w:color w:val="000000"/>
                <w:spacing w:val="39"/>
                <w:sz w:val="26"/>
                <w:szCs w:val="26"/>
                <w:lang w:val="vi-VN" w:eastAsia="vi-VN"/>
              </w:rPr>
              <w:t xml:space="preserve"> </w:t>
            </w:r>
            <w:r w:rsidRPr="007856EA">
              <w:rPr>
                <w:rFonts w:eastAsia="Calibri"/>
                <w:i/>
                <w:color w:val="000000"/>
                <w:sz w:val="26"/>
                <w:szCs w:val="26"/>
                <w:lang w:val="vi-VN" w:eastAsia="vi-VN"/>
              </w:rPr>
              <w:t>theo</w:t>
            </w:r>
            <w:r w:rsidRPr="007856EA">
              <w:rPr>
                <w:rFonts w:eastAsia="Calibri"/>
                <w:i/>
                <w:color w:val="000000"/>
                <w:spacing w:val="39"/>
                <w:sz w:val="26"/>
                <w:szCs w:val="26"/>
                <w:lang w:val="vi-VN" w:eastAsia="vi-VN"/>
              </w:rPr>
              <w:t xml:space="preserve"> </w:t>
            </w:r>
            <w:r w:rsidRPr="007856EA">
              <w:rPr>
                <w:rFonts w:eastAsia="Calibri"/>
                <w:i/>
                <w:color w:val="000000"/>
                <w:sz w:val="26"/>
                <w:szCs w:val="26"/>
                <w:lang w:val="vi-VN" w:eastAsia="vi-VN"/>
              </w:rPr>
              <w:t>quy</w:t>
            </w:r>
            <w:r w:rsidRPr="007856EA">
              <w:rPr>
                <w:rFonts w:eastAsia="Calibri"/>
                <w:i/>
                <w:color w:val="000000"/>
                <w:spacing w:val="43"/>
                <w:sz w:val="26"/>
                <w:szCs w:val="26"/>
                <w:lang w:val="vi-VN" w:eastAsia="vi-VN"/>
              </w:rPr>
              <w:t xml:space="preserve"> </w:t>
            </w:r>
            <w:r w:rsidRPr="007856EA">
              <w:rPr>
                <w:rFonts w:eastAsia="Calibri"/>
                <w:i/>
                <w:color w:val="000000"/>
                <w:spacing w:val="-2"/>
                <w:sz w:val="26"/>
                <w:szCs w:val="26"/>
                <w:lang w:val="vi-VN" w:eastAsia="vi-VN"/>
              </w:rPr>
              <w:t>m</w:t>
            </w:r>
            <w:r w:rsidRPr="007856EA">
              <w:rPr>
                <w:rFonts w:eastAsia="Calibri"/>
                <w:i/>
                <w:color w:val="000000"/>
                <w:sz w:val="26"/>
                <w:szCs w:val="26"/>
                <w:lang w:val="vi-VN" w:eastAsia="vi-VN"/>
              </w:rPr>
              <w:t>ô,</w:t>
            </w:r>
            <w:r w:rsidRPr="007856EA">
              <w:rPr>
                <w:rFonts w:eastAsia="Calibri"/>
                <w:i/>
                <w:color w:val="000000"/>
                <w:spacing w:val="38"/>
                <w:sz w:val="26"/>
                <w:szCs w:val="26"/>
                <w:lang w:val="vi-VN" w:eastAsia="vi-VN"/>
              </w:rPr>
              <w:t xml:space="preserve"> </w:t>
            </w:r>
            <w:r w:rsidRPr="007856EA">
              <w:rPr>
                <w:rFonts w:eastAsia="Calibri"/>
                <w:i/>
                <w:color w:val="000000"/>
                <w:w w:val="102"/>
                <w:sz w:val="26"/>
                <w:szCs w:val="26"/>
                <w:lang w:val="vi-VN" w:eastAsia="vi-VN"/>
              </w:rPr>
              <w:t xml:space="preserve">chi </w:t>
            </w:r>
            <w:r w:rsidRPr="007856EA">
              <w:rPr>
                <w:rFonts w:eastAsia="Calibri"/>
                <w:i/>
                <w:color w:val="000000"/>
                <w:sz w:val="26"/>
                <w:szCs w:val="26"/>
                <w:lang w:val="vi-VN" w:eastAsia="vi-VN"/>
              </w:rPr>
              <w:t>phí</w:t>
            </w:r>
            <w:r w:rsidRPr="007856EA">
              <w:rPr>
                <w:rFonts w:eastAsia="Calibri"/>
                <w:i/>
                <w:color w:val="000000"/>
                <w:spacing w:val="7"/>
                <w:sz w:val="26"/>
                <w:szCs w:val="26"/>
                <w:lang w:val="vi-VN" w:eastAsia="vi-VN"/>
              </w:rPr>
              <w:t xml:space="preserve"> </w:t>
            </w:r>
            <w:r w:rsidRPr="007856EA">
              <w:rPr>
                <w:rFonts w:eastAsia="Calibri"/>
                <w:i/>
                <w:color w:val="000000"/>
                <w:sz w:val="26"/>
                <w:szCs w:val="26"/>
                <w:lang w:val="vi-VN" w:eastAsia="vi-VN"/>
              </w:rPr>
              <w:t>tu</w:t>
            </w:r>
            <w:r w:rsidRPr="007856EA">
              <w:rPr>
                <w:rFonts w:eastAsia="Calibri"/>
                <w:i/>
                <w:color w:val="000000"/>
                <w:spacing w:val="2"/>
                <w:sz w:val="26"/>
                <w:szCs w:val="26"/>
                <w:lang w:val="vi-VN" w:eastAsia="vi-VN"/>
              </w:rPr>
              <w:t>y</w:t>
            </w:r>
            <w:r w:rsidRPr="007856EA">
              <w:rPr>
                <w:rFonts w:eastAsia="Calibri"/>
                <w:i/>
                <w:color w:val="000000"/>
                <w:spacing w:val="-1"/>
                <w:sz w:val="26"/>
                <w:szCs w:val="26"/>
                <w:lang w:val="vi-VN" w:eastAsia="vi-VN"/>
              </w:rPr>
              <w:t>ể</w:t>
            </w:r>
            <w:r w:rsidRPr="007856EA">
              <w:rPr>
                <w:rFonts w:eastAsia="Calibri"/>
                <w:i/>
                <w:color w:val="000000"/>
                <w:sz w:val="26"/>
                <w:szCs w:val="26"/>
                <w:lang w:val="vi-VN" w:eastAsia="vi-VN"/>
              </w:rPr>
              <w:t>n</w:t>
            </w:r>
            <w:r w:rsidRPr="007856EA">
              <w:rPr>
                <w:rFonts w:eastAsia="Calibri"/>
                <w:i/>
                <w:color w:val="000000"/>
                <w:spacing w:val="11"/>
                <w:sz w:val="26"/>
                <w:szCs w:val="26"/>
                <w:lang w:val="vi-VN" w:eastAsia="vi-VN"/>
              </w:rPr>
              <w:t xml:space="preserve"> </w:t>
            </w:r>
            <w:r w:rsidRPr="007856EA">
              <w:rPr>
                <w:rFonts w:eastAsia="Calibri"/>
                <w:i/>
                <w:color w:val="000000"/>
                <w:sz w:val="26"/>
                <w:szCs w:val="26"/>
                <w:lang w:val="vi-VN" w:eastAsia="vi-VN"/>
              </w:rPr>
              <w:t>dụng</w:t>
            </w:r>
            <w:r w:rsidRPr="007856EA">
              <w:rPr>
                <w:rFonts w:eastAsia="Calibri"/>
                <w:i/>
                <w:color w:val="000000"/>
                <w:spacing w:val="10"/>
                <w:sz w:val="26"/>
                <w:szCs w:val="26"/>
                <w:lang w:val="vi-VN" w:eastAsia="vi-VN"/>
              </w:rPr>
              <w:t xml:space="preserve"> </w:t>
            </w:r>
            <w:r w:rsidRPr="007856EA">
              <w:rPr>
                <w:rFonts w:eastAsia="Calibri"/>
                <w:i/>
                <w:color w:val="000000"/>
                <w:spacing w:val="1"/>
                <w:sz w:val="26"/>
                <w:szCs w:val="26"/>
                <w:lang w:val="vi-VN" w:eastAsia="vi-VN"/>
              </w:rPr>
              <w:t>s</w:t>
            </w:r>
            <w:r w:rsidRPr="007856EA">
              <w:rPr>
                <w:rFonts w:eastAsia="Calibri"/>
                <w:i/>
                <w:color w:val="000000"/>
                <w:sz w:val="26"/>
                <w:szCs w:val="26"/>
                <w:lang w:val="vi-VN" w:eastAsia="vi-VN"/>
              </w:rPr>
              <w:t>ẽ</w:t>
            </w:r>
            <w:r w:rsidRPr="007856EA">
              <w:rPr>
                <w:rFonts w:eastAsia="Calibri"/>
                <w:i/>
                <w:color w:val="000000"/>
                <w:spacing w:val="5"/>
                <w:sz w:val="26"/>
                <w:szCs w:val="26"/>
                <w:lang w:val="vi-VN" w:eastAsia="vi-VN"/>
              </w:rPr>
              <w:t xml:space="preserve"> </w:t>
            </w:r>
            <w:r w:rsidRPr="007856EA">
              <w:rPr>
                <w:rFonts w:eastAsia="Calibri"/>
                <w:i/>
                <w:color w:val="000000"/>
                <w:spacing w:val="-2"/>
                <w:sz w:val="26"/>
                <w:szCs w:val="26"/>
                <w:lang w:val="vi-VN" w:eastAsia="vi-VN"/>
              </w:rPr>
              <w:t>t</w:t>
            </w:r>
            <w:r w:rsidRPr="007856EA">
              <w:rPr>
                <w:rFonts w:eastAsia="Calibri"/>
                <w:i/>
                <w:color w:val="000000"/>
                <w:spacing w:val="1"/>
                <w:sz w:val="26"/>
                <w:szCs w:val="26"/>
                <w:lang w:val="vi-VN" w:eastAsia="vi-VN"/>
              </w:rPr>
              <w:t>h</w:t>
            </w:r>
            <w:r w:rsidRPr="007856EA">
              <w:rPr>
                <w:rFonts w:eastAsia="Calibri"/>
                <w:i/>
                <w:color w:val="000000"/>
                <w:spacing w:val="-1"/>
                <w:sz w:val="26"/>
                <w:szCs w:val="26"/>
                <w:lang w:val="vi-VN" w:eastAsia="vi-VN"/>
              </w:rPr>
              <w:t>ấ</w:t>
            </w:r>
            <w:r w:rsidRPr="007856EA">
              <w:rPr>
                <w:rFonts w:eastAsia="Calibri"/>
                <w:i/>
                <w:color w:val="000000"/>
                <w:sz w:val="26"/>
                <w:szCs w:val="26"/>
                <w:lang w:val="vi-VN" w:eastAsia="vi-VN"/>
              </w:rPr>
              <w:t>p</w:t>
            </w:r>
            <w:r w:rsidRPr="007856EA">
              <w:rPr>
                <w:rFonts w:eastAsia="Calibri"/>
                <w:i/>
                <w:color w:val="000000"/>
                <w:spacing w:val="9"/>
                <w:sz w:val="26"/>
                <w:szCs w:val="26"/>
                <w:lang w:val="vi-VN" w:eastAsia="vi-VN"/>
              </w:rPr>
              <w:t xml:space="preserve"> </w:t>
            </w:r>
            <w:r w:rsidRPr="007856EA">
              <w:rPr>
                <w:rFonts w:eastAsia="Calibri"/>
                <w:i/>
                <w:color w:val="000000"/>
                <w:spacing w:val="1"/>
                <w:w w:val="102"/>
                <w:sz w:val="26"/>
                <w:szCs w:val="26"/>
                <w:lang w:val="vi-VN" w:eastAsia="vi-VN"/>
              </w:rPr>
              <w:t>h</w:t>
            </w:r>
            <w:r w:rsidRPr="007856EA">
              <w:rPr>
                <w:rFonts w:eastAsia="Calibri"/>
                <w:i/>
                <w:color w:val="000000"/>
                <w:spacing w:val="-1"/>
                <w:w w:val="102"/>
                <w:sz w:val="26"/>
                <w:szCs w:val="26"/>
                <w:lang w:val="vi-VN" w:eastAsia="vi-VN"/>
              </w:rPr>
              <w:t>ơ</w:t>
            </w:r>
            <w:r w:rsidRPr="007856EA">
              <w:rPr>
                <w:rFonts w:eastAsia="Calibri"/>
                <w:i/>
                <w:color w:val="000000"/>
                <w:w w:val="102"/>
                <w:sz w:val="26"/>
                <w:szCs w:val="26"/>
                <w:lang w:val="vi-VN" w:eastAsia="vi-VN"/>
              </w:rPr>
              <w:t>n.</w:t>
            </w:r>
          </w:p>
          <w:p w:rsidR="007856EA" w:rsidRPr="007856EA" w:rsidRDefault="007856EA" w:rsidP="0027783B">
            <w:pPr>
              <w:widowControl w:val="0"/>
              <w:numPr>
                <w:ilvl w:val="0"/>
                <w:numId w:val="13"/>
              </w:numPr>
              <w:tabs>
                <w:tab w:val="left" w:pos="342"/>
                <w:tab w:val="left" w:pos="567"/>
              </w:tabs>
              <w:autoSpaceDE w:val="0"/>
              <w:autoSpaceDN w:val="0"/>
              <w:adjustRightInd w:val="0"/>
              <w:spacing w:after="120"/>
              <w:ind w:firstLine="284"/>
              <w:jc w:val="both"/>
              <w:rPr>
                <w:rFonts w:eastAsia="Calibri"/>
                <w:i/>
                <w:color w:val="000000"/>
                <w:sz w:val="26"/>
                <w:szCs w:val="26"/>
                <w:lang w:val="vi-VN" w:eastAsia="vi-VN"/>
              </w:rPr>
            </w:pPr>
            <w:r w:rsidRPr="007856EA">
              <w:rPr>
                <w:rFonts w:eastAsia="Calibri"/>
                <w:b/>
                <w:bCs/>
                <w:i/>
                <w:color w:val="000000"/>
                <w:sz w:val="26"/>
                <w:szCs w:val="26"/>
                <w:lang w:val="vi-VN" w:eastAsia="vi-VN"/>
              </w:rPr>
              <w:t>Phát</w:t>
            </w:r>
            <w:r w:rsidRPr="007856EA">
              <w:rPr>
                <w:rFonts w:eastAsia="Calibri"/>
                <w:b/>
                <w:bCs/>
                <w:i/>
                <w:color w:val="000000"/>
                <w:spacing w:val="42"/>
                <w:sz w:val="26"/>
                <w:szCs w:val="26"/>
                <w:lang w:val="vi-VN" w:eastAsia="vi-VN"/>
              </w:rPr>
              <w:t xml:space="preserve"> </w:t>
            </w:r>
            <w:r w:rsidRPr="007856EA">
              <w:rPr>
                <w:rFonts w:eastAsia="Calibri"/>
                <w:b/>
                <w:bCs/>
                <w:i/>
                <w:color w:val="000000"/>
                <w:sz w:val="26"/>
                <w:szCs w:val="26"/>
                <w:lang w:val="vi-VN" w:eastAsia="vi-VN"/>
              </w:rPr>
              <w:t>tri</w:t>
            </w:r>
            <w:r w:rsidRPr="007856EA">
              <w:rPr>
                <w:rFonts w:eastAsia="Calibri"/>
                <w:b/>
                <w:bCs/>
                <w:i/>
                <w:color w:val="000000"/>
                <w:spacing w:val="-2"/>
                <w:sz w:val="26"/>
                <w:szCs w:val="26"/>
                <w:lang w:val="vi-VN" w:eastAsia="vi-VN"/>
              </w:rPr>
              <w:t>ể</w:t>
            </w:r>
            <w:r w:rsidRPr="007856EA">
              <w:rPr>
                <w:rFonts w:eastAsia="Calibri"/>
                <w:b/>
                <w:bCs/>
                <w:i/>
                <w:color w:val="000000"/>
                <w:sz w:val="26"/>
                <w:szCs w:val="26"/>
                <w:lang w:val="vi-VN" w:eastAsia="vi-VN"/>
              </w:rPr>
              <w:t>n</w:t>
            </w:r>
            <w:r w:rsidRPr="007856EA">
              <w:rPr>
                <w:rFonts w:eastAsia="Calibri"/>
                <w:b/>
                <w:bCs/>
                <w:i/>
                <w:color w:val="000000"/>
                <w:spacing w:val="44"/>
                <w:sz w:val="26"/>
                <w:szCs w:val="26"/>
                <w:lang w:val="vi-VN" w:eastAsia="vi-VN"/>
              </w:rPr>
              <w:t xml:space="preserve"> </w:t>
            </w:r>
            <w:r w:rsidRPr="007856EA">
              <w:rPr>
                <w:rFonts w:eastAsia="Calibri"/>
                <w:b/>
                <w:bCs/>
                <w:i/>
                <w:color w:val="000000"/>
                <w:sz w:val="26"/>
                <w:szCs w:val="26"/>
                <w:lang w:val="vi-VN" w:eastAsia="vi-VN"/>
              </w:rPr>
              <w:t>s</w:t>
            </w:r>
            <w:r w:rsidRPr="007856EA">
              <w:rPr>
                <w:rFonts w:eastAsia="Calibri"/>
                <w:b/>
                <w:bCs/>
                <w:i/>
                <w:color w:val="000000"/>
                <w:spacing w:val="1"/>
                <w:sz w:val="26"/>
                <w:szCs w:val="26"/>
                <w:lang w:val="vi-VN" w:eastAsia="vi-VN"/>
              </w:rPr>
              <w:t>ớ</w:t>
            </w:r>
            <w:r w:rsidRPr="007856EA">
              <w:rPr>
                <w:rFonts w:eastAsia="Calibri"/>
                <w:b/>
                <w:bCs/>
                <w:i/>
                <w:color w:val="000000"/>
                <w:sz w:val="26"/>
                <w:szCs w:val="26"/>
                <w:lang w:val="vi-VN" w:eastAsia="vi-VN"/>
              </w:rPr>
              <w:t>m</w:t>
            </w:r>
            <w:r w:rsidRPr="007856EA">
              <w:rPr>
                <w:rFonts w:eastAsia="Calibri"/>
                <w:b/>
                <w:bCs/>
                <w:i/>
                <w:color w:val="000000"/>
                <w:spacing w:val="40"/>
                <w:sz w:val="26"/>
                <w:szCs w:val="26"/>
                <w:lang w:val="vi-VN" w:eastAsia="vi-VN"/>
              </w:rPr>
              <w:t xml:space="preserve"> </w:t>
            </w:r>
            <w:r w:rsidRPr="007856EA">
              <w:rPr>
                <w:rFonts w:eastAsia="Calibri"/>
                <w:b/>
                <w:bCs/>
                <w:i/>
                <w:color w:val="000000"/>
                <w:sz w:val="26"/>
                <w:szCs w:val="26"/>
                <w:lang w:val="vi-VN" w:eastAsia="vi-VN"/>
              </w:rPr>
              <w:t>các</w:t>
            </w:r>
            <w:r w:rsidRPr="007856EA">
              <w:rPr>
                <w:rFonts w:eastAsia="Calibri"/>
                <w:b/>
                <w:bCs/>
                <w:i/>
                <w:color w:val="000000"/>
                <w:spacing w:val="40"/>
                <w:sz w:val="26"/>
                <w:szCs w:val="26"/>
                <w:lang w:val="vi-VN" w:eastAsia="vi-VN"/>
              </w:rPr>
              <w:t xml:space="preserve"> </w:t>
            </w:r>
            <w:r w:rsidRPr="007856EA">
              <w:rPr>
                <w:rFonts w:eastAsia="Calibri"/>
                <w:b/>
                <w:bCs/>
                <w:i/>
                <w:color w:val="000000"/>
                <w:sz w:val="26"/>
                <w:szCs w:val="26"/>
                <w:lang w:val="vi-VN" w:eastAsia="vi-VN"/>
              </w:rPr>
              <w:t>kỹ</w:t>
            </w:r>
            <w:r w:rsidRPr="007856EA">
              <w:rPr>
                <w:rFonts w:eastAsia="Calibri"/>
                <w:b/>
                <w:bCs/>
                <w:i/>
                <w:color w:val="000000"/>
                <w:spacing w:val="39"/>
                <w:sz w:val="26"/>
                <w:szCs w:val="26"/>
                <w:lang w:val="vi-VN" w:eastAsia="vi-VN"/>
              </w:rPr>
              <w:t xml:space="preserve"> </w:t>
            </w:r>
            <w:r w:rsidRPr="007856EA">
              <w:rPr>
                <w:rFonts w:eastAsia="Calibri"/>
                <w:b/>
                <w:bCs/>
                <w:i/>
                <w:color w:val="000000"/>
                <w:spacing w:val="2"/>
                <w:sz w:val="26"/>
                <w:szCs w:val="26"/>
                <w:lang w:val="vi-VN" w:eastAsia="vi-VN"/>
              </w:rPr>
              <w:t>n</w:t>
            </w:r>
            <w:r w:rsidRPr="007856EA">
              <w:rPr>
                <w:rFonts w:eastAsia="Calibri"/>
                <w:b/>
                <w:bCs/>
                <w:i/>
                <w:color w:val="000000"/>
                <w:sz w:val="26"/>
                <w:szCs w:val="26"/>
                <w:lang w:val="vi-VN" w:eastAsia="vi-VN"/>
              </w:rPr>
              <w:t>ăng</w:t>
            </w:r>
            <w:r w:rsidRPr="007856EA">
              <w:rPr>
                <w:rFonts w:eastAsia="Calibri"/>
                <w:b/>
                <w:bCs/>
                <w:i/>
                <w:color w:val="000000"/>
                <w:spacing w:val="42"/>
                <w:sz w:val="26"/>
                <w:szCs w:val="26"/>
                <w:lang w:val="vi-VN" w:eastAsia="vi-VN"/>
              </w:rPr>
              <w:t xml:space="preserve"> </w:t>
            </w:r>
            <w:r w:rsidRPr="007856EA">
              <w:rPr>
                <w:rFonts w:eastAsia="Calibri"/>
                <w:b/>
                <w:bCs/>
                <w:i/>
                <w:color w:val="000000"/>
                <w:sz w:val="26"/>
                <w:szCs w:val="26"/>
                <w:lang w:val="vi-VN" w:eastAsia="vi-VN"/>
              </w:rPr>
              <w:t>liên</w:t>
            </w:r>
            <w:r w:rsidRPr="007856EA">
              <w:rPr>
                <w:rFonts w:eastAsia="Calibri"/>
                <w:b/>
                <w:bCs/>
                <w:i/>
                <w:color w:val="000000"/>
                <w:spacing w:val="41"/>
                <w:sz w:val="26"/>
                <w:szCs w:val="26"/>
                <w:lang w:val="vi-VN" w:eastAsia="vi-VN"/>
              </w:rPr>
              <w:t xml:space="preserve"> </w:t>
            </w:r>
            <w:r w:rsidRPr="007856EA">
              <w:rPr>
                <w:rFonts w:eastAsia="Calibri"/>
                <w:b/>
                <w:bCs/>
                <w:i/>
                <w:color w:val="000000"/>
                <w:w w:val="102"/>
                <w:sz w:val="26"/>
                <w:szCs w:val="26"/>
                <w:lang w:val="vi-VN" w:eastAsia="vi-VN"/>
              </w:rPr>
              <w:t>qu</w:t>
            </w:r>
            <w:r w:rsidRPr="007856EA">
              <w:rPr>
                <w:rFonts w:eastAsia="Calibri"/>
                <w:b/>
                <w:bCs/>
                <w:i/>
                <w:color w:val="000000"/>
                <w:spacing w:val="-1"/>
                <w:w w:val="102"/>
                <w:sz w:val="26"/>
                <w:szCs w:val="26"/>
                <w:lang w:val="vi-VN" w:eastAsia="vi-VN"/>
              </w:rPr>
              <w:t>a</w:t>
            </w:r>
            <w:r w:rsidRPr="007856EA">
              <w:rPr>
                <w:rFonts w:eastAsia="Calibri"/>
                <w:b/>
                <w:bCs/>
                <w:i/>
                <w:color w:val="000000"/>
                <w:w w:val="102"/>
                <w:sz w:val="26"/>
                <w:szCs w:val="26"/>
                <w:lang w:val="vi-VN" w:eastAsia="vi-VN"/>
              </w:rPr>
              <w:t xml:space="preserve">n </w:t>
            </w:r>
            <w:r w:rsidRPr="007856EA">
              <w:rPr>
                <w:rFonts w:eastAsia="Calibri"/>
                <w:b/>
                <w:bCs/>
                <w:i/>
                <w:color w:val="000000"/>
                <w:spacing w:val="2"/>
                <w:sz w:val="26"/>
                <w:szCs w:val="26"/>
                <w:lang w:val="vi-VN" w:eastAsia="vi-VN"/>
              </w:rPr>
              <w:t>đ</w:t>
            </w:r>
            <w:r w:rsidRPr="007856EA">
              <w:rPr>
                <w:rFonts w:eastAsia="Calibri"/>
                <w:b/>
                <w:bCs/>
                <w:i/>
                <w:color w:val="000000"/>
                <w:spacing w:val="-2"/>
                <w:sz w:val="26"/>
                <w:szCs w:val="26"/>
                <w:lang w:val="vi-VN" w:eastAsia="vi-VN"/>
              </w:rPr>
              <w:t>ế</w:t>
            </w:r>
            <w:r w:rsidRPr="007856EA">
              <w:rPr>
                <w:rFonts w:eastAsia="Calibri"/>
                <w:b/>
                <w:bCs/>
                <w:i/>
                <w:color w:val="000000"/>
                <w:sz w:val="26"/>
                <w:szCs w:val="26"/>
                <w:lang w:val="vi-VN" w:eastAsia="vi-VN"/>
              </w:rPr>
              <w:t>n</w:t>
            </w:r>
            <w:r w:rsidRPr="007856EA">
              <w:rPr>
                <w:rFonts w:eastAsia="Calibri"/>
                <w:b/>
                <w:bCs/>
                <w:i/>
                <w:color w:val="000000"/>
                <w:spacing w:val="3"/>
                <w:sz w:val="26"/>
                <w:szCs w:val="26"/>
                <w:lang w:val="vi-VN" w:eastAsia="vi-VN"/>
              </w:rPr>
              <w:t xml:space="preserve"> </w:t>
            </w:r>
            <w:r w:rsidRPr="007856EA">
              <w:rPr>
                <w:rFonts w:eastAsia="Calibri"/>
                <w:b/>
                <w:bCs/>
                <w:i/>
                <w:color w:val="000000"/>
                <w:spacing w:val="-1"/>
                <w:sz w:val="26"/>
                <w:szCs w:val="26"/>
                <w:lang w:val="vi-VN" w:eastAsia="vi-VN"/>
              </w:rPr>
              <w:t>c</w:t>
            </w:r>
            <w:r w:rsidRPr="007856EA">
              <w:rPr>
                <w:rFonts w:eastAsia="Calibri"/>
                <w:b/>
                <w:bCs/>
                <w:i/>
                <w:color w:val="000000"/>
                <w:sz w:val="26"/>
                <w:szCs w:val="26"/>
                <w:lang w:val="vi-VN" w:eastAsia="vi-VN"/>
              </w:rPr>
              <w:t>ô</w:t>
            </w:r>
            <w:r w:rsidRPr="007856EA">
              <w:rPr>
                <w:rFonts w:eastAsia="Calibri"/>
                <w:b/>
                <w:bCs/>
                <w:i/>
                <w:color w:val="000000"/>
                <w:spacing w:val="2"/>
                <w:sz w:val="26"/>
                <w:szCs w:val="26"/>
                <w:lang w:val="vi-VN" w:eastAsia="vi-VN"/>
              </w:rPr>
              <w:t>n</w:t>
            </w:r>
            <w:r w:rsidRPr="007856EA">
              <w:rPr>
                <w:rFonts w:eastAsia="Calibri"/>
                <w:b/>
                <w:bCs/>
                <w:i/>
                <w:color w:val="000000"/>
                <w:sz w:val="26"/>
                <w:szCs w:val="26"/>
                <w:lang w:val="vi-VN" w:eastAsia="vi-VN"/>
              </w:rPr>
              <w:t>g</w:t>
            </w:r>
            <w:r w:rsidRPr="007856EA">
              <w:rPr>
                <w:rFonts w:eastAsia="Calibri"/>
                <w:b/>
                <w:bCs/>
                <w:i/>
                <w:color w:val="000000"/>
                <w:spacing w:val="2"/>
                <w:sz w:val="26"/>
                <w:szCs w:val="26"/>
                <w:lang w:val="vi-VN" w:eastAsia="vi-VN"/>
              </w:rPr>
              <w:t xml:space="preserve"> </w:t>
            </w:r>
            <w:r w:rsidRPr="007856EA">
              <w:rPr>
                <w:rFonts w:eastAsia="Calibri"/>
                <w:b/>
                <w:bCs/>
                <w:i/>
                <w:color w:val="000000"/>
                <w:sz w:val="26"/>
                <w:szCs w:val="26"/>
                <w:lang w:val="vi-VN" w:eastAsia="vi-VN"/>
              </w:rPr>
              <w:t>vi</w:t>
            </w:r>
            <w:r w:rsidRPr="007856EA">
              <w:rPr>
                <w:rFonts w:eastAsia="Calibri"/>
                <w:b/>
                <w:bCs/>
                <w:i/>
                <w:color w:val="000000"/>
                <w:spacing w:val="1"/>
                <w:sz w:val="26"/>
                <w:szCs w:val="26"/>
                <w:lang w:val="vi-VN" w:eastAsia="vi-VN"/>
              </w:rPr>
              <w:t>ệ</w:t>
            </w:r>
            <w:r w:rsidRPr="007856EA">
              <w:rPr>
                <w:rFonts w:eastAsia="Calibri"/>
                <w:b/>
                <w:bCs/>
                <w:i/>
                <w:color w:val="000000"/>
                <w:sz w:val="26"/>
                <w:szCs w:val="26"/>
                <w:lang w:val="vi-VN" w:eastAsia="vi-VN"/>
              </w:rPr>
              <w:t>c</w:t>
            </w:r>
            <w:r w:rsidRPr="007856EA">
              <w:rPr>
                <w:rFonts w:eastAsia="Calibri"/>
                <w:i/>
                <w:color w:val="000000"/>
                <w:sz w:val="26"/>
                <w:szCs w:val="26"/>
                <w:lang w:val="vi-VN" w:eastAsia="vi-VN"/>
              </w:rPr>
              <w:t>:</w:t>
            </w:r>
            <w:r w:rsidRPr="007856EA">
              <w:rPr>
                <w:rFonts w:eastAsia="Calibri"/>
                <w:i/>
                <w:color w:val="000000"/>
                <w:spacing w:val="51"/>
                <w:sz w:val="26"/>
                <w:szCs w:val="26"/>
                <w:lang w:val="vi-VN" w:eastAsia="vi-VN"/>
              </w:rPr>
              <w:t xml:space="preserve"> </w:t>
            </w:r>
            <w:r w:rsidRPr="007856EA">
              <w:rPr>
                <w:rFonts w:eastAsia="Calibri"/>
                <w:i/>
                <w:color w:val="000000"/>
                <w:sz w:val="26"/>
                <w:szCs w:val="26"/>
                <w:lang w:val="vi-VN" w:eastAsia="vi-VN"/>
              </w:rPr>
              <w:t>lao</w:t>
            </w:r>
            <w:r w:rsidRPr="007856EA">
              <w:rPr>
                <w:rFonts w:eastAsia="Calibri"/>
                <w:i/>
                <w:color w:val="000000"/>
                <w:spacing w:val="45"/>
                <w:sz w:val="26"/>
                <w:szCs w:val="26"/>
                <w:lang w:val="vi-VN" w:eastAsia="vi-VN"/>
              </w:rPr>
              <w:t xml:space="preserve"> </w:t>
            </w:r>
            <w:r w:rsidRPr="007856EA">
              <w:rPr>
                <w:rFonts w:eastAsia="Calibri"/>
                <w:i/>
                <w:color w:val="000000"/>
                <w:spacing w:val="1"/>
                <w:sz w:val="26"/>
                <w:szCs w:val="26"/>
                <w:lang w:val="vi-VN" w:eastAsia="vi-VN"/>
              </w:rPr>
              <w:t>đ</w:t>
            </w:r>
            <w:r w:rsidRPr="007856EA">
              <w:rPr>
                <w:rFonts w:eastAsia="Calibri"/>
                <w:i/>
                <w:color w:val="000000"/>
                <w:sz w:val="26"/>
                <w:szCs w:val="26"/>
                <w:lang w:val="vi-VN" w:eastAsia="vi-VN"/>
              </w:rPr>
              <w:t>ộng</w:t>
            </w:r>
            <w:r w:rsidRPr="007856EA">
              <w:rPr>
                <w:rFonts w:eastAsia="Calibri"/>
                <w:i/>
                <w:color w:val="000000"/>
                <w:spacing w:val="49"/>
                <w:sz w:val="26"/>
                <w:szCs w:val="26"/>
                <w:lang w:val="vi-VN" w:eastAsia="vi-VN"/>
              </w:rPr>
              <w:t xml:space="preserve"> </w:t>
            </w:r>
            <w:r w:rsidRPr="007856EA">
              <w:rPr>
                <w:rFonts w:eastAsia="Calibri"/>
                <w:i/>
                <w:color w:val="000000"/>
                <w:sz w:val="26"/>
                <w:szCs w:val="26"/>
                <w:lang w:val="vi-VN" w:eastAsia="vi-VN"/>
              </w:rPr>
              <w:t>trẻ</w:t>
            </w:r>
            <w:r w:rsidRPr="007856EA">
              <w:rPr>
                <w:rFonts w:eastAsia="Calibri"/>
                <w:i/>
                <w:color w:val="000000"/>
                <w:spacing w:val="44"/>
                <w:sz w:val="26"/>
                <w:szCs w:val="26"/>
                <w:lang w:val="vi-VN" w:eastAsia="vi-VN"/>
              </w:rPr>
              <w:t xml:space="preserve"> </w:t>
            </w:r>
            <w:r w:rsidRPr="007856EA">
              <w:rPr>
                <w:rFonts w:eastAsia="Calibri"/>
                <w:i/>
                <w:color w:val="000000"/>
                <w:sz w:val="26"/>
                <w:szCs w:val="26"/>
                <w:lang w:val="vi-VN" w:eastAsia="vi-VN"/>
              </w:rPr>
              <w:t>đư</w:t>
            </w:r>
            <w:r w:rsidRPr="007856EA">
              <w:rPr>
                <w:rFonts w:eastAsia="Calibri"/>
                <w:i/>
                <w:color w:val="000000"/>
                <w:spacing w:val="1"/>
                <w:sz w:val="26"/>
                <w:szCs w:val="26"/>
                <w:lang w:val="vi-VN" w:eastAsia="vi-VN"/>
              </w:rPr>
              <w:t>ợ</w:t>
            </w:r>
            <w:r w:rsidRPr="007856EA">
              <w:rPr>
                <w:rFonts w:eastAsia="Calibri"/>
                <w:i/>
                <w:color w:val="000000"/>
                <w:sz w:val="26"/>
                <w:szCs w:val="26"/>
                <w:lang w:val="vi-VN" w:eastAsia="vi-VN"/>
              </w:rPr>
              <w:t>c</w:t>
            </w:r>
            <w:r w:rsidRPr="007856EA">
              <w:rPr>
                <w:rFonts w:eastAsia="Calibri"/>
                <w:i/>
                <w:color w:val="000000"/>
                <w:spacing w:val="48"/>
                <w:sz w:val="26"/>
                <w:szCs w:val="26"/>
                <w:lang w:val="vi-VN" w:eastAsia="vi-VN"/>
              </w:rPr>
              <w:t xml:space="preserve"> </w:t>
            </w:r>
            <w:r w:rsidRPr="007856EA">
              <w:rPr>
                <w:rFonts w:eastAsia="Calibri"/>
                <w:i/>
                <w:color w:val="000000"/>
                <w:w w:val="102"/>
                <w:sz w:val="26"/>
                <w:szCs w:val="26"/>
                <w:lang w:val="vi-VN" w:eastAsia="vi-VN"/>
              </w:rPr>
              <w:t>h</w:t>
            </w:r>
            <w:r w:rsidRPr="007856EA">
              <w:rPr>
                <w:rFonts w:eastAsia="Calibri"/>
                <w:i/>
                <w:color w:val="000000"/>
                <w:spacing w:val="1"/>
                <w:w w:val="102"/>
                <w:sz w:val="26"/>
                <w:szCs w:val="26"/>
                <w:lang w:val="vi-VN" w:eastAsia="vi-VN"/>
              </w:rPr>
              <w:t>ọ</w:t>
            </w:r>
            <w:r w:rsidRPr="007856EA">
              <w:rPr>
                <w:rFonts w:eastAsia="Calibri"/>
                <w:i/>
                <w:color w:val="000000"/>
                <w:w w:val="102"/>
                <w:sz w:val="26"/>
                <w:szCs w:val="26"/>
                <w:lang w:val="vi-VN" w:eastAsia="vi-VN"/>
              </w:rPr>
              <w:t>c</w:t>
            </w:r>
            <w:r w:rsidRPr="007856EA">
              <w:rPr>
                <w:rFonts w:eastAsia="Calibri"/>
                <w:i/>
                <w:color w:val="000000"/>
                <w:sz w:val="26"/>
                <w:szCs w:val="26"/>
                <w:lang w:val="vi-VN" w:eastAsia="vi-VN"/>
              </w:rPr>
              <w:t xml:space="preserve"> ngay</w:t>
            </w:r>
            <w:r w:rsidRPr="007856EA">
              <w:rPr>
                <w:rFonts w:eastAsia="Calibri"/>
                <w:i/>
                <w:color w:val="000000"/>
                <w:spacing w:val="9"/>
                <w:sz w:val="26"/>
                <w:szCs w:val="26"/>
                <w:lang w:val="vi-VN" w:eastAsia="vi-VN"/>
              </w:rPr>
              <w:t xml:space="preserve"> </w:t>
            </w:r>
            <w:r w:rsidRPr="007856EA">
              <w:rPr>
                <w:rFonts w:eastAsia="Calibri"/>
                <w:i/>
                <w:color w:val="000000"/>
                <w:sz w:val="26"/>
                <w:szCs w:val="26"/>
                <w:lang w:val="vi-VN" w:eastAsia="vi-VN"/>
              </w:rPr>
              <w:t>từ khi</w:t>
            </w:r>
            <w:r w:rsidRPr="007856EA">
              <w:rPr>
                <w:rFonts w:eastAsia="Calibri"/>
                <w:i/>
                <w:color w:val="000000"/>
                <w:spacing w:val="4"/>
                <w:sz w:val="26"/>
                <w:szCs w:val="26"/>
                <w:lang w:val="vi-VN" w:eastAsia="vi-VN"/>
              </w:rPr>
              <w:t xml:space="preserve"> </w:t>
            </w:r>
            <w:r w:rsidRPr="007856EA">
              <w:rPr>
                <w:rFonts w:eastAsia="Calibri"/>
                <w:i/>
                <w:color w:val="000000"/>
                <w:sz w:val="26"/>
                <w:szCs w:val="26"/>
                <w:lang w:val="vi-VN" w:eastAsia="vi-VN"/>
              </w:rPr>
              <w:t>còn</w:t>
            </w:r>
            <w:r w:rsidRPr="007856EA">
              <w:rPr>
                <w:rFonts w:eastAsia="Calibri"/>
                <w:i/>
                <w:color w:val="000000"/>
                <w:spacing w:val="5"/>
                <w:sz w:val="26"/>
                <w:szCs w:val="26"/>
                <w:lang w:val="vi-VN" w:eastAsia="vi-VN"/>
              </w:rPr>
              <w:t xml:space="preserve"> </w:t>
            </w:r>
            <w:r w:rsidRPr="007856EA">
              <w:rPr>
                <w:rFonts w:eastAsia="Calibri"/>
                <w:i/>
                <w:color w:val="000000"/>
                <w:spacing w:val="-1"/>
                <w:sz w:val="26"/>
                <w:szCs w:val="26"/>
                <w:lang w:val="vi-VN" w:eastAsia="vi-VN"/>
              </w:rPr>
              <w:t>t</w:t>
            </w:r>
            <w:r w:rsidRPr="007856EA">
              <w:rPr>
                <w:rFonts w:eastAsia="Calibri"/>
                <w:i/>
                <w:color w:val="000000"/>
                <w:sz w:val="26"/>
                <w:szCs w:val="26"/>
                <w:lang w:val="vi-VN" w:eastAsia="vi-VN"/>
              </w:rPr>
              <w:t>rẻ</w:t>
            </w:r>
            <w:r w:rsidRPr="007856EA">
              <w:rPr>
                <w:rFonts w:eastAsia="Calibri"/>
                <w:i/>
                <w:color w:val="000000"/>
                <w:spacing w:val="3"/>
                <w:sz w:val="26"/>
                <w:szCs w:val="26"/>
                <w:lang w:val="vi-VN" w:eastAsia="vi-VN"/>
              </w:rPr>
              <w:t xml:space="preserve"> </w:t>
            </w:r>
            <w:r w:rsidRPr="007856EA">
              <w:rPr>
                <w:rFonts w:eastAsia="Calibri"/>
                <w:i/>
                <w:color w:val="000000"/>
                <w:spacing w:val="1"/>
                <w:sz w:val="26"/>
                <w:szCs w:val="26"/>
                <w:lang w:val="vi-VN" w:eastAsia="vi-VN"/>
              </w:rPr>
              <w:t>c</w:t>
            </w:r>
            <w:r w:rsidRPr="007856EA">
              <w:rPr>
                <w:rFonts w:eastAsia="Calibri"/>
                <w:i/>
                <w:color w:val="000000"/>
                <w:sz w:val="26"/>
                <w:szCs w:val="26"/>
                <w:lang w:val="vi-VN" w:eastAsia="vi-VN"/>
              </w:rPr>
              <w:t>ách</w:t>
            </w:r>
            <w:r w:rsidRPr="007856EA">
              <w:rPr>
                <w:rFonts w:eastAsia="Calibri"/>
                <w:i/>
                <w:color w:val="000000"/>
                <w:spacing w:val="6"/>
                <w:sz w:val="26"/>
                <w:szCs w:val="26"/>
                <w:lang w:val="vi-VN" w:eastAsia="vi-VN"/>
              </w:rPr>
              <w:t xml:space="preserve"> </w:t>
            </w:r>
            <w:r w:rsidRPr="007856EA">
              <w:rPr>
                <w:rFonts w:eastAsia="Calibri"/>
                <w:i/>
                <w:color w:val="000000"/>
                <w:sz w:val="26"/>
                <w:szCs w:val="26"/>
                <w:lang w:val="vi-VN" w:eastAsia="vi-VN"/>
              </w:rPr>
              <w:t>thức</w:t>
            </w:r>
            <w:r w:rsidRPr="007856EA">
              <w:rPr>
                <w:rFonts w:eastAsia="Calibri"/>
                <w:i/>
                <w:color w:val="000000"/>
                <w:spacing w:val="6"/>
                <w:sz w:val="26"/>
                <w:szCs w:val="26"/>
                <w:lang w:val="vi-VN" w:eastAsia="vi-VN"/>
              </w:rPr>
              <w:t xml:space="preserve"> </w:t>
            </w:r>
            <w:r w:rsidRPr="007856EA">
              <w:rPr>
                <w:rFonts w:eastAsia="Calibri"/>
                <w:i/>
                <w:color w:val="000000"/>
                <w:sz w:val="26"/>
                <w:szCs w:val="26"/>
                <w:lang w:val="vi-VN" w:eastAsia="vi-VN"/>
              </w:rPr>
              <w:t>áp</w:t>
            </w:r>
            <w:r w:rsidRPr="007856EA">
              <w:rPr>
                <w:rFonts w:eastAsia="Calibri"/>
                <w:i/>
                <w:color w:val="000000"/>
                <w:spacing w:val="2"/>
                <w:sz w:val="26"/>
                <w:szCs w:val="26"/>
                <w:lang w:val="vi-VN" w:eastAsia="vi-VN"/>
              </w:rPr>
              <w:t xml:space="preserve"> </w:t>
            </w:r>
            <w:r w:rsidRPr="007856EA">
              <w:rPr>
                <w:rFonts w:eastAsia="Calibri"/>
                <w:i/>
                <w:color w:val="000000"/>
                <w:sz w:val="26"/>
                <w:szCs w:val="26"/>
                <w:lang w:val="vi-VN" w:eastAsia="vi-VN"/>
              </w:rPr>
              <w:t>dụ</w:t>
            </w:r>
            <w:r w:rsidRPr="007856EA">
              <w:rPr>
                <w:rFonts w:eastAsia="Calibri"/>
                <w:i/>
                <w:color w:val="000000"/>
                <w:spacing w:val="1"/>
                <w:sz w:val="26"/>
                <w:szCs w:val="26"/>
                <w:lang w:val="vi-VN" w:eastAsia="vi-VN"/>
              </w:rPr>
              <w:t>n</w:t>
            </w:r>
            <w:r w:rsidRPr="007856EA">
              <w:rPr>
                <w:rFonts w:eastAsia="Calibri"/>
                <w:i/>
                <w:color w:val="000000"/>
                <w:sz w:val="26"/>
                <w:szCs w:val="26"/>
                <w:lang w:val="vi-VN" w:eastAsia="vi-VN"/>
              </w:rPr>
              <w:t>g</w:t>
            </w:r>
            <w:r w:rsidRPr="007856EA">
              <w:rPr>
                <w:rFonts w:eastAsia="Calibri"/>
                <w:i/>
                <w:color w:val="000000"/>
                <w:spacing w:val="7"/>
                <w:sz w:val="26"/>
                <w:szCs w:val="26"/>
                <w:lang w:val="vi-VN" w:eastAsia="vi-VN"/>
              </w:rPr>
              <w:t xml:space="preserve"> </w:t>
            </w:r>
            <w:r w:rsidRPr="007856EA">
              <w:rPr>
                <w:rFonts w:eastAsia="Calibri"/>
                <w:i/>
                <w:color w:val="000000"/>
                <w:spacing w:val="-1"/>
                <w:w w:val="102"/>
                <w:sz w:val="26"/>
                <w:szCs w:val="26"/>
                <w:lang w:val="vi-VN" w:eastAsia="vi-VN"/>
              </w:rPr>
              <w:t>c</w:t>
            </w:r>
            <w:r w:rsidRPr="007856EA">
              <w:rPr>
                <w:rFonts w:eastAsia="Calibri"/>
                <w:i/>
                <w:color w:val="000000"/>
                <w:spacing w:val="1"/>
                <w:w w:val="102"/>
                <w:sz w:val="26"/>
                <w:szCs w:val="26"/>
                <w:lang w:val="vi-VN" w:eastAsia="vi-VN"/>
              </w:rPr>
              <w:t xml:space="preserve">ác </w:t>
            </w:r>
            <w:r w:rsidRPr="007856EA">
              <w:rPr>
                <w:rFonts w:eastAsia="Calibri"/>
                <w:i/>
                <w:color w:val="000000"/>
                <w:spacing w:val="-1"/>
                <w:sz w:val="26"/>
                <w:szCs w:val="26"/>
                <w:lang w:val="vi-VN" w:eastAsia="vi-VN"/>
              </w:rPr>
              <w:t>k</w:t>
            </w:r>
            <w:r w:rsidRPr="007856EA">
              <w:rPr>
                <w:rFonts w:eastAsia="Calibri"/>
                <w:i/>
                <w:color w:val="000000"/>
                <w:sz w:val="26"/>
                <w:szCs w:val="26"/>
                <w:lang w:val="vi-VN" w:eastAsia="vi-VN"/>
              </w:rPr>
              <w:t>ỹ</w:t>
            </w:r>
            <w:r w:rsidRPr="007856EA">
              <w:rPr>
                <w:rFonts w:eastAsia="Calibri"/>
                <w:i/>
                <w:color w:val="000000"/>
                <w:spacing w:val="23"/>
                <w:sz w:val="26"/>
                <w:szCs w:val="26"/>
                <w:lang w:val="vi-VN" w:eastAsia="vi-VN"/>
              </w:rPr>
              <w:t xml:space="preserve"> </w:t>
            </w:r>
            <w:r w:rsidRPr="007856EA">
              <w:rPr>
                <w:rFonts w:eastAsia="Calibri"/>
                <w:i/>
                <w:color w:val="000000"/>
                <w:sz w:val="26"/>
                <w:szCs w:val="26"/>
                <w:lang w:val="vi-VN" w:eastAsia="vi-VN"/>
              </w:rPr>
              <w:t>n</w:t>
            </w:r>
            <w:r w:rsidRPr="007856EA">
              <w:rPr>
                <w:rFonts w:eastAsia="Calibri"/>
                <w:i/>
                <w:color w:val="000000"/>
                <w:spacing w:val="-1"/>
                <w:sz w:val="26"/>
                <w:szCs w:val="26"/>
                <w:lang w:val="vi-VN" w:eastAsia="vi-VN"/>
              </w:rPr>
              <w:t>ă</w:t>
            </w:r>
            <w:r w:rsidRPr="007856EA">
              <w:rPr>
                <w:rFonts w:eastAsia="Calibri"/>
                <w:i/>
                <w:color w:val="000000"/>
                <w:sz w:val="26"/>
                <w:szCs w:val="26"/>
                <w:lang w:val="vi-VN" w:eastAsia="vi-VN"/>
              </w:rPr>
              <w:t>ng</w:t>
            </w:r>
            <w:r w:rsidRPr="007856EA">
              <w:rPr>
                <w:rFonts w:eastAsia="Calibri"/>
                <w:i/>
                <w:color w:val="000000"/>
                <w:spacing w:val="25"/>
                <w:sz w:val="26"/>
                <w:szCs w:val="26"/>
                <w:lang w:val="vi-VN" w:eastAsia="vi-VN"/>
              </w:rPr>
              <w:t xml:space="preserve"> </w:t>
            </w:r>
            <w:r w:rsidRPr="007856EA">
              <w:rPr>
                <w:rFonts w:eastAsia="Calibri"/>
                <w:i/>
                <w:color w:val="000000"/>
                <w:spacing w:val="-1"/>
                <w:sz w:val="26"/>
                <w:szCs w:val="26"/>
                <w:lang w:val="vi-VN" w:eastAsia="vi-VN"/>
              </w:rPr>
              <w:t>c</w:t>
            </w:r>
            <w:r w:rsidRPr="007856EA">
              <w:rPr>
                <w:rFonts w:eastAsia="Calibri"/>
                <w:i/>
                <w:color w:val="000000"/>
                <w:sz w:val="26"/>
                <w:szCs w:val="26"/>
                <w:lang w:val="vi-VN" w:eastAsia="vi-VN"/>
              </w:rPr>
              <w:t>ụ</w:t>
            </w:r>
            <w:r w:rsidRPr="007856EA">
              <w:rPr>
                <w:rFonts w:eastAsia="Calibri"/>
                <w:i/>
                <w:color w:val="000000"/>
                <w:spacing w:val="21"/>
                <w:sz w:val="26"/>
                <w:szCs w:val="26"/>
                <w:lang w:val="vi-VN" w:eastAsia="vi-VN"/>
              </w:rPr>
              <w:t xml:space="preserve"> </w:t>
            </w:r>
            <w:r w:rsidRPr="007856EA">
              <w:rPr>
                <w:rFonts w:eastAsia="Calibri"/>
                <w:i/>
                <w:color w:val="000000"/>
                <w:spacing w:val="1"/>
                <w:sz w:val="26"/>
                <w:szCs w:val="26"/>
                <w:lang w:val="vi-VN" w:eastAsia="vi-VN"/>
              </w:rPr>
              <w:t>t</w:t>
            </w:r>
            <w:r w:rsidRPr="007856EA">
              <w:rPr>
                <w:rFonts w:eastAsia="Calibri"/>
                <w:i/>
                <w:color w:val="000000"/>
                <w:sz w:val="26"/>
                <w:szCs w:val="26"/>
                <w:lang w:val="vi-VN" w:eastAsia="vi-VN"/>
              </w:rPr>
              <w:t>hể</w:t>
            </w:r>
            <w:r w:rsidRPr="007856EA">
              <w:rPr>
                <w:rFonts w:eastAsia="Calibri"/>
                <w:i/>
                <w:color w:val="000000"/>
                <w:spacing w:val="20"/>
                <w:sz w:val="26"/>
                <w:szCs w:val="26"/>
                <w:lang w:val="vi-VN" w:eastAsia="vi-VN"/>
              </w:rPr>
              <w:t xml:space="preserve"> </w:t>
            </w:r>
            <w:r w:rsidRPr="007856EA">
              <w:rPr>
                <w:rFonts w:eastAsia="Calibri"/>
                <w:i/>
                <w:color w:val="000000"/>
                <w:sz w:val="26"/>
                <w:szCs w:val="26"/>
                <w:lang w:val="vi-VN" w:eastAsia="vi-VN"/>
              </w:rPr>
              <w:t>phù</w:t>
            </w:r>
            <w:r w:rsidRPr="007856EA">
              <w:rPr>
                <w:rFonts w:eastAsia="Calibri"/>
                <w:i/>
                <w:color w:val="000000"/>
                <w:spacing w:val="24"/>
                <w:sz w:val="26"/>
                <w:szCs w:val="26"/>
                <w:lang w:val="vi-VN" w:eastAsia="vi-VN"/>
              </w:rPr>
              <w:t xml:space="preserve"> </w:t>
            </w:r>
            <w:r w:rsidRPr="007856EA">
              <w:rPr>
                <w:rFonts w:eastAsia="Calibri"/>
                <w:i/>
                <w:color w:val="000000"/>
                <w:sz w:val="26"/>
                <w:szCs w:val="26"/>
                <w:lang w:val="vi-VN" w:eastAsia="vi-VN"/>
              </w:rPr>
              <w:t>h</w:t>
            </w:r>
            <w:r w:rsidRPr="007856EA">
              <w:rPr>
                <w:rFonts w:eastAsia="Calibri"/>
                <w:i/>
                <w:color w:val="000000"/>
                <w:spacing w:val="-1"/>
                <w:sz w:val="26"/>
                <w:szCs w:val="26"/>
                <w:lang w:val="vi-VN" w:eastAsia="vi-VN"/>
              </w:rPr>
              <w:t>ợ</w:t>
            </w:r>
            <w:r w:rsidRPr="007856EA">
              <w:rPr>
                <w:rFonts w:eastAsia="Calibri"/>
                <w:i/>
                <w:color w:val="000000"/>
                <w:sz w:val="26"/>
                <w:szCs w:val="26"/>
                <w:lang w:val="vi-VN" w:eastAsia="vi-VN"/>
              </w:rPr>
              <w:t>p</w:t>
            </w:r>
            <w:r w:rsidRPr="007856EA">
              <w:rPr>
                <w:rFonts w:eastAsia="Calibri"/>
                <w:i/>
                <w:color w:val="000000"/>
                <w:spacing w:val="25"/>
                <w:sz w:val="26"/>
                <w:szCs w:val="26"/>
                <w:lang w:val="vi-VN" w:eastAsia="vi-VN"/>
              </w:rPr>
              <w:t xml:space="preserve"> </w:t>
            </w:r>
            <w:r w:rsidRPr="007856EA">
              <w:rPr>
                <w:rFonts w:eastAsia="Calibri"/>
                <w:i/>
                <w:color w:val="000000"/>
                <w:spacing w:val="1"/>
                <w:sz w:val="26"/>
                <w:szCs w:val="26"/>
                <w:lang w:val="vi-VN" w:eastAsia="vi-VN"/>
              </w:rPr>
              <w:t>v</w:t>
            </w:r>
            <w:r w:rsidRPr="007856EA">
              <w:rPr>
                <w:rFonts w:eastAsia="Calibri"/>
                <w:i/>
                <w:color w:val="000000"/>
                <w:spacing w:val="-2"/>
                <w:sz w:val="26"/>
                <w:szCs w:val="26"/>
                <w:lang w:val="vi-VN" w:eastAsia="vi-VN"/>
              </w:rPr>
              <w:t>ớ</w:t>
            </w:r>
            <w:r w:rsidRPr="007856EA">
              <w:rPr>
                <w:rFonts w:eastAsia="Calibri"/>
                <w:i/>
                <w:color w:val="000000"/>
                <w:sz w:val="26"/>
                <w:szCs w:val="26"/>
                <w:lang w:val="vi-VN" w:eastAsia="vi-VN"/>
              </w:rPr>
              <w:t>i</w:t>
            </w:r>
            <w:r w:rsidRPr="007856EA">
              <w:rPr>
                <w:rFonts w:eastAsia="Calibri"/>
                <w:i/>
                <w:color w:val="000000"/>
                <w:spacing w:val="23"/>
                <w:sz w:val="26"/>
                <w:szCs w:val="26"/>
                <w:lang w:val="vi-VN" w:eastAsia="vi-VN"/>
              </w:rPr>
              <w:t xml:space="preserve"> </w:t>
            </w:r>
            <w:r w:rsidRPr="007856EA">
              <w:rPr>
                <w:rFonts w:eastAsia="Calibri"/>
                <w:i/>
                <w:color w:val="000000"/>
                <w:sz w:val="26"/>
                <w:szCs w:val="26"/>
                <w:lang w:val="vi-VN" w:eastAsia="vi-VN"/>
              </w:rPr>
              <w:t>công</w:t>
            </w:r>
            <w:r w:rsidRPr="007856EA">
              <w:rPr>
                <w:rFonts w:eastAsia="Calibri"/>
                <w:i/>
                <w:color w:val="000000"/>
                <w:spacing w:val="26"/>
                <w:sz w:val="26"/>
                <w:szCs w:val="26"/>
                <w:lang w:val="vi-VN" w:eastAsia="vi-VN"/>
              </w:rPr>
              <w:t xml:space="preserve"> </w:t>
            </w:r>
            <w:r w:rsidRPr="007856EA">
              <w:rPr>
                <w:rFonts w:eastAsia="Calibri"/>
                <w:i/>
                <w:color w:val="000000"/>
                <w:spacing w:val="1"/>
                <w:sz w:val="26"/>
                <w:szCs w:val="26"/>
                <w:lang w:val="vi-VN" w:eastAsia="vi-VN"/>
              </w:rPr>
              <w:t>v</w:t>
            </w:r>
            <w:r w:rsidRPr="007856EA">
              <w:rPr>
                <w:rFonts w:eastAsia="Calibri"/>
                <w:i/>
                <w:color w:val="000000"/>
                <w:spacing w:val="-2"/>
                <w:sz w:val="26"/>
                <w:szCs w:val="26"/>
                <w:lang w:val="vi-VN" w:eastAsia="vi-VN"/>
              </w:rPr>
              <w:t>i</w:t>
            </w:r>
            <w:r w:rsidRPr="007856EA">
              <w:rPr>
                <w:rFonts w:eastAsia="Calibri"/>
                <w:i/>
                <w:color w:val="000000"/>
                <w:spacing w:val="1"/>
                <w:sz w:val="26"/>
                <w:szCs w:val="26"/>
                <w:lang w:val="vi-VN" w:eastAsia="vi-VN"/>
              </w:rPr>
              <w:t>ệ</w:t>
            </w:r>
            <w:r w:rsidRPr="007856EA">
              <w:rPr>
                <w:rFonts w:eastAsia="Calibri"/>
                <w:i/>
                <w:color w:val="000000"/>
                <w:sz w:val="26"/>
                <w:szCs w:val="26"/>
                <w:lang w:val="vi-VN" w:eastAsia="vi-VN"/>
              </w:rPr>
              <w:t>c</w:t>
            </w:r>
            <w:r w:rsidRPr="007856EA">
              <w:rPr>
                <w:rFonts w:eastAsia="Calibri"/>
                <w:i/>
                <w:color w:val="000000"/>
                <w:spacing w:val="22"/>
                <w:sz w:val="26"/>
                <w:szCs w:val="26"/>
                <w:lang w:val="vi-VN" w:eastAsia="vi-VN"/>
              </w:rPr>
              <w:t xml:space="preserve"> </w:t>
            </w:r>
            <w:r w:rsidRPr="007856EA">
              <w:rPr>
                <w:rFonts w:eastAsia="Calibri"/>
                <w:i/>
                <w:color w:val="000000"/>
                <w:spacing w:val="2"/>
                <w:w w:val="102"/>
                <w:sz w:val="26"/>
                <w:szCs w:val="26"/>
                <w:lang w:val="vi-VN" w:eastAsia="vi-VN"/>
              </w:rPr>
              <w:t>v</w:t>
            </w:r>
            <w:r w:rsidRPr="007856EA">
              <w:rPr>
                <w:rFonts w:eastAsia="Calibri"/>
                <w:i/>
                <w:color w:val="000000"/>
                <w:w w:val="102"/>
                <w:sz w:val="26"/>
                <w:szCs w:val="26"/>
                <w:lang w:val="vi-VN" w:eastAsia="vi-VN"/>
              </w:rPr>
              <w:t xml:space="preserve">à </w:t>
            </w:r>
            <w:r w:rsidRPr="007856EA">
              <w:rPr>
                <w:rFonts w:eastAsia="Calibri"/>
                <w:i/>
                <w:color w:val="000000"/>
                <w:sz w:val="26"/>
                <w:szCs w:val="26"/>
                <w:lang w:val="vi-VN" w:eastAsia="vi-VN"/>
              </w:rPr>
              <w:t>do</w:t>
            </w:r>
            <w:r w:rsidRPr="007856EA">
              <w:rPr>
                <w:rFonts w:eastAsia="Calibri"/>
                <w:i/>
                <w:color w:val="000000"/>
                <w:spacing w:val="5"/>
                <w:sz w:val="26"/>
                <w:szCs w:val="26"/>
                <w:lang w:val="vi-VN" w:eastAsia="vi-VN"/>
              </w:rPr>
              <w:t xml:space="preserve"> </w:t>
            </w:r>
            <w:r w:rsidRPr="007856EA">
              <w:rPr>
                <w:rFonts w:eastAsia="Calibri"/>
                <w:i/>
                <w:color w:val="000000"/>
                <w:spacing w:val="1"/>
                <w:sz w:val="26"/>
                <w:szCs w:val="26"/>
                <w:lang w:val="vi-VN" w:eastAsia="vi-VN"/>
              </w:rPr>
              <w:t>đ</w:t>
            </w:r>
            <w:r w:rsidRPr="007856EA">
              <w:rPr>
                <w:rFonts w:eastAsia="Calibri"/>
                <w:i/>
                <w:color w:val="000000"/>
                <w:sz w:val="26"/>
                <w:szCs w:val="26"/>
                <w:lang w:val="vi-VN" w:eastAsia="vi-VN"/>
              </w:rPr>
              <w:t>ó</w:t>
            </w:r>
            <w:r w:rsidRPr="007856EA">
              <w:rPr>
                <w:rFonts w:eastAsia="Calibri"/>
                <w:i/>
                <w:color w:val="000000"/>
                <w:spacing w:val="5"/>
                <w:sz w:val="26"/>
                <w:szCs w:val="26"/>
                <w:lang w:val="vi-VN" w:eastAsia="vi-VN"/>
              </w:rPr>
              <w:t xml:space="preserve"> </w:t>
            </w:r>
            <w:r w:rsidRPr="007856EA">
              <w:rPr>
                <w:rFonts w:eastAsia="Calibri"/>
                <w:i/>
                <w:color w:val="000000"/>
                <w:spacing w:val="-1"/>
                <w:sz w:val="26"/>
                <w:szCs w:val="26"/>
                <w:lang w:val="vi-VN" w:eastAsia="vi-VN"/>
              </w:rPr>
              <w:t>l</w:t>
            </w:r>
            <w:r w:rsidRPr="007856EA">
              <w:rPr>
                <w:rFonts w:eastAsia="Calibri"/>
                <w:i/>
                <w:color w:val="000000"/>
                <w:spacing w:val="2"/>
                <w:sz w:val="26"/>
                <w:szCs w:val="26"/>
                <w:lang w:val="vi-VN" w:eastAsia="vi-VN"/>
              </w:rPr>
              <w:t>à</w:t>
            </w:r>
            <w:r w:rsidRPr="007856EA">
              <w:rPr>
                <w:rFonts w:eastAsia="Calibri"/>
                <w:i/>
                <w:color w:val="000000"/>
                <w:sz w:val="26"/>
                <w:szCs w:val="26"/>
                <w:lang w:val="vi-VN" w:eastAsia="vi-VN"/>
              </w:rPr>
              <w:t>m</w:t>
            </w:r>
            <w:r w:rsidRPr="007856EA">
              <w:rPr>
                <w:rFonts w:eastAsia="Calibri"/>
                <w:i/>
                <w:color w:val="000000"/>
                <w:spacing w:val="7"/>
                <w:sz w:val="26"/>
                <w:szCs w:val="26"/>
                <w:lang w:val="vi-VN" w:eastAsia="vi-VN"/>
              </w:rPr>
              <w:t xml:space="preserve"> </w:t>
            </w:r>
            <w:r w:rsidRPr="007856EA">
              <w:rPr>
                <w:rFonts w:eastAsia="Calibri"/>
                <w:i/>
                <w:color w:val="000000"/>
                <w:spacing w:val="1"/>
                <w:sz w:val="26"/>
                <w:szCs w:val="26"/>
                <w:lang w:val="vi-VN" w:eastAsia="vi-VN"/>
              </w:rPr>
              <w:t>t</w:t>
            </w:r>
            <w:r w:rsidRPr="007856EA">
              <w:rPr>
                <w:rFonts w:eastAsia="Calibri"/>
                <w:i/>
                <w:color w:val="000000"/>
                <w:spacing w:val="-1"/>
                <w:sz w:val="26"/>
                <w:szCs w:val="26"/>
                <w:lang w:val="vi-VN" w:eastAsia="vi-VN"/>
              </w:rPr>
              <w:t>ă</w:t>
            </w:r>
            <w:r w:rsidRPr="007856EA">
              <w:rPr>
                <w:rFonts w:eastAsia="Calibri"/>
                <w:i/>
                <w:color w:val="000000"/>
                <w:spacing w:val="1"/>
                <w:sz w:val="26"/>
                <w:szCs w:val="26"/>
                <w:lang w:val="vi-VN" w:eastAsia="vi-VN"/>
              </w:rPr>
              <w:t>n</w:t>
            </w:r>
            <w:r w:rsidRPr="007856EA">
              <w:rPr>
                <w:rFonts w:eastAsia="Calibri"/>
                <w:i/>
                <w:color w:val="000000"/>
                <w:sz w:val="26"/>
                <w:szCs w:val="26"/>
                <w:lang w:val="vi-VN" w:eastAsia="vi-VN"/>
              </w:rPr>
              <w:t>g</w:t>
            </w:r>
            <w:r w:rsidRPr="007856EA">
              <w:rPr>
                <w:rFonts w:eastAsia="Calibri"/>
                <w:i/>
                <w:color w:val="000000"/>
                <w:spacing w:val="9"/>
                <w:sz w:val="26"/>
                <w:szCs w:val="26"/>
                <w:lang w:val="vi-VN" w:eastAsia="vi-VN"/>
              </w:rPr>
              <w:t xml:space="preserve"> </w:t>
            </w:r>
            <w:r w:rsidRPr="007856EA">
              <w:rPr>
                <w:rFonts w:eastAsia="Calibri"/>
                <w:i/>
                <w:color w:val="000000"/>
                <w:sz w:val="26"/>
                <w:szCs w:val="26"/>
                <w:lang w:val="vi-VN" w:eastAsia="vi-VN"/>
              </w:rPr>
              <w:t>n</w:t>
            </w:r>
            <w:r w:rsidRPr="007856EA">
              <w:rPr>
                <w:rFonts w:eastAsia="Calibri"/>
                <w:i/>
                <w:color w:val="000000"/>
                <w:spacing w:val="-1"/>
                <w:sz w:val="26"/>
                <w:szCs w:val="26"/>
                <w:lang w:val="vi-VN" w:eastAsia="vi-VN"/>
              </w:rPr>
              <w:t>ă</w:t>
            </w:r>
            <w:r w:rsidRPr="007856EA">
              <w:rPr>
                <w:rFonts w:eastAsia="Calibri"/>
                <w:i/>
                <w:color w:val="000000"/>
                <w:sz w:val="26"/>
                <w:szCs w:val="26"/>
                <w:lang w:val="vi-VN" w:eastAsia="vi-VN"/>
              </w:rPr>
              <w:t>ng</w:t>
            </w:r>
            <w:r w:rsidRPr="007856EA">
              <w:rPr>
                <w:rFonts w:eastAsia="Calibri"/>
                <w:i/>
                <w:color w:val="000000"/>
                <w:spacing w:val="10"/>
                <w:sz w:val="26"/>
                <w:szCs w:val="26"/>
                <w:lang w:val="vi-VN" w:eastAsia="vi-VN"/>
              </w:rPr>
              <w:t xml:space="preserve"> </w:t>
            </w:r>
            <w:r w:rsidRPr="007856EA">
              <w:rPr>
                <w:rFonts w:eastAsia="Calibri"/>
                <w:i/>
                <w:color w:val="000000"/>
                <w:sz w:val="26"/>
                <w:szCs w:val="26"/>
                <w:lang w:val="vi-VN" w:eastAsia="vi-VN"/>
              </w:rPr>
              <w:t>su</w:t>
            </w:r>
            <w:r w:rsidRPr="007856EA">
              <w:rPr>
                <w:rFonts w:eastAsia="Calibri"/>
                <w:i/>
                <w:color w:val="000000"/>
                <w:spacing w:val="1"/>
                <w:sz w:val="26"/>
                <w:szCs w:val="26"/>
                <w:lang w:val="vi-VN" w:eastAsia="vi-VN"/>
              </w:rPr>
              <w:t>ấ</w:t>
            </w:r>
            <w:r w:rsidRPr="007856EA">
              <w:rPr>
                <w:rFonts w:eastAsia="Calibri"/>
                <w:i/>
                <w:color w:val="000000"/>
                <w:sz w:val="26"/>
                <w:szCs w:val="26"/>
                <w:lang w:val="vi-VN" w:eastAsia="vi-VN"/>
              </w:rPr>
              <w:t>t</w:t>
            </w:r>
            <w:r w:rsidRPr="007856EA">
              <w:rPr>
                <w:rFonts w:eastAsia="Calibri"/>
                <w:i/>
                <w:color w:val="000000"/>
                <w:spacing w:val="9"/>
                <w:sz w:val="26"/>
                <w:szCs w:val="26"/>
                <w:lang w:val="vi-VN" w:eastAsia="vi-VN"/>
              </w:rPr>
              <w:t xml:space="preserve"> </w:t>
            </w:r>
            <w:r w:rsidRPr="007856EA">
              <w:rPr>
                <w:rFonts w:eastAsia="Calibri"/>
                <w:i/>
                <w:color w:val="000000"/>
                <w:spacing w:val="-1"/>
                <w:sz w:val="26"/>
                <w:szCs w:val="26"/>
                <w:lang w:val="vi-VN" w:eastAsia="vi-VN"/>
              </w:rPr>
              <w:t>la</w:t>
            </w:r>
            <w:r w:rsidRPr="007856EA">
              <w:rPr>
                <w:rFonts w:eastAsia="Calibri"/>
                <w:i/>
                <w:color w:val="000000"/>
                <w:sz w:val="26"/>
                <w:szCs w:val="26"/>
                <w:lang w:val="vi-VN" w:eastAsia="vi-VN"/>
              </w:rPr>
              <w:t>o</w:t>
            </w:r>
            <w:r w:rsidRPr="007856EA">
              <w:rPr>
                <w:rFonts w:eastAsia="Calibri"/>
                <w:i/>
                <w:color w:val="000000"/>
                <w:spacing w:val="7"/>
                <w:sz w:val="26"/>
                <w:szCs w:val="26"/>
                <w:lang w:val="vi-VN" w:eastAsia="vi-VN"/>
              </w:rPr>
              <w:t xml:space="preserve"> </w:t>
            </w:r>
            <w:r w:rsidRPr="007856EA">
              <w:rPr>
                <w:rFonts w:eastAsia="Calibri"/>
                <w:i/>
                <w:color w:val="000000"/>
                <w:w w:val="102"/>
                <w:sz w:val="26"/>
                <w:szCs w:val="26"/>
                <w:lang w:val="vi-VN" w:eastAsia="vi-VN"/>
              </w:rPr>
              <w:t>đ</w:t>
            </w:r>
            <w:r w:rsidRPr="007856EA">
              <w:rPr>
                <w:rFonts w:eastAsia="Calibri"/>
                <w:i/>
                <w:color w:val="000000"/>
                <w:spacing w:val="1"/>
                <w:w w:val="102"/>
                <w:sz w:val="26"/>
                <w:szCs w:val="26"/>
                <w:lang w:val="vi-VN" w:eastAsia="vi-VN"/>
              </w:rPr>
              <w:t>ộ</w:t>
            </w:r>
            <w:r w:rsidRPr="007856EA">
              <w:rPr>
                <w:rFonts w:eastAsia="Calibri"/>
                <w:i/>
                <w:color w:val="000000"/>
                <w:w w:val="102"/>
                <w:sz w:val="26"/>
                <w:szCs w:val="26"/>
                <w:lang w:val="vi-VN" w:eastAsia="vi-VN"/>
              </w:rPr>
              <w:t>ng.</w:t>
            </w:r>
          </w:p>
          <w:p w:rsidR="007856EA" w:rsidRPr="007856EA" w:rsidRDefault="007856EA" w:rsidP="0027783B">
            <w:pPr>
              <w:widowControl w:val="0"/>
              <w:numPr>
                <w:ilvl w:val="0"/>
                <w:numId w:val="13"/>
              </w:numPr>
              <w:tabs>
                <w:tab w:val="left" w:pos="342"/>
                <w:tab w:val="left" w:pos="567"/>
              </w:tabs>
              <w:autoSpaceDE w:val="0"/>
              <w:autoSpaceDN w:val="0"/>
              <w:adjustRightInd w:val="0"/>
              <w:spacing w:after="120"/>
              <w:ind w:firstLine="284"/>
              <w:jc w:val="both"/>
              <w:rPr>
                <w:rFonts w:eastAsia="Calibri"/>
                <w:i/>
                <w:color w:val="000000"/>
                <w:sz w:val="26"/>
                <w:szCs w:val="26"/>
                <w:lang w:val="vi-VN" w:eastAsia="vi-VN"/>
              </w:rPr>
            </w:pPr>
            <w:r w:rsidRPr="007856EA">
              <w:rPr>
                <w:rFonts w:eastAsia="Calibri"/>
                <w:b/>
                <w:bCs/>
                <w:i/>
                <w:color w:val="000000"/>
                <w:sz w:val="26"/>
                <w:szCs w:val="26"/>
                <w:lang w:val="vi-VN" w:eastAsia="vi-VN"/>
              </w:rPr>
              <w:t>Lò</w:t>
            </w:r>
            <w:r w:rsidRPr="007856EA">
              <w:rPr>
                <w:rFonts w:eastAsia="Calibri"/>
                <w:b/>
                <w:bCs/>
                <w:i/>
                <w:color w:val="000000"/>
                <w:spacing w:val="2"/>
                <w:sz w:val="26"/>
                <w:szCs w:val="26"/>
                <w:lang w:val="vi-VN" w:eastAsia="vi-VN"/>
              </w:rPr>
              <w:t>n</w:t>
            </w:r>
            <w:r w:rsidRPr="007856EA">
              <w:rPr>
                <w:rFonts w:eastAsia="Calibri"/>
                <w:b/>
                <w:bCs/>
                <w:i/>
                <w:color w:val="000000"/>
                <w:sz w:val="26"/>
                <w:szCs w:val="26"/>
                <w:lang w:val="vi-VN" w:eastAsia="vi-VN"/>
              </w:rPr>
              <w:t>g</w:t>
            </w:r>
            <w:r w:rsidRPr="007856EA">
              <w:rPr>
                <w:rFonts w:eastAsia="Calibri"/>
                <w:b/>
                <w:bCs/>
                <w:i/>
                <w:color w:val="000000"/>
                <w:spacing w:val="22"/>
                <w:sz w:val="26"/>
                <w:szCs w:val="26"/>
                <w:lang w:val="vi-VN" w:eastAsia="vi-VN"/>
              </w:rPr>
              <w:t xml:space="preserve"> </w:t>
            </w:r>
            <w:r w:rsidRPr="007856EA">
              <w:rPr>
                <w:rFonts w:eastAsia="Calibri"/>
                <w:b/>
                <w:bCs/>
                <w:i/>
                <w:color w:val="000000"/>
                <w:sz w:val="26"/>
                <w:szCs w:val="26"/>
                <w:lang w:val="vi-VN" w:eastAsia="vi-VN"/>
              </w:rPr>
              <w:t>tru</w:t>
            </w:r>
            <w:r w:rsidRPr="007856EA">
              <w:rPr>
                <w:rFonts w:eastAsia="Calibri"/>
                <w:b/>
                <w:bCs/>
                <w:i/>
                <w:color w:val="000000"/>
                <w:spacing w:val="2"/>
                <w:sz w:val="26"/>
                <w:szCs w:val="26"/>
                <w:lang w:val="vi-VN" w:eastAsia="vi-VN"/>
              </w:rPr>
              <w:t>n</w:t>
            </w:r>
            <w:r w:rsidRPr="007856EA">
              <w:rPr>
                <w:rFonts w:eastAsia="Calibri"/>
                <w:b/>
                <w:bCs/>
                <w:i/>
                <w:color w:val="000000"/>
                <w:sz w:val="26"/>
                <w:szCs w:val="26"/>
                <w:lang w:val="vi-VN" w:eastAsia="vi-VN"/>
              </w:rPr>
              <w:t>g</w:t>
            </w:r>
            <w:r w:rsidRPr="007856EA">
              <w:rPr>
                <w:rFonts w:eastAsia="Calibri"/>
                <w:b/>
                <w:bCs/>
                <w:i/>
                <w:color w:val="000000"/>
                <w:spacing w:val="20"/>
                <w:sz w:val="26"/>
                <w:szCs w:val="26"/>
                <w:lang w:val="vi-VN" w:eastAsia="vi-VN"/>
              </w:rPr>
              <w:t xml:space="preserve"> </w:t>
            </w:r>
            <w:r w:rsidRPr="007856EA">
              <w:rPr>
                <w:rFonts w:eastAsia="Calibri"/>
                <w:b/>
                <w:bCs/>
                <w:i/>
                <w:color w:val="000000"/>
                <w:sz w:val="26"/>
                <w:szCs w:val="26"/>
                <w:lang w:val="vi-VN" w:eastAsia="vi-VN"/>
              </w:rPr>
              <w:t>th</w:t>
            </w:r>
            <w:r w:rsidRPr="007856EA">
              <w:rPr>
                <w:rFonts w:eastAsia="Calibri"/>
                <w:b/>
                <w:bCs/>
                <w:i/>
                <w:color w:val="000000"/>
                <w:spacing w:val="-1"/>
                <w:sz w:val="26"/>
                <w:szCs w:val="26"/>
                <w:lang w:val="vi-VN" w:eastAsia="vi-VN"/>
              </w:rPr>
              <w:t>à</w:t>
            </w:r>
            <w:r w:rsidRPr="007856EA">
              <w:rPr>
                <w:rFonts w:eastAsia="Calibri"/>
                <w:b/>
                <w:bCs/>
                <w:i/>
                <w:color w:val="000000"/>
                <w:spacing w:val="2"/>
                <w:sz w:val="26"/>
                <w:szCs w:val="26"/>
                <w:lang w:val="vi-VN" w:eastAsia="vi-VN"/>
              </w:rPr>
              <w:t>n</w:t>
            </w:r>
            <w:r w:rsidRPr="007856EA">
              <w:rPr>
                <w:rFonts w:eastAsia="Calibri"/>
                <w:b/>
                <w:bCs/>
                <w:i/>
                <w:color w:val="000000"/>
                <w:sz w:val="26"/>
                <w:szCs w:val="26"/>
                <w:lang w:val="vi-VN" w:eastAsia="vi-VN"/>
              </w:rPr>
              <w:t>h</w:t>
            </w:r>
            <w:r w:rsidRPr="007856EA">
              <w:rPr>
                <w:rFonts w:eastAsia="Calibri"/>
                <w:b/>
                <w:bCs/>
                <w:i/>
                <w:color w:val="000000"/>
                <w:spacing w:val="22"/>
                <w:sz w:val="26"/>
                <w:szCs w:val="26"/>
                <w:lang w:val="vi-VN" w:eastAsia="vi-VN"/>
              </w:rPr>
              <w:t xml:space="preserve"> </w:t>
            </w:r>
            <w:r w:rsidRPr="007856EA">
              <w:rPr>
                <w:rFonts w:eastAsia="Calibri"/>
                <w:b/>
                <w:bCs/>
                <w:i/>
                <w:color w:val="000000"/>
                <w:sz w:val="26"/>
                <w:szCs w:val="26"/>
                <w:lang w:val="vi-VN" w:eastAsia="vi-VN"/>
              </w:rPr>
              <w:t>&amp;</w:t>
            </w:r>
            <w:r w:rsidRPr="007856EA">
              <w:rPr>
                <w:rFonts w:eastAsia="Calibri"/>
                <w:b/>
                <w:bCs/>
                <w:i/>
                <w:color w:val="000000"/>
                <w:spacing w:val="16"/>
                <w:sz w:val="26"/>
                <w:szCs w:val="26"/>
                <w:lang w:val="vi-VN" w:eastAsia="vi-VN"/>
              </w:rPr>
              <w:t xml:space="preserve"> </w:t>
            </w:r>
            <w:r w:rsidRPr="007856EA">
              <w:rPr>
                <w:rFonts w:eastAsia="Calibri"/>
                <w:b/>
                <w:bCs/>
                <w:i/>
                <w:color w:val="000000"/>
                <w:sz w:val="26"/>
                <w:szCs w:val="26"/>
                <w:lang w:val="vi-VN" w:eastAsia="vi-VN"/>
              </w:rPr>
              <w:t>Động</w:t>
            </w:r>
            <w:r w:rsidRPr="007856EA">
              <w:rPr>
                <w:rFonts w:eastAsia="Calibri"/>
                <w:b/>
                <w:bCs/>
                <w:i/>
                <w:color w:val="000000"/>
                <w:spacing w:val="22"/>
                <w:sz w:val="26"/>
                <w:szCs w:val="26"/>
                <w:lang w:val="vi-VN" w:eastAsia="vi-VN"/>
              </w:rPr>
              <w:t xml:space="preserve"> </w:t>
            </w:r>
            <w:r w:rsidRPr="007856EA">
              <w:rPr>
                <w:rFonts w:eastAsia="Calibri"/>
                <w:b/>
                <w:bCs/>
                <w:i/>
                <w:color w:val="000000"/>
                <w:sz w:val="26"/>
                <w:szCs w:val="26"/>
                <w:lang w:val="vi-VN" w:eastAsia="vi-VN"/>
              </w:rPr>
              <w:t>lực</w:t>
            </w:r>
            <w:r w:rsidRPr="007856EA">
              <w:rPr>
                <w:rFonts w:eastAsia="Calibri"/>
                <w:i/>
                <w:color w:val="000000"/>
                <w:spacing w:val="6"/>
                <w:sz w:val="26"/>
                <w:szCs w:val="26"/>
                <w:lang w:val="vi-VN" w:eastAsia="vi-VN"/>
              </w:rPr>
              <w:t xml:space="preserve"> </w:t>
            </w:r>
            <w:r w:rsidRPr="007856EA">
              <w:rPr>
                <w:rFonts w:eastAsia="Calibri"/>
                <w:i/>
                <w:color w:val="000000"/>
                <w:sz w:val="26"/>
                <w:szCs w:val="26"/>
                <w:lang w:val="vi-VN" w:eastAsia="vi-VN"/>
              </w:rPr>
              <w:t>do</w:t>
            </w:r>
            <w:r w:rsidRPr="007856EA">
              <w:rPr>
                <w:rFonts w:eastAsia="Calibri"/>
                <w:i/>
                <w:color w:val="000000"/>
                <w:spacing w:val="1"/>
                <w:sz w:val="26"/>
                <w:szCs w:val="26"/>
                <w:lang w:val="vi-VN" w:eastAsia="vi-VN"/>
              </w:rPr>
              <w:t xml:space="preserve"> </w:t>
            </w:r>
            <w:r w:rsidRPr="007856EA">
              <w:rPr>
                <w:rFonts w:eastAsia="Calibri"/>
                <w:i/>
                <w:color w:val="000000"/>
                <w:sz w:val="26"/>
                <w:szCs w:val="26"/>
                <w:lang w:val="vi-VN" w:eastAsia="vi-VN"/>
              </w:rPr>
              <w:t xml:space="preserve">đã </w:t>
            </w:r>
            <w:r w:rsidRPr="007856EA">
              <w:rPr>
                <w:rFonts w:eastAsia="Calibri"/>
                <w:i/>
                <w:color w:val="000000"/>
                <w:spacing w:val="-1"/>
                <w:w w:val="102"/>
                <w:sz w:val="26"/>
                <w:szCs w:val="26"/>
                <w:lang w:val="vi-VN" w:eastAsia="vi-VN"/>
              </w:rPr>
              <w:t>t</w:t>
            </w:r>
            <w:r w:rsidRPr="007856EA">
              <w:rPr>
                <w:rFonts w:eastAsia="Calibri"/>
                <w:i/>
                <w:color w:val="000000"/>
                <w:w w:val="102"/>
                <w:sz w:val="26"/>
                <w:szCs w:val="26"/>
                <w:lang w:val="vi-VN" w:eastAsia="vi-VN"/>
              </w:rPr>
              <w:t>r</w:t>
            </w:r>
            <w:r w:rsidRPr="007856EA">
              <w:rPr>
                <w:rFonts w:eastAsia="Calibri"/>
                <w:i/>
                <w:color w:val="000000"/>
                <w:spacing w:val="1"/>
                <w:w w:val="102"/>
                <w:sz w:val="26"/>
                <w:szCs w:val="26"/>
                <w:lang w:val="vi-VN" w:eastAsia="vi-VN"/>
              </w:rPr>
              <w:t>ả</w:t>
            </w:r>
            <w:r w:rsidRPr="007856EA">
              <w:rPr>
                <w:rFonts w:eastAsia="Calibri"/>
                <w:i/>
                <w:color w:val="000000"/>
                <w:w w:val="102"/>
                <w:sz w:val="26"/>
                <w:szCs w:val="26"/>
                <w:lang w:val="vi-VN" w:eastAsia="vi-VN"/>
              </w:rPr>
              <w:t xml:space="preserve">i </w:t>
            </w:r>
            <w:r w:rsidRPr="007856EA">
              <w:rPr>
                <w:rFonts w:eastAsia="Calibri"/>
                <w:i/>
                <w:color w:val="000000"/>
                <w:sz w:val="26"/>
                <w:szCs w:val="26"/>
                <w:lang w:val="vi-VN" w:eastAsia="vi-VN"/>
              </w:rPr>
              <w:t>qua</w:t>
            </w:r>
            <w:r w:rsidRPr="007856EA">
              <w:rPr>
                <w:rFonts w:eastAsia="Calibri"/>
                <w:i/>
                <w:color w:val="000000"/>
                <w:spacing w:val="53"/>
                <w:sz w:val="26"/>
                <w:szCs w:val="26"/>
                <w:lang w:val="vi-VN" w:eastAsia="vi-VN"/>
              </w:rPr>
              <w:t xml:space="preserve"> </w:t>
            </w:r>
            <w:r w:rsidRPr="007856EA">
              <w:rPr>
                <w:rFonts w:eastAsia="Calibri"/>
                <w:i/>
                <w:color w:val="000000"/>
                <w:sz w:val="26"/>
                <w:szCs w:val="26"/>
                <w:lang w:val="vi-VN" w:eastAsia="vi-VN"/>
              </w:rPr>
              <w:t>th</w:t>
            </w:r>
            <w:r w:rsidRPr="007856EA">
              <w:rPr>
                <w:rFonts w:eastAsia="Calibri"/>
                <w:i/>
                <w:color w:val="000000"/>
                <w:spacing w:val="-1"/>
                <w:sz w:val="26"/>
                <w:szCs w:val="26"/>
                <w:lang w:val="vi-VN" w:eastAsia="vi-VN"/>
              </w:rPr>
              <w:t>ờ</w:t>
            </w:r>
            <w:r w:rsidRPr="007856EA">
              <w:rPr>
                <w:rFonts w:eastAsia="Calibri"/>
                <w:i/>
                <w:color w:val="000000"/>
                <w:sz w:val="26"/>
                <w:szCs w:val="26"/>
                <w:lang w:val="vi-VN" w:eastAsia="vi-VN"/>
              </w:rPr>
              <w:t>i</w:t>
            </w:r>
            <w:r w:rsidRPr="007856EA">
              <w:rPr>
                <w:rFonts w:eastAsia="Calibri"/>
                <w:i/>
                <w:color w:val="000000"/>
                <w:spacing w:val="52"/>
                <w:sz w:val="26"/>
                <w:szCs w:val="26"/>
                <w:lang w:val="vi-VN" w:eastAsia="vi-VN"/>
              </w:rPr>
              <w:t xml:space="preserve"> </w:t>
            </w:r>
            <w:r w:rsidRPr="007856EA">
              <w:rPr>
                <w:rFonts w:eastAsia="Calibri"/>
                <w:i/>
                <w:color w:val="000000"/>
                <w:spacing w:val="1"/>
                <w:sz w:val="26"/>
                <w:szCs w:val="26"/>
                <w:lang w:val="vi-VN" w:eastAsia="vi-VN"/>
              </w:rPr>
              <w:t>gi</w:t>
            </w:r>
            <w:r w:rsidRPr="007856EA">
              <w:rPr>
                <w:rFonts w:eastAsia="Calibri"/>
                <w:i/>
                <w:color w:val="000000"/>
                <w:spacing w:val="-2"/>
                <w:sz w:val="26"/>
                <w:szCs w:val="26"/>
                <w:lang w:val="vi-VN" w:eastAsia="vi-VN"/>
              </w:rPr>
              <w:t>a</w:t>
            </w:r>
            <w:r w:rsidRPr="007856EA">
              <w:rPr>
                <w:rFonts w:eastAsia="Calibri"/>
                <w:i/>
                <w:color w:val="000000"/>
                <w:sz w:val="26"/>
                <w:szCs w:val="26"/>
                <w:lang w:val="vi-VN" w:eastAsia="vi-VN"/>
              </w:rPr>
              <w:t>n</w:t>
            </w:r>
            <w:r w:rsidRPr="007856EA">
              <w:rPr>
                <w:rFonts w:eastAsia="Calibri"/>
                <w:i/>
                <w:color w:val="000000"/>
                <w:spacing w:val="54"/>
                <w:sz w:val="26"/>
                <w:szCs w:val="26"/>
                <w:lang w:val="vi-VN" w:eastAsia="vi-VN"/>
              </w:rPr>
              <w:t xml:space="preserve"> </w:t>
            </w:r>
            <w:r w:rsidRPr="007856EA">
              <w:rPr>
                <w:rFonts w:eastAsia="Calibri"/>
                <w:i/>
                <w:color w:val="000000"/>
                <w:spacing w:val="1"/>
                <w:sz w:val="26"/>
                <w:szCs w:val="26"/>
                <w:lang w:val="vi-VN" w:eastAsia="vi-VN"/>
              </w:rPr>
              <w:t>đ</w:t>
            </w:r>
            <w:r w:rsidRPr="007856EA">
              <w:rPr>
                <w:rFonts w:eastAsia="Calibri"/>
                <w:i/>
                <w:color w:val="000000"/>
                <w:sz w:val="26"/>
                <w:szCs w:val="26"/>
                <w:lang w:val="vi-VN" w:eastAsia="vi-VN"/>
              </w:rPr>
              <w:t>ào</w:t>
            </w:r>
            <w:r w:rsidRPr="007856EA">
              <w:rPr>
                <w:rFonts w:eastAsia="Calibri"/>
                <w:i/>
                <w:color w:val="000000"/>
                <w:spacing w:val="53"/>
                <w:sz w:val="26"/>
                <w:szCs w:val="26"/>
                <w:lang w:val="vi-VN" w:eastAsia="vi-VN"/>
              </w:rPr>
              <w:t xml:space="preserve"> </w:t>
            </w:r>
            <w:r w:rsidRPr="007856EA">
              <w:rPr>
                <w:rFonts w:eastAsia="Calibri"/>
                <w:i/>
                <w:color w:val="000000"/>
                <w:spacing w:val="1"/>
                <w:sz w:val="26"/>
                <w:szCs w:val="26"/>
                <w:lang w:val="vi-VN" w:eastAsia="vi-VN"/>
              </w:rPr>
              <w:t>t</w:t>
            </w:r>
            <w:r w:rsidRPr="007856EA">
              <w:rPr>
                <w:rFonts w:eastAsia="Calibri"/>
                <w:i/>
                <w:color w:val="000000"/>
                <w:spacing w:val="-2"/>
                <w:sz w:val="26"/>
                <w:szCs w:val="26"/>
                <w:lang w:val="vi-VN" w:eastAsia="vi-VN"/>
              </w:rPr>
              <w:t>ạ</w:t>
            </w:r>
            <w:r w:rsidRPr="007856EA">
              <w:rPr>
                <w:rFonts w:eastAsia="Calibri"/>
                <w:i/>
                <w:color w:val="000000"/>
                <w:sz w:val="26"/>
                <w:szCs w:val="26"/>
                <w:lang w:val="vi-VN" w:eastAsia="vi-VN"/>
              </w:rPr>
              <w:t>o</w:t>
            </w:r>
            <w:r w:rsidRPr="007856EA">
              <w:rPr>
                <w:rFonts w:eastAsia="Calibri"/>
                <w:i/>
                <w:color w:val="000000"/>
                <w:spacing w:val="52"/>
                <w:sz w:val="26"/>
                <w:szCs w:val="26"/>
                <w:lang w:val="vi-VN" w:eastAsia="vi-VN"/>
              </w:rPr>
              <w:t xml:space="preserve"> </w:t>
            </w:r>
            <w:r w:rsidRPr="007856EA">
              <w:rPr>
                <w:rFonts w:eastAsia="Calibri"/>
                <w:i/>
                <w:color w:val="000000"/>
                <w:sz w:val="26"/>
                <w:szCs w:val="26"/>
                <w:lang w:val="vi-VN" w:eastAsia="vi-VN"/>
              </w:rPr>
              <w:t>có</w:t>
            </w:r>
            <w:r w:rsidRPr="007856EA">
              <w:rPr>
                <w:rFonts w:eastAsia="Calibri"/>
                <w:i/>
                <w:color w:val="000000"/>
                <w:spacing w:val="51"/>
                <w:sz w:val="26"/>
                <w:szCs w:val="26"/>
                <w:lang w:val="vi-VN" w:eastAsia="vi-VN"/>
              </w:rPr>
              <w:t xml:space="preserve"> </w:t>
            </w:r>
            <w:r w:rsidRPr="007856EA">
              <w:rPr>
                <w:rFonts w:eastAsia="Calibri"/>
                <w:i/>
                <w:color w:val="000000"/>
                <w:spacing w:val="-1"/>
                <w:sz w:val="26"/>
                <w:szCs w:val="26"/>
                <w:lang w:val="vi-VN" w:eastAsia="vi-VN"/>
              </w:rPr>
              <w:t>t</w:t>
            </w:r>
            <w:r w:rsidRPr="007856EA">
              <w:rPr>
                <w:rFonts w:eastAsia="Calibri"/>
                <w:i/>
                <w:color w:val="000000"/>
                <w:sz w:val="26"/>
                <w:szCs w:val="26"/>
                <w:lang w:val="vi-VN" w:eastAsia="vi-VN"/>
              </w:rPr>
              <w:t>hể</w:t>
            </w:r>
            <w:r w:rsidRPr="007856EA">
              <w:rPr>
                <w:rFonts w:eastAsia="Calibri"/>
                <w:i/>
                <w:color w:val="000000"/>
                <w:spacing w:val="51"/>
                <w:sz w:val="26"/>
                <w:szCs w:val="26"/>
                <w:lang w:val="vi-VN" w:eastAsia="vi-VN"/>
              </w:rPr>
              <w:t xml:space="preserve"> </w:t>
            </w:r>
            <w:r w:rsidRPr="007856EA">
              <w:rPr>
                <w:rFonts w:eastAsia="Calibri"/>
                <w:i/>
                <w:color w:val="000000"/>
                <w:spacing w:val="1"/>
                <w:sz w:val="26"/>
                <w:szCs w:val="26"/>
                <w:lang w:val="vi-VN" w:eastAsia="vi-VN"/>
              </w:rPr>
              <w:t>l</w:t>
            </w:r>
            <w:r w:rsidRPr="007856EA">
              <w:rPr>
                <w:rFonts w:eastAsia="Calibri"/>
                <w:i/>
                <w:color w:val="000000"/>
                <w:spacing w:val="-2"/>
                <w:sz w:val="26"/>
                <w:szCs w:val="26"/>
                <w:lang w:val="vi-VN" w:eastAsia="vi-VN"/>
              </w:rPr>
              <w:t>ê</w:t>
            </w:r>
            <w:r w:rsidRPr="007856EA">
              <w:rPr>
                <w:rFonts w:eastAsia="Calibri"/>
                <w:i/>
                <w:color w:val="000000"/>
                <w:sz w:val="26"/>
                <w:szCs w:val="26"/>
                <w:lang w:val="vi-VN" w:eastAsia="vi-VN"/>
              </w:rPr>
              <w:t>n</w:t>
            </w:r>
            <w:r w:rsidRPr="007856EA">
              <w:rPr>
                <w:rFonts w:eastAsia="Calibri"/>
                <w:i/>
                <w:color w:val="000000"/>
                <w:spacing w:val="52"/>
                <w:sz w:val="26"/>
                <w:szCs w:val="26"/>
                <w:lang w:val="vi-VN" w:eastAsia="vi-VN"/>
              </w:rPr>
              <w:t xml:space="preserve"> </w:t>
            </w:r>
            <w:r w:rsidRPr="007856EA">
              <w:rPr>
                <w:rFonts w:eastAsia="Calibri"/>
                <w:i/>
                <w:color w:val="000000"/>
                <w:spacing w:val="1"/>
                <w:sz w:val="26"/>
                <w:szCs w:val="26"/>
                <w:lang w:val="vi-VN" w:eastAsia="vi-VN"/>
              </w:rPr>
              <w:t>t</w:t>
            </w:r>
            <w:r w:rsidRPr="007856EA">
              <w:rPr>
                <w:rFonts w:eastAsia="Calibri"/>
                <w:i/>
                <w:color w:val="000000"/>
                <w:spacing w:val="-1"/>
                <w:sz w:val="26"/>
                <w:szCs w:val="26"/>
                <w:lang w:val="vi-VN" w:eastAsia="vi-VN"/>
              </w:rPr>
              <w:t>ớ</w:t>
            </w:r>
            <w:r w:rsidRPr="007856EA">
              <w:rPr>
                <w:rFonts w:eastAsia="Calibri"/>
                <w:i/>
                <w:color w:val="000000"/>
                <w:sz w:val="26"/>
                <w:szCs w:val="26"/>
                <w:lang w:val="vi-VN" w:eastAsia="vi-VN"/>
              </w:rPr>
              <w:t>i</w:t>
            </w:r>
            <w:r w:rsidRPr="007856EA">
              <w:rPr>
                <w:rFonts w:eastAsia="Calibri"/>
                <w:i/>
                <w:color w:val="000000"/>
                <w:spacing w:val="50"/>
                <w:sz w:val="26"/>
                <w:szCs w:val="26"/>
                <w:lang w:val="vi-VN" w:eastAsia="vi-VN"/>
              </w:rPr>
              <w:t xml:space="preserve"> </w:t>
            </w:r>
            <w:r w:rsidRPr="007856EA">
              <w:rPr>
                <w:rFonts w:eastAsia="Calibri"/>
                <w:i/>
                <w:color w:val="000000"/>
                <w:spacing w:val="1"/>
                <w:w w:val="102"/>
                <w:sz w:val="26"/>
                <w:szCs w:val="26"/>
                <w:lang w:val="vi-VN" w:eastAsia="vi-VN"/>
              </w:rPr>
              <w:t>b</w:t>
            </w:r>
            <w:r w:rsidRPr="007856EA">
              <w:rPr>
                <w:rFonts w:eastAsia="Calibri"/>
                <w:i/>
                <w:color w:val="000000"/>
                <w:w w:val="102"/>
                <w:sz w:val="26"/>
                <w:szCs w:val="26"/>
                <w:lang w:val="vi-VN" w:eastAsia="vi-VN"/>
              </w:rPr>
              <w:t xml:space="preserve">a </w:t>
            </w:r>
            <w:r w:rsidRPr="007856EA">
              <w:rPr>
                <w:rFonts w:eastAsia="Calibri"/>
                <w:i/>
                <w:color w:val="000000"/>
                <w:sz w:val="26"/>
                <w:szCs w:val="26"/>
                <w:lang w:val="vi-VN" w:eastAsia="vi-VN"/>
              </w:rPr>
              <w:t>n</w:t>
            </w:r>
            <w:r w:rsidRPr="007856EA">
              <w:rPr>
                <w:rFonts w:eastAsia="Calibri"/>
                <w:i/>
                <w:color w:val="000000"/>
                <w:spacing w:val="2"/>
                <w:sz w:val="26"/>
                <w:szCs w:val="26"/>
                <w:lang w:val="vi-VN" w:eastAsia="vi-VN"/>
              </w:rPr>
              <w:t>ă</w:t>
            </w:r>
            <w:r w:rsidRPr="007856EA">
              <w:rPr>
                <w:rFonts w:eastAsia="Calibri"/>
                <w:i/>
                <w:color w:val="000000"/>
                <w:sz w:val="26"/>
                <w:szCs w:val="26"/>
                <w:lang w:val="vi-VN" w:eastAsia="vi-VN"/>
              </w:rPr>
              <w:t>m</w:t>
            </w:r>
            <w:r w:rsidRPr="007856EA">
              <w:rPr>
                <w:rFonts w:eastAsia="Calibri"/>
                <w:i/>
                <w:color w:val="000000"/>
                <w:spacing w:val="41"/>
                <w:sz w:val="26"/>
                <w:szCs w:val="26"/>
                <w:lang w:val="vi-VN" w:eastAsia="vi-VN"/>
              </w:rPr>
              <w:t xml:space="preserve"> </w:t>
            </w:r>
            <w:r w:rsidRPr="007856EA">
              <w:rPr>
                <w:rFonts w:eastAsia="Calibri"/>
                <w:i/>
                <w:color w:val="000000"/>
                <w:sz w:val="26"/>
                <w:szCs w:val="26"/>
                <w:lang w:val="vi-VN" w:eastAsia="vi-VN"/>
              </w:rPr>
              <w:t>r</w:t>
            </w:r>
            <w:r w:rsidRPr="007856EA">
              <w:rPr>
                <w:rFonts w:eastAsia="Calibri"/>
                <w:i/>
                <w:color w:val="000000"/>
                <w:spacing w:val="1"/>
                <w:sz w:val="26"/>
                <w:szCs w:val="26"/>
                <w:lang w:val="vi-VN" w:eastAsia="vi-VN"/>
              </w:rPr>
              <w:t>ưỡ</w:t>
            </w:r>
            <w:r w:rsidRPr="007856EA">
              <w:rPr>
                <w:rFonts w:eastAsia="Calibri"/>
                <w:i/>
                <w:color w:val="000000"/>
                <w:sz w:val="26"/>
                <w:szCs w:val="26"/>
                <w:lang w:val="vi-VN" w:eastAsia="vi-VN"/>
              </w:rPr>
              <w:t>i</w:t>
            </w:r>
            <w:r w:rsidRPr="007856EA">
              <w:rPr>
                <w:rFonts w:eastAsia="Calibri"/>
                <w:i/>
                <w:color w:val="000000"/>
                <w:spacing w:val="42"/>
                <w:sz w:val="26"/>
                <w:szCs w:val="26"/>
                <w:lang w:val="vi-VN" w:eastAsia="vi-VN"/>
              </w:rPr>
              <w:t xml:space="preserve"> </w:t>
            </w:r>
            <w:r w:rsidRPr="007856EA">
              <w:rPr>
                <w:rFonts w:eastAsia="Calibri"/>
                <w:i/>
                <w:color w:val="000000"/>
                <w:sz w:val="26"/>
                <w:szCs w:val="26"/>
                <w:lang w:val="vi-VN" w:eastAsia="vi-VN"/>
              </w:rPr>
              <w:t>ở</w:t>
            </w:r>
            <w:r w:rsidRPr="007856EA">
              <w:rPr>
                <w:rFonts w:eastAsia="Calibri"/>
                <w:i/>
                <w:color w:val="000000"/>
                <w:spacing w:val="39"/>
                <w:sz w:val="26"/>
                <w:szCs w:val="26"/>
                <w:lang w:val="vi-VN" w:eastAsia="vi-VN"/>
              </w:rPr>
              <w:t xml:space="preserve"> </w:t>
            </w:r>
            <w:r w:rsidRPr="007856EA">
              <w:rPr>
                <w:rFonts w:eastAsia="Calibri"/>
                <w:i/>
                <w:color w:val="000000"/>
                <w:sz w:val="26"/>
                <w:szCs w:val="26"/>
                <w:lang w:val="vi-VN" w:eastAsia="vi-VN"/>
              </w:rPr>
              <w:t>công</w:t>
            </w:r>
            <w:r w:rsidRPr="007856EA">
              <w:rPr>
                <w:rFonts w:eastAsia="Calibri"/>
                <w:i/>
                <w:color w:val="000000"/>
                <w:spacing w:val="46"/>
                <w:sz w:val="26"/>
                <w:szCs w:val="26"/>
                <w:lang w:val="vi-VN" w:eastAsia="vi-VN"/>
              </w:rPr>
              <w:t xml:space="preserve"> </w:t>
            </w:r>
            <w:r w:rsidRPr="007856EA">
              <w:rPr>
                <w:rFonts w:eastAsia="Calibri"/>
                <w:i/>
                <w:color w:val="000000"/>
                <w:spacing w:val="-1"/>
                <w:sz w:val="26"/>
                <w:szCs w:val="26"/>
                <w:lang w:val="vi-VN" w:eastAsia="vi-VN"/>
              </w:rPr>
              <w:t>t</w:t>
            </w:r>
            <w:r w:rsidRPr="007856EA">
              <w:rPr>
                <w:rFonts w:eastAsia="Calibri"/>
                <w:i/>
                <w:color w:val="000000"/>
                <w:spacing w:val="2"/>
                <w:sz w:val="26"/>
                <w:szCs w:val="26"/>
                <w:lang w:val="vi-VN" w:eastAsia="vi-VN"/>
              </w:rPr>
              <w:t>y</w:t>
            </w:r>
            <w:r w:rsidRPr="007856EA">
              <w:rPr>
                <w:rFonts w:eastAsia="Calibri"/>
                <w:i/>
                <w:color w:val="000000"/>
                <w:sz w:val="26"/>
                <w:szCs w:val="26"/>
                <w:lang w:val="vi-VN" w:eastAsia="vi-VN"/>
              </w:rPr>
              <w:t>,</w:t>
            </w:r>
            <w:r w:rsidRPr="007856EA">
              <w:rPr>
                <w:rFonts w:eastAsia="Calibri"/>
                <w:i/>
                <w:color w:val="000000"/>
                <w:spacing w:val="42"/>
                <w:sz w:val="26"/>
                <w:szCs w:val="26"/>
                <w:lang w:val="vi-VN" w:eastAsia="vi-VN"/>
              </w:rPr>
              <w:t xml:space="preserve"> </w:t>
            </w:r>
            <w:r w:rsidRPr="007856EA">
              <w:rPr>
                <w:rFonts w:eastAsia="Calibri"/>
                <w:i/>
                <w:color w:val="000000"/>
                <w:spacing w:val="-1"/>
                <w:sz w:val="26"/>
                <w:szCs w:val="26"/>
                <w:lang w:val="vi-VN" w:eastAsia="vi-VN"/>
              </w:rPr>
              <w:t>n</w:t>
            </w:r>
            <w:r w:rsidRPr="007856EA">
              <w:rPr>
                <w:rFonts w:eastAsia="Calibri"/>
                <w:i/>
                <w:color w:val="000000"/>
                <w:sz w:val="26"/>
                <w:szCs w:val="26"/>
                <w:lang w:val="vi-VN" w:eastAsia="vi-VN"/>
              </w:rPr>
              <w:t>g</w:t>
            </w:r>
            <w:r w:rsidRPr="007856EA">
              <w:rPr>
                <w:rFonts w:eastAsia="Calibri"/>
                <w:i/>
                <w:color w:val="000000"/>
                <w:spacing w:val="-1"/>
                <w:sz w:val="26"/>
                <w:szCs w:val="26"/>
                <w:lang w:val="vi-VN" w:eastAsia="vi-VN"/>
              </w:rPr>
              <w:t>ư</w:t>
            </w:r>
            <w:r w:rsidRPr="007856EA">
              <w:rPr>
                <w:rFonts w:eastAsia="Calibri"/>
                <w:i/>
                <w:color w:val="000000"/>
                <w:spacing w:val="1"/>
                <w:sz w:val="26"/>
                <w:szCs w:val="26"/>
                <w:lang w:val="vi-VN" w:eastAsia="vi-VN"/>
              </w:rPr>
              <w:t>ờ</w:t>
            </w:r>
            <w:r w:rsidRPr="007856EA">
              <w:rPr>
                <w:rFonts w:eastAsia="Calibri"/>
                <w:i/>
                <w:color w:val="000000"/>
                <w:sz w:val="26"/>
                <w:szCs w:val="26"/>
                <w:lang w:val="vi-VN" w:eastAsia="vi-VN"/>
              </w:rPr>
              <w:t>i</w:t>
            </w:r>
            <w:r w:rsidRPr="007856EA">
              <w:rPr>
                <w:rFonts w:eastAsia="Calibri"/>
                <w:i/>
                <w:color w:val="000000"/>
                <w:spacing w:val="46"/>
                <w:sz w:val="26"/>
                <w:szCs w:val="26"/>
                <w:lang w:val="vi-VN" w:eastAsia="vi-VN"/>
              </w:rPr>
              <w:t xml:space="preserve"> </w:t>
            </w:r>
            <w:r w:rsidRPr="007856EA">
              <w:rPr>
                <w:rFonts w:eastAsia="Calibri"/>
                <w:i/>
                <w:color w:val="000000"/>
                <w:spacing w:val="1"/>
                <w:sz w:val="26"/>
                <w:szCs w:val="26"/>
                <w:lang w:val="vi-VN" w:eastAsia="vi-VN"/>
              </w:rPr>
              <w:t>l</w:t>
            </w:r>
            <w:r w:rsidRPr="007856EA">
              <w:rPr>
                <w:rFonts w:eastAsia="Calibri"/>
                <w:i/>
                <w:color w:val="000000"/>
                <w:spacing w:val="-1"/>
                <w:sz w:val="26"/>
                <w:szCs w:val="26"/>
                <w:lang w:val="vi-VN" w:eastAsia="vi-VN"/>
              </w:rPr>
              <w:t>a</w:t>
            </w:r>
            <w:r w:rsidRPr="007856EA">
              <w:rPr>
                <w:rFonts w:eastAsia="Calibri"/>
                <w:i/>
                <w:color w:val="000000"/>
                <w:sz w:val="26"/>
                <w:szCs w:val="26"/>
                <w:lang w:val="vi-VN" w:eastAsia="vi-VN"/>
              </w:rPr>
              <w:t>o</w:t>
            </w:r>
            <w:r w:rsidRPr="007856EA">
              <w:rPr>
                <w:rFonts w:eastAsia="Calibri"/>
                <w:i/>
                <w:color w:val="000000"/>
                <w:spacing w:val="41"/>
                <w:sz w:val="26"/>
                <w:szCs w:val="26"/>
                <w:lang w:val="vi-VN" w:eastAsia="vi-VN"/>
              </w:rPr>
              <w:t xml:space="preserve"> </w:t>
            </w:r>
            <w:r w:rsidRPr="007856EA">
              <w:rPr>
                <w:rFonts w:eastAsia="Calibri"/>
                <w:i/>
                <w:color w:val="000000"/>
                <w:sz w:val="26"/>
                <w:szCs w:val="26"/>
                <w:lang w:val="vi-VN" w:eastAsia="vi-VN"/>
              </w:rPr>
              <w:t>đ</w:t>
            </w:r>
            <w:r w:rsidRPr="007856EA">
              <w:rPr>
                <w:rFonts w:eastAsia="Calibri"/>
                <w:i/>
                <w:color w:val="000000"/>
                <w:spacing w:val="1"/>
                <w:sz w:val="26"/>
                <w:szCs w:val="26"/>
                <w:lang w:val="vi-VN" w:eastAsia="vi-VN"/>
              </w:rPr>
              <w:t>ộ</w:t>
            </w:r>
            <w:r w:rsidRPr="007856EA">
              <w:rPr>
                <w:rFonts w:eastAsia="Calibri"/>
                <w:i/>
                <w:color w:val="000000"/>
                <w:sz w:val="26"/>
                <w:szCs w:val="26"/>
                <w:lang w:val="vi-VN" w:eastAsia="vi-VN"/>
              </w:rPr>
              <w:t>ng</w:t>
            </w:r>
            <w:r w:rsidRPr="007856EA">
              <w:rPr>
                <w:rFonts w:eastAsia="Calibri"/>
                <w:i/>
                <w:color w:val="000000"/>
                <w:spacing w:val="45"/>
                <w:sz w:val="26"/>
                <w:szCs w:val="26"/>
                <w:lang w:val="vi-VN" w:eastAsia="vi-VN"/>
              </w:rPr>
              <w:t xml:space="preserve"> </w:t>
            </w:r>
            <w:r w:rsidRPr="007856EA">
              <w:rPr>
                <w:rFonts w:eastAsia="Calibri"/>
                <w:i/>
                <w:color w:val="000000"/>
                <w:w w:val="102"/>
                <w:sz w:val="26"/>
                <w:szCs w:val="26"/>
                <w:lang w:val="vi-VN" w:eastAsia="vi-VN"/>
              </w:rPr>
              <w:t>t</w:t>
            </w:r>
            <w:r w:rsidRPr="007856EA">
              <w:rPr>
                <w:rFonts w:eastAsia="Calibri"/>
                <w:i/>
                <w:color w:val="000000"/>
                <w:spacing w:val="2"/>
                <w:w w:val="102"/>
                <w:sz w:val="26"/>
                <w:szCs w:val="26"/>
                <w:lang w:val="vi-VN" w:eastAsia="vi-VN"/>
              </w:rPr>
              <w:t>r</w:t>
            </w:r>
            <w:r w:rsidRPr="007856EA">
              <w:rPr>
                <w:rFonts w:eastAsia="Calibri"/>
                <w:i/>
                <w:color w:val="000000"/>
                <w:w w:val="102"/>
                <w:sz w:val="26"/>
                <w:szCs w:val="26"/>
                <w:lang w:val="vi-VN" w:eastAsia="vi-VN"/>
              </w:rPr>
              <w:t xml:space="preserve">ở </w:t>
            </w:r>
            <w:r w:rsidRPr="007856EA">
              <w:rPr>
                <w:rFonts w:eastAsia="Calibri"/>
                <w:i/>
                <w:color w:val="000000"/>
                <w:sz w:val="26"/>
                <w:szCs w:val="26"/>
                <w:lang w:val="vi-VN" w:eastAsia="vi-VN"/>
              </w:rPr>
              <w:t>nên</w:t>
            </w:r>
            <w:r w:rsidRPr="007856EA">
              <w:rPr>
                <w:rFonts w:eastAsia="Calibri"/>
                <w:i/>
                <w:color w:val="000000"/>
                <w:spacing w:val="41"/>
                <w:sz w:val="26"/>
                <w:szCs w:val="26"/>
                <w:lang w:val="vi-VN" w:eastAsia="vi-VN"/>
              </w:rPr>
              <w:t xml:space="preserve"> </w:t>
            </w:r>
            <w:r w:rsidRPr="007856EA">
              <w:rPr>
                <w:rFonts w:eastAsia="Calibri"/>
                <w:i/>
                <w:color w:val="000000"/>
                <w:spacing w:val="-1"/>
                <w:sz w:val="26"/>
                <w:szCs w:val="26"/>
                <w:lang w:val="vi-VN" w:eastAsia="vi-VN"/>
              </w:rPr>
              <w:t>t</w:t>
            </w:r>
            <w:r w:rsidRPr="007856EA">
              <w:rPr>
                <w:rFonts w:eastAsia="Calibri"/>
                <w:i/>
                <w:color w:val="000000"/>
                <w:sz w:val="26"/>
                <w:szCs w:val="26"/>
                <w:lang w:val="vi-VN" w:eastAsia="vi-VN"/>
              </w:rPr>
              <w:t>ru</w:t>
            </w:r>
            <w:r w:rsidRPr="007856EA">
              <w:rPr>
                <w:rFonts w:eastAsia="Calibri"/>
                <w:i/>
                <w:color w:val="000000"/>
                <w:spacing w:val="1"/>
                <w:sz w:val="26"/>
                <w:szCs w:val="26"/>
                <w:lang w:val="vi-VN" w:eastAsia="vi-VN"/>
              </w:rPr>
              <w:t>n</w:t>
            </w:r>
            <w:r w:rsidRPr="007856EA">
              <w:rPr>
                <w:rFonts w:eastAsia="Calibri"/>
                <w:i/>
                <w:color w:val="000000"/>
                <w:sz w:val="26"/>
                <w:szCs w:val="26"/>
                <w:lang w:val="vi-VN" w:eastAsia="vi-VN"/>
              </w:rPr>
              <w:t>g</w:t>
            </w:r>
            <w:r w:rsidRPr="007856EA">
              <w:rPr>
                <w:rFonts w:eastAsia="Calibri"/>
                <w:i/>
                <w:color w:val="000000"/>
                <w:spacing w:val="44"/>
                <w:sz w:val="26"/>
                <w:szCs w:val="26"/>
                <w:lang w:val="vi-VN" w:eastAsia="vi-VN"/>
              </w:rPr>
              <w:t xml:space="preserve"> </w:t>
            </w:r>
            <w:r w:rsidRPr="007856EA">
              <w:rPr>
                <w:rFonts w:eastAsia="Calibri"/>
                <w:i/>
                <w:color w:val="000000"/>
                <w:sz w:val="26"/>
                <w:szCs w:val="26"/>
                <w:lang w:val="vi-VN" w:eastAsia="vi-VN"/>
              </w:rPr>
              <w:t>th</w:t>
            </w:r>
            <w:r w:rsidRPr="007856EA">
              <w:rPr>
                <w:rFonts w:eastAsia="Calibri"/>
                <w:i/>
                <w:color w:val="000000"/>
                <w:spacing w:val="-2"/>
                <w:sz w:val="26"/>
                <w:szCs w:val="26"/>
                <w:lang w:val="vi-VN" w:eastAsia="vi-VN"/>
              </w:rPr>
              <w:t>à</w:t>
            </w:r>
            <w:r w:rsidRPr="007856EA">
              <w:rPr>
                <w:rFonts w:eastAsia="Calibri"/>
                <w:i/>
                <w:color w:val="000000"/>
                <w:spacing w:val="1"/>
                <w:sz w:val="26"/>
                <w:szCs w:val="26"/>
                <w:lang w:val="vi-VN" w:eastAsia="vi-VN"/>
              </w:rPr>
              <w:t>n</w:t>
            </w:r>
            <w:r w:rsidRPr="007856EA">
              <w:rPr>
                <w:rFonts w:eastAsia="Calibri"/>
                <w:i/>
                <w:color w:val="000000"/>
                <w:sz w:val="26"/>
                <w:szCs w:val="26"/>
                <w:lang w:val="vi-VN" w:eastAsia="vi-VN"/>
              </w:rPr>
              <w:t>h</w:t>
            </w:r>
            <w:r w:rsidRPr="007856EA">
              <w:rPr>
                <w:rFonts w:eastAsia="Calibri"/>
                <w:i/>
                <w:color w:val="000000"/>
                <w:spacing w:val="44"/>
                <w:sz w:val="26"/>
                <w:szCs w:val="26"/>
                <w:lang w:val="vi-VN" w:eastAsia="vi-VN"/>
              </w:rPr>
              <w:t xml:space="preserve"> </w:t>
            </w:r>
            <w:r w:rsidRPr="007856EA">
              <w:rPr>
                <w:rFonts w:eastAsia="Calibri"/>
                <w:i/>
                <w:color w:val="000000"/>
                <w:spacing w:val="1"/>
                <w:sz w:val="26"/>
                <w:szCs w:val="26"/>
                <w:lang w:val="vi-VN" w:eastAsia="vi-VN"/>
              </w:rPr>
              <w:t>v</w:t>
            </w:r>
            <w:r w:rsidRPr="007856EA">
              <w:rPr>
                <w:rFonts w:eastAsia="Calibri"/>
                <w:i/>
                <w:color w:val="000000"/>
                <w:spacing w:val="-1"/>
                <w:sz w:val="26"/>
                <w:szCs w:val="26"/>
                <w:lang w:val="vi-VN" w:eastAsia="vi-VN"/>
              </w:rPr>
              <w:t>ớ</w:t>
            </w:r>
            <w:r w:rsidRPr="007856EA">
              <w:rPr>
                <w:rFonts w:eastAsia="Calibri"/>
                <w:i/>
                <w:color w:val="000000"/>
                <w:sz w:val="26"/>
                <w:szCs w:val="26"/>
                <w:lang w:val="vi-VN" w:eastAsia="vi-VN"/>
              </w:rPr>
              <w:t>i</w:t>
            </w:r>
            <w:r w:rsidRPr="007856EA">
              <w:rPr>
                <w:rFonts w:eastAsia="Calibri"/>
                <w:i/>
                <w:color w:val="000000"/>
                <w:spacing w:val="41"/>
                <w:sz w:val="26"/>
                <w:szCs w:val="26"/>
                <w:lang w:val="vi-VN" w:eastAsia="vi-VN"/>
              </w:rPr>
              <w:t xml:space="preserve"> </w:t>
            </w:r>
            <w:r w:rsidRPr="007856EA">
              <w:rPr>
                <w:rFonts w:eastAsia="Calibri"/>
                <w:i/>
                <w:color w:val="000000"/>
                <w:sz w:val="26"/>
                <w:szCs w:val="26"/>
                <w:lang w:val="vi-VN" w:eastAsia="vi-VN"/>
              </w:rPr>
              <w:t>c</w:t>
            </w:r>
            <w:r w:rsidRPr="007856EA">
              <w:rPr>
                <w:rFonts w:eastAsia="Calibri"/>
                <w:i/>
                <w:color w:val="000000"/>
                <w:spacing w:val="1"/>
                <w:sz w:val="26"/>
                <w:szCs w:val="26"/>
                <w:lang w:val="vi-VN" w:eastAsia="vi-VN"/>
              </w:rPr>
              <w:t>ô</w:t>
            </w:r>
            <w:r w:rsidRPr="007856EA">
              <w:rPr>
                <w:rFonts w:eastAsia="Calibri"/>
                <w:i/>
                <w:color w:val="000000"/>
                <w:sz w:val="26"/>
                <w:szCs w:val="26"/>
                <w:lang w:val="vi-VN" w:eastAsia="vi-VN"/>
              </w:rPr>
              <w:t>ng</w:t>
            </w:r>
            <w:r w:rsidRPr="007856EA">
              <w:rPr>
                <w:rFonts w:eastAsia="Calibri"/>
                <w:i/>
                <w:color w:val="000000"/>
                <w:spacing w:val="42"/>
                <w:sz w:val="26"/>
                <w:szCs w:val="26"/>
                <w:lang w:val="vi-VN" w:eastAsia="vi-VN"/>
              </w:rPr>
              <w:t xml:space="preserve"> </w:t>
            </w:r>
            <w:r w:rsidRPr="007856EA">
              <w:rPr>
                <w:rFonts w:eastAsia="Calibri"/>
                <w:i/>
                <w:color w:val="000000"/>
                <w:sz w:val="26"/>
                <w:szCs w:val="26"/>
                <w:lang w:val="vi-VN" w:eastAsia="vi-VN"/>
              </w:rPr>
              <w:t>ty</w:t>
            </w:r>
            <w:r w:rsidRPr="007856EA">
              <w:rPr>
                <w:rFonts w:eastAsia="Calibri"/>
                <w:i/>
                <w:color w:val="000000"/>
                <w:spacing w:val="39"/>
                <w:sz w:val="26"/>
                <w:szCs w:val="26"/>
                <w:lang w:val="vi-VN" w:eastAsia="vi-VN"/>
              </w:rPr>
              <w:t xml:space="preserve"> </w:t>
            </w:r>
            <w:r w:rsidRPr="007856EA">
              <w:rPr>
                <w:rFonts w:eastAsia="Calibri"/>
                <w:i/>
                <w:color w:val="000000"/>
                <w:sz w:val="26"/>
                <w:szCs w:val="26"/>
                <w:lang w:val="vi-VN" w:eastAsia="vi-VN"/>
              </w:rPr>
              <w:t>và</w:t>
            </w:r>
            <w:r w:rsidRPr="007856EA">
              <w:rPr>
                <w:rFonts w:eastAsia="Calibri"/>
                <w:i/>
                <w:color w:val="000000"/>
                <w:spacing w:val="38"/>
                <w:sz w:val="26"/>
                <w:szCs w:val="26"/>
                <w:lang w:val="vi-VN" w:eastAsia="vi-VN"/>
              </w:rPr>
              <w:t xml:space="preserve"> </w:t>
            </w:r>
            <w:r w:rsidRPr="007856EA">
              <w:rPr>
                <w:rFonts w:eastAsia="Calibri"/>
                <w:i/>
                <w:color w:val="000000"/>
                <w:sz w:val="26"/>
                <w:szCs w:val="26"/>
                <w:lang w:val="vi-VN" w:eastAsia="vi-VN"/>
              </w:rPr>
              <w:t>có</w:t>
            </w:r>
            <w:r w:rsidRPr="007856EA">
              <w:rPr>
                <w:rFonts w:eastAsia="Calibri"/>
                <w:i/>
                <w:color w:val="000000"/>
                <w:spacing w:val="37"/>
                <w:sz w:val="26"/>
                <w:szCs w:val="26"/>
                <w:lang w:val="vi-VN" w:eastAsia="vi-VN"/>
              </w:rPr>
              <w:t xml:space="preserve"> </w:t>
            </w:r>
            <w:r w:rsidRPr="007856EA">
              <w:rPr>
                <w:rFonts w:eastAsia="Calibri"/>
                <w:i/>
                <w:color w:val="000000"/>
                <w:spacing w:val="1"/>
                <w:w w:val="102"/>
                <w:sz w:val="26"/>
                <w:szCs w:val="26"/>
                <w:lang w:val="vi-VN" w:eastAsia="vi-VN"/>
              </w:rPr>
              <w:t>đ</w:t>
            </w:r>
            <w:r w:rsidRPr="007856EA">
              <w:rPr>
                <w:rFonts w:eastAsia="Calibri"/>
                <w:i/>
                <w:color w:val="000000"/>
                <w:w w:val="102"/>
                <w:sz w:val="26"/>
                <w:szCs w:val="26"/>
                <w:lang w:val="vi-VN" w:eastAsia="vi-VN"/>
              </w:rPr>
              <w:t xml:space="preserve">ộng </w:t>
            </w:r>
            <w:r w:rsidRPr="007856EA">
              <w:rPr>
                <w:rFonts w:eastAsia="Calibri"/>
                <w:i/>
                <w:color w:val="000000"/>
                <w:sz w:val="26"/>
                <w:szCs w:val="26"/>
                <w:lang w:val="vi-VN" w:eastAsia="vi-VN"/>
              </w:rPr>
              <w:t>l</w:t>
            </w:r>
            <w:r w:rsidRPr="007856EA">
              <w:rPr>
                <w:rFonts w:eastAsia="Calibri"/>
                <w:i/>
                <w:color w:val="000000"/>
                <w:spacing w:val="1"/>
                <w:sz w:val="26"/>
                <w:szCs w:val="26"/>
                <w:lang w:val="vi-VN" w:eastAsia="vi-VN"/>
              </w:rPr>
              <w:t>ự</w:t>
            </w:r>
            <w:r w:rsidRPr="007856EA">
              <w:rPr>
                <w:rFonts w:eastAsia="Calibri"/>
                <w:i/>
                <w:color w:val="000000"/>
                <w:sz w:val="26"/>
                <w:szCs w:val="26"/>
                <w:lang w:val="vi-VN" w:eastAsia="vi-VN"/>
              </w:rPr>
              <w:t>c</w:t>
            </w:r>
            <w:r w:rsidRPr="007856EA">
              <w:rPr>
                <w:rFonts w:eastAsia="Calibri"/>
                <w:i/>
                <w:color w:val="000000"/>
                <w:spacing w:val="6"/>
                <w:sz w:val="26"/>
                <w:szCs w:val="26"/>
                <w:lang w:val="vi-VN" w:eastAsia="vi-VN"/>
              </w:rPr>
              <w:t xml:space="preserve"> </w:t>
            </w:r>
            <w:r w:rsidRPr="007856EA">
              <w:rPr>
                <w:rFonts w:eastAsia="Calibri"/>
                <w:i/>
                <w:color w:val="000000"/>
                <w:spacing w:val="1"/>
                <w:sz w:val="26"/>
                <w:szCs w:val="26"/>
                <w:lang w:val="vi-VN" w:eastAsia="vi-VN"/>
              </w:rPr>
              <w:t>v</w:t>
            </w:r>
            <w:r w:rsidRPr="007856EA">
              <w:rPr>
                <w:rFonts w:eastAsia="Calibri"/>
                <w:i/>
                <w:color w:val="000000"/>
                <w:sz w:val="26"/>
                <w:szCs w:val="26"/>
                <w:lang w:val="vi-VN" w:eastAsia="vi-VN"/>
              </w:rPr>
              <w:t>ươn</w:t>
            </w:r>
            <w:r w:rsidRPr="007856EA">
              <w:rPr>
                <w:rFonts w:eastAsia="Calibri"/>
                <w:i/>
                <w:color w:val="000000"/>
                <w:spacing w:val="10"/>
                <w:sz w:val="26"/>
                <w:szCs w:val="26"/>
                <w:lang w:val="vi-VN" w:eastAsia="vi-VN"/>
              </w:rPr>
              <w:t xml:space="preserve"> </w:t>
            </w:r>
            <w:r w:rsidRPr="007856EA">
              <w:rPr>
                <w:rFonts w:eastAsia="Calibri"/>
                <w:i/>
                <w:color w:val="000000"/>
                <w:sz w:val="26"/>
                <w:szCs w:val="26"/>
                <w:lang w:val="vi-VN" w:eastAsia="vi-VN"/>
              </w:rPr>
              <w:t>lên.</w:t>
            </w:r>
          </w:p>
          <w:p w:rsidR="007856EA" w:rsidRPr="007856EA" w:rsidRDefault="007856EA" w:rsidP="0027783B">
            <w:pPr>
              <w:widowControl w:val="0"/>
              <w:numPr>
                <w:ilvl w:val="0"/>
                <w:numId w:val="13"/>
              </w:numPr>
              <w:tabs>
                <w:tab w:val="left" w:pos="342"/>
                <w:tab w:val="left" w:pos="567"/>
              </w:tabs>
              <w:autoSpaceDE w:val="0"/>
              <w:autoSpaceDN w:val="0"/>
              <w:adjustRightInd w:val="0"/>
              <w:spacing w:after="120"/>
              <w:ind w:firstLine="284"/>
              <w:jc w:val="both"/>
              <w:rPr>
                <w:rFonts w:eastAsia="Calibri"/>
                <w:i/>
                <w:color w:val="000000"/>
                <w:sz w:val="26"/>
                <w:szCs w:val="26"/>
                <w:lang w:val="vi-VN" w:eastAsia="vi-VN"/>
              </w:rPr>
            </w:pPr>
            <w:r w:rsidRPr="007856EA">
              <w:rPr>
                <w:rFonts w:eastAsia="Calibri"/>
                <w:b/>
                <w:bCs/>
                <w:i/>
                <w:color w:val="000000"/>
                <w:spacing w:val="1"/>
                <w:sz w:val="26"/>
                <w:szCs w:val="26"/>
                <w:lang w:val="vi-VN" w:eastAsia="vi-VN"/>
              </w:rPr>
              <w:lastRenderedPageBreak/>
              <w:t>Đ</w:t>
            </w:r>
            <w:r w:rsidRPr="007856EA">
              <w:rPr>
                <w:rFonts w:eastAsia="Calibri"/>
                <w:b/>
                <w:bCs/>
                <w:i/>
                <w:color w:val="000000"/>
                <w:sz w:val="26"/>
                <w:szCs w:val="26"/>
                <w:lang w:val="vi-VN" w:eastAsia="vi-VN"/>
              </w:rPr>
              <w:t>áp</w:t>
            </w:r>
            <w:r w:rsidRPr="007856EA">
              <w:rPr>
                <w:rFonts w:eastAsia="Calibri"/>
                <w:b/>
                <w:bCs/>
                <w:i/>
                <w:color w:val="000000"/>
                <w:spacing w:val="39"/>
                <w:sz w:val="26"/>
                <w:szCs w:val="26"/>
                <w:lang w:val="vi-VN" w:eastAsia="vi-VN"/>
              </w:rPr>
              <w:t xml:space="preserve"> </w:t>
            </w:r>
            <w:r w:rsidRPr="007856EA">
              <w:rPr>
                <w:rFonts w:eastAsia="Calibri"/>
                <w:b/>
                <w:bCs/>
                <w:i/>
                <w:color w:val="000000"/>
                <w:sz w:val="26"/>
                <w:szCs w:val="26"/>
                <w:lang w:val="vi-VN" w:eastAsia="vi-VN"/>
              </w:rPr>
              <w:t>ứng</w:t>
            </w:r>
            <w:r w:rsidRPr="007856EA">
              <w:rPr>
                <w:rFonts w:eastAsia="Calibri"/>
                <w:b/>
                <w:bCs/>
                <w:i/>
                <w:color w:val="000000"/>
                <w:spacing w:val="37"/>
                <w:sz w:val="26"/>
                <w:szCs w:val="26"/>
                <w:lang w:val="vi-VN" w:eastAsia="vi-VN"/>
              </w:rPr>
              <w:t xml:space="preserve"> </w:t>
            </w:r>
            <w:r w:rsidRPr="007856EA">
              <w:rPr>
                <w:rFonts w:eastAsia="Calibri"/>
                <w:b/>
                <w:bCs/>
                <w:i/>
                <w:color w:val="000000"/>
                <w:spacing w:val="-1"/>
                <w:sz w:val="26"/>
                <w:szCs w:val="26"/>
                <w:lang w:val="vi-VN" w:eastAsia="vi-VN"/>
              </w:rPr>
              <w:t>yê</w:t>
            </w:r>
            <w:r w:rsidRPr="007856EA">
              <w:rPr>
                <w:rFonts w:eastAsia="Calibri"/>
                <w:b/>
                <w:bCs/>
                <w:i/>
                <w:color w:val="000000"/>
                <w:sz w:val="26"/>
                <w:szCs w:val="26"/>
                <w:lang w:val="vi-VN" w:eastAsia="vi-VN"/>
              </w:rPr>
              <w:t>u</w:t>
            </w:r>
            <w:r w:rsidRPr="007856EA">
              <w:rPr>
                <w:rFonts w:eastAsia="Calibri"/>
                <w:b/>
                <w:bCs/>
                <w:i/>
                <w:color w:val="000000"/>
                <w:spacing w:val="38"/>
                <w:sz w:val="26"/>
                <w:szCs w:val="26"/>
                <w:lang w:val="vi-VN" w:eastAsia="vi-VN"/>
              </w:rPr>
              <w:t xml:space="preserve"> </w:t>
            </w:r>
            <w:r w:rsidRPr="007856EA">
              <w:rPr>
                <w:rFonts w:eastAsia="Calibri"/>
                <w:b/>
                <w:bCs/>
                <w:i/>
                <w:color w:val="000000"/>
                <w:spacing w:val="-1"/>
                <w:sz w:val="26"/>
                <w:szCs w:val="26"/>
                <w:lang w:val="vi-VN" w:eastAsia="vi-VN"/>
              </w:rPr>
              <w:t>c</w:t>
            </w:r>
            <w:r w:rsidRPr="007856EA">
              <w:rPr>
                <w:rFonts w:eastAsia="Calibri"/>
                <w:b/>
                <w:bCs/>
                <w:i/>
                <w:color w:val="000000"/>
                <w:sz w:val="26"/>
                <w:szCs w:val="26"/>
                <w:lang w:val="vi-VN" w:eastAsia="vi-VN"/>
              </w:rPr>
              <w:t>ầu</w:t>
            </w:r>
            <w:r w:rsidRPr="007856EA">
              <w:rPr>
                <w:rFonts w:eastAsia="Calibri"/>
                <w:b/>
                <w:bCs/>
                <w:i/>
                <w:color w:val="000000"/>
                <w:spacing w:val="39"/>
                <w:sz w:val="26"/>
                <w:szCs w:val="26"/>
                <w:lang w:val="vi-VN" w:eastAsia="vi-VN"/>
              </w:rPr>
              <w:t xml:space="preserve"> </w:t>
            </w:r>
            <w:r w:rsidRPr="007856EA">
              <w:rPr>
                <w:rFonts w:eastAsia="Calibri"/>
                <w:b/>
                <w:bCs/>
                <w:i/>
                <w:color w:val="000000"/>
                <w:spacing w:val="-1"/>
                <w:sz w:val="26"/>
                <w:szCs w:val="26"/>
                <w:lang w:val="vi-VN" w:eastAsia="vi-VN"/>
              </w:rPr>
              <w:t>c</w:t>
            </w:r>
            <w:r w:rsidRPr="007856EA">
              <w:rPr>
                <w:rFonts w:eastAsia="Calibri"/>
                <w:b/>
                <w:bCs/>
                <w:i/>
                <w:color w:val="000000"/>
                <w:sz w:val="26"/>
                <w:szCs w:val="26"/>
                <w:lang w:val="vi-VN" w:eastAsia="vi-VN"/>
              </w:rPr>
              <w:t>ủa</w:t>
            </w:r>
            <w:r w:rsidRPr="007856EA">
              <w:rPr>
                <w:rFonts w:eastAsia="Calibri"/>
                <w:b/>
                <w:bCs/>
                <w:i/>
                <w:color w:val="000000"/>
                <w:spacing w:val="37"/>
                <w:sz w:val="26"/>
                <w:szCs w:val="26"/>
                <w:lang w:val="vi-VN" w:eastAsia="vi-VN"/>
              </w:rPr>
              <w:t xml:space="preserve"> </w:t>
            </w:r>
            <w:r w:rsidRPr="007856EA">
              <w:rPr>
                <w:rFonts w:eastAsia="Calibri"/>
                <w:b/>
                <w:bCs/>
                <w:i/>
                <w:color w:val="000000"/>
                <w:sz w:val="26"/>
                <w:szCs w:val="26"/>
                <w:lang w:val="vi-VN" w:eastAsia="vi-VN"/>
              </w:rPr>
              <w:t>n</w:t>
            </w:r>
            <w:r w:rsidRPr="007856EA">
              <w:rPr>
                <w:rFonts w:eastAsia="Calibri"/>
                <w:b/>
                <w:bCs/>
                <w:i/>
                <w:color w:val="000000"/>
                <w:spacing w:val="-1"/>
                <w:sz w:val="26"/>
                <w:szCs w:val="26"/>
                <w:lang w:val="vi-VN" w:eastAsia="vi-VN"/>
              </w:rPr>
              <w:t>ề</w:t>
            </w:r>
            <w:r w:rsidRPr="007856EA">
              <w:rPr>
                <w:rFonts w:eastAsia="Calibri"/>
                <w:b/>
                <w:bCs/>
                <w:i/>
                <w:color w:val="000000"/>
                <w:sz w:val="26"/>
                <w:szCs w:val="26"/>
                <w:lang w:val="vi-VN" w:eastAsia="vi-VN"/>
              </w:rPr>
              <w:t>n</w:t>
            </w:r>
            <w:r w:rsidRPr="007856EA">
              <w:rPr>
                <w:rFonts w:eastAsia="Calibri"/>
                <w:b/>
                <w:bCs/>
                <w:i/>
                <w:color w:val="000000"/>
                <w:spacing w:val="39"/>
                <w:sz w:val="26"/>
                <w:szCs w:val="26"/>
                <w:lang w:val="vi-VN" w:eastAsia="vi-VN"/>
              </w:rPr>
              <w:t xml:space="preserve"> </w:t>
            </w:r>
            <w:r w:rsidRPr="007856EA">
              <w:rPr>
                <w:rFonts w:eastAsia="Calibri"/>
                <w:b/>
                <w:bCs/>
                <w:i/>
                <w:color w:val="000000"/>
                <w:spacing w:val="-1"/>
                <w:sz w:val="26"/>
                <w:szCs w:val="26"/>
                <w:lang w:val="vi-VN" w:eastAsia="vi-VN"/>
              </w:rPr>
              <w:t>k</w:t>
            </w:r>
            <w:r w:rsidRPr="007856EA">
              <w:rPr>
                <w:rFonts w:eastAsia="Calibri"/>
                <w:b/>
                <w:bCs/>
                <w:i/>
                <w:color w:val="000000"/>
                <w:sz w:val="26"/>
                <w:szCs w:val="26"/>
                <w:lang w:val="vi-VN" w:eastAsia="vi-VN"/>
              </w:rPr>
              <w:t>inh</w:t>
            </w:r>
            <w:r w:rsidRPr="007856EA">
              <w:rPr>
                <w:rFonts w:eastAsia="Calibri"/>
                <w:b/>
                <w:bCs/>
                <w:i/>
                <w:color w:val="000000"/>
                <w:spacing w:val="40"/>
                <w:sz w:val="26"/>
                <w:szCs w:val="26"/>
                <w:lang w:val="vi-VN" w:eastAsia="vi-VN"/>
              </w:rPr>
              <w:t xml:space="preserve"> </w:t>
            </w:r>
            <w:r w:rsidRPr="007856EA">
              <w:rPr>
                <w:rFonts w:eastAsia="Calibri"/>
                <w:b/>
                <w:bCs/>
                <w:i/>
                <w:color w:val="000000"/>
                <w:spacing w:val="-1"/>
                <w:sz w:val="26"/>
                <w:szCs w:val="26"/>
                <w:lang w:val="vi-VN" w:eastAsia="vi-VN"/>
              </w:rPr>
              <w:t>t</w:t>
            </w:r>
            <w:r w:rsidRPr="007856EA">
              <w:rPr>
                <w:rFonts w:eastAsia="Calibri"/>
                <w:b/>
                <w:bCs/>
                <w:i/>
                <w:color w:val="000000"/>
                <w:sz w:val="26"/>
                <w:szCs w:val="26"/>
                <w:lang w:val="vi-VN" w:eastAsia="vi-VN"/>
              </w:rPr>
              <w:t>ế</w:t>
            </w:r>
            <w:r w:rsidRPr="007856EA">
              <w:rPr>
                <w:rFonts w:eastAsia="Calibri"/>
                <w:i/>
                <w:color w:val="000000"/>
                <w:sz w:val="26"/>
                <w:szCs w:val="26"/>
                <w:lang w:val="vi-VN" w:eastAsia="vi-VN"/>
              </w:rPr>
              <w:t xml:space="preserve">:có </w:t>
            </w:r>
            <w:r w:rsidRPr="007856EA">
              <w:rPr>
                <w:rFonts w:eastAsia="Calibri"/>
                <w:i/>
                <w:color w:val="000000"/>
                <w:spacing w:val="-1"/>
                <w:sz w:val="26"/>
                <w:szCs w:val="26"/>
                <w:lang w:val="vi-VN" w:eastAsia="vi-VN"/>
              </w:rPr>
              <w:t>t</w:t>
            </w:r>
            <w:r w:rsidRPr="007856EA">
              <w:rPr>
                <w:rFonts w:eastAsia="Calibri"/>
                <w:i/>
                <w:color w:val="000000"/>
                <w:spacing w:val="1"/>
                <w:sz w:val="26"/>
                <w:szCs w:val="26"/>
                <w:lang w:val="vi-VN" w:eastAsia="vi-VN"/>
              </w:rPr>
              <w:t>h</w:t>
            </w:r>
            <w:r w:rsidRPr="007856EA">
              <w:rPr>
                <w:rFonts w:eastAsia="Calibri"/>
                <w:i/>
                <w:color w:val="000000"/>
                <w:sz w:val="26"/>
                <w:szCs w:val="26"/>
                <w:lang w:val="vi-VN" w:eastAsia="vi-VN"/>
              </w:rPr>
              <w:t>ể</w:t>
            </w:r>
            <w:r w:rsidRPr="007856EA">
              <w:rPr>
                <w:rFonts w:eastAsia="Calibri"/>
                <w:i/>
                <w:color w:val="000000"/>
                <w:spacing w:val="2"/>
                <w:sz w:val="26"/>
                <w:szCs w:val="26"/>
                <w:lang w:val="vi-VN" w:eastAsia="vi-VN"/>
              </w:rPr>
              <w:t xml:space="preserve"> </w:t>
            </w:r>
            <w:r w:rsidRPr="007856EA">
              <w:rPr>
                <w:rFonts w:eastAsia="Calibri"/>
                <w:i/>
                <w:color w:val="000000"/>
                <w:spacing w:val="-1"/>
                <w:w w:val="102"/>
                <w:sz w:val="26"/>
                <w:szCs w:val="26"/>
                <w:lang w:val="vi-VN" w:eastAsia="vi-VN"/>
              </w:rPr>
              <w:t>đư</w:t>
            </w:r>
            <w:r w:rsidRPr="007856EA">
              <w:rPr>
                <w:rFonts w:eastAsia="Calibri"/>
                <w:i/>
                <w:color w:val="000000"/>
                <w:spacing w:val="1"/>
                <w:w w:val="102"/>
                <w:sz w:val="26"/>
                <w:szCs w:val="26"/>
                <w:lang w:val="vi-VN" w:eastAsia="vi-VN"/>
              </w:rPr>
              <w:t>ợ</w:t>
            </w:r>
            <w:r w:rsidRPr="007856EA">
              <w:rPr>
                <w:rFonts w:eastAsia="Calibri"/>
                <w:i/>
                <w:color w:val="000000"/>
                <w:w w:val="102"/>
                <w:sz w:val="26"/>
                <w:szCs w:val="26"/>
                <w:lang w:val="vi-VN" w:eastAsia="vi-VN"/>
              </w:rPr>
              <w:t xml:space="preserve">c </w:t>
            </w:r>
            <w:r w:rsidRPr="007856EA">
              <w:rPr>
                <w:rFonts w:eastAsia="Calibri"/>
                <w:i/>
                <w:color w:val="000000"/>
                <w:sz w:val="26"/>
                <w:szCs w:val="26"/>
                <w:lang w:val="vi-VN" w:eastAsia="vi-VN"/>
              </w:rPr>
              <w:t>đi</w:t>
            </w:r>
            <w:r w:rsidRPr="007856EA">
              <w:rPr>
                <w:rFonts w:eastAsia="Calibri"/>
                <w:i/>
                <w:color w:val="000000"/>
                <w:spacing w:val="-1"/>
                <w:sz w:val="26"/>
                <w:szCs w:val="26"/>
                <w:lang w:val="vi-VN" w:eastAsia="vi-VN"/>
              </w:rPr>
              <w:t>ề</w:t>
            </w:r>
            <w:r w:rsidRPr="007856EA">
              <w:rPr>
                <w:rFonts w:eastAsia="Calibri"/>
                <w:i/>
                <w:color w:val="000000"/>
                <w:sz w:val="26"/>
                <w:szCs w:val="26"/>
                <w:lang w:val="vi-VN" w:eastAsia="vi-VN"/>
              </w:rPr>
              <w:t>u</w:t>
            </w:r>
            <w:r w:rsidRPr="007856EA">
              <w:rPr>
                <w:rFonts w:eastAsia="Calibri"/>
                <w:i/>
                <w:color w:val="000000"/>
                <w:spacing w:val="25"/>
                <w:sz w:val="26"/>
                <w:szCs w:val="26"/>
                <w:lang w:val="vi-VN" w:eastAsia="vi-VN"/>
              </w:rPr>
              <w:t xml:space="preserve"> </w:t>
            </w:r>
            <w:r w:rsidRPr="007856EA">
              <w:rPr>
                <w:rFonts w:eastAsia="Calibri"/>
                <w:i/>
                <w:color w:val="000000"/>
                <w:sz w:val="26"/>
                <w:szCs w:val="26"/>
                <w:lang w:val="vi-VN" w:eastAsia="vi-VN"/>
              </w:rPr>
              <w:t>c</w:t>
            </w:r>
            <w:r w:rsidRPr="007856EA">
              <w:rPr>
                <w:rFonts w:eastAsia="Calibri"/>
                <w:i/>
                <w:color w:val="000000"/>
                <w:spacing w:val="1"/>
                <w:sz w:val="26"/>
                <w:szCs w:val="26"/>
                <w:lang w:val="vi-VN" w:eastAsia="vi-VN"/>
              </w:rPr>
              <w:t>h</w:t>
            </w:r>
            <w:r w:rsidRPr="007856EA">
              <w:rPr>
                <w:rFonts w:eastAsia="Calibri"/>
                <w:i/>
                <w:color w:val="000000"/>
                <w:sz w:val="26"/>
                <w:szCs w:val="26"/>
                <w:lang w:val="vi-VN" w:eastAsia="vi-VN"/>
              </w:rPr>
              <w:t>ỉnh</w:t>
            </w:r>
            <w:r w:rsidRPr="007856EA">
              <w:rPr>
                <w:rFonts w:eastAsia="Calibri"/>
                <w:i/>
                <w:color w:val="000000"/>
                <w:spacing w:val="26"/>
                <w:sz w:val="26"/>
                <w:szCs w:val="26"/>
                <w:lang w:val="vi-VN" w:eastAsia="vi-VN"/>
              </w:rPr>
              <w:t xml:space="preserve"> </w:t>
            </w:r>
            <w:r w:rsidRPr="007856EA">
              <w:rPr>
                <w:rFonts w:eastAsia="Calibri"/>
                <w:i/>
                <w:color w:val="000000"/>
                <w:spacing w:val="1"/>
                <w:sz w:val="26"/>
                <w:szCs w:val="26"/>
                <w:lang w:val="vi-VN" w:eastAsia="vi-VN"/>
              </w:rPr>
              <w:t>đ</w:t>
            </w:r>
            <w:r w:rsidRPr="007856EA">
              <w:rPr>
                <w:rFonts w:eastAsia="Calibri"/>
                <w:i/>
                <w:color w:val="000000"/>
                <w:sz w:val="26"/>
                <w:szCs w:val="26"/>
                <w:lang w:val="vi-VN" w:eastAsia="vi-VN"/>
              </w:rPr>
              <w:t>ể</w:t>
            </w:r>
            <w:r w:rsidRPr="007856EA">
              <w:rPr>
                <w:rFonts w:eastAsia="Calibri"/>
                <w:i/>
                <w:color w:val="000000"/>
                <w:spacing w:val="19"/>
                <w:sz w:val="26"/>
                <w:szCs w:val="26"/>
                <w:lang w:val="vi-VN" w:eastAsia="vi-VN"/>
              </w:rPr>
              <w:t xml:space="preserve"> </w:t>
            </w:r>
            <w:r w:rsidRPr="007856EA">
              <w:rPr>
                <w:rFonts w:eastAsia="Calibri"/>
                <w:i/>
                <w:color w:val="000000"/>
                <w:sz w:val="26"/>
                <w:szCs w:val="26"/>
                <w:lang w:val="vi-VN" w:eastAsia="vi-VN"/>
              </w:rPr>
              <w:t>phù</w:t>
            </w:r>
            <w:r w:rsidRPr="007856EA">
              <w:rPr>
                <w:rFonts w:eastAsia="Calibri"/>
                <w:i/>
                <w:color w:val="000000"/>
                <w:spacing w:val="24"/>
                <w:sz w:val="26"/>
                <w:szCs w:val="26"/>
                <w:lang w:val="vi-VN" w:eastAsia="vi-VN"/>
              </w:rPr>
              <w:t xml:space="preserve"> </w:t>
            </w:r>
            <w:r w:rsidRPr="007856EA">
              <w:rPr>
                <w:rFonts w:eastAsia="Calibri"/>
                <w:i/>
                <w:color w:val="000000"/>
                <w:spacing w:val="1"/>
                <w:sz w:val="26"/>
                <w:szCs w:val="26"/>
                <w:lang w:val="vi-VN" w:eastAsia="vi-VN"/>
              </w:rPr>
              <w:t>h</w:t>
            </w:r>
            <w:r w:rsidRPr="007856EA">
              <w:rPr>
                <w:rFonts w:eastAsia="Calibri"/>
                <w:i/>
                <w:color w:val="000000"/>
                <w:spacing w:val="-1"/>
                <w:sz w:val="26"/>
                <w:szCs w:val="26"/>
                <w:lang w:val="vi-VN" w:eastAsia="vi-VN"/>
              </w:rPr>
              <w:t>ợ</w:t>
            </w:r>
            <w:r w:rsidRPr="007856EA">
              <w:rPr>
                <w:rFonts w:eastAsia="Calibri"/>
                <w:i/>
                <w:color w:val="000000"/>
                <w:sz w:val="26"/>
                <w:szCs w:val="26"/>
                <w:lang w:val="vi-VN" w:eastAsia="vi-VN"/>
              </w:rPr>
              <w:t>p</w:t>
            </w:r>
            <w:r w:rsidRPr="007856EA">
              <w:rPr>
                <w:rFonts w:eastAsia="Calibri"/>
                <w:i/>
                <w:color w:val="000000"/>
                <w:spacing w:val="23"/>
                <w:sz w:val="26"/>
                <w:szCs w:val="26"/>
                <w:lang w:val="vi-VN" w:eastAsia="vi-VN"/>
              </w:rPr>
              <w:t xml:space="preserve"> </w:t>
            </w:r>
            <w:r w:rsidRPr="007856EA">
              <w:rPr>
                <w:rFonts w:eastAsia="Calibri"/>
                <w:i/>
                <w:color w:val="000000"/>
                <w:spacing w:val="1"/>
                <w:sz w:val="26"/>
                <w:szCs w:val="26"/>
                <w:lang w:val="vi-VN" w:eastAsia="vi-VN"/>
              </w:rPr>
              <w:t>v</w:t>
            </w:r>
            <w:r w:rsidRPr="007856EA">
              <w:rPr>
                <w:rFonts w:eastAsia="Calibri"/>
                <w:i/>
                <w:color w:val="000000"/>
                <w:spacing w:val="-1"/>
                <w:sz w:val="26"/>
                <w:szCs w:val="26"/>
                <w:lang w:val="vi-VN" w:eastAsia="vi-VN"/>
              </w:rPr>
              <w:t>ớ</w:t>
            </w:r>
            <w:r w:rsidRPr="007856EA">
              <w:rPr>
                <w:rFonts w:eastAsia="Calibri"/>
                <w:i/>
                <w:color w:val="000000"/>
                <w:sz w:val="26"/>
                <w:szCs w:val="26"/>
                <w:lang w:val="vi-VN" w:eastAsia="vi-VN"/>
              </w:rPr>
              <w:t>i</w:t>
            </w:r>
            <w:r w:rsidRPr="007856EA">
              <w:rPr>
                <w:rFonts w:eastAsia="Calibri"/>
                <w:i/>
                <w:color w:val="000000"/>
                <w:spacing w:val="23"/>
                <w:sz w:val="26"/>
                <w:szCs w:val="26"/>
                <w:lang w:val="vi-VN" w:eastAsia="vi-VN"/>
              </w:rPr>
              <w:t xml:space="preserve"> </w:t>
            </w:r>
            <w:r w:rsidRPr="007856EA">
              <w:rPr>
                <w:rFonts w:eastAsia="Calibri"/>
                <w:i/>
                <w:color w:val="000000"/>
                <w:sz w:val="26"/>
                <w:szCs w:val="26"/>
                <w:lang w:val="vi-VN" w:eastAsia="vi-VN"/>
              </w:rPr>
              <w:t>t</w:t>
            </w:r>
            <w:r w:rsidRPr="007856EA">
              <w:rPr>
                <w:rFonts w:eastAsia="Calibri"/>
                <w:i/>
                <w:color w:val="000000"/>
                <w:spacing w:val="-1"/>
                <w:sz w:val="26"/>
                <w:szCs w:val="26"/>
                <w:lang w:val="vi-VN" w:eastAsia="vi-VN"/>
              </w:rPr>
              <w:t>ì</w:t>
            </w:r>
            <w:r w:rsidRPr="007856EA">
              <w:rPr>
                <w:rFonts w:eastAsia="Calibri"/>
                <w:i/>
                <w:color w:val="000000"/>
                <w:sz w:val="26"/>
                <w:szCs w:val="26"/>
                <w:lang w:val="vi-VN" w:eastAsia="vi-VN"/>
              </w:rPr>
              <w:t>nh</w:t>
            </w:r>
            <w:r w:rsidRPr="007856EA">
              <w:rPr>
                <w:rFonts w:eastAsia="Calibri"/>
                <w:i/>
                <w:color w:val="000000"/>
                <w:spacing w:val="24"/>
                <w:sz w:val="26"/>
                <w:szCs w:val="26"/>
                <w:lang w:val="vi-VN" w:eastAsia="vi-VN"/>
              </w:rPr>
              <w:t xml:space="preserve"> </w:t>
            </w:r>
            <w:r w:rsidRPr="007856EA">
              <w:rPr>
                <w:rFonts w:eastAsia="Calibri"/>
                <w:i/>
                <w:color w:val="000000"/>
                <w:spacing w:val="1"/>
                <w:sz w:val="26"/>
                <w:szCs w:val="26"/>
                <w:lang w:val="vi-VN" w:eastAsia="vi-VN"/>
              </w:rPr>
              <w:t>h</w:t>
            </w:r>
            <w:r w:rsidRPr="007856EA">
              <w:rPr>
                <w:rFonts w:eastAsia="Calibri"/>
                <w:i/>
                <w:color w:val="000000"/>
                <w:spacing w:val="-1"/>
                <w:sz w:val="26"/>
                <w:szCs w:val="26"/>
                <w:lang w:val="vi-VN" w:eastAsia="vi-VN"/>
              </w:rPr>
              <w:t>ì</w:t>
            </w:r>
            <w:r w:rsidRPr="007856EA">
              <w:rPr>
                <w:rFonts w:eastAsia="Calibri"/>
                <w:i/>
                <w:color w:val="000000"/>
                <w:spacing w:val="1"/>
                <w:sz w:val="26"/>
                <w:szCs w:val="26"/>
                <w:lang w:val="vi-VN" w:eastAsia="vi-VN"/>
              </w:rPr>
              <w:t>n</w:t>
            </w:r>
            <w:r w:rsidRPr="007856EA">
              <w:rPr>
                <w:rFonts w:eastAsia="Calibri"/>
                <w:i/>
                <w:color w:val="000000"/>
                <w:sz w:val="26"/>
                <w:szCs w:val="26"/>
                <w:lang w:val="vi-VN" w:eastAsia="vi-VN"/>
              </w:rPr>
              <w:t>h</w:t>
            </w:r>
            <w:r w:rsidRPr="007856EA">
              <w:rPr>
                <w:rFonts w:eastAsia="Calibri"/>
                <w:i/>
                <w:color w:val="000000"/>
                <w:spacing w:val="25"/>
                <w:sz w:val="26"/>
                <w:szCs w:val="26"/>
                <w:lang w:val="vi-VN" w:eastAsia="vi-VN"/>
              </w:rPr>
              <w:t xml:space="preserve"> </w:t>
            </w:r>
            <w:r w:rsidRPr="007856EA">
              <w:rPr>
                <w:rFonts w:eastAsia="Calibri"/>
                <w:i/>
                <w:color w:val="000000"/>
                <w:w w:val="102"/>
                <w:sz w:val="26"/>
                <w:szCs w:val="26"/>
                <w:lang w:val="vi-VN" w:eastAsia="vi-VN"/>
              </w:rPr>
              <w:t xml:space="preserve">kinh </w:t>
            </w:r>
            <w:r w:rsidRPr="007856EA">
              <w:rPr>
                <w:rFonts w:eastAsia="Calibri"/>
                <w:i/>
                <w:color w:val="000000"/>
                <w:sz w:val="26"/>
                <w:szCs w:val="26"/>
                <w:lang w:val="vi-VN" w:eastAsia="vi-VN"/>
              </w:rPr>
              <w:t>tế hi</w:t>
            </w:r>
            <w:r w:rsidRPr="007856EA">
              <w:rPr>
                <w:rFonts w:eastAsia="Calibri"/>
                <w:i/>
                <w:color w:val="000000"/>
                <w:spacing w:val="-1"/>
                <w:sz w:val="26"/>
                <w:szCs w:val="26"/>
                <w:lang w:val="vi-VN" w:eastAsia="vi-VN"/>
              </w:rPr>
              <w:t>ệ</w:t>
            </w:r>
            <w:r w:rsidRPr="007856EA">
              <w:rPr>
                <w:rFonts w:eastAsia="Calibri"/>
                <w:i/>
                <w:color w:val="000000"/>
                <w:sz w:val="26"/>
                <w:szCs w:val="26"/>
                <w:lang w:val="vi-VN" w:eastAsia="vi-VN"/>
              </w:rPr>
              <w:t>n</w:t>
            </w:r>
            <w:r w:rsidRPr="007856EA">
              <w:rPr>
                <w:rFonts w:eastAsia="Calibri"/>
                <w:i/>
                <w:color w:val="000000"/>
                <w:spacing w:val="5"/>
                <w:sz w:val="26"/>
                <w:szCs w:val="26"/>
                <w:lang w:val="vi-VN" w:eastAsia="vi-VN"/>
              </w:rPr>
              <w:t xml:space="preserve"> </w:t>
            </w:r>
            <w:r w:rsidRPr="007856EA">
              <w:rPr>
                <w:rFonts w:eastAsia="Calibri"/>
                <w:i/>
                <w:color w:val="000000"/>
                <w:spacing w:val="1"/>
                <w:sz w:val="26"/>
                <w:szCs w:val="26"/>
                <w:lang w:val="vi-VN" w:eastAsia="vi-VN"/>
              </w:rPr>
              <w:t>t</w:t>
            </w:r>
            <w:r w:rsidRPr="007856EA">
              <w:rPr>
                <w:rFonts w:eastAsia="Calibri"/>
                <w:i/>
                <w:color w:val="000000"/>
                <w:spacing w:val="-1"/>
                <w:sz w:val="26"/>
                <w:szCs w:val="26"/>
                <w:lang w:val="vi-VN" w:eastAsia="vi-VN"/>
              </w:rPr>
              <w:t>ạ</w:t>
            </w:r>
            <w:r w:rsidRPr="007856EA">
              <w:rPr>
                <w:rFonts w:eastAsia="Calibri"/>
                <w:i/>
                <w:color w:val="000000"/>
                <w:sz w:val="26"/>
                <w:szCs w:val="26"/>
                <w:lang w:val="vi-VN" w:eastAsia="vi-VN"/>
              </w:rPr>
              <w:t>i,</w:t>
            </w:r>
            <w:r w:rsidRPr="007856EA">
              <w:rPr>
                <w:rFonts w:eastAsia="Calibri"/>
                <w:i/>
                <w:color w:val="000000"/>
                <w:w w:val="102"/>
                <w:sz w:val="26"/>
                <w:szCs w:val="26"/>
                <w:lang w:val="vi-VN" w:eastAsia="vi-VN"/>
              </w:rPr>
              <w:t>đ</w:t>
            </w:r>
            <w:r w:rsidRPr="007856EA">
              <w:rPr>
                <w:rFonts w:eastAsia="Calibri"/>
                <w:i/>
                <w:color w:val="000000"/>
                <w:spacing w:val="3"/>
                <w:w w:val="102"/>
                <w:sz w:val="26"/>
                <w:szCs w:val="26"/>
                <w:lang w:val="vi-VN" w:eastAsia="vi-VN"/>
              </w:rPr>
              <w:t>ả</w:t>
            </w:r>
            <w:r w:rsidRPr="007856EA">
              <w:rPr>
                <w:rFonts w:eastAsia="Calibri"/>
                <w:i/>
                <w:color w:val="000000"/>
                <w:w w:val="102"/>
                <w:sz w:val="26"/>
                <w:szCs w:val="26"/>
                <w:lang w:val="vi-VN" w:eastAsia="vi-VN"/>
              </w:rPr>
              <w:t xml:space="preserve">m </w:t>
            </w:r>
            <w:r w:rsidRPr="007856EA">
              <w:rPr>
                <w:rFonts w:eastAsia="Calibri"/>
                <w:i/>
                <w:color w:val="000000"/>
                <w:sz w:val="26"/>
                <w:szCs w:val="26"/>
                <w:lang w:val="vi-VN" w:eastAsia="vi-VN"/>
              </w:rPr>
              <w:t>b</w:t>
            </w:r>
            <w:r w:rsidRPr="007856EA">
              <w:rPr>
                <w:rFonts w:eastAsia="Calibri"/>
                <w:i/>
                <w:color w:val="000000"/>
                <w:spacing w:val="-1"/>
                <w:sz w:val="26"/>
                <w:szCs w:val="26"/>
                <w:lang w:val="vi-VN" w:eastAsia="vi-VN"/>
              </w:rPr>
              <w:t>ả</w:t>
            </w:r>
            <w:r w:rsidRPr="007856EA">
              <w:rPr>
                <w:rFonts w:eastAsia="Calibri"/>
                <w:i/>
                <w:color w:val="000000"/>
                <w:sz w:val="26"/>
                <w:szCs w:val="26"/>
                <w:lang w:val="vi-VN" w:eastAsia="vi-VN"/>
              </w:rPr>
              <w:t xml:space="preserve">o </w:t>
            </w:r>
            <w:r w:rsidRPr="007856EA">
              <w:rPr>
                <w:rFonts w:eastAsia="Calibri"/>
                <w:i/>
                <w:color w:val="000000"/>
                <w:spacing w:val="2"/>
                <w:sz w:val="26"/>
                <w:szCs w:val="26"/>
                <w:lang w:val="vi-VN" w:eastAsia="vi-VN"/>
              </w:rPr>
              <w:t xml:space="preserve"> </w:t>
            </w:r>
            <w:r w:rsidRPr="007856EA">
              <w:rPr>
                <w:rFonts w:eastAsia="Calibri"/>
                <w:i/>
                <w:color w:val="000000"/>
                <w:sz w:val="26"/>
                <w:szCs w:val="26"/>
                <w:lang w:val="vi-VN" w:eastAsia="vi-VN"/>
              </w:rPr>
              <w:t>r</w:t>
            </w:r>
            <w:r w:rsidRPr="007856EA">
              <w:rPr>
                <w:rFonts w:eastAsia="Calibri"/>
                <w:i/>
                <w:color w:val="000000"/>
                <w:spacing w:val="-1"/>
                <w:sz w:val="26"/>
                <w:szCs w:val="26"/>
                <w:lang w:val="vi-VN" w:eastAsia="vi-VN"/>
              </w:rPr>
              <w:t>ằ</w:t>
            </w:r>
            <w:r w:rsidRPr="007856EA">
              <w:rPr>
                <w:rFonts w:eastAsia="Calibri"/>
                <w:i/>
                <w:color w:val="000000"/>
                <w:sz w:val="26"/>
                <w:szCs w:val="26"/>
                <w:lang w:val="vi-VN" w:eastAsia="vi-VN"/>
              </w:rPr>
              <w:t xml:space="preserve">ng </w:t>
            </w:r>
            <w:r w:rsidRPr="007856EA">
              <w:rPr>
                <w:rFonts w:eastAsia="Calibri"/>
                <w:i/>
                <w:color w:val="000000"/>
                <w:spacing w:val="3"/>
                <w:sz w:val="26"/>
                <w:szCs w:val="26"/>
                <w:lang w:val="vi-VN" w:eastAsia="vi-VN"/>
              </w:rPr>
              <w:t xml:space="preserve"> </w:t>
            </w:r>
            <w:r w:rsidRPr="007856EA">
              <w:rPr>
                <w:rFonts w:eastAsia="Calibri"/>
                <w:i/>
                <w:color w:val="000000"/>
                <w:sz w:val="26"/>
                <w:szCs w:val="26"/>
                <w:lang w:val="vi-VN" w:eastAsia="vi-VN"/>
              </w:rPr>
              <w:t>c</w:t>
            </w:r>
            <w:r w:rsidRPr="007856EA">
              <w:rPr>
                <w:rFonts w:eastAsia="Calibri"/>
                <w:i/>
                <w:color w:val="000000"/>
                <w:spacing w:val="1"/>
                <w:sz w:val="26"/>
                <w:szCs w:val="26"/>
                <w:lang w:val="vi-VN" w:eastAsia="vi-VN"/>
              </w:rPr>
              <w:t>á</w:t>
            </w:r>
            <w:r w:rsidRPr="007856EA">
              <w:rPr>
                <w:rFonts w:eastAsia="Calibri"/>
                <w:i/>
                <w:color w:val="000000"/>
                <w:sz w:val="26"/>
                <w:szCs w:val="26"/>
                <w:lang w:val="vi-VN" w:eastAsia="vi-VN"/>
              </w:rPr>
              <w:t xml:space="preserve">c  kỹ </w:t>
            </w:r>
            <w:r w:rsidRPr="007856EA">
              <w:rPr>
                <w:rFonts w:eastAsia="Calibri"/>
                <w:i/>
                <w:color w:val="000000"/>
                <w:spacing w:val="2"/>
                <w:sz w:val="26"/>
                <w:szCs w:val="26"/>
                <w:lang w:val="vi-VN" w:eastAsia="vi-VN"/>
              </w:rPr>
              <w:t xml:space="preserve"> </w:t>
            </w:r>
            <w:r w:rsidRPr="007856EA">
              <w:rPr>
                <w:rFonts w:eastAsia="Calibri"/>
                <w:i/>
                <w:color w:val="000000"/>
                <w:sz w:val="26"/>
                <w:szCs w:val="26"/>
                <w:lang w:val="vi-VN" w:eastAsia="vi-VN"/>
              </w:rPr>
              <w:t>n</w:t>
            </w:r>
            <w:r w:rsidRPr="007856EA">
              <w:rPr>
                <w:rFonts w:eastAsia="Calibri"/>
                <w:i/>
                <w:color w:val="000000"/>
                <w:spacing w:val="-1"/>
                <w:sz w:val="26"/>
                <w:szCs w:val="26"/>
                <w:lang w:val="vi-VN" w:eastAsia="vi-VN"/>
              </w:rPr>
              <w:t>ă</w:t>
            </w:r>
            <w:r w:rsidRPr="007856EA">
              <w:rPr>
                <w:rFonts w:eastAsia="Calibri"/>
                <w:i/>
                <w:color w:val="000000"/>
                <w:sz w:val="26"/>
                <w:szCs w:val="26"/>
                <w:lang w:val="vi-VN" w:eastAsia="vi-VN"/>
              </w:rPr>
              <w:t xml:space="preserve">ng </w:t>
            </w:r>
            <w:r w:rsidRPr="007856EA">
              <w:rPr>
                <w:rFonts w:eastAsia="Calibri"/>
                <w:i/>
                <w:color w:val="000000"/>
                <w:spacing w:val="2"/>
                <w:sz w:val="26"/>
                <w:szCs w:val="26"/>
                <w:lang w:val="vi-VN" w:eastAsia="vi-VN"/>
              </w:rPr>
              <w:t xml:space="preserve"> </w:t>
            </w:r>
            <w:r w:rsidRPr="007856EA">
              <w:rPr>
                <w:rFonts w:eastAsia="Calibri"/>
                <w:i/>
                <w:color w:val="000000"/>
                <w:sz w:val="26"/>
                <w:szCs w:val="26"/>
                <w:lang w:val="vi-VN" w:eastAsia="vi-VN"/>
              </w:rPr>
              <w:t>đư</w:t>
            </w:r>
            <w:r w:rsidRPr="007856EA">
              <w:rPr>
                <w:rFonts w:eastAsia="Calibri"/>
                <w:i/>
                <w:color w:val="000000"/>
                <w:spacing w:val="1"/>
                <w:sz w:val="26"/>
                <w:szCs w:val="26"/>
                <w:lang w:val="vi-VN" w:eastAsia="vi-VN"/>
              </w:rPr>
              <w:t>ợ</w:t>
            </w:r>
            <w:r w:rsidRPr="007856EA">
              <w:rPr>
                <w:rFonts w:eastAsia="Calibri"/>
                <w:i/>
                <w:color w:val="000000"/>
                <w:sz w:val="26"/>
                <w:szCs w:val="26"/>
                <w:lang w:val="vi-VN" w:eastAsia="vi-VN"/>
              </w:rPr>
              <w:t xml:space="preserve">c </w:t>
            </w:r>
            <w:r w:rsidRPr="007856EA">
              <w:rPr>
                <w:rFonts w:eastAsia="Calibri"/>
                <w:i/>
                <w:color w:val="000000"/>
                <w:spacing w:val="3"/>
                <w:sz w:val="26"/>
                <w:szCs w:val="26"/>
                <w:lang w:val="vi-VN" w:eastAsia="vi-VN"/>
              </w:rPr>
              <w:t xml:space="preserve"> </w:t>
            </w:r>
            <w:r w:rsidRPr="007856EA">
              <w:rPr>
                <w:rFonts w:eastAsia="Calibri"/>
                <w:i/>
                <w:color w:val="000000"/>
                <w:spacing w:val="1"/>
                <w:sz w:val="26"/>
                <w:szCs w:val="26"/>
                <w:lang w:val="vi-VN" w:eastAsia="vi-VN"/>
              </w:rPr>
              <w:t>đ</w:t>
            </w:r>
            <w:r w:rsidRPr="007856EA">
              <w:rPr>
                <w:rFonts w:eastAsia="Calibri"/>
                <w:i/>
                <w:color w:val="000000"/>
                <w:sz w:val="26"/>
                <w:szCs w:val="26"/>
                <w:lang w:val="vi-VN" w:eastAsia="vi-VN"/>
              </w:rPr>
              <w:t xml:space="preserve">ào </w:t>
            </w:r>
            <w:r w:rsidRPr="007856EA">
              <w:rPr>
                <w:rFonts w:eastAsia="Calibri"/>
                <w:i/>
                <w:color w:val="000000"/>
                <w:spacing w:val="1"/>
                <w:sz w:val="26"/>
                <w:szCs w:val="26"/>
                <w:lang w:val="vi-VN" w:eastAsia="vi-VN"/>
              </w:rPr>
              <w:t xml:space="preserve"> </w:t>
            </w:r>
            <w:r w:rsidRPr="007856EA">
              <w:rPr>
                <w:rFonts w:eastAsia="Calibri"/>
                <w:i/>
                <w:color w:val="000000"/>
                <w:sz w:val="26"/>
                <w:szCs w:val="26"/>
                <w:lang w:val="vi-VN" w:eastAsia="vi-VN"/>
              </w:rPr>
              <w:t>t</w:t>
            </w:r>
            <w:r w:rsidRPr="007856EA">
              <w:rPr>
                <w:rFonts w:eastAsia="Calibri"/>
                <w:i/>
                <w:color w:val="000000"/>
                <w:spacing w:val="-1"/>
                <w:sz w:val="26"/>
                <w:szCs w:val="26"/>
                <w:lang w:val="vi-VN" w:eastAsia="vi-VN"/>
              </w:rPr>
              <w:t>ạ</w:t>
            </w:r>
            <w:r w:rsidRPr="007856EA">
              <w:rPr>
                <w:rFonts w:eastAsia="Calibri"/>
                <w:i/>
                <w:color w:val="000000"/>
                <w:sz w:val="26"/>
                <w:szCs w:val="26"/>
                <w:lang w:val="vi-VN" w:eastAsia="vi-VN"/>
              </w:rPr>
              <w:t xml:space="preserve">o  </w:t>
            </w:r>
            <w:r w:rsidRPr="007856EA">
              <w:rPr>
                <w:rFonts w:eastAsia="Calibri"/>
                <w:i/>
                <w:color w:val="000000"/>
                <w:spacing w:val="2"/>
                <w:w w:val="102"/>
                <w:sz w:val="26"/>
                <w:szCs w:val="26"/>
                <w:lang w:val="vi-VN" w:eastAsia="vi-VN"/>
              </w:rPr>
              <w:t>l</w:t>
            </w:r>
            <w:r w:rsidRPr="007856EA">
              <w:rPr>
                <w:rFonts w:eastAsia="Calibri"/>
                <w:i/>
                <w:color w:val="000000"/>
                <w:w w:val="102"/>
                <w:sz w:val="26"/>
                <w:szCs w:val="26"/>
                <w:lang w:val="vi-VN" w:eastAsia="vi-VN"/>
              </w:rPr>
              <w:t xml:space="preserve">à </w:t>
            </w:r>
            <w:r w:rsidRPr="007856EA">
              <w:rPr>
                <w:rFonts w:eastAsia="Calibri"/>
                <w:i/>
                <w:color w:val="000000"/>
                <w:sz w:val="26"/>
                <w:szCs w:val="26"/>
                <w:lang w:val="vi-VN" w:eastAsia="vi-VN"/>
              </w:rPr>
              <w:t xml:space="preserve">những </w:t>
            </w:r>
            <w:r w:rsidRPr="007856EA">
              <w:rPr>
                <w:rFonts w:eastAsia="Calibri"/>
                <w:i/>
                <w:color w:val="000000"/>
                <w:spacing w:val="5"/>
                <w:sz w:val="26"/>
                <w:szCs w:val="26"/>
                <w:lang w:val="vi-VN" w:eastAsia="vi-VN"/>
              </w:rPr>
              <w:t xml:space="preserve"> </w:t>
            </w:r>
            <w:r w:rsidRPr="007856EA">
              <w:rPr>
                <w:rFonts w:eastAsia="Calibri"/>
                <w:i/>
                <w:color w:val="000000"/>
                <w:spacing w:val="-1"/>
                <w:sz w:val="26"/>
                <w:szCs w:val="26"/>
                <w:lang w:val="vi-VN" w:eastAsia="vi-VN"/>
              </w:rPr>
              <w:t>k</w:t>
            </w:r>
            <w:r w:rsidRPr="007856EA">
              <w:rPr>
                <w:rFonts w:eastAsia="Calibri"/>
                <w:i/>
                <w:color w:val="000000"/>
                <w:sz w:val="26"/>
                <w:szCs w:val="26"/>
                <w:lang w:val="vi-VN" w:eastAsia="vi-VN"/>
              </w:rPr>
              <w:t xml:space="preserve">ỹ </w:t>
            </w:r>
            <w:r w:rsidRPr="007856EA">
              <w:rPr>
                <w:rFonts w:eastAsia="Calibri"/>
                <w:i/>
                <w:color w:val="000000"/>
                <w:spacing w:val="1"/>
                <w:sz w:val="26"/>
                <w:szCs w:val="26"/>
                <w:lang w:val="vi-VN" w:eastAsia="vi-VN"/>
              </w:rPr>
              <w:t xml:space="preserve"> </w:t>
            </w:r>
            <w:r w:rsidRPr="007856EA">
              <w:rPr>
                <w:rFonts w:eastAsia="Calibri"/>
                <w:i/>
                <w:color w:val="000000"/>
                <w:spacing w:val="-1"/>
                <w:sz w:val="26"/>
                <w:szCs w:val="26"/>
                <w:lang w:val="vi-VN" w:eastAsia="vi-VN"/>
              </w:rPr>
              <w:t>nă</w:t>
            </w:r>
            <w:r w:rsidRPr="007856EA">
              <w:rPr>
                <w:rFonts w:eastAsia="Calibri"/>
                <w:i/>
                <w:color w:val="000000"/>
                <w:sz w:val="26"/>
                <w:szCs w:val="26"/>
                <w:lang w:val="vi-VN" w:eastAsia="vi-VN"/>
              </w:rPr>
              <w:t xml:space="preserve">ng </w:t>
            </w:r>
            <w:r w:rsidRPr="007856EA">
              <w:rPr>
                <w:rFonts w:eastAsia="Calibri"/>
                <w:i/>
                <w:color w:val="000000"/>
                <w:spacing w:val="2"/>
                <w:sz w:val="26"/>
                <w:szCs w:val="26"/>
                <w:lang w:val="vi-VN" w:eastAsia="vi-VN"/>
              </w:rPr>
              <w:t xml:space="preserve"> </w:t>
            </w:r>
            <w:r w:rsidRPr="007856EA">
              <w:rPr>
                <w:rFonts w:eastAsia="Calibri"/>
                <w:i/>
                <w:color w:val="000000"/>
                <w:spacing w:val="1"/>
                <w:sz w:val="26"/>
                <w:szCs w:val="26"/>
                <w:lang w:val="vi-VN" w:eastAsia="vi-VN"/>
              </w:rPr>
              <w:t>c</w:t>
            </w:r>
            <w:r w:rsidRPr="007856EA">
              <w:rPr>
                <w:rFonts w:eastAsia="Calibri"/>
                <w:i/>
                <w:color w:val="000000"/>
                <w:spacing w:val="-1"/>
                <w:sz w:val="26"/>
                <w:szCs w:val="26"/>
                <w:lang w:val="vi-VN" w:eastAsia="vi-VN"/>
              </w:rPr>
              <w:t>ầ</w:t>
            </w:r>
            <w:r w:rsidRPr="007856EA">
              <w:rPr>
                <w:rFonts w:eastAsia="Calibri"/>
                <w:i/>
                <w:color w:val="000000"/>
                <w:sz w:val="26"/>
                <w:szCs w:val="26"/>
                <w:lang w:val="vi-VN" w:eastAsia="vi-VN"/>
              </w:rPr>
              <w:t xml:space="preserve">n  </w:t>
            </w:r>
            <w:r w:rsidRPr="007856EA">
              <w:rPr>
                <w:rFonts w:eastAsia="Calibri"/>
                <w:i/>
                <w:color w:val="000000"/>
                <w:spacing w:val="-1"/>
                <w:sz w:val="26"/>
                <w:szCs w:val="26"/>
                <w:lang w:val="vi-VN" w:eastAsia="vi-VN"/>
              </w:rPr>
              <w:t>t</w:t>
            </w:r>
            <w:r w:rsidRPr="007856EA">
              <w:rPr>
                <w:rFonts w:eastAsia="Calibri"/>
                <w:i/>
                <w:color w:val="000000"/>
                <w:spacing w:val="1"/>
                <w:sz w:val="26"/>
                <w:szCs w:val="26"/>
                <w:lang w:val="vi-VN" w:eastAsia="vi-VN"/>
              </w:rPr>
              <w:t>hi</w:t>
            </w:r>
            <w:r w:rsidRPr="007856EA">
              <w:rPr>
                <w:rFonts w:eastAsia="Calibri"/>
                <w:i/>
                <w:color w:val="000000"/>
                <w:spacing w:val="-1"/>
                <w:sz w:val="26"/>
                <w:szCs w:val="26"/>
                <w:lang w:val="vi-VN" w:eastAsia="vi-VN"/>
              </w:rPr>
              <w:t>ế</w:t>
            </w:r>
            <w:r w:rsidRPr="007856EA">
              <w:rPr>
                <w:rFonts w:eastAsia="Calibri"/>
                <w:i/>
                <w:color w:val="000000"/>
                <w:sz w:val="26"/>
                <w:szCs w:val="26"/>
                <w:lang w:val="vi-VN" w:eastAsia="vi-VN"/>
              </w:rPr>
              <w:t xml:space="preserve">t </w:t>
            </w:r>
            <w:r w:rsidRPr="007856EA">
              <w:rPr>
                <w:rFonts w:eastAsia="Calibri"/>
                <w:i/>
                <w:color w:val="000000"/>
                <w:spacing w:val="2"/>
                <w:sz w:val="26"/>
                <w:szCs w:val="26"/>
                <w:lang w:val="vi-VN" w:eastAsia="vi-VN"/>
              </w:rPr>
              <w:t xml:space="preserve"> </w:t>
            </w:r>
            <w:r w:rsidRPr="007856EA">
              <w:rPr>
                <w:rFonts w:eastAsia="Calibri"/>
                <w:i/>
                <w:color w:val="000000"/>
                <w:sz w:val="26"/>
                <w:szCs w:val="26"/>
                <w:lang w:val="vi-VN" w:eastAsia="vi-VN"/>
              </w:rPr>
              <w:t>n</w:t>
            </w:r>
            <w:r w:rsidRPr="007856EA">
              <w:rPr>
                <w:rFonts w:eastAsia="Calibri"/>
                <w:i/>
                <w:color w:val="000000"/>
                <w:spacing w:val="1"/>
                <w:sz w:val="26"/>
                <w:szCs w:val="26"/>
                <w:lang w:val="vi-VN" w:eastAsia="vi-VN"/>
              </w:rPr>
              <w:t>h</w:t>
            </w:r>
            <w:r w:rsidRPr="007856EA">
              <w:rPr>
                <w:rFonts w:eastAsia="Calibri"/>
                <w:i/>
                <w:color w:val="000000"/>
                <w:spacing w:val="-2"/>
                <w:sz w:val="26"/>
                <w:szCs w:val="26"/>
                <w:lang w:val="vi-VN" w:eastAsia="vi-VN"/>
              </w:rPr>
              <w:t>ấ</w:t>
            </w:r>
            <w:r w:rsidRPr="007856EA">
              <w:rPr>
                <w:rFonts w:eastAsia="Calibri"/>
                <w:i/>
                <w:color w:val="000000"/>
                <w:sz w:val="26"/>
                <w:szCs w:val="26"/>
                <w:lang w:val="vi-VN" w:eastAsia="vi-VN"/>
              </w:rPr>
              <w:t xml:space="preserve">t </w:t>
            </w:r>
            <w:r w:rsidRPr="007856EA">
              <w:rPr>
                <w:rFonts w:eastAsia="Calibri"/>
                <w:i/>
                <w:color w:val="000000"/>
                <w:spacing w:val="2"/>
                <w:sz w:val="26"/>
                <w:szCs w:val="26"/>
                <w:lang w:val="vi-VN" w:eastAsia="vi-VN"/>
              </w:rPr>
              <w:t xml:space="preserve"> </w:t>
            </w:r>
            <w:r w:rsidRPr="007856EA">
              <w:rPr>
                <w:rFonts w:eastAsia="Calibri"/>
                <w:i/>
                <w:color w:val="000000"/>
                <w:sz w:val="26"/>
                <w:szCs w:val="26"/>
                <w:lang w:val="vi-VN" w:eastAsia="vi-VN"/>
              </w:rPr>
              <w:t xml:space="preserve">cho </w:t>
            </w:r>
            <w:r w:rsidRPr="007856EA">
              <w:rPr>
                <w:rFonts w:eastAsia="Calibri"/>
                <w:i/>
                <w:color w:val="000000"/>
                <w:spacing w:val="2"/>
                <w:sz w:val="26"/>
                <w:szCs w:val="26"/>
                <w:lang w:val="vi-VN" w:eastAsia="vi-VN"/>
              </w:rPr>
              <w:t xml:space="preserve"> </w:t>
            </w:r>
            <w:r w:rsidRPr="007856EA">
              <w:rPr>
                <w:rFonts w:eastAsia="Calibri"/>
                <w:i/>
                <w:color w:val="000000"/>
                <w:w w:val="102"/>
                <w:sz w:val="26"/>
                <w:szCs w:val="26"/>
                <w:lang w:val="vi-VN" w:eastAsia="vi-VN"/>
              </w:rPr>
              <w:t>n</w:t>
            </w:r>
            <w:r w:rsidRPr="007856EA">
              <w:rPr>
                <w:rFonts w:eastAsia="Calibri"/>
                <w:i/>
                <w:color w:val="000000"/>
                <w:spacing w:val="-1"/>
                <w:w w:val="102"/>
                <w:sz w:val="26"/>
                <w:szCs w:val="26"/>
                <w:lang w:val="vi-VN" w:eastAsia="vi-VN"/>
              </w:rPr>
              <w:t>ề</w:t>
            </w:r>
            <w:r w:rsidRPr="007856EA">
              <w:rPr>
                <w:rFonts w:eastAsia="Calibri"/>
                <w:i/>
                <w:color w:val="000000"/>
                <w:w w:val="102"/>
                <w:sz w:val="26"/>
                <w:szCs w:val="26"/>
                <w:lang w:val="vi-VN" w:eastAsia="vi-VN"/>
              </w:rPr>
              <w:t xml:space="preserve">n </w:t>
            </w:r>
            <w:r w:rsidRPr="007856EA">
              <w:rPr>
                <w:rFonts w:eastAsia="Calibri"/>
                <w:i/>
                <w:color w:val="000000"/>
                <w:sz w:val="26"/>
                <w:szCs w:val="26"/>
                <w:lang w:val="vi-VN" w:eastAsia="vi-VN"/>
              </w:rPr>
              <w:t>kinh</w:t>
            </w:r>
            <w:r w:rsidRPr="007856EA">
              <w:rPr>
                <w:rFonts w:eastAsia="Calibri"/>
                <w:i/>
                <w:color w:val="000000"/>
                <w:spacing w:val="9"/>
                <w:sz w:val="26"/>
                <w:szCs w:val="26"/>
                <w:lang w:val="vi-VN" w:eastAsia="vi-VN"/>
              </w:rPr>
              <w:t xml:space="preserve"> </w:t>
            </w:r>
            <w:r w:rsidRPr="007856EA">
              <w:rPr>
                <w:rFonts w:eastAsia="Calibri"/>
                <w:i/>
                <w:color w:val="000000"/>
                <w:spacing w:val="1"/>
                <w:w w:val="102"/>
                <w:sz w:val="26"/>
                <w:szCs w:val="26"/>
                <w:lang w:val="vi-VN" w:eastAsia="vi-VN"/>
              </w:rPr>
              <w:t>t</w:t>
            </w:r>
            <w:r w:rsidRPr="007856EA">
              <w:rPr>
                <w:rFonts w:eastAsia="Calibri"/>
                <w:i/>
                <w:color w:val="000000"/>
                <w:spacing w:val="-1"/>
                <w:w w:val="102"/>
                <w:sz w:val="26"/>
                <w:szCs w:val="26"/>
                <w:lang w:val="vi-VN" w:eastAsia="vi-VN"/>
              </w:rPr>
              <w:t>ế</w:t>
            </w:r>
            <w:r w:rsidRPr="007856EA">
              <w:rPr>
                <w:rFonts w:eastAsia="Calibri"/>
                <w:i/>
                <w:color w:val="000000"/>
                <w:w w:val="102"/>
                <w:sz w:val="26"/>
                <w:szCs w:val="26"/>
                <w:lang w:val="vi-VN" w:eastAsia="vi-VN"/>
              </w:rPr>
              <w:t>.</w:t>
            </w:r>
          </w:p>
          <w:p w:rsidR="007856EA" w:rsidRPr="007856EA" w:rsidRDefault="007856EA" w:rsidP="0027783B">
            <w:pPr>
              <w:widowControl w:val="0"/>
              <w:numPr>
                <w:ilvl w:val="0"/>
                <w:numId w:val="13"/>
              </w:numPr>
              <w:tabs>
                <w:tab w:val="left" w:pos="567"/>
              </w:tabs>
              <w:autoSpaceDE w:val="0"/>
              <w:autoSpaceDN w:val="0"/>
              <w:adjustRightInd w:val="0"/>
              <w:spacing w:after="120"/>
              <w:ind w:firstLine="284"/>
              <w:jc w:val="both"/>
              <w:rPr>
                <w:rFonts w:eastAsia="Calibri"/>
                <w:i/>
                <w:color w:val="000000"/>
                <w:sz w:val="26"/>
                <w:szCs w:val="26"/>
                <w:lang w:val="vi-VN" w:eastAsia="vi-VN"/>
              </w:rPr>
            </w:pPr>
            <w:r w:rsidRPr="007856EA">
              <w:rPr>
                <w:rFonts w:eastAsia="Calibri"/>
                <w:b/>
                <w:bCs/>
                <w:i/>
                <w:color w:val="000000"/>
                <w:spacing w:val="-1"/>
                <w:sz w:val="26"/>
                <w:szCs w:val="26"/>
                <w:lang w:val="vi-VN" w:eastAsia="vi-VN"/>
              </w:rPr>
              <w:t>T</w:t>
            </w:r>
            <w:r w:rsidRPr="007856EA">
              <w:rPr>
                <w:rFonts w:eastAsia="Calibri"/>
                <w:b/>
                <w:bCs/>
                <w:i/>
                <w:color w:val="000000"/>
                <w:sz w:val="26"/>
                <w:szCs w:val="26"/>
                <w:lang w:val="vi-VN" w:eastAsia="vi-VN"/>
              </w:rPr>
              <w:t>ỷ</w:t>
            </w:r>
            <w:r w:rsidRPr="007856EA">
              <w:rPr>
                <w:rFonts w:eastAsia="Calibri"/>
                <w:b/>
                <w:bCs/>
                <w:i/>
                <w:color w:val="000000"/>
                <w:spacing w:val="8"/>
                <w:sz w:val="26"/>
                <w:szCs w:val="26"/>
                <w:lang w:val="vi-VN" w:eastAsia="vi-VN"/>
              </w:rPr>
              <w:t xml:space="preserve"> </w:t>
            </w:r>
            <w:r w:rsidRPr="007856EA">
              <w:rPr>
                <w:rFonts w:eastAsia="Calibri"/>
                <w:b/>
                <w:bCs/>
                <w:i/>
                <w:color w:val="000000"/>
                <w:sz w:val="26"/>
                <w:szCs w:val="26"/>
                <w:lang w:val="vi-VN" w:eastAsia="vi-VN"/>
              </w:rPr>
              <w:t>lệ</w:t>
            </w:r>
            <w:r w:rsidRPr="007856EA">
              <w:rPr>
                <w:rFonts w:eastAsia="Calibri"/>
                <w:b/>
                <w:bCs/>
                <w:i/>
                <w:color w:val="000000"/>
                <w:spacing w:val="5"/>
                <w:sz w:val="26"/>
                <w:szCs w:val="26"/>
                <w:lang w:val="vi-VN" w:eastAsia="vi-VN"/>
              </w:rPr>
              <w:t xml:space="preserve"> </w:t>
            </w:r>
            <w:r w:rsidRPr="007856EA">
              <w:rPr>
                <w:rFonts w:eastAsia="Calibri"/>
                <w:b/>
                <w:bCs/>
                <w:i/>
                <w:color w:val="000000"/>
                <w:sz w:val="26"/>
                <w:szCs w:val="26"/>
                <w:lang w:val="vi-VN" w:eastAsia="vi-VN"/>
              </w:rPr>
              <w:t>thất</w:t>
            </w:r>
            <w:r w:rsidRPr="007856EA">
              <w:rPr>
                <w:rFonts w:eastAsia="Calibri"/>
                <w:b/>
                <w:bCs/>
                <w:i/>
                <w:color w:val="000000"/>
                <w:spacing w:val="11"/>
                <w:sz w:val="26"/>
                <w:szCs w:val="26"/>
                <w:lang w:val="vi-VN" w:eastAsia="vi-VN"/>
              </w:rPr>
              <w:t xml:space="preserve"> </w:t>
            </w:r>
            <w:r w:rsidRPr="007856EA">
              <w:rPr>
                <w:rFonts w:eastAsia="Calibri"/>
                <w:b/>
                <w:bCs/>
                <w:i/>
                <w:color w:val="000000"/>
                <w:spacing w:val="-1"/>
                <w:sz w:val="26"/>
                <w:szCs w:val="26"/>
                <w:lang w:val="vi-VN" w:eastAsia="vi-VN"/>
              </w:rPr>
              <w:t>n</w:t>
            </w:r>
            <w:r w:rsidRPr="007856EA">
              <w:rPr>
                <w:rFonts w:eastAsia="Calibri"/>
                <w:b/>
                <w:bCs/>
                <w:i/>
                <w:color w:val="000000"/>
                <w:sz w:val="26"/>
                <w:szCs w:val="26"/>
                <w:lang w:val="vi-VN" w:eastAsia="vi-VN"/>
              </w:rPr>
              <w:t>g</w:t>
            </w:r>
            <w:r w:rsidRPr="007856EA">
              <w:rPr>
                <w:rFonts w:eastAsia="Calibri"/>
                <w:b/>
                <w:bCs/>
                <w:i/>
                <w:color w:val="000000"/>
                <w:spacing w:val="2"/>
                <w:sz w:val="26"/>
                <w:szCs w:val="26"/>
                <w:lang w:val="vi-VN" w:eastAsia="vi-VN"/>
              </w:rPr>
              <w:t>h</w:t>
            </w:r>
            <w:r w:rsidRPr="007856EA">
              <w:rPr>
                <w:rFonts w:eastAsia="Calibri"/>
                <w:b/>
                <w:bCs/>
                <w:i/>
                <w:color w:val="000000"/>
                <w:sz w:val="26"/>
                <w:szCs w:val="26"/>
                <w:lang w:val="vi-VN" w:eastAsia="vi-VN"/>
              </w:rPr>
              <w:t>i</w:t>
            </w:r>
            <w:r w:rsidRPr="007856EA">
              <w:rPr>
                <w:rFonts w:eastAsia="Calibri"/>
                <w:b/>
                <w:bCs/>
                <w:i/>
                <w:color w:val="000000"/>
                <w:spacing w:val="-2"/>
                <w:sz w:val="26"/>
                <w:szCs w:val="26"/>
                <w:lang w:val="vi-VN" w:eastAsia="vi-VN"/>
              </w:rPr>
              <w:t>ệ</w:t>
            </w:r>
            <w:r w:rsidRPr="007856EA">
              <w:rPr>
                <w:rFonts w:eastAsia="Calibri"/>
                <w:b/>
                <w:bCs/>
                <w:i/>
                <w:color w:val="000000"/>
                <w:sz w:val="26"/>
                <w:szCs w:val="26"/>
                <w:lang w:val="vi-VN" w:eastAsia="vi-VN"/>
              </w:rPr>
              <w:t>p</w:t>
            </w:r>
            <w:r w:rsidRPr="007856EA">
              <w:rPr>
                <w:rFonts w:eastAsia="Calibri"/>
                <w:b/>
                <w:bCs/>
                <w:i/>
                <w:color w:val="000000"/>
                <w:spacing w:val="17"/>
                <w:sz w:val="26"/>
                <w:szCs w:val="26"/>
                <w:lang w:val="vi-VN" w:eastAsia="vi-VN"/>
              </w:rPr>
              <w:t xml:space="preserve"> </w:t>
            </w:r>
            <w:r w:rsidRPr="007856EA">
              <w:rPr>
                <w:rFonts w:eastAsia="Calibri"/>
                <w:b/>
                <w:bCs/>
                <w:i/>
                <w:color w:val="000000"/>
                <w:spacing w:val="-1"/>
                <w:sz w:val="26"/>
                <w:szCs w:val="26"/>
                <w:lang w:val="vi-VN" w:eastAsia="vi-VN"/>
              </w:rPr>
              <w:t>t</w:t>
            </w:r>
            <w:r w:rsidRPr="007856EA">
              <w:rPr>
                <w:rFonts w:eastAsia="Calibri"/>
                <w:b/>
                <w:bCs/>
                <w:i/>
                <w:color w:val="000000"/>
                <w:spacing w:val="2"/>
                <w:sz w:val="26"/>
                <w:szCs w:val="26"/>
                <w:lang w:val="vi-VN" w:eastAsia="vi-VN"/>
              </w:rPr>
              <w:t>h</w:t>
            </w:r>
            <w:r w:rsidRPr="007856EA">
              <w:rPr>
                <w:rFonts w:eastAsia="Calibri"/>
                <w:b/>
                <w:bCs/>
                <w:i/>
                <w:color w:val="000000"/>
                <w:spacing w:val="-1"/>
                <w:sz w:val="26"/>
                <w:szCs w:val="26"/>
                <w:lang w:val="vi-VN" w:eastAsia="vi-VN"/>
              </w:rPr>
              <w:t>ấ</w:t>
            </w:r>
            <w:r w:rsidRPr="007856EA">
              <w:rPr>
                <w:rFonts w:eastAsia="Calibri"/>
                <w:b/>
                <w:bCs/>
                <w:i/>
                <w:color w:val="000000"/>
                <w:sz w:val="26"/>
                <w:szCs w:val="26"/>
                <w:lang w:val="vi-VN" w:eastAsia="vi-VN"/>
              </w:rPr>
              <w:t>p</w:t>
            </w:r>
            <w:r w:rsidRPr="007856EA">
              <w:rPr>
                <w:rFonts w:eastAsia="Calibri"/>
                <w:b/>
                <w:bCs/>
                <w:i/>
                <w:color w:val="000000"/>
                <w:spacing w:val="12"/>
                <w:sz w:val="26"/>
                <w:szCs w:val="26"/>
                <w:lang w:val="vi-VN" w:eastAsia="vi-VN"/>
              </w:rPr>
              <w:t xml:space="preserve"> </w:t>
            </w:r>
            <w:r w:rsidRPr="007856EA">
              <w:rPr>
                <w:rFonts w:eastAsia="Calibri"/>
                <w:b/>
                <w:bCs/>
                <w:i/>
                <w:color w:val="000000"/>
                <w:sz w:val="26"/>
                <w:szCs w:val="26"/>
                <w:lang w:val="vi-VN" w:eastAsia="vi-VN"/>
              </w:rPr>
              <w:t>hơn</w:t>
            </w:r>
            <w:r w:rsidRPr="007856EA">
              <w:rPr>
                <w:rFonts w:eastAsia="Calibri"/>
                <w:i/>
                <w:color w:val="000000"/>
                <w:sz w:val="26"/>
                <w:szCs w:val="26"/>
                <w:lang w:val="vi-VN" w:eastAsia="vi-VN"/>
              </w:rPr>
              <w:t>:</w:t>
            </w:r>
            <w:r w:rsidRPr="007856EA">
              <w:rPr>
                <w:rFonts w:eastAsia="Calibri"/>
                <w:i/>
                <w:color w:val="000000"/>
                <w:spacing w:val="4"/>
                <w:sz w:val="26"/>
                <w:szCs w:val="26"/>
                <w:lang w:val="vi-VN" w:eastAsia="vi-VN"/>
              </w:rPr>
              <w:t xml:space="preserve"> </w:t>
            </w:r>
            <w:r w:rsidRPr="007856EA">
              <w:rPr>
                <w:rFonts w:eastAsia="Calibri"/>
                <w:i/>
                <w:color w:val="000000"/>
                <w:sz w:val="26"/>
                <w:szCs w:val="26"/>
                <w:lang w:val="vi-VN" w:eastAsia="vi-VN"/>
              </w:rPr>
              <w:t>tỷ</w:t>
            </w:r>
            <w:r w:rsidRPr="007856EA">
              <w:rPr>
                <w:rFonts w:eastAsia="Calibri"/>
                <w:i/>
                <w:color w:val="000000"/>
                <w:spacing w:val="4"/>
                <w:sz w:val="26"/>
                <w:szCs w:val="26"/>
                <w:lang w:val="vi-VN" w:eastAsia="vi-VN"/>
              </w:rPr>
              <w:t xml:space="preserve"> </w:t>
            </w:r>
            <w:r w:rsidRPr="007856EA">
              <w:rPr>
                <w:rFonts w:eastAsia="Calibri"/>
                <w:i/>
                <w:color w:val="000000"/>
                <w:sz w:val="26"/>
                <w:szCs w:val="26"/>
                <w:lang w:val="vi-VN" w:eastAsia="vi-VN"/>
              </w:rPr>
              <w:t>lệ t</w:t>
            </w:r>
            <w:r w:rsidRPr="007856EA">
              <w:rPr>
                <w:rFonts w:eastAsia="Calibri"/>
                <w:i/>
                <w:color w:val="000000"/>
                <w:spacing w:val="1"/>
                <w:sz w:val="26"/>
                <w:szCs w:val="26"/>
                <w:lang w:val="vi-VN" w:eastAsia="vi-VN"/>
              </w:rPr>
              <w:t>hấ</w:t>
            </w:r>
            <w:r w:rsidRPr="007856EA">
              <w:rPr>
                <w:rFonts w:eastAsia="Calibri"/>
                <w:i/>
                <w:color w:val="000000"/>
                <w:sz w:val="26"/>
                <w:szCs w:val="26"/>
                <w:lang w:val="vi-VN" w:eastAsia="vi-VN"/>
              </w:rPr>
              <w:t>t</w:t>
            </w:r>
            <w:r w:rsidRPr="007856EA">
              <w:rPr>
                <w:rFonts w:eastAsia="Calibri"/>
                <w:i/>
                <w:color w:val="000000"/>
                <w:spacing w:val="5"/>
                <w:sz w:val="26"/>
                <w:szCs w:val="26"/>
                <w:lang w:val="vi-VN" w:eastAsia="vi-VN"/>
              </w:rPr>
              <w:t xml:space="preserve"> </w:t>
            </w:r>
            <w:r w:rsidRPr="007856EA">
              <w:rPr>
                <w:rFonts w:eastAsia="Calibri"/>
                <w:i/>
                <w:color w:val="000000"/>
                <w:sz w:val="26"/>
                <w:szCs w:val="26"/>
                <w:lang w:val="vi-VN" w:eastAsia="vi-VN"/>
              </w:rPr>
              <w:t>ngh</w:t>
            </w:r>
            <w:r w:rsidRPr="007856EA">
              <w:rPr>
                <w:rFonts w:eastAsia="Calibri"/>
                <w:i/>
                <w:color w:val="000000"/>
                <w:spacing w:val="1"/>
                <w:sz w:val="26"/>
                <w:szCs w:val="26"/>
                <w:lang w:val="vi-VN" w:eastAsia="vi-VN"/>
              </w:rPr>
              <w:t>i</w:t>
            </w:r>
            <w:r w:rsidRPr="007856EA">
              <w:rPr>
                <w:rFonts w:eastAsia="Calibri"/>
                <w:i/>
                <w:color w:val="000000"/>
                <w:spacing w:val="-1"/>
                <w:sz w:val="26"/>
                <w:szCs w:val="26"/>
                <w:lang w:val="vi-VN" w:eastAsia="vi-VN"/>
              </w:rPr>
              <w:t>ệ</w:t>
            </w:r>
            <w:r w:rsidRPr="007856EA">
              <w:rPr>
                <w:rFonts w:eastAsia="Calibri"/>
                <w:i/>
                <w:color w:val="000000"/>
                <w:sz w:val="26"/>
                <w:szCs w:val="26"/>
                <w:lang w:val="vi-VN" w:eastAsia="vi-VN"/>
              </w:rPr>
              <w:t>p</w:t>
            </w:r>
            <w:r w:rsidRPr="007856EA">
              <w:rPr>
                <w:rFonts w:eastAsia="Calibri"/>
                <w:i/>
                <w:color w:val="000000"/>
                <w:spacing w:val="11"/>
                <w:sz w:val="26"/>
                <w:szCs w:val="26"/>
                <w:lang w:val="vi-VN" w:eastAsia="vi-VN"/>
              </w:rPr>
              <w:t xml:space="preserve"> </w:t>
            </w:r>
            <w:r w:rsidRPr="007856EA">
              <w:rPr>
                <w:rFonts w:eastAsia="Calibri"/>
                <w:i/>
                <w:color w:val="000000"/>
                <w:spacing w:val="-1"/>
                <w:sz w:val="26"/>
                <w:szCs w:val="26"/>
                <w:lang w:val="vi-VN" w:eastAsia="vi-VN"/>
              </w:rPr>
              <w:t>c</w:t>
            </w:r>
            <w:r w:rsidRPr="007856EA">
              <w:rPr>
                <w:rFonts w:eastAsia="Calibri"/>
                <w:i/>
                <w:color w:val="000000"/>
                <w:spacing w:val="1"/>
                <w:sz w:val="26"/>
                <w:szCs w:val="26"/>
                <w:lang w:val="vi-VN" w:eastAsia="vi-VN"/>
              </w:rPr>
              <w:t>ủ</w:t>
            </w:r>
            <w:r w:rsidRPr="007856EA">
              <w:rPr>
                <w:rFonts w:eastAsia="Calibri"/>
                <w:i/>
                <w:color w:val="000000"/>
                <w:sz w:val="26"/>
                <w:szCs w:val="26"/>
                <w:lang w:val="vi-VN" w:eastAsia="vi-VN"/>
              </w:rPr>
              <w:t>a</w:t>
            </w:r>
            <w:r w:rsidRPr="007856EA">
              <w:rPr>
                <w:rFonts w:eastAsia="Calibri"/>
                <w:i/>
                <w:color w:val="000000"/>
                <w:spacing w:val="5"/>
                <w:sz w:val="26"/>
                <w:szCs w:val="26"/>
                <w:lang w:val="vi-VN" w:eastAsia="vi-VN"/>
              </w:rPr>
              <w:t xml:space="preserve"> </w:t>
            </w:r>
            <w:r w:rsidRPr="007856EA">
              <w:rPr>
                <w:rFonts w:eastAsia="Calibri"/>
                <w:i/>
                <w:color w:val="000000"/>
                <w:spacing w:val="-1"/>
                <w:sz w:val="26"/>
                <w:szCs w:val="26"/>
                <w:lang w:val="vi-VN" w:eastAsia="vi-VN"/>
              </w:rPr>
              <w:t>cá</w:t>
            </w:r>
            <w:r w:rsidRPr="007856EA">
              <w:rPr>
                <w:rFonts w:eastAsia="Calibri"/>
                <w:i/>
                <w:color w:val="000000"/>
                <w:sz w:val="26"/>
                <w:szCs w:val="26"/>
                <w:lang w:val="vi-VN" w:eastAsia="vi-VN"/>
              </w:rPr>
              <w:t>c</w:t>
            </w:r>
            <w:r w:rsidRPr="007856EA">
              <w:rPr>
                <w:rFonts w:eastAsia="Calibri"/>
                <w:i/>
                <w:color w:val="000000"/>
                <w:spacing w:val="4"/>
                <w:sz w:val="26"/>
                <w:szCs w:val="26"/>
                <w:lang w:val="vi-VN" w:eastAsia="vi-VN"/>
              </w:rPr>
              <w:t xml:space="preserve"> </w:t>
            </w:r>
            <w:r w:rsidRPr="007856EA">
              <w:rPr>
                <w:rFonts w:eastAsia="Calibri"/>
                <w:i/>
                <w:color w:val="000000"/>
                <w:spacing w:val="1"/>
                <w:sz w:val="26"/>
                <w:szCs w:val="26"/>
                <w:lang w:val="vi-VN" w:eastAsia="vi-VN"/>
              </w:rPr>
              <w:t>nư</w:t>
            </w:r>
            <w:r w:rsidRPr="007856EA">
              <w:rPr>
                <w:rFonts w:eastAsia="Calibri"/>
                <w:i/>
                <w:color w:val="000000"/>
                <w:spacing w:val="-1"/>
                <w:sz w:val="26"/>
                <w:szCs w:val="26"/>
                <w:lang w:val="vi-VN" w:eastAsia="vi-VN"/>
              </w:rPr>
              <w:t>ớ</w:t>
            </w:r>
            <w:r w:rsidRPr="007856EA">
              <w:rPr>
                <w:rFonts w:eastAsia="Calibri"/>
                <w:i/>
                <w:color w:val="000000"/>
                <w:sz w:val="26"/>
                <w:szCs w:val="26"/>
                <w:lang w:val="vi-VN" w:eastAsia="vi-VN"/>
              </w:rPr>
              <w:t>c</w:t>
            </w:r>
            <w:r w:rsidRPr="007856EA">
              <w:rPr>
                <w:rFonts w:eastAsia="Calibri"/>
                <w:i/>
                <w:color w:val="000000"/>
                <w:spacing w:val="7"/>
                <w:sz w:val="26"/>
                <w:szCs w:val="26"/>
                <w:lang w:val="vi-VN" w:eastAsia="vi-VN"/>
              </w:rPr>
              <w:t xml:space="preserve"> </w:t>
            </w:r>
            <w:r w:rsidRPr="007856EA">
              <w:rPr>
                <w:rFonts w:eastAsia="Calibri"/>
                <w:i/>
                <w:color w:val="000000"/>
                <w:spacing w:val="-1"/>
                <w:w w:val="102"/>
                <w:sz w:val="26"/>
                <w:szCs w:val="26"/>
                <w:lang w:val="vi-VN" w:eastAsia="vi-VN"/>
              </w:rPr>
              <w:t xml:space="preserve">áp </w:t>
            </w:r>
            <w:r w:rsidRPr="007856EA">
              <w:rPr>
                <w:rFonts w:eastAsia="Calibri"/>
                <w:i/>
                <w:color w:val="000000"/>
                <w:sz w:val="26"/>
                <w:szCs w:val="26"/>
                <w:lang w:val="vi-VN" w:eastAsia="vi-VN"/>
              </w:rPr>
              <w:t>dụ</w:t>
            </w:r>
            <w:r w:rsidRPr="007856EA">
              <w:rPr>
                <w:rFonts w:eastAsia="Calibri"/>
                <w:i/>
                <w:color w:val="000000"/>
                <w:spacing w:val="1"/>
                <w:sz w:val="26"/>
                <w:szCs w:val="26"/>
                <w:lang w:val="vi-VN" w:eastAsia="vi-VN"/>
              </w:rPr>
              <w:t>n</w:t>
            </w:r>
            <w:r w:rsidRPr="007856EA">
              <w:rPr>
                <w:rFonts w:eastAsia="Calibri"/>
                <w:i/>
                <w:color w:val="000000"/>
                <w:sz w:val="26"/>
                <w:szCs w:val="26"/>
                <w:lang w:val="vi-VN" w:eastAsia="vi-VN"/>
              </w:rPr>
              <w:t>g</w:t>
            </w:r>
            <w:r w:rsidRPr="007856EA">
              <w:rPr>
                <w:rFonts w:eastAsia="Calibri"/>
                <w:i/>
                <w:color w:val="000000"/>
                <w:spacing w:val="4"/>
                <w:sz w:val="26"/>
                <w:szCs w:val="26"/>
                <w:lang w:val="vi-VN" w:eastAsia="vi-VN"/>
              </w:rPr>
              <w:t xml:space="preserve"> </w:t>
            </w:r>
            <w:r w:rsidRPr="007856EA">
              <w:rPr>
                <w:rFonts w:eastAsia="Calibri"/>
                <w:i/>
                <w:color w:val="000000"/>
                <w:sz w:val="26"/>
                <w:szCs w:val="26"/>
                <w:lang w:val="vi-VN" w:eastAsia="vi-VN"/>
              </w:rPr>
              <w:t>hệ</w:t>
            </w:r>
            <w:r w:rsidRPr="007856EA">
              <w:rPr>
                <w:rFonts w:eastAsia="Calibri"/>
                <w:i/>
                <w:color w:val="000000"/>
                <w:spacing w:val="2"/>
                <w:sz w:val="26"/>
                <w:szCs w:val="26"/>
                <w:lang w:val="vi-VN" w:eastAsia="vi-VN"/>
              </w:rPr>
              <w:t xml:space="preserve"> </w:t>
            </w:r>
            <w:r w:rsidRPr="007856EA">
              <w:rPr>
                <w:rFonts w:eastAsia="Calibri"/>
                <w:i/>
                <w:color w:val="000000"/>
                <w:spacing w:val="-2"/>
                <w:sz w:val="26"/>
                <w:szCs w:val="26"/>
                <w:lang w:val="vi-VN" w:eastAsia="vi-VN"/>
              </w:rPr>
              <w:t>t</w:t>
            </w:r>
            <w:r w:rsidRPr="007856EA">
              <w:rPr>
                <w:rFonts w:eastAsia="Calibri"/>
                <w:i/>
                <w:color w:val="000000"/>
                <w:sz w:val="26"/>
                <w:szCs w:val="26"/>
                <w:lang w:val="vi-VN" w:eastAsia="vi-VN"/>
              </w:rPr>
              <w:t>h</w:t>
            </w:r>
            <w:r w:rsidRPr="007856EA">
              <w:rPr>
                <w:rFonts w:eastAsia="Calibri"/>
                <w:i/>
                <w:color w:val="000000"/>
                <w:spacing w:val="1"/>
                <w:sz w:val="26"/>
                <w:szCs w:val="26"/>
                <w:lang w:val="vi-VN" w:eastAsia="vi-VN"/>
              </w:rPr>
              <w:t>ố</w:t>
            </w:r>
            <w:r w:rsidRPr="007856EA">
              <w:rPr>
                <w:rFonts w:eastAsia="Calibri"/>
                <w:i/>
                <w:color w:val="000000"/>
                <w:sz w:val="26"/>
                <w:szCs w:val="26"/>
                <w:lang w:val="vi-VN" w:eastAsia="vi-VN"/>
              </w:rPr>
              <w:t>ng</w:t>
            </w:r>
            <w:r w:rsidRPr="007856EA">
              <w:rPr>
                <w:rFonts w:eastAsia="Calibri"/>
                <w:i/>
                <w:color w:val="000000"/>
                <w:spacing w:val="7"/>
                <w:sz w:val="26"/>
                <w:szCs w:val="26"/>
                <w:lang w:val="vi-VN" w:eastAsia="vi-VN"/>
              </w:rPr>
              <w:t xml:space="preserve"> </w:t>
            </w:r>
            <w:r w:rsidRPr="007856EA">
              <w:rPr>
                <w:rFonts w:eastAsia="Calibri"/>
                <w:i/>
                <w:color w:val="000000"/>
                <w:sz w:val="26"/>
                <w:szCs w:val="26"/>
                <w:lang w:val="vi-VN" w:eastAsia="vi-VN"/>
              </w:rPr>
              <w:t>đào</w:t>
            </w:r>
            <w:r w:rsidRPr="007856EA">
              <w:rPr>
                <w:rFonts w:eastAsia="Calibri"/>
                <w:i/>
                <w:color w:val="000000"/>
                <w:spacing w:val="4"/>
                <w:sz w:val="26"/>
                <w:szCs w:val="26"/>
                <w:lang w:val="vi-VN" w:eastAsia="vi-VN"/>
              </w:rPr>
              <w:t xml:space="preserve"> </w:t>
            </w:r>
            <w:r w:rsidRPr="007856EA">
              <w:rPr>
                <w:rFonts w:eastAsia="Calibri"/>
                <w:i/>
                <w:color w:val="000000"/>
                <w:spacing w:val="-2"/>
                <w:sz w:val="26"/>
                <w:szCs w:val="26"/>
                <w:lang w:val="vi-VN" w:eastAsia="vi-VN"/>
              </w:rPr>
              <w:t>t</w:t>
            </w:r>
            <w:r w:rsidRPr="007856EA">
              <w:rPr>
                <w:rFonts w:eastAsia="Calibri"/>
                <w:i/>
                <w:color w:val="000000"/>
                <w:spacing w:val="-1"/>
                <w:sz w:val="26"/>
                <w:szCs w:val="26"/>
                <w:lang w:val="vi-VN" w:eastAsia="vi-VN"/>
              </w:rPr>
              <w:t>ạ</w:t>
            </w:r>
            <w:r w:rsidRPr="007856EA">
              <w:rPr>
                <w:rFonts w:eastAsia="Calibri"/>
                <w:i/>
                <w:color w:val="000000"/>
                <w:sz w:val="26"/>
                <w:szCs w:val="26"/>
                <w:lang w:val="vi-VN" w:eastAsia="vi-VN"/>
              </w:rPr>
              <w:t>o</w:t>
            </w:r>
            <w:r w:rsidRPr="007856EA">
              <w:rPr>
                <w:rFonts w:eastAsia="Calibri"/>
                <w:i/>
                <w:color w:val="000000"/>
                <w:spacing w:val="4"/>
                <w:sz w:val="26"/>
                <w:szCs w:val="26"/>
                <w:lang w:val="vi-VN" w:eastAsia="vi-VN"/>
              </w:rPr>
              <w:t xml:space="preserve"> </w:t>
            </w:r>
            <w:r w:rsidRPr="007856EA">
              <w:rPr>
                <w:rFonts w:eastAsia="Calibri"/>
                <w:i/>
                <w:color w:val="000000"/>
                <w:sz w:val="26"/>
                <w:szCs w:val="26"/>
                <w:lang w:val="vi-VN" w:eastAsia="vi-VN"/>
              </w:rPr>
              <w:t>kép</w:t>
            </w:r>
            <w:r w:rsidRPr="007856EA">
              <w:rPr>
                <w:rFonts w:eastAsia="Calibri"/>
                <w:i/>
                <w:color w:val="000000"/>
                <w:spacing w:val="3"/>
                <w:sz w:val="26"/>
                <w:szCs w:val="26"/>
                <w:lang w:val="vi-VN" w:eastAsia="vi-VN"/>
              </w:rPr>
              <w:t xml:space="preserve"> </w:t>
            </w:r>
            <w:r w:rsidRPr="007856EA">
              <w:rPr>
                <w:rFonts w:eastAsia="Calibri"/>
                <w:i/>
                <w:color w:val="000000"/>
                <w:sz w:val="26"/>
                <w:szCs w:val="26"/>
                <w:lang w:val="vi-VN" w:eastAsia="vi-VN"/>
              </w:rPr>
              <w:t>có</w:t>
            </w:r>
            <w:r w:rsidRPr="007856EA">
              <w:rPr>
                <w:rFonts w:eastAsia="Calibri"/>
                <w:i/>
                <w:color w:val="000000"/>
                <w:spacing w:val="1"/>
                <w:sz w:val="26"/>
                <w:szCs w:val="26"/>
                <w:lang w:val="vi-VN" w:eastAsia="vi-VN"/>
              </w:rPr>
              <w:t xml:space="preserve"> </w:t>
            </w:r>
            <w:r w:rsidRPr="007856EA">
              <w:rPr>
                <w:rFonts w:eastAsia="Calibri"/>
                <w:i/>
                <w:color w:val="000000"/>
                <w:sz w:val="26"/>
                <w:szCs w:val="26"/>
                <w:lang w:val="vi-VN" w:eastAsia="vi-VN"/>
              </w:rPr>
              <w:t xml:space="preserve">xu </w:t>
            </w:r>
            <w:r w:rsidRPr="007856EA">
              <w:rPr>
                <w:rFonts w:eastAsia="Calibri"/>
                <w:i/>
                <w:color w:val="000000"/>
                <w:spacing w:val="1"/>
                <w:w w:val="102"/>
                <w:sz w:val="26"/>
                <w:szCs w:val="26"/>
                <w:lang w:val="vi-VN" w:eastAsia="vi-VN"/>
              </w:rPr>
              <w:t>h</w:t>
            </w:r>
            <w:r w:rsidRPr="007856EA">
              <w:rPr>
                <w:rFonts w:eastAsia="Calibri"/>
                <w:i/>
                <w:color w:val="000000"/>
                <w:w w:val="102"/>
                <w:sz w:val="26"/>
                <w:szCs w:val="26"/>
                <w:lang w:val="vi-VN" w:eastAsia="vi-VN"/>
              </w:rPr>
              <w:t>ư</w:t>
            </w:r>
            <w:r w:rsidRPr="007856EA">
              <w:rPr>
                <w:rFonts w:eastAsia="Calibri"/>
                <w:i/>
                <w:color w:val="000000"/>
                <w:spacing w:val="-1"/>
                <w:w w:val="102"/>
                <w:sz w:val="26"/>
                <w:szCs w:val="26"/>
                <w:lang w:val="vi-VN" w:eastAsia="vi-VN"/>
              </w:rPr>
              <w:t>ớ</w:t>
            </w:r>
            <w:r w:rsidRPr="007856EA">
              <w:rPr>
                <w:rFonts w:eastAsia="Calibri"/>
                <w:i/>
                <w:color w:val="000000"/>
                <w:w w:val="102"/>
                <w:sz w:val="26"/>
                <w:szCs w:val="26"/>
                <w:lang w:val="vi-VN" w:eastAsia="vi-VN"/>
              </w:rPr>
              <w:t xml:space="preserve">ng </w:t>
            </w:r>
            <w:r w:rsidRPr="007856EA">
              <w:rPr>
                <w:rFonts w:eastAsia="Calibri"/>
                <w:i/>
                <w:color w:val="000000"/>
                <w:sz w:val="26"/>
                <w:szCs w:val="26"/>
                <w:lang w:val="vi-VN" w:eastAsia="vi-VN"/>
              </w:rPr>
              <w:t>th</w:t>
            </w:r>
            <w:r w:rsidRPr="007856EA">
              <w:rPr>
                <w:rFonts w:eastAsia="Calibri"/>
                <w:i/>
                <w:color w:val="000000"/>
                <w:spacing w:val="-1"/>
                <w:sz w:val="26"/>
                <w:szCs w:val="26"/>
                <w:lang w:val="vi-VN" w:eastAsia="vi-VN"/>
              </w:rPr>
              <w:t>ấ</w:t>
            </w:r>
            <w:r w:rsidRPr="007856EA">
              <w:rPr>
                <w:rFonts w:eastAsia="Calibri"/>
                <w:i/>
                <w:color w:val="000000"/>
                <w:sz w:val="26"/>
                <w:szCs w:val="26"/>
                <w:lang w:val="vi-VN" w:eastAsia="vi-VN"/>
              </w:rPr>
              <w:t xml:space="preserve">p </w:t>
            </w:r>
            <w:r w:rsidRPr="007856EA">
              <w:rPr>
                <w:rFonts w:eastAsia="Calibri"/>
                <w:i/>
                <w:color w:val="000000"/>
                <w:spacing w:val="1"/>
                <w:sz w:val="26"/>
                <w:szCs w:val="26"/>
                <w:lang w:val="vi-VN" w:eastAsia="vi-VN"/>
              </w:rPr>
              <w:t>h</w:t>
            </w:r>
            <w:r w:rsidRPr="007856EA">
              <w:rPr>
                <w:rFonts w:eastAsia="Calibri"/>
                <w:i/>
                <w:color w:val="000000"/>
                <w:spacing w:val="-1"/>
                <w:sz w:val="26"/>
                <w:szCs w:val="26"/>
                <w:lang w:val="vi-VN" w:eastAsia="vi-VN"/>
              </w:rPr>
              <w:t>ơ</w:t>
            </w:r>
            <w:r w:rsidRPr="007856EA">
              <w:rPr>
                <w:rFonts w:eastAsia="Calibri"/>
                <w:i/>
                <w:color w:val="000000"/>
                <w:sz w:val="26"/>
                <w:szCs w:val="26"/>
                <w:lang w:val="vi-VN" w:eastAsia="vi-VN"/>
              </w:rPr>
              <w:t>n, đ</w:t>
            </w:r>
            <w:r w:rsidRPr="007856EA">
              <w:rPr>
                <w:rFonts w:eastAsia="Calibri"/>
                <w:i/>
                <w:color w:val="000000"/>
                <w:spacing w:val="1"/>
                <w:sz w:val="26"/>
                <w:szCs w:val="26"/>
                <w:lang w:val="vi-VN" w:eastAsia="vi-VN"/>
              </w:rPr>
              <w:t>ặ</w:t>
            </w:r>
            <w:r w:rsidRPr="007856EA">
              <w:rPr>
                <w:rFonts w:eastAsia="Calibri"/>
                <w:i/>
                <w:color w:val="000000"/>
                <w:sz w:val="26"/>
                <w:szCs w:val="26"/>
                <w:lang w:val="vi-VN" w:eastAsia="vi-VN"/>
              </w:rPr>
              <w:t>c b</w:t>
            </w:r>
            <w:r w:rsidRPr="007856EA">
              <w:rPr>
                <w:rFonts w:eastAsia="Calibri"/>
                <w:i/>
                <w:color w:val="000000"/>
                <w:spacing w:val="-2"/>
                <w:sz w:val="26"/>
                <w:szCs w:val="26"/>
                <w:lang w:val="vi-VN" w:eastAsia="vi-VN"/>
              </w:rPr>
              <w:t>i</w:t>
            </w:r>
            <w:r w:rsidRPr="007856EA">
              <w:rPr>
                <w:rFonts w:eastAsia="Calibri"/>
                <w:i/>
                <w:color w:val="000000"/>
                <w:spacing w:val="1"/>
                <w:sz w:val="26"/>
                <w:szCs w:val="26"/>
                <w:lang w:val="vi-VN" w:eastAsia="vi-VN"/>
              </w:rPr>
              <w:t>ệ</w:t>
            </w:r>
            <w:r w:rsidRPr="007856EA">
              <w:rPr>
                <w:rFonts w:eastAsia="Calibri"/>
                <w:i/>
                <w:color w:val="000000"/>
                <w:sz w:val="26"/>
                <w:szCs w:val="26"/>
                <w:lang w:val="vi-VN" w:eastAsia="vi-VN"/>
              </w:rPr>
              <w:t xml:space="preserve">t </w:t>
            </w:r>
            <w:r w:rsidRPr="007856EA">
              <w:rPr>
                <w:rFonts w:eastAsia="Calibri"/>
                <w:i/>
                <w:color w:val="000000"/>
                <w:spacing w:val="5"/>
                <w:sz w:val="26"/>
                <w:szCs w:val="26"/>
                <w:lang w:val="vi-VN" w:eastAsia="vi-VN"/>
              </w:rPr>
              <w:t xml:space="preserve"> </w:t>
            </w:r>
            <w:r w:rsidRPr="007856EA">
              <w:rPr>
                <w:rFonts w:eastAsia="Calibri"/>
                <w:i/>
                <w:color w:val="000000"/>
                <w:spacing w:val="1"/>
                <w:sz w:val="26"/>
                <w:szCs w:val="26"/>
                <w:lang w:val="vi-VN" w:eastAsia="vi-VN"/>
              </w:rPr>
              <w:t>l</w:t>
            </w:r>
            <w:r w:rsidRPr="007856EA">
              <w:rPr>
                <w:rFonts w:eastAsia="Calibri"/>
                <w:i/>
                <w:color w:val="000000"/>
                <w:sz w:val="26"/>
                <w:szCs w:val="26"/>
                <w:lang w:val="vi-VN" w:eastAsia="vi-VN"/>
              </w:rPr>
              <w:t xml:space="preserve">à  </w:t>
            </w:r>
            <w:r w:rsidRPr="007856EA">
              <w:rPr>
                <w:rFonts w:eastAsia="Calibri"/>
                <w:i/>
                <w:color w:val="000000"/>
                <w:spacing w:val="1"/>
                <w:sz w:val="26"/>
                <w:szCs w:val="26"/>
                <w:lang w:val="vi-VN" w:eastAsia="vi-VN"/>
              </w:rPr>
              <w:t>t</w:t>
            </w:r>
            <w:r w:rsidRPr="007856EA">
              <w:rPr>
                <w:rFonts w:eastAsia="Calibri"/>
                <w:i/>
                <w:color w:val="000000"/>
                <w:sz w:val="26"/>
                <w:szCs w:val="26"/>
                <w:lang w:val="vi-VN" w:eastAsia="vi-VN"/>
              </w:rPr>
              <w:t xml:space="preserve">ỷ </w:t>
            </w:r>
            <w:r w:rsidRPr="007856EA">
              <w:rPr>
                <w:rFonts w:eastAsia="Calibri"/>
                <w:i/>
                <w:color w:val="000000"/>
                <w:spacing w:val="3"/>
                <w:sz w:val="26"/>
                <w:szCs w:val="26"/>
                <w:lang w:val="vi-VN" w:eastAsia="vi-VN"/>
              </w:rPr>
              <w:t xml:space="preserve"> </w:t>
            </w:r>
            <w:r w:rsidRPr="007856EA">
              <w:rPr>
                <w:rFonts w:eastAsia="Calibri"/>
                <w:i/>
                <w:color w:val="000000"/>
                <w:sz w:val="26"/>
                <w:szCs w:val="26"/>
                <w:lang w:val="vi-VN" w:eastAsia="vi-VN"/>
              </w:rPr>
              <w:t xml:space="preserve">lệ </w:t>
            </w:r>
            <w:r w:rsidRPr="007856EA">
              <w:rPr>
                <w:rFonts w:eastAsia="Calibri"/>
                <w:i/>
                <w:color w:val="000000"/>
                <w:spacing w:val="1"/>
                <w:sz w:val="26"/>
                <w:szCs w:val="26"/>
                <w:lang w:val="vi-VN" w:eastAsia="vi-VN"/>
              </w:rPr>
              <w:t xml:space="preserve"> </w:t>
            </w:r>
            <w:r w:rsidRPr="007856EA">
              <w:rPr>
                <w:rFonts w:eastAsia="Calibri"/>
                <w:i/>
                <w:color w:val="000000"/>
                <w:spacing w:val="-2"/>
                <w:sz w:val="26"/>
                <w:szCs w:val="26"/>
                <w:lang w:val="vi-VN" w:eastAsia="vi-VN"/>
              </w:rPr>
              <w:t>t</w:t>
            </w:r>
            <w:r w:rsidRPr="007856EA">
              <w:rPr>
                <w:rFonts w:eastAsia="Calibri"/>
                <w:i/>
                <w:color w:val="000000"/>
                <w:spacing w:val="1"/>
                <w:sz w:val="26"/>
                <w:szCs w:val="26"/>
                <w:lang w:val="vi-VN" w:eastAsia="vi-VN"/>
              </w:rPr>
              <w:t>h</w:t>
            </w:r>
            <w:r w:rsidRPr="007856EA">
              <w:rPr>
                <w:rFonts w:eastAsia="Calibri"/>
                <w:i/>
                <w:color w:val="000000"/>
                <w:spacing w:val="-2"/>
                <w:sz w:val="26"/>
                <w:szCs w:val="26"/>
                <w:lang w:val="vi-VN" w:eastAsia="vi-VN"/>
              </w:rPr>
              <w:t>ấ</w:t>
            </w:r>
            <w:r w:rsidRPr="007856EA">
              <w:rPr>
                <w:rFonts w:eastAsia="Calibri"/>
                <w:i/>
                <w:color w:val="000000"/>
                <w:sz w:val="26"/>
                <w:szCs w:val="26"/>
                <w:lang w:val="vi-VN" w:eastAsia="vi-VN"/>
              </w:rPr>
              <w:t xml:space="preserve">t </w:t>
            </w:r>
            <w:r w:rsidRPr="007856EA">
              <w:rPr>
                <w:rFonts w:eastAsia="Calibri"/>
                <w:i/>
                <w:color w:val="000000"/>
                <w:spacing w:val="5"/>
                <w:sz w:val="26"/>
                <w:szCs w:val="26"/>
                <w:lang w:val="vi-VN" w:eastAsia="vi-VN"/>
              </w:rPr>
              <w:t xml:space="preserve"> </w:t>
            </w:r>
            <w:r w:rsidRPr="007856EA">
              <w:rPr>
                <w:rFonts w:eastAsia="Calibri"/>
                <w:i/>
                <w:color w:val="000000"/>
                <w:spacing w:val="1"/>
                <w:w w:val="102"/>
                <w:sz w:val="26"/>
                <w:szCs w:val="26"/>
                <w:lang w:val="vi-VN" w:eastAsia="vi-VN"/>
              </w:rPr>
              <w:t>n</w:t>
            </w:r>
            <w:r w:rsidRPr="007856EA">
              <w:rPr>
                <w:rFonts w:eastAsia="Calibri"/>
                <w:i/>
                <w:color w:val="000000"/>
                <w:w w:val="102"/>
                <w:sz w:val="26"/>
                <w:szCs w:val="26"/>
                <w:lang w:val="vi-VN" w:eastAsia="vi-VN"/>
              </w:rPr>
              <w:t>ghi</w:t>
            </w:r>
            <w:r w:rsidRPr="007856EA">
              <w:rPr>
                <w:rFonts w:eastAsia="Calibri"/>
                <w:i/>
                <w:color w:val="000000"/>
                <w:spacing w:val="1"/>
                <w:w w:val="102"/>
                <w:sz w:val="26"/>
                <w:szCs w:val="26"/>
                <w:lang w:val="vi-VN" w:eastAsia="vi-VN"/>
              </w:rPr>
              <w:t>ệ</w:t>
            </w:r>
            <w:r w:rsidRPr="007856EA">
              <w:rPr>
                <w:rFonts w:eastAsia="Calibri"/>
                <w:i/>
                <w:color w:val="000000"/>
                <w:w w:val="102"/>
                <w:sz w:val="26"/>
                <w:szCs w:val="26"/>
                <w:lang w:val="vi-VN" w:eastAsia="vi-VN"/>
              </w:rPr>
              <w:t xml:space="preserve">p </w:t>
            </w:r>
            <w:r w:rsidRPr="007856EA">
              <w:rPr>
                <w:rFonts w:eastAsia="Calibri"/>
                <w:i/>
                <w:color w:val="000000"/>
                <w:sz w:val="26"/>
                <w:szCs w:val="26"/>
                <w:lang w:val="vi-VN" w:eastAsia="vi-VN"/>
              </w:rPr>
              <w:t>trong</w:t>
            </w:r>
            <w:r w:rsidRPr="007856EA">
              <w:rPr>
                <w:rFonts w:eastAsia="Calibri"/>
                <w:i/>
                <w:color w:val="000000"/>
                <w:spacing w:val="10"/>
                <w:sz w:val="26"/>
                <w:szCs w:val="26"/>
                <w:lang w:val="vi-VN" w:eastAsia="vi-VN"/>
              </w:rPr>
              <w:t xml:space="preserve"> </w:t>
            </w:r>
            <w:r w:rsidRPr="007856EA">
              <w:rPr>
                <w:rFonts w:eastAsia="Calibri"/>
                <w:i/>
                <w:color w:val="000000"/>
                <w:sz w:val="26"/>
                <w:szCs w:val="26"/>
                <w:lang w:val="vi-VN" w:eastAsia="vi-VN"/>
              </w:rPr>
              <w:t>n</w:t>
            </w:r>
            <w:r w:rsidRPr="007856EA">
              <w:rPr>
                <w:rFonts w:eastAsia="Calibri"/>
                <w:i/>
                <w:color w:val="000000"/>
                <w:spacing w:val="1"/>
                <w:sz w:val="26"/>
                <w:szCs w:val="26"/>
                <w:lang w:val="vi-VN" w:eastAsia="vi-VN"/>
              </w:rPr>
              <w:t>hó</w:t>
            </w:r>
            <w:r w:rsidRPr="007856EA">
              <w:rPr>
                <w:rFonts w:eastAsia="Calibri"/>
                <w:i/>
                <w:color w:val="000000"/>
                <w:sz w:val="26"/>
                <w:szCs w:val="26"/>
                <w:lang w:val="vi-VN" w:eastAsia="vi-VN"/>
              </w:rPr>
              <w:t>m</w:t>
            </w:r>
            <w:r w:rsidRPr="007856EA">
              <w:rPr>
                <w:rFonts w:eastAsia="Calibri"/>
                <w:i/>
                <w:color w:val="000000"/>
                <w:spacing w:val="10"/>
                <w:sz w:val="26"/>
                <w:szCs w:val="26"/>
                <w:lang w:val="vi-VN" w:eastAsia="vi-VN"/>
              </w:rPr>
              <w:t xml:space="preserve"> </w:t>
            </w:r>
            <w:r w:rsidRPr="007856EA">
              <w:rPr>
                <w:rFonts w:eastAsia="Calibri"/>
                <w:i/>
                <w:color w:val="000000"/>
                <w:sz w:val="26"/>
                <w:szCs w:val="26"/>
                <w:lang w:val="vi-VN" w:eastAsia="vi-VN"/>
              </w:rPr>
              <w:t>lao</w:t>
            </w:r>
            <w:r w:rsidRPr="007856EA">
              <w:rPr>
                <w:rFonts w:eastAsia="Calibri"/>
                <w:i/>
                <w:color w:val="000000"/>
                <w:spacing w:val="6"/>
                <w:sz w:val="26"/>
                <w:szCs w:val="26"/>
                <w:lang w:val="vi-VN" w:eastAsia="vi-VN"/>
              </w:rPr>
              <w:t xml:space="preserve"> </w:t>
            </w:r>
            <w:r w:rsidRPr="007856EA">
              <w:rPr>
                <w:rFonts w:eastAsia="Calibri"/>
                <w:i/>
                <w:color w:val="000000"/>
                <w:sz w:val="26"/>
                <w:szCs w:val="26"/>
                <w:lang w:val="vi-VN" w:eastAsia="vi-VN"/>
              </w:rPr>
              <w:t>động</w:t>
            </w:r>
            <w:r w:rsidRPr="007856EA">
              <w:rPr>
                <w:rFonts w:eastAsia="Calibri"/>
                <w:i/>
                <w:color w:val="000000"/>
                <w:spacing w:val="11"/>
                <w:sz w:val="26"/>
                <w:szCs w:val="26"/>
                <w:lang w:val="vi-VN" w:eastAsia="vi-VN"/>
              </w:rPr>
              <w:t xml:space="preserve"> </w:t>
            </w:r>
            <w:r w:rsidRPr="007856EA">
              <w:rPr>
                <w:rFonts w:eastAsia="Calibri"/>
                <w:i/>
                <w:color w:val="000000"/>
                <w:w w:val="102"/>
                <w:sz w:val="26"/>
                <w:szCs w:val="26"/>
                <w:lang w:val="vi-VN" w:eastAsia="vi-VN"/>
              </w:rPr>
              <w:t>tr</w:t>
            </w:r>
            <w:r w:rsidRPr="007856EA">
              <w:rPr>
                <w:rFonts w:eastAsia="Calibri"/>
                <w:i/>
                <w:color w:val="000000"/>
                <w:spacing w:val="-1"/>
                <w:w w:val="102"/>
                <w:sz w:val="26"/>
                <w:szCs w:val="26"/>
                <w:lang w:val="vi-VN" w:eastAsia="vi-VN"/>
              </w:rPr>
              <w:t>ẻ</w:t>
            </w:r>
            <w:r w:rsidRPr="007856EA">
              <w:rPr>
                <w:rFonts w:eastAsia="Calibri"/>
                <w:i/>
                <w:color w:val="000000"/>
                <w:w w:val="102"/>
                <w:sz w:val="26"/>
                <w:szCs w:val="26"/>
                <w:lang w:val="vi-VN" w:eastAsia="vi-VN"/>
              </w:rPr>
              <w:t>.</w:t>
            </w:r>
          </w:p>
          <w:p w:rsidR="007856EA" w:rsidRPr="007856EA" w:rsidRDefault="007856EA" w:rsidP="0027783B">
            <w:pPr>
              <w:widowControl w:val="0"/>
              <w:numPr>
                <w:ilvl w:val="0"/>
                <w:numId w:val="13"/>
              </w:numPr>
              <w:tabs>
                <w:tab w:val="left" w:pos="567"/>
              </w:tabs>
              <w:autoSpaceDE w:val="0"/>
              <w:autoSpaceDN w:val="0"/>
              <w:adjustRightInd w:val="0"/>
              <w:spacing w:after="120"/>
              <w:ind w:firstLine="284"/>
              <w:jc w:val="both"/>
              <w:rPr>
                <w:rFonts w:eastAsia="Calibri"/>
                <w:bCs/>
                <w:i/>
                <w:color w:val="000000"/>
                <w:spacing w:val="-1"/>
                <w:sz w:val="26"/>
                <w:szCs w:val="26"/>
                <w:lang w:val="vi-VN" w:eastAsia="vi-VN"/>
              </w:rPr>
            </w:pPr>
            <w:r w:rsidRPr="007856EA">
              <w:rPr>
                <w:rFonts w:eastAsia="Calibri"/>
                <w:b/>
                <w:bCs/>
                <w:i/>
                <w:color w:val="000000"/>
                <w:spacing w:val="-1"/>
                <w:sz w:val="26"/>
                <w:szCs w:val="26"/>
                <w:lang w:val="vi-VN" w:eastAsia="vi-VN"/>
              </w:rPr>
              <w:t>Giảm gánh nặng đối với ngân sách</w:t>
            </w:r>
            <w:r w:rsidRPr="007856EA">
              <w:rPr>
                <w:rFonts w:eastAsia="Calibri"/>
                <w:bCs/>
                <w:i/>
                <w:color w:val="000000"/>
                <w:spacing w:val="-1"/>
                <w:sz w:val="26"/>
                <w:szCs w:val="26"/>
                <w:lang w:val="vi-VN" w:eastAsia="vi-VN"/>
              </w:rPr>
              <w:t>: vì phần lớn kinh phí do khu vực tư nhân chi trả nên chính phủ có thể phân bổ ngân sách một cách hiệu quả hơn cho các lĩnh vực khác.</w:t>
            </w:r>
          </w:p>
        </w:tc>
        <w:tc>
          <w:tcPr>
            <w:tcW w:w="2500" w:type="pct"/>
            <w:shd w:val="clear" w:color="auto" w:fill="auto"/>
          </w:tcPr>
          <w:p w:rsidR="007856EA" w:rsidRPr="007856EA" w:rsidRDefault="007856EA" w:rsidP="0027783B">
            <w:pPr>
              <w:widowControl w:val="0"/>
              <w:numPr>
                <w:ilvl w:val="0"/>
                <w:numId w:val="11"/>
              </w:numPr>
              <w:tabs>
                <w:tab w:val="left" w:pos="602"/>
              </w:tabs>
              <w:autoSpaceDE w:val="0"/>
              <w:autoSpaceDN w:val="0"/>
              <w:adjustRightInd w:val="0"/>
              <w:spacing w:after="120"/>
              <w:ind w:left="0" w:firstLine="284"/>
              <w:jc w:val="both"/>
              <w:rPr>
                <w:rFonts w:eastAsia="Calibri"/>
                <w:i/>
                <w:color w:val="000000"/>
                <w:sz w:val="26"/>
                <w:szCs w:val="26"/>
                <w:lang w:val="vi-VN" w:eastAsia="vi-VN"/>
              </w:rPr>
            </w:pPr>
            <w:r w:rsidRPr="007856EA">
              <w:rPr>
                <w:rFonts w:eastAsia="Calibri"/>
                <w:b/>
                <w:bCs/>
                <w:i/>
                <w:color w:val="000000"/>
                <w:sz w:val="26"/>
                <w:szCs w:val="26"/>
                <w:lang w:val="vi-VN" w:eastAsia="vi-VN"/>
              </w:rPr>
              <w:lastRenderedPageBreak/>
              <w:t>Thi</w:t>
            </w:r>
            <w:r w:rsidRPr="007856EA">
              <w:rPr>
                <w:rFonts w:eastAsia="Calibri"/>
                <w:b/>
                <w:bCs/>
                <w:i/>
                <w:color w:val="000000"/>
                <w:spacing w:val="-1"/>
                <w:sz w:val="26"/>
                <w:szCs w:val="26"/>
                <w:lang w:val="vi-VN" w:eastAsia="vi-VN"/>
              </w:rPr>
              <w:t>ế</w:t>
            </w:r>
            <w:r w:rsidRPr="007856EA">
              <w:rPr>
                <w:rFonts w:eastAsia="Calibri"/>
                <w:b/>
                <w:bCs/>
                <w:i/>
                <w:color w:val="000000"/>
                <w:sz w:val="26"/>
                <w:szCs w:val="26"/>
                <w:lang w:val="vi-VN" w:eastAsia="vi-VN"/>
              </w:rPr>
              <w:t>u</w:t>
            </w:r>
            <w:r w:rsidRPr="007856EA">
              <w:rPr>
                <w:rFonts w:eastAsia="Calibri"/>
                <w:b/>
                <w:bCs/>
                <w:i/>
                <w:color w:val="000000"/>
                <w:spacing w:val="26"/>
                <w:sz w:val="26"/>
                <w:szCs w:val="26"/>
                <w:lang w:val="vi-VN" w:eastAsia="vi-VN"/>
              </w:rPr>
              <w:t xml:space="preserve"> </w:t>
            </w:r>
            <w:r w:rsidRPr="007856EA">
              <w:rPr>
                <w:rFonts w:eastAsia="Calibri"/>
                <w:b/>
                <w:bCs/>
                <w:i/>
                <w:color w:val="000000"/>
                <w:sz w:val="26"/>
                <w:szCs w:val="26"/>
                <w:lang w:val="vi-VN" w:eastAsia="vi-VN"/>
              </w:rPr>
              <w:t>sự</w:t>
            </w:r>
            <w:r w:rsidRPr="007856EA">
              <w:rPr>
                <w:rFonts w:eastAsia="Calibri"/>
                <w:b/>
                <w:bCs/>
                <w:i/>
                <w:color w:val="000000"/>
                <w:spacing w:val="18"/>
                <w:sz w:val="26"/>
                <w:szCs w:val="26"/>
                <w:lang w:val="vi-VN" w:eastAsia="vi-VN"/>
              </w:rPr>
              <w:t xml:space="preserve"> </w:t>
            </w:r>
            <w:r w:rsidRPr="007856EA">
              <w:rPr>
                <w:rFonts w:eastAsia="Calibri"/>
                <w:b/>
                <w:bCs/>
                <w:i/>
                <w:color w:val="000000"/>
                <w:spacing w:val="2"/>
                <w:sz w:val="26"/>
                <w:szCs w:val="26"/>
                <w:lang w:val="vi-VN" w:eastAsia="vi-VN"/>
              </w:rPr>
              <w:t>p</w:t>
            </w:r>
            <w:r w:rsidRPr="007856EA">
              <w:rPr>
                <w:rFonts w:eastAsia="Calibri"/>
                <w:b/>
                <w:bCs/>
                <w:i/>
                <w:color w:val="000000"/>
                <w:sz w:val="26"/>
                <w:szCs w:val="26"/>
                <w:lang w:val="vi-VN" w:eastAsia="vi-VN"/>
              </w:rPr>
              <w:t>hát</w:t>
            </w:r>
            <w:r w:rsidRPr="007856EA">
              <w:rPr>
                <w:rFonts w:eastAsia="Calibri"/>
                <w:b/>
                <w:bCs/>
                <w:i/>
                <w:color w:val="000000"/>
                <w:spacing w:val="24"/>
                <w:sz w:val="26"/>
                <w:szCs w:val="26"/>
                <w:lang w:val="vi-VN" w:eastAsia="vi-VN"/>
              </w:rPr>
              <w:t xml:space="preserve"> </w:t>
            </w:r>
            <w:r w:rsidRPr="007856EA">
              <w:rPr>
                <w:rFonts w:eastAsia="Calibri"/>
                <w:b/>
                <w:bCs/>
                <w:i/>
                <w:color w:val="000000"/>
                <w:sz w:val="26"/>
                <w:szCs w:val="26"/>
                <w:lang w:val="vi-VN" w:eastAsia="vi-VN"/>
              </w:rPr>
              <w:t>t</w:t>
            </w:r>
            <w:r w:rsidRPr="007856EA">
              <w:rPr>
                <w:rFonts w:eastAsia="Calibri"/>
                <w:b/>
                <w:bCs/>
                <w:i/>
                <w:color w:val="000000"/>
                <w:spacing w:val="-1"/>
                <w:sz w:val="26"/>
                <w:szCs w:val="26"/>
                <w:lang w:val="vi-VN" w:eastAsia="vi-VN"/>
              </w:rPr>
              <w:t>r</w:t>
            </w:r>
            <w:r w:rsidRPr="007856EA">
              <w:rPr>
                <w:rFonts w:eastAsia="Calibri"/>
                <w:b/>
                <w:bCs/>
                <w:i/>
                <w:color w:val="000000"/>
                <w:spacing w:val="-2"/>
                <w:sz w:val="26"/>
                <w:szCs w:val="26"/>
                <w:lang w:val="vi-VN" w:eastAsia="vi-VN"/>
              </w:rPr>
              <w:t>i</w:t>
            </w:r>
            <w:r w:rsidRPr="007856EA">
              <w:rPr>
                <w:rFonts w:eastAsia="Calibri"/>
                <w:b/>
                <w:bCs/>
                <w:i/>
                <w:color w:val="000000"/>
                <w:spacing w:val="-1"/>
                <w:sz w:val="26"/>
                <w:szCs w:val="26"/>
                <w:lang w:val="vi-VN" w:eastAsia="vi-VN"/>
              </w:rPr>
              <w:t>ể</w:t>
            </w:r>
            <w:r w:rsidRPr="007856EA">
              <w:rPr>
                <w:rFonts w:eastAsia="Calibri"/>
                <w:b/>
                <w:bCs/>
                <w:i/>
                <w:color w:val="000000"/>
                <w:sz w:val="26"/>
                <w:szCs w:val="26"/>
                <w:lang w:val="vi-VN" w:eastAsia="vi-VN"/>
              </w:rPr>
              <w:t>n</w:t>
            </w:r>
            <w:r w:rsidRPr="007856EA">
              <w:rPr>
                <w:rFonts w:eastAsia="Calibri"/>
                <w:b/>
                <w:bCs/>
                <w:i/>
                <w:color w:val="000000"/>
                <w:spacing w:val="24"/>
                <w:sz w:val="26"/>
                <w:szCs w:val="26"/>
                <w:lang w:val="vi-VN" w:eastAsia="vi-VN"/>
              </w:rPr>
              <w:t xml:space="preserve"> </w:t>
            </w:r>
            <w:r w:rsidRPr="007856EA">
              <w:rPr>
                <w:rFonts w:eastAsia="Calibri"/>
                <w:b/>
                <w:bCs/>
                <w:i/>
                <w:color w:val="000000"/>
                <w:spacing w:val="1"/>
                <w:sz w:val="26"/>
                <w:szCs w:val="26"/>
                <w:lang w:val="vi-VN" w:eastAsia="vi-VN"/>
              </w:rPr>
              <w:t>v</w:t>
            </w:r>
            <w:r w:rsidRPr="007856EA">
              <w:rPr>
                <w:rFonts w:eastAsia="Calibri"/>
                <w:b/>
                <w:bCs/>
                <w:i/>
                <w:color w:val="000000"/>
                <w:sz w:val="26"/>
                <w:szCs w:val="26"/>
                <w:lang w:val="vi-VN" w:eastAsia="vi-VN"/>
              </w:rPr>
              <w:t>ề</w:t>
            </w:r>
            <w:r w:rsidRPr="007856EA">
              <w:rPr>
                <w:rFonts w:eastAsia="Calibri"/>
                <w:b/>
                <w:bCs/>
                <w:i/>
                <w:color w:val="000000"/>
                <w:spacing w:val="18"/>
                <w:sz w:val="26"/>
                <w:szCs w:val="26"/>
                <w:lang w:val="vi-VN" w:eastAsia="vi-VN"/>
              </w:rPr>
              <w:t xml:space="preserve"> </w:t>
            </w:r>
            <w:r w:rsidRPr="007856EA">
              <w:rPr>
                <w:rFonts w:eastAsia="Calibri"/>
                <w:b/>
                <w:bCs/>
                <w:i/>
                <w:color w:val="000000"/>
                <w:spacing w:val="-1"/>
                <w:sz w:val="26"/>
                <w:szCs w:val="26"/>
                <w:lang w:val="vi-VN" w:eastAsia="vi-VN"/>
              </w:rPr>
              <w:t>c</w:t>
            </w:r>
            <w:r w:rsidRPr="007856EA">
              <w:rPr>
                <w:rFonts w:eastAsia="Calibri"/>
                <w:b/>
                <w:bCs/>
                <w:i/>
                <w:color w:val="000000"/>
                <w:spacing w:val="1"/>
                <w:sz w:val="26"/>
                <w:szCs w:val="26"/>
                <w:lang w:val="vi-VN" w:eastAsia="vi-VN"/>
              </w:rPr>
              <w:t>á</w:t>
            </w:r>
            <w:r w:rsidRPr="007856EA">
              <w:rPr>
                <w:rFonts w:eastAsia="Calibri"/>
                <w:b/>
                <w:bCs/>
                <w:i/>
                <w:color w:val="000000"/>
                <w:sz w:val="26"/>
                <w:szCs w:val="26"/>
                <w:lang w:val="vi-VN" w:eastAsia="vi-VN"/>
              </w:rPr>
              <w:t>c</w:t>
            </w:r>
            <w:r w:rsidRPr="007856EA">
              <w:rPr>
                <w:rFonts w:eastAsia="Calibri"/>
                <w:b/>
                <w:bCs/>
                <w:i/>
                <w:color w:val="000000"/>
                <w:spacing w:val="21"/>
                <w:sz w:val="26"/>
                <w:szCs w:val="26"/>
                <w:lang w:val="vi-VN" w:eastAsia="vi-VN"/>
              </w:rPr>
              <w:t xml:space="preserve"> </w:t>
            </w:r>
            <w:r w:rsidRPr="007856EA">
              <w:rPr>
                <w:rFonts w:eastAsia="Calibri"/>
                <w:b/>
                <w:bCs/>
                <w:i/>
                <w:color w:val="000000"/>
                <w:spacing w:val="-1"/>
                <w:sz w:val="26"/>
                <w:szCs w:val="26"/>
                <w:lang w:val="vi-VN" w:eastAsia="vi-VN"/>
              </w:rPr>
              <w:t>k</w:t>
            </w:r>
            <w:r w:rsidRPr="007856EA">
              <w:rPr>
                <w:rFonts w:eastAsia="Calibri"/>
                <w:b/>
                <w:bCs/>
                <w:i/>
                <w:color w:val="000000"/>
                <w:sz w:val="26"/>
                <w:szCs w:val="26"/>
                <w:lang w:val="vi-VN" w:eastAsia="vi-VN"/>
              </w:rPr>
              <w:t>ỹ</w:t>
            </w:r>
            <w:r w:rsidRPr="007856EA">
              <w:rPr>
                <w:rFonts w:eastAsia="Calibri"/>
                <w:b/>
                <w:bCs/>
                <w:i/>
                <w:color w:val="000000"/>
                <w:spacing w:val="19"/>
                <w:sz w:val="26"/>
                <w:szCs w:val="26"/>
                <w:lang w:val="vi-VN" w:eastAsia="vi-VN"/>
              </w:rPr>
              <w:t xml:space="preserve"> </w:t>
            </w:r>
            <w:r w:rsidRPr="007856EA">
              <w:rPr>
                <w:rFonts w:eastAsia="Calibri"/>
                <w:b/>
                <w:bCs/>
                <w:i/>
                <w:color w:val="000000"/>
                <w:sz w:val="26"/>
                <w:szCs w:val="26"/>
                <w:lang w:val="vi-VN" w:eastAsia="vi-VN"/>
              </w:rPr>
              <w:t>nă</w:t>
            </w:r>
            <w:r w:rsidRPr="007856EA">
              <w:rPr>
                <w:rFonts w:eastAsia="Calibri"/>
                <w:b/>
                <w:bCs/>
                <w:i/>
                <w:color w:val="000000"/>
                <w:spacing w:val="2"/>
                <w:sz w:val="26"/>
                <w:szCs w:val="26"/>
                <w:lang w:val="vi-VN" w:eastAsia="vi-VN"/>
              </w:rPr>
              <w:t>n</w:t>
            </w:r>
            <w:r w:rsidRPr="007856EA">
              <w:rPr>
                <w:rFonts w:eastAsia="Calibri"/>
                <w:b/>
                <w:bCs/>
                <w:i/>
                <w:color w:val="000000"/>
                <w:sz w:val="26"/>
                <w:szCs w:val="26"/>
                <w:lang w:val="vi-VN" w:eastAsia="vi-VN"/>
              </w:rPr>
              <w:t>g</w:t>
            </w:r>
            <w:r w:rsidRPr="007856EA">
              <w:rPr>
                <w:rFonts w:eastAsia="Calibri"/>
                <w:b/>
                <w:bCs/>
                <w:i/>
                <w:color w:val="000000"/>
                <w:spacing w:val="23"/>
                <w:sz w:val="26"/>
                <w:szCs w:val="26"/>
                <w:lang w:val="vi-VN" w:eastAsia="vi-VN"/>
              </w:rPr>
              <w:t xml:space="preserve"> </w:t>
            </w:r>
            <w:r w:rsidRPr="007856EA">
              <w:rPr>
                <w:rFonts w:eastAsia="Calibri"/>
                <w:b/>
                <w:bCs/>
                <w:i/>
                <w:color w:val="000000"/>
                <w:w w:val="102"/>
                <w:sz w:val="26"/>
                <w:szCs w:val="26"/>
                <w:lang w:val="vi-VN" w:eastAsia="vi-VN"/>
              </w:rPr>
              <w:t xml:space="preserve">học </w:t>
            </w:r>
            <w:r w:rsidRPr="007856EA">
              <w:rPr>
                <w:rFonts w:eastAsia="Calibri"/>
                <w:b/>
                <w:bCs/>
                <w:i/>
                <w:color w:val="000000"/>
                <w:sz w:val="26"/>
                <w:szCs w:val="26"/>
                <w:lang w:val="vi-VN" w:eastAsia="vi-VN"/>
              </w:rPr>
              <w:t>t</w:t>
            </w:r>
            <w:r w:rsidRPr="007856EA">
              <w:rPr>
                <w:rFonts w:eastAsia="Calibri"/>
                <w:b/>
                <w:bCs/>
                <w:i/>
                <w:color w:val="000000"/>
                <w:spacing w:val="-1"/>
                <w:sz w:val="26"/>
                <w:szCs w:val="26"/>
                <w:lang w:val="vi-VN" w:eastAsia="vi-VN"/>
              </w:rPr>
              <w:t>h</w:t>
            </w:r>
            <w:r w:rsidRPr="007856EA">
              <w:rPr>
                <w:rFonts w:eastAsia="Calibri"/>
                <w:b/>
                <w:bCs/>
                <w:i/>
                <w:color w:val="000000"/>
                <w:spacing w:val="2"/>
                <w:sz w:val="26"/>
                <w:szCs w:val="26"/>
                <w:lang w:val="vi-VN" w:eastAsia="vi-VN"/>
              </w:rPr>
              <w:t>u</w:t>
            </w:r>
            <w:r w:rsidRPr="007856EA">
              <w:rPr>
                <w:rFonts w:eastAsia="Calibri"/>
                <w:b/>
                <w:bCs/>
                <w:i/>
                <w:color w:val="000000"/>
                <w:sz w:val="26"/>
                <w:szCs w:val="26"/>
                <w:lang w:val="vi-VN" w:eastAsia="vi-VN"/>
              </w:rPr>
              <w:t xml:space="preserve">ật  </w:t>
            </w:r>
            <w:r w:rsidRPr="007856EA">
              <w:rPr>
                <w:rFonts w:eastAsia="Calibri"/>
                <w:i/>
                <w:color w:val="000000"/>
                <w:sz w:val="26"/>
                <w:szCs w:val="26"/>
                <w:lang w:val="vi-VN" w:eastAsia="vi-VN"/>
              </w:rPr>
              <w:t>(</w:t>
            </w:r>
            <w:r w:rsidRPr="007856EA">
              <w:rPr>
                <w:rFonts w:eastAsia="Calibri"/>
                <w:i/>
                <w:color w:val="000000"/>
                <w:spacing w:val="1"/>
                <w:sz w:val="26"/>
                <w:szCs w:val="26"/>
                <w:lang w:val="vi-VN" w:eastAsia="vi-VN"/>
              </w:rPr>
              <w:t>đ</w:t>
            </w:r>
            <w:r w:rsidRPr="007856EA">
              <w:rPr>
                <w:rFonts w:eastAsia="Calibri"/>
                <w:i/>
                <w:color w:val="000000"/>
                <w:sz w:val="26"/>
                <w:szCs w:val="26"/>
                <w:lang w:val="vi-VN" w:eastAsia="vi-VN"/>
              </w:rPr>
              <w:t>ối</w:t>
            </w:r>
            <w:r w:rsidRPr="007856EA">
              <w:rPr>
                <w:rFonts w:eastAsia="Calibri"/>
                <w:i/>
                <w:color w:val="000000"/>
                <w:spacing w:val="53"/>
                <w:sz w:val="26"/>
                <w:szCs w:val="26"/>
                <w:lang w:val="vi-VN" w:eastAsia="vi-VN"/>
              </w:rPr>
              <w:t xml:space="preserve"> </w:t>
            </w:r>
            <w:r w:rsidRPr="007856EA">
              <w:rPr>
                <w:rFonts w:eastAsia="Calibri"/>
                <w:i/>
                <w:color w:val="000000"/>
                <w:sz w:val="26"/>
                <w:szCs w:val="26"/>
                <w:lang w:val="vi-VN" w:eastAsia="vi-VN"/>
              </w:rPr>
              <w:t>v</w:t>
            </w:r>
            <w:r w:rsidRPr="007856EA">
              <w:rPr>
                <w:rFonts w:eastAsia="Calibri"/>
                <w:i/>
                <w:color w:val="000000"/>
                <w:spacing w:val="-1"/>
                <w:sz w:val="26"/>
                <w:szCs w:val="26"/>
                <w:lang w:val="vi-VN" w:eastAsia="vi-VN"/>
              </w:rPr>
              <w:t>ớ</w:t>
            </w:r>
            <w:r w:rsidRPr="007856EA">
              <w:rPr>
                <w:rFonts w:eastAsia="Calibri"/>
                <w:i/>
                <w:color w:val="000000"/>
                <w:sz w:val="26"/>
                <w:szCs w:val="26"/>
                <w:lang w:val="vi-VN" w:eastAsia="vi-VN"/>
              </w:rPr>
              <w:t>i</w:t>
            </w:r>
            <w:r w:rsidRPr="007856EA">
              <w:rPr>
                <w:rFonts w:eastAsia="Calibri"/>
                <w:i/>
                <w:color w:val="000000"/>
                <w:spacing w:val="52"/>
                <w:sz w:val="26"/>
                <w:szCs w:val="26"/>
                <w:lang w:val="vi-VN" w:eastAsia="vi-VN"/>
              </w:rPr>
              <w:t xml:space="preserve"> </w:t>
            </w:r>
            <w:r w:rsidRPr="007856EA">
              <w:rPr>
                <w:rFonts w:eastAsia="Calibri"/>
                <w:i/>
                <w:color w:val="000000"/>
                <w:sz w:val="26"/>
                <w:szCs w:val="26"/>
                <w:lang w:val="vi-VN" w:eastAsia="vi-VN"/>
              </w:rPr>
              <w:t>n</w:t>
            </w:r>
            <w:r w:rsidRPr="007856EA">
              <w:rPr>
                <w:rFonts w:eastAsia="Calibri"/>
                <w:i/>
                <w:color w:val="000000"/>
                <w:spacing w:val="1"/>
                <w:sz w:val="26"/>
                <w:szCs w:val="26"/>
                <w:lang w:val="vi-VN" w:eastAsia="vi-VN"/>
              </w:rPr>
              <w:t>g</w:t>
            </w:r>
            <w:r w:rsidRPr="007856EA">
              <w:rPr>
                <w:rFonts w:eastAsia="Calibri"/>
                <w:i/>
                <w:color w:val="000000"/>
                <w:sz w:val="26"/>
                <w:szCs w:val="26"/>
                <w:lang w:val="vi-VN" w:eastAsia="vi-VN"/>
              </w:rPr>
              <w:t>ư</w:t>
            </w:r>
            <w:r w:rsidRPr="007856EA">
              <w:rPr>
                <w:rFonts w:eastAsia="Calibri"/>
                <w:i/>
                <w:color w:val="000000"/>
                <w:spacing w:val="1"/>
                <w:sz w:val="26"/>
                <w:szCs w:val="26"/>
                <w:lang w:val="vi-VN" w:eastAsia="vi-VN"/>
              </w:rPr>
              <w:t>ờ</w:t>
            </w:r>
            <w:r w:rsidRPr="007856EA">
              <w:rPr>
                <w:rFonts w:eastAsia="Calibri"/>
                <w:i/>
                <w:color w:val="000000"/>
                <w:sz w:val="26"/>
                <w:szCs w:val="26"/>
                <w:lang w:val="vi-VN" w:eastAsia="vi-VN"/>
              </w:rPr>
              <w:t xml:space="preserve">i </w:t>
            </w:r>
            <w:r w:rsidRPr="007856EA">
              <w:rPr>
                <w:rFonts w:eastAsia="Calibri"/>
                <w:i/>
                <w:color w:val="000000"/>
                <w:spacing w:val="1"/>
                <w:sz w:val="26"/>
                <w:szCs w:val="26"/>
                <w:lang w:val="vi-VN" w:eastAsia="vi-VN"/>
              </w:rPr>
              <w:t xml:space="preserve"> l</w:t>
            </w:r>
            <w:r w:rsidRPr="007856EA">
              <w:rPr>
                <w:rFonts w:eastAsia="Calibri"/>
                <w:i/>
                <w:color w:val="000000"/>
                <w:spacing w:val="-2"/>
                <w:sz w:val="26"/>
                <w:szCs w:val="26"/>
                <w:lang w:val="vi-VN" w:eastAsia="vi-VN"/>
              </w:rPr>
              <w:t>a</w:t>
            </w:r>
            <w:r w:rsidRPr="007856EA">
              <w:rPr>
                <w:rFonts w:eastAsia="Calibri"/>
                <w:i/>
                <w:color w:val="000000"/>
                <w:sz w:val="26"/>
                <w:szCs w:val="26"/>
                <w:lang w:val="vi-VN" w:eastAsia="vi-VN"/>
              </w:rPr>
              <w:t>o</w:t>
            </w:r>
            <w:r w:rsidRPr="007856EA">
              <w:rPr>
                <w:rFonts w:eastAsia="Calibri"/>
                <w:i/>
                <w:color w:val="000000"/>
                <w:spacing w:val="52"/>
                <w:sz w:val="26"/>
                <w:szCs w:val="26"/>
                <w:lang w:val="vi-VN" w:eastAsia="vi-VN"/>
              </w:rPr>
              <w:t xml:space="preserve"> </w:t>
            </w:r>
            <w:r w:rsidRPr="007856EA">
              <w:rPr>
                <w:rFonts w:eastAsia="Calibri"/>
                <w:i/>
                <w:color w:val="000000"/>
                <w:sz w:val="26"/>
                <w:szCs w:val="26"/>
                <w:lang w:val="vi-VN" w:eastAsia="vi-VN"/>
              </w:rPr>
              <w:t>độn</w:t>
            </w:r>
            <w:r w:rsidRPr="007856EA">
              <w:rPr>
                <w:rFonts w:eastAsia="Calibri"/>
                <w:i/>
                <w:color w:val="000000"/>
                <w:spacing w:val="1"/>
                <w:sz w:val="26"/>
                <w:szCs w:val="26"/>
                <w:lang w:val="vi-VN" w:eastAsia="vi-VN"/>
              </w:rPr>
              <w:t>g</w:t>
            </w:r>
            <w:r w:rsidRPr="007856EA">
              <w:rPr>
                <w:rFonts w:eastAsia="Calibri"/>
                <w:i/>
                <w:color w:val="000000"/>
                <w:sz w:val="26"/>
                <w:szCs w:val="26"/>
                <w:lang w:val="vi-VN" w:eastAsia="vi-VN"/>
              </w:rPr>
              <w:t>)</w:t>
            </w:r>
            <w:r w:rsidRPr="007856EA">
              <w:rPr>
                <w:rFonts w:eastAsia="Calibri"/>
                <w:i/>
                <w:color w:val="000000"/>
                <w:spacing w:val="1"/>
                <w:sz w:val="26"/>
                <w:szCs w:val="26"/>
                <w:lang w:val="vi-VN" w:eastAsia="vi-VN"/>
              </w:rPr>
              <w:t>t</w:t>
            </w:r>
            <w:r w:rsidRPr="007856EA">
              <w:rPr>
                <w:rFonts w:eastAsia="Calibri"/>
                <w:i/>
                <w:color w:val="000000"/>
                <w:spacing w:val="-1"/>
                <w:sz w:val="26"/>
                <w:szCs w:val="26"/>
                <w:lang w:val="vi-VN" w:eastAsia="vi-VN"/>
              </w:rPr>
              <w:t>ậ</w:t>
            </w:r>
            <w:r w:rsidRPr="007856EA">
              <w:rPr>
                <w:rFonts w:eastAsia="Calibri"/>
                <w:i/>
                <w:color w:val="000000"/>
                <w:sz w:val="26"/>
                <w:szCs w:val="26"/>
                <w:lang w:val="vi-VN" w:eastAsia="vi-VN"/>
              </w:rPr>
              <w:t>p</w:t>
            </w:r>
            <w:r w:rsidRPr="007856EA">
              <w:rPr>
                <w:rFonts w:eastAsia="Calibri"/>
                <w:i/>
                <w:color w:val="000000"/>
                <w:spacing w:val="33"/>
                <w:sz w:val="26"/>
                <w:szCs w:val="26"/>
                <w:lang w:val="vi-VN" w:eastAsia="vi-VN"/>
              </w:rPr>
              <w:t xml:space="preserve"> </w:t>
            </w:r>
            <w:r w:rsidRPr="007856EA">
              <w:rPr>
                <w:rFonts w:eastAsia="Calibri"/>
                <w:i/>
                <w:color w:val="000000"/>
                <w:sz w:val="26"/>
                <w:szCs w:val="26"/>
                <w:lang w:val="vi-VN" w:eastAsia="vi-VN"/>
              </w:rPr>
              <w:t>trung</w:t>
            </w:r>
            <w:r w:rsidRPr="007856EA">
              <w:rPr>
                <w:rFonts w:eastAsia="Calibri"/>
                <w:i/>
                <w:color w:val="000000"/>
                <w:spacing w:val="37"/>
                <w:sz w:val="26"/>
                <w:szCs w:val="26"/>
                <w:lang w:val="vi-VN" w:eastAsia="vi-VN"/>
              </w:rPr>
              <w:t xml:space="preserve"> </w:t>
            </w:r>
            <w:r w:rsidRPr="007856EA">
              <w:rPr>
                <w:rFonts w:eastAsia="Calibri"/>
                <w:i/>
                <w:color w:val="000000"/>
                <w:w w:val="102"/>
                <w:sz w:val="26"/>
                <w:szCs w:val="26"/>
                <w:lang w:val="vi-VN" w:eastAsia="vi-VN"/>
              </w:rPr>
              <w:t>c</w:t>
            </w:r>
            <w:r w:rsidRPr="007856EA">
              <w:rPr>
                <w:rFonts w:eastAsia="Calibri"/>
                <w:i/>
                <w:color w:val="000000"/>
                <w:spacing w:val="1"/>
                <w:w w:val="102"/>
                <w:sz w:val="26"/>
                <w:szCs w:val="26"/>
                <w:lang w:val="vi-VN" w:eastAsia="vi-VN"/>
              </w:rPr>
              <w:t>h</w:t>
            </w:r>
            <w:r w:rsidRPr="007856EA">
              <w:rPr>
                <w:rFonts w:eastAsia="Calibri"/>
                <w:i/>
                <w:color w:val="000000"/>
                <w:w w:val="102"/>
                <w:sz w:val="26"/>
                <w:szCs w:val="26"/>
                <w:lang w:val="vi-VN" w:eastAsia="vi-VN"/>
              </w:rPr>
              <w:t xml:space="preserve">ủ </w:t>
            </w:r>
            <w:r w:rsidRPr="007856EA">
              <w:rPr>
                <w:rFonts w:eastAsia="Calibri"/>
                <w:i/>
                <w:color w:val="000000"/>
                <w:spacing w:val="2"/>
                <w:sz w:val="26"/>
                <w:szCs w:val="26"/>
                <w:lang w:val="vi-VN" w:eastAsia="vi-VN"/>
              </w:rPr>
              <w:t>y</w:t>
            </w:r>
            <w:r w:rsidRPr="007856EA">
              <w:rPr>
                <w:rFonts w:eastAsia="Calibri"/>
                <w:i/>
                <w:color w:val="000000"/>
                <w:spacing w:val="-1"/>
                <w:sz w:val="26"/>
                <w:szCs w:val="26"/>
                <w:lang w:val="vi-VN" w:eastAsia="vi-VN"/>
              </w:rPr>
              <w:t>ế</w:t>
            </w:r>
            <w:r w:rsidRPr="007856EA">
              <w:rPr>
                <w:rFonts w:eastAsia="Calibri"/>
                <w:i/>
                <w:color w:val="000000"/>
                <w:sz w:val="26"/>
                <w:szCs w:val="26"/>
                <w:lang w:val="vi-VN" w:eastAsia="vi-VN"/>
              </w:rPr>
              <w:t xml:space="preserve">u </w:t>
            </w:r>
            <w:r w:rsidRPr="007856EA">
              <w:rPr>
                <w:rFonts w:eastAsia="Calibri"/>
                <w:i/>
                <w:color w:val="000000"/>
                <w:spacing w:val="2"/>
                <w:sz w:val="26"/>
                <w:szCs w:val="26"/>
                <w:lang w:val="vi-VN" w:eastAsia="vi-VN"/>
              </w:rPr>
              <w:t xml:space="preserve"> </w:t>
            </w:r>
            <w:r w:rsidRPr="007856EA">
              <w:rPr>
                <w:rFonts w:eastAsia="Calibri"/>
                <w:i/>
                <w:color w:val="000000"/>
                <w:sz w:val="26"/>
                <w:szCs w:val="26"/>
                <w:lang w:val="vi-VN" w:eastAsia="vi-VN"/>
              </w:rPr>
              <w:t xml:space="preserve">vào </w:t>
            </w:r>
            <w:r w:rsidRPr="007856EA">
              <w:rPr>
                <w:rFonts w:eastAsia="Calibri"/>
                <w:i/>
                <w:color w:val="000000"/>
                <w:spacing w:val="2"/>
                <w:sz w:val="26"/>
                <w:szCs w:val="26"/>
                <w:lang w:val="vi-VN" w:eastAsia="vi-VN"/>
              </w:rPr>
              <w:t xml:space="preserve"> </w:t>
            </w:r>
            <w:r w:rsidRPr="007856EA">
              <w:rPr>
                <w:rFonts w:eastAsia="Calibri"/>
                <w:i/>
                <w:color w:val="000000"/>
                <w:sz w:val="26"/>
                <w:szCs w:val="26"/>
                <w:lang w:val="vi-VN" w:eastAsia="vi-VN"/>
              </w:rPr>
              <w:t>ph</w:t>
            </w:r>
            <w:r w:rsidRPr="007856EA">
              <w:rPr>
                <w:rFonts w:eastAsia="Calibri"/>
                <w:i/>
                <w:color w:val="000000"/>
                <w:spacing w:val="-1"/>
                <w:sz w:val="26"/>
                <w:szCs w:val="26"/>
                <w:lang w:val="vi-VN" w:eastAsia="vi-VN"/>
              </w:rPr>
              <w:t>ầ</w:t>
            </w:r>
            <w:r w:rsidRPr="007856EA">
              <w:rPr>
                <w:rFonts w:eastAsia="Calibri"/>
                <w:i/>
                <w:color w:val="000000"/>
                <w:sz w:val="26"/>
                <w:szCs w:val="26"/>
                <w:lang w:val="vi-VN" w:eastAsia="vi-VN"/>
              </w:rPr>
              <w:t xml:space="preserve">n </w:t>
            </w:r>
            <w:r w:rsidRPr="007856EA">
              <w:rPr>
                <w:rFonts w:eastAsia="Calibri"/>
                <w:i/>
                <w:color w:val="000000"/>
                <w:spacing w:val="5"/>
                <w:sz w:val="26"/>
                <w:szCs w:val="26"/>
                <w:lang w:val="vi-VN" w:eastAsia="vi-VN"/>
              </w:rPr>
              <w:t xml:space="preserve"> </w:t>
            </w:r>
            <w:r w:rsidRPr="007856EA">
              <w:rPr>
                <w:rFonts w:eastAsia="Calibri"/>
                <w:i/>
                <w:color w:val="000000"/>
                <w:sz w:val="26"/>
                <w:szCs w:val="26"/>
                <w:lang w:val="vi-VN" w:eastAsia="vi-VN"/>
              </w:rPr>
              <w:t>th</w:t>
            </w:r>
            <w:r w:rsidRPr="007856EA">
              <w:rPr>
                <w:rFonts w:eastAsia="Calibri"/>
                <w:i/>
                <w:color w:val="000000"/>
                <w:spacing w:val="1"/>
                <w:sz w:val="26"/>
                <w:szCs w:val="26"/>
                <w:lang w:val="vi-VN" w:eastAsia="vi-VN"/>
              </w:rPr>
              <w:t>ự</w:t>
            </w:r>
            <w:r w:rsidRPr="007856EA">
              <w:rPr>
                <w:rFonts w:eastAsia="Calibri"/>
                <w:i/>
                <w:color w:val="000000"/>
                <w:sz w:val="26"/>
                <w:szCs w:val="26"/>
                <w:lang w:val="vi-VN" w:eastAsia="vi-VN"/>
              </w:rPr>
              <w:t xml:space="preserve">c </w:t>
            </w:r>
            <w:r w:rsidRPr="007856EA">
              <w:rPr>
                <w:rFonts w:eastAsia="Calibri"/>
                <w:i/>
                <w:color w:val="000000"/>
                <w:spacing w:val="3"/>
                <w:sz w:val="26"/>
                <w:szCs w:val="26"/>
                <w:lang w:val="vi-VN" w:eastAsia="vi-VN"/>
              </w:rPr>
              <w:t xml:space="preserve"> </w:t>
            </w:r>
            <w:r w:rsidRPr="007856EA">
              <w:rPr>
                <w:rFonts w:eastAsia="Calibri"/>
                <w:i/>
                <w:color w:val="000000"/>
                <w:spacing w:val="1"/>
                <w:sz w:val="26"/>
                <w:szCs w:val="26"/>
                <w:lang w:val="vi-VN" w:eastAsia="vi-VN"/>
              </w:rPr>
              <w:t>h</w:t>
            </w:r>
            <w:r w:rsidRPr="007856EA">
              <w:rPr>
                <w:rFonts w:eastAsia="Calibri"/>
                <w:i/>
                <w:color w:val="000000"/>
                <w:spacing w:val="-1"/>
                <w:sz w:val="26"/>
                <w:szCs w:val="26"/>
                <w:lang w:val="vi-VN" w:eastAsia="vi-VN"/>
              </w:rPr>
              <w:t>à</w:t>
            </w:r>
            <w:r w:rsidRPr="007856EA">
              <w:rPr>
                <w:rFonts w:eastAsia="Calibri"/>
                <w:i/>
                <w:color w:val="000000"/>
                <w:sz w:val="26"/>
                <w:szCs w:val="26"/>
                <w:lang w:val="vi-VN" w:eastAsia="vi-VN"/>
              </w:rPr>
              <w:t xml:space="preserve">nh, </w:t>
            </w:r>
            <w:r w:rsidRPr="007856EA">
              <w:rPr>
                <w:rFonts w:eastAsia="Calibri"/>
                <w:i/>
                <w:color w:val="000000"/>
                <w:spacing w:val="6"/>
                <w:sz w:val="26"/>
                <w:szCs w:val="26"/>
                <w:lang w:val="vi-VN" w:eastAsia="vi-VN"/>
              </w:rPr>
              <w:t xml:space="preserve"> </w:t>
            </w:r>
            <w:r w:rsidRPr="007856EA">
              <w:rPr>
                <w:rFonts w:eastAsia="Calibri"/>
                <w:i/>
                <w:color w:val="000000"/>
                <w:sz w:val="26"/>
                <w:szCs w:val="26"/>
                <w:lang w:val="vi-VN" w:eastAsia="vi-VN"/>
              </w:rPr>
              <w:t xml:space="preserve">do  đó, </w:t>
            </w:r>
            <w:r w:rsidRPr="007856EA">
              <w:rPr>
                <w:rFonts w:eastAsia="Calibri"/>
                <w:i/>
                <w:color w:val="000000"/>
                <w:spacing w:val="3"/>
                <w:sz w:val="26"/>
                <w:szCs w:val="26"/>
                <w:lang w:val="vi-VN" w:eastAsia="vi-VN"/>
              </w:rPr>
              <w:t xml:space="preserve"> </w:t>
            </w:r>
            <w:r w:rsidRPr="007856EA">
              <w:rPr>
                <w:rFonts w:eastAsia="Calibri"/>
                <w:i/>
                <w:color w:val="000000"/>
                <w:sz w:val="26"/>
                <w:szCs w:val="26"/>
                <w:lang w:val="vi-VN" w:eastAsia="vi-VN"/>
              </w:rPr>
              <w:t>c</w:t>
            </w:r>
            <w:r w:rsidRPr="007856EA">
              <w:rPr>
                <w:rFonts w:eastAsia="Calibri"/>
                <w:i/>
                <w:color w:val="000000"/>
                <w:spacing w:val="-1"/>
                <w:sz w:val="26"/>
                <w:szCs w:val="26"/>
                <w:lang w:val="vi-VN" w:eastAsia="vi-VN"/>
              </w:rPr>
              <w:t>á</w:t>
            </w:r>
            <w:r w:rsidRPr="007856EA">
              <w:rPr>
                <w:rFonts w:eastAsia="Calibri"/>
                <w:i/>
                <w:color w:val="000000"/>
                <w:sz w:val="26"/>
                <w:szCs w:val="26"/>
                <w:lang w:val="vi-VN" w:eastAsia="vi-VN"/>
              </w:rPr>
              <w:t xml:space="preserve">c </w:t>
            </w:r>
            <w:r w:rsidRPr="007856EA">
              <w:rPr>
                <w:rFonts w:eastAsia="Calibri"/>
                <w:i/>
                <w:color w:val="000000"/>
                <w:spacing w:val="2"/>
                <w:sz w:val="26"/>
                <w:szCs w:val="26"/>
                <w:lang w:val="vi-VN" w:eastAsia="vi-VN"/>
              </w:rPr>
              <w:t xml:space="preserve"> </w:t>
            </w:r>
            <w:r w:rsidRPr="007856EA">
              <w:rPr>
                <w:rFonts w:eastAsia="Calibri"/>
                <w:i/>
                <w:color w:val="000000"/>
                <w:spacing w:val="-1"/>
                <w:w w:val="102"/>
                <w:sz w:val="26"/>
                <w:szCs w:val="26"/>
                <w:lang w:val="vi-VN" w:eastAsia="vi-VN"/>
              </w:rPr>
              <w:t>k</w:t>
            </w:r>
            <w:r w:rsidRPr="007856EA">
              <w:rPr>
                <w:rFonts w:eastAsia="Calibri"/>
                <w:i/>
                <w:color w:val="000000"/>
                <w:w w:val="102"/>
                <w:sz w:val="26"/>
                <w:szCs w:val="26"/>
                <w:lang w:val="vi-VN" w:eastAsia="vi-VN"/>
              </w:rPr>
              <w:t xml:space="preserve">ỹ </w:t>
            </w:r>
            <w:r w:rsidRPr="007856EA">
              <w:rPr>
                <w:rFonts w:eastAsia="Calibri"/>
                <w:i/>
                <w:color w:val="000000"/>
                <w:sz w:val="26"/>
                <w:szCs w:val="26"/>
                <w:lang w:val="vi-VN" w:eastAsia="vi-VN"/>
              </w:rPr>
              <w:t>n</w:t>
            </w:r>
            <w:r w:rsidRPr="007856EA">
              <w:rPr>
                <w:rFonts w:eastAsia="Calibri"/>
                <w:i/>
                <w:color w:val="000000"/>
                <w:spacing w:val="-1"/>
                <w:sz w:val="26"/>
                <w:szCs w:val="26"/>
                <w:lang w:val="vi-VN" w:eastAsia="vi-VN"/>
              </w:rPr>
              <w:t>ă</w:t>
            </w:r>
            <w:r w:rsidRPr="007856EA">
              <w:rPr>
                <w:rFonts w:eastAsia="Calibri"/>
                <w:i/>
                <w:color w:val="000000"/>
                <w:sz w:val="26"/>
                <w:szCs w:val="26"/>
                <w:lang w:val="vi-VN" w:eastAsia="vi-VN"/>
              </w:rPr>
              <w:t>ng</w:t>
            </w:r>
            <w:r w:rsidRPr="007856EA">
              <w:rPr>
                <w:rFonts w:eastAsia="Calibri"/>
                <w:i/>
                <w:color w:val="000000"/>
                <w:spacing w:val="6"/>
                <w:sz w:val="26"/>
                <w:szCs w:val="26"/>
                <w:lang w:val="vi-VN" w:eastAsia="vi-VN"/>
              </w:rPr>
              <w:t xml:space="preserve"> </w:t>
            </w:r>
            <w:r w:rsidRPr="007856EA">
              <w:rPr>
                <w:rFonts w:eastAsia="Calibri"/>
                <w:i/>
                <w:color w:val="000000"/>
                <w:sz w:val="26"/>
                <w:szCs w:val="26"/>
                <w:lang w:val="vi-VN" w:eastAsia="vi-VN"/>
              </w:rPr>
              <w:t>nh</w:t>
            </w:r>
            <w:r w:rsidRPr="007856EA">
              <w:rPr>
                <w:rFonts w:eastAsia="Calibri"/>
                <w:i/>
                <w:color w:val="000000"/>
                <w:spacing w:val="-1"/>
                <w:sz w:val="26"/>
                <w:szCs w:val="26"/>
                <w:lang w:val="vi-VN" w:eastAsia="vi-VN"/>
              </w:rPr>
              <w:t>ậ</w:t>
            </w:r>
            <w:r w:rsidRPr="007856EA">
              <w:rPr>
                <w:rFonts w:eastAsia="Calibri"/>
                <w:i/>
                <w:color w:val="000000"/>
                <w:sz w:val="26"/>
                <w:szCs w:val="26"/>
                <w:lang w:val="vi-VN" w:eastAsia="vi-VN"/>
              </w:rPr>
              <w:t>n</w:t>
            </w:r>
            <w:r w:rsidRPr="007856EA">
              <w:rPr>
                <w:rFonts w:eastAsia="Calibri"/>
                <w:i/>
                <w:color w:val="000000"/>
                <w:spacing w:val="6"/>
                <w:sz w:val="26"/>
                <w:szCs w:val="26"/>
                <w:lang w:val="vi-VN" w:eastAsia="vi-VN"/>
              </w:rPr>
              <w:t xml:space="preserve"> </w:t>
            </w:r>
            <w:r w:rsidRPr="007856EA">
              <w:rPr>
                <w:rFonts w:eastAsia="Calibri"/>
                <w:i/>
                <w:color w:val="000000"/>
                <w:sz w:val="26"/>
                <w:szCs w:val="26"/>
                <w:lang w:val="vi-VN" w:eastAsia="vi-VN"/>
              </w:rPr>
              <w:t>thức</w:t>
            </w:r>
            <w:r w:rsidRPr="007856EA">
              <w:rPr>
                <w:rFonts w:eastAsia="Calibri"/>
                <w:i/>
                <w:color w:val="000000"/>
                <w:spacing w:val="6"/>
                <w:sz w:val="26"/>
                <w:szCs w:val="26"/>
                <w:lang w:val="vi-VN" w:eastAsia="vi-VN"/>
              </w:rPr>
              <w:t xml:space="preserve"> </w:t>
            </w:r>
            <w:r w:rsidRPr="007856EA">
              <w:rPr>
                <w:rFonts w:eastAsia="Calibri"/>
                <w:i/>
                <w:color w:val="000000"/>
                <w:sz w:val="26"/>
                <w:szCs w:val="26"/>
                <w:lang w:val="vi-VN" w:eastAsia="vi-VN"/>
              </w:rPr>
              <w:t>chung</w:t>
            </w:r>
            <w:r w:rsidRPr="007856EA">
              <w:rPr>
                <w:rFonts w:eastAsia="Calibri"/>
                <w:i/>
                <w:color w:val="000000"/>
                <w:spacing w:val="9"/>
                <w:sz w:val="26"/>
                <w:szCs w:val="26"/>
                <w:lang w:val="vi-VN" w:eastAsia="vi-VN"/>
              </w:rPr>
              <w:t xml:space="preserve"> </w:t>
            </w:r>
            <w:r w:rsidRPr="007856EA">
              <w:rPr>
                <w:rFonts w:eastAsia="Calibri"/>
                <w:i/>
                <w:color w:val="000000"/>
                <w:spacing w:val="2"/>
                <w:sz w:val="26"/>
                <w:szCs w:val="26"/>
                <w:lang w:val="vi-VN" w:eastAsia="vi-VN"/>
              </w:rPr>
              <w:t>(</w:t>
            </w:r>
            <w:r w:rsidRPr="007856EA">
              <w:rPr>
                <w:rFonts w:eastAsia="Calibri"/>
                <w:i/>
                <w:color w:val="000000"/>
                <w:sz w:val="26"/>
                <w:szCs w:val="26"/>
                <w:lang w:val="vi-VN" w:eastAsia="vi-VN"/>
              </w:rPr>
              <w:t>ví</w:t>
            </w:r>
            <w:r w:rsidRPr="007856EA">
              <w:rPr>
                <w:rFonts w:eastAsia="Calibri"/>
                <w:i/>
                <w:color w:val="000000"/>
                <w:spacing w:val="3"/>
                <w:sz w:val="26"/>
                <w:szCs w:val="26"/>
                <w:lang w:val="vi-VN" w:eastAsia="vi-VN"/>
              </w:rPr>
              <w:t xml:space="preserve"> </w:t>
            </w:r>
            <w:r w:rsidRPr="007856EA">
              <w:rPr>
                <w:rFonts w:eastAsia="Calibri"/>
                <w:i/>
                <w:color w:val="000000"/>
                <w:sz w:val="26"/>
                <w:szCs w:val="26"/>
                <w:lang w:val="vi-VN" w:eastAsia="vi-VN"/>
              </w:rPr>
              <w:t>dụ</w:t>
            </w:r>
            <w:r w:rsidRPr="007856EA">
              <w:rPr>
                <w:rFonts w:eastAsia="Calibri"/>
                <w:i/>
                <w:color w:val="000000"/>
                <w:spacing w:val="2"/>
                <w:sz w:val="26"/>
                <w:szCs w:val="26"/>
                <w:lang w:val="vi-VN" w:eastAsia="vi-VN"/>
              </w:rPr>
              <w:t xml:space="preserve"> </w:t>
            </w:r>
            <w:r w:rsidRPr="007856EA">
              <w:rPr>
                <w:rFonts w:eastAsia="Calibri"/>
                <w:i/>
                <w:color w:val="000000"/>
                <w:sz w:val="26"/>
                <w:szCs w:val="26"/>
                <w:lang w:val="vi-VN" w:eastAsia="vi-VN"/>
              </w:rPr>
              <w:t>về toán</w:t>
            </w:r>
            <w:r w:rsidRPr="007856EA">
              <w:rPr>
                <w:rFonts w:eastAsia="Calibri"/>
                <w:i/>
                <w:color w:val="000000"/>
                <w:spacing w:val="5"/>
                <w:sz w:val="26"/>
                <w:szCs w:val="26"/>
                <w:lang w:val="vi-VN" w:eastAsia="vi-VN"/>
              </w:rPr>
              <w:t xml:space="preserve"> </w:t>
            </w:r>
            <w:r w:rsidRPr="007856EA">
              <w:rPr>
                <w:rFonts w:eastAsia="Calibri"/>
                <w:i/>
                <w:color w:val="000000"/>
                <w:w w:val="102"/>
                <w:sz w:val="26"/>
                <w:szCs w:val="26"/>
                <w:lang w:val="vi-VN" w:eastAsia="vi-VN"/>
              </w:rPr>
              <w:t>họ</w:t>
            </w:r>
            <w:r w:rsidRPr="007856EA">
              <w:rPr>
                <w:rFonts w:eastAsia="Calibri"/>
                <w:i/>
                <w:color w:val="000000"/>
                <w:spacing w:val="-1"/>
                <w:w w:val="102"/>
                <w:sz w:val="26"/>
                <w:szCs w:val="26"/>
                <w:lang w:val="vi-VN" w:eastAsia="vi-VN"/>
              </w:rPr>
              <w:t xml:space="preserve">c, </w:t>
            </w:r>
            <w:r w:rsidRPr="007856EA">
              <w:rPr>
                <w:rFonts w:eastAsia="Calibri"/>
                <w:i/>
                <w:color w:val="000000"/>
                <w:sz w:val="26"/>
                <w:szCs w:val="26"/>
                <w:lang w:val="vi-VN" w:eastAsia="vi-VN"/>
              </w:rPr>
              <w:t>khoa</w:t>
            </w:r>
            <w:r w:rsidRPr="007856EA">
              <w:rPr>
                <w:rFonts w:eastAsia="Calibri"/>
                <w:i/>
                <w:color w:val="000000"/>
                <w:spacing w:val="10"/>
                <w:sz w:val="26"/>
                <w:szCs w:val="26"/>
                <w:lang w:val="vi-VN" w:eastAsia="vi-VN"/>
              </w:rPr>
              <w:t xml:space="preserve"> </w:t>
            </w:r>
            <w:r w:rsidRPr="007856EA">
              <w:rPr>
                <w:rFonts w:eastAsia="Calibri"/>
                <w:i/>
                <w:color w:val="000000"/>
                <w:sz w:val="26"/>
                <w:szCs w:val="26"/>
                <w:lang w:val="vi-VN" w:eastAsia="vi-VN"/>
              </w:rPr>
              <w:t>h</w:t>
            </w:r>
            <w:r w:rsidRPr="007856EA">
              <w:rPr>
                <w:rFonts w:eastAsia="Calibri"/>
                <w:i/>
                <w:color w:val="000000"/>
                <w:spacing w:val="1"/>
                <w:sz w:val="26"/>
                <w:szCs w:val="26"/>
                <w:lang w:val="vi-VN" w:eastAsia="vi-VN"/>
              </w:rPr>
              <w:t>ọ</w:t>
            </w:r>
            <w:r w:rsidRPr="007856EA">
              <w:rPr>
                <w:rFonts w:eastAsia="Calibri"/>
                <w:i/>
                <w:color w:val="000000"/>
                <w:sz w:val="26"/>
                <w:szCs w:val="26"/>
                <w:lang w:val="vi-VN" w:eastAsia="vi-VN"/>
              </w:rPr>
              <w:t>c)</w:t>
            </w:r>
            <w:r w:rsidRPr="007856EA">
              <w:rPr>
                <w:rFonts w:eastAsia="Calibri"/>
                <w:i/>
                <w:color w:val="000000"/>
                <w:spacing w:val="9"/>
                <w:sz w:val="26"/>
                <w:szCs w:val="26"/>
                <w:lang w:val="vi-VN" w:eastAsia="vi-VN"/>
              </w:rPr>
              <w:t xml:space="preserve"> </w:t>
            </w:r>
            <w:r w:rsidRPr="007856EA">
              <w:rPr>
                <w:rFonts w:eastAsia="Calibri"/>
                <w:i/>
                <w:color w:val="000000"/>
                <w:sz w:val="26"/>
                <w:szCs w:val="26"/>
                <w:lang w:val="vi-VN" w:eastAsia="vi-VN"/>
              </w:rPr>
              <w:t>không</w:t>
            </w:r>
            <w:r w:rsidRPr="007856EA">
              <w:rPr>
                <w:rFonts w:eastAsia="Calibri"/>
                <w:i/>
                <w:color w:val="000000"/>
                <w:spacing w:val="12"/>
                <w:sz w:val="26"/>
                <w:szCs w:val="26"/>
                <w:lang w:val="vi-VN" w:eastAsia="vi-VN"/>
              </w:rPr>
              <w:t xml:space="preserve"> </w:t>
            </w:r>
            <w:r w:rsidRPr="007856EA">
              <w:rPr>
                <w:rFonts w:eastAsia="Calibri"/>
                <w:i/>
                <w:color w:val="000000"/>
                <w:sz w:val="26"/>
                <w:szCs w:val="26"/>
                <w:lang w:val="vi-VN" w:eastAsia="vi-VN"/>
              </w:rPr>
              <w:t>theo</w:t>
            </w:r>
            <w:r w:rsidRPr="007856EA">
              <w:rPr>
                <w:rFonts w:eastAsia="Calibri"/>
                <w:i/>
                <w:color w:val="000000"/>
                <w:spacing w:val="9"/>
                <w:sz w:val="26"/>
                <w:szCs w:val="26"/>
                <w:lang w:val="vi-VN" w:eastAsia="vi-VN"/>
              </w:rPr>
              <w:t xml:space="preserve"> </w:t>
            </w:r>
            <w:r w:rsidRPr="007856EA">
              <w:rPr>
                <w:rFonts w:eastAsia="Calibri"/>
                <w:i/>
                <w:color w:val="000000"/>
                <w:spacing w:val="1"/>
                <w:w w:val="102"/>
                <w:sz w:val="26"/>
                <w:szCs w:val="26"/>
                <w:lang w:val="vi-VN" w:eastAsia="vi-VN"/>
              </w:rPr>
              <w:t>k</w:t>
            </w:r>
            <w:r w:rsidRPr="007856EA">
              <w:rPr>
                <w:rFonts w:eastAsia="Calibri"/>
                <w:i/>
                <w:color w:val="000000"/>
                <w:spacing w:val="1"/>
                <w:w w:val="103"/>
                <w:sz w:val="26"/>
                <w:szCs w:val="26"/>
                <w:lang w:val="vi-VN" w:eastAsia="vi-VN"/>
              </w:rPr>
              <w:t>ị</w:t>
            </w:r>
            <w:r w:rsidRPr="007856EA">
              <w:rPr>
                <w:rFonts w:eastAsia="Calibri"/>
                <w:i/>
                <w:color w:val="000000"/>
                <w:w w:val="102"/>
                <w:sz w:val="26"/>
                <w:szCs w:val="26"/>
                <w:lang w:val="vi-VN" w:eastAsia="vi-VN"/>
              </w:rPr>
              <w:t>p.</w:t>
            </w:r>
          </w:p>
          <w:p w:rsidR="007856EA" w:rsidRPr="007856EA" w:rsidRDefault="007856EA" w:rsidP="0027783B">
            <w:pPr>
              <w:widowControl w:val="0"/>
              <w:numPr>
                <w:ilvl w:val="0"/>
                <w:numId w:val="11"/>
              </w:numPr>
              <w:tabs>
                <w:tab w:val="left" w:pos="602"/>
              </w:tabs>
              <w:autoSpaceDE w:val="0"/>
              <w:autoSpaceDN w:val="0"/>
              <w:adjustRightInd w:val="0"/>
              <w:spacing w:after="120"/>
              <w:ind w:left="0" w:firstLine="284"/>
              <w:jc w:val="both"/>
              <w:rPr>
                <w:rFonts w:eastAsia="Calibri"/>
                <w:i/>
                <w:color w:val="000000"/>
                <w:sz w:val="26"/>
                <w:szCs w:val="26"/>
                <w:lang w:val="vi-VN" w:eastAsia="vi-VN"/>
              </w:rPr>
            </w:pPr>
            <w:r w:rsidRPr="007856EA">
              <w:rPr>
                <w:rFonts w:eastAsia="Calibri"/>
                <w:b/>
                <w:bCs/>
                <w:i/>
                <w:color w:val="000000"/>
                <w:sz w:val="26"/>
                <w:szCs w:val="26"/>
                <w:lang w:val="vi-VN" w:eastAsia="vi-VN"/>
              </w:rPr>
              <w:t>Ngư</w:t>
            </w:r>
            <w:r w:rsidRPr="007856EA">
              <w:rPr>
                <w:rFonts w:eastAsia="Calibri"/>
                <w:b/>
                <w:bCs/>
                <w:i/>
                <w:color w:val="000000"/>
                <w:spacing w:val="1"/>
                <w:sz w:val="26"/>
                <w:szCs w:val="26"/>
                <w:lang w:val="vi-VN" w:eastAsia="vi-VN"/>
              </w:rPr>
              <w:t>ờ</w:t>
            </w:r>
            <w:r w:rsidRPr="007856EA">
              <w:rPr>
                <w:rFonts w:eastAsia="Calibri"/>
                <w:b/>
                <w:bCs/>
                <w:i/>
                <w:color w:val="000000"/>
                <w:sz w:val="26"/>
                <w:szCs w:val="26"/>
                <w:lang w:val="vi-VN" w:eastAsia="vi-VN"/>
              </w:rPr>
              <w:t xml:space="preserve">i lao </w:t>
            </w:r>
            <w:r w:rsidRPr="007856EA">
              <w:rPr>
                <w:rFonts w:eastAsia="Calibri"/>
                <w:b/>
                <w:bCs/>
                <w:i/>
                <w:color w:val="000000"/>
                <w:spacing w:val="2"/>
                <w:sz w:val="26"/>
                <w:szCs w:val="26"/>
                <w:lang w:val="vi-VN" w:eastAsia="vi-VN"/>
              </w:rPr>
              <w:t>đ</w:t>
            </w:r>
            <w:r w:rsidRPr="007856EA">
              <w:rPr>
                <w:rFonts w:eastAsia="Calibri"/>
                <w:b/>
                <w:bCs/>
                <w:i/>
                <w:color w:val="000000"/>
                <w:spacing w:val="-1"/>
                <w:sz w:val="26"/>
                <w:szCs w:val="26"/>
                <w:lang w:val="vi-VN" w:eastAsia="vi-VN"/>
              </w:rPr>
              <w:t>ộ</w:t>
            </w:r>
            <w:r w:rsidRPr="007856EA">
              <w:rPr>
                <w:rFonts w:eastAsia="Calibri"/>
                <w:b/>
                <w:bCs/>
                <w:i/>
                <w:color w:val="000000"/>
                <w:sz w:val="26"/>
                <w:szCs w:val="26"/>
                <w:lang w:val="vi-VN" w:eastAsia="vi-VN"/>
              </w:rPr>
              <w:t xml:space="preserve">ng </w:t>
            </w:r>
            <w:r w:rsidRPr="007856EA">
              <w:rPr>
                <w:rFonts w:eastAsia="Calibri"/>
                <w:b/>
                <w:bCs/>
                <w:i/>
                <w:color w:val="000000"/>
                <w:spacing w:val="-1"/>
                <w:sz w:val="26"/>
                <w:szCs w:val="26"/>
                <w:lang w:val="vi-VN" w:eastAsia="vi-VN"/>
              </w:rPr>
              <w:t>t</w:t>
            </w:r>
            <w:r w:rsidRPr="007856EA">
              <w:rPr>
                <w:rFonts w:eastAsia="Calibri"/>
                <w:b/>
                <w:bCs/>
                <w:i/>
                <w:color w:val="000000"/>
                <w:sz w:val="26"/>
                <w:szCs w:val="26"/>
                <w:lang w:val="vi-VN" w:eastAsia="vi-VN"/>
              </w:rPr>
              <w:t xml:space="preserve">hích </w:t>
            </w:r>
            <w:r w:rsidRPr="007856EA">
              <w:rPr>
                <w:rFonts w:eastAsia="Calibri"/>
                <w:b/>
                <w:bCs/>
                <w:i/>
                <w:color w:val="000000"/>
                <w:spacing w:val="-1"/>
                <w:sz w:val="26"/>
                <w:szCs w:val="26"/>
                <w:lang w:val="vi-VN" w:eastAsia="vi-VN"/>
              </w:rPr>
              <w:t>ứ</w:t>
            </w:r>
            <w:r w:rsidRPr="007856EA">
              <w:rPr>
                <w:rFonts w:eastAsia="Calibri"/>
                <w:b/>
                <w:bCs/>
                <w:i/>
                <w:color w:val="000000"/>
                <w:sz w:val="26"/>
                <w:szCs w:val="26"/>
                <w:lang w:val="vi-VN" w:eastAsia="vi-VN"/>
              </w:rPr>
              <w:t>ng c</w:t>
            </w:r>
            <w:r w:rsidRPr="007856EA">
              <w:rPr>
                <w:rFonts w:eastAsia="Calibri"/>
                <w:b/>
                <w:bCs/>
                <w:i/>
                <w:color w:val="000000"/>
                <w:spacing w:val="1"/>
                <w:sz w:val="26"/>
                <w:szCs w:val="26"/>
                <w:lang w:val="vi-VN" w:eastAsia="vi-VN"/>
              </w:rPr>
              <w:t>h</w:t>
            </w:r>
            <w:r w:rsidRPr="007856EA">
              <w:rPr>
                <w:rFonts w:eastAsia="Calibri"/>
                <w:b/>
                <w:bCs/>
                <w:i/>
                <w:color w:val="000000"/>
                <w:spacing w:val="-1"/>
                <w:sz w:val="26"/>
                <w:szCs w:val="26"/>
                <w:lang w:val="vi-VN" w:eastAsia="vi-VN"/>
              </w:rPr>
              <w:t>ậ</w:t>
            </w:r>
            <w:r w:rsidRPr="007856EA">
              <w:rPr>
                <w:rFonts w:eastAsia="Calibri"/>
                <w:b/>
                <w:bCs/>
                <w:i/>
                <w:color w:val="000000"/>
                <w:sz w:val="26"/>
                <w:szCs w:val="26"/>
                <w:lang w:val="vi-VN" w:eastAsia="vi-VN"/>
              </w:rPr>
              <w:t>m</w:t>
            </w:r>
            <w:r w:rsidRPr="007856EA">
              <w:rPr>
                <w:rFonts w:eastAsia="Calibri"/>
                <w:b/>
                <w:bCs/>
                <w:i/>
                <w:color w:val="000000"/>
                <w:spacing w:val="33"/>
                <w:sz w:val="26"/>
                <w:szCs w:val="26"/>
                <w:lang w:val="vi-VN" w:eastAsia="vi-VN"/>
              </w:rPr>
              <w:t xml:space="preserve"> </w:t>
            </w:r>
            <w:r w:rsidRPr="007856EA">
              <w:rPr>
                <w:rFonts w:eastAsia="Calibri"/>
                <w:b/>
                <w:bCs/>
                <w:i/>
                <w:color w:val="000000"/>
                <w:w w:val="102"/>
                <w:sz w:val="26"/>
                <w:szCs w:val="26"/>
                <w:lang w:val="vi-VN" w:eastAsia="vi-VN"/>
              </w:rPr>
              <w:t xml:space="preserve">với </w:t>
            </w:r>
            <w:r w:rsidRPr="007856EA">
              <w:rPr>
                <w:rFonts w:eastAsia="Calibri"/>
                <w:b/>
                <w:bCs/>
                <w:i/>
                <w:color w:val="000000"/>
                <w:spacing w:val="-1"/>
                <w:sz w:val="26"/>
                <w:szCs w:val="26"/>
                <w:lang w:val="vi-VN" w:eastAsia="vi-VN"/>
              </w:rPr>
              <w:t>n</w:t>
            </w:r>
            <w:r w:rsidRPr="007856EA">
              <w:rPr>
                <w:rFonts w:eastAsia="Calibri"/>
                <w:b/>
                <w:bCs/>
                <w:i/>
                <w:color w:val="000000"/>
                <w:spacing w:val="2"/>
                <w:sz w:val="26"/>
                <w:szCs w:val="26"/>
                <w:lang w:val="vi-VN" w:eastAsia="vi-VN"/>
              </w:rPr>
              <w:t>h</w:t>
            </w:r>
            <w:r w:rsidRPr="007856EA">
              <w:rPr>
                <w:rFonts w:eastAsia="Calibri"/>
                <w:b/>
                <w:bCs/>
                <w:i/>
                <w:color w:val="000000"/>
                <w:spacing w:val="-1"/>
                <w:sz w:val="26"/>
                <w:szCs w:val="26"/>
                <w:lang w:val="vi-VN" w:eastAsia="vi-VN"/>
              </w:rPr>
              <w:t>ữ</w:t>
            </w:r>
            <w:r w:rsidRPr="007856EA">
              <w:rPr>
                <w:rFonts w:eastAsia="Calibri"/>
                <w:b/>
                <w:bCs/>
                <w:i/>
                <w:color w:val="000000"/>
                <w:spacing w:val="2"/>
                <w:sz w:val="26"/>
                <w:szCs w:val="26"/>
                <w:lang w:val="vi-VN" w:eastAsia="vi-VN"/>
              </w:rPr>
              <w:t>n</w:t>
            </w:r>
            <w:r w:rsidRPr="007856EA">
              <w:rPr>
                <w:rFonts w:eastAsia="Calibri"/>
                <w:b/>
                <w:bCs/>
                <w:i/>
                <w:color w:val="000000"/>
                <w:sz w:val="26"/>
                <w:szCs w:val="26"/>
                <w:lang w:val="vi-VN" w:eastAsia="vi-VN"/>
              </w:rPr>
              <w:t>g</w:t>
            </w:r>
            <w:r w:rsidRPr="007856EA">
              <w:rPr>
                <w:rFonts w:eastAsia="Calibri"/>
                <w:b/>
                <w:bCs/>
                <w:i/>
                <w:color w:val="000000"/>
                <w:spacing w:val="6"/>
                <w:sz w:val="26"/>
                <w:szCs w:val="26"/>
                <w:lang w:val="vi-VN" w:eastAsia="vi-VN"/>
              </w:rPr>
              <w:t xml:space="preserve"> </w:t>
            </w:r>
            <w:r w:rsidRPr="007856EA">
              <w:rPr>
                <w:rFonts w:eastAsia="Calibri"/>
                <w:b/>
                <w:bCs/>
                <w:i/>
                <w:color w:val="000000"/>
                <w:spacing w:val="-1"/>
                <w:sz w:val="26"/>
                <w:szCs w:val="26"/>
                <w:lang w:val="vi-VN" w:eastAsia="vi-VN"/>
              </w:rPr>
              <w:t>t</w:t>
            </w:r>
            <w:r w:rsidRPr="007856EA">
              <w:rPr>
                <w:rFonts w:eastAsia="Calibri"/>
                <w:b/>
                <w:bCs/>
                <w:i/>
                <w:color w:val="000000"/>
                <w:spacing w:val="2"/>
                <w:sz w:val="26"/>
                <w:szCs w:val="26"/>
                <w:lang w:val="vi-VN" w:eastAsia="vi-VN"/>
              </w:rPr>
              <w:t>h</w:t>
            </w:r>
            <w:r w:rsidRPr="007856EA">
              <w:rPr>
                <w:rFonts w:eastAsia="Calibri"/>
                <w:b/>
                <w:bCs/>
                <w:i/>
                <w:color w:val="000000"/>
                <w:spacing w:val="-1"/>
                <w:sz w:val="26"/>
                <w:szCs w:val="26"/>
                <w:lang w:val="vi-VN" w:eastAsia="vi-VN"/>
              </w:rPr>
              <w:t>a</w:t>
            </w:r>
            <w:r w:rsidRPr="007856EA">
              <w:rPr>
                <w:rFonts w:eastAsia="Calibri"/>
                <w:b/>
                <w:bCs/>
                <w:i/>
                <w:color w:val="000000"/>
                <w:sz w:val="26"/>
                <w:szCs w:val="26"/>
                <w:lang w:val="vi-VN" w:eastAsia="vi-VN"/>
              </w:rPr>
              <w:t>y</w:t>
            </w:r>
            <w:r w:rsidRPr="007856EA">
              <w:rPr>
                <w:rFonts w:eastAsia="Calibri"/>
                <w:b/>
                <w:bCs/>
                <w:i/>
                <w:color w:val="000000"/>
                <w:spacing w:val="4"/>
                <w:sz w:val="26"/>
                <w:szCs w:val="26"/>
                <w:lang w:val="vi-VN" w:eastAsia="vi-VN"/>
              </w:rPr>
              <w:t xml:space="preserve"> </w:t>
            </w:r>
            <w:r w:rsidRPr="007856EA">
              <w:rPr>
                <w:rFonts w:eastAsia="Calibri"/>
                <w:b/>
                <w:bCs/>
                <w:i/>
                <w:color w:val="000000"/>
                <w:sz w:val="26"/>
                <w:szCs w:val="26"/>
                <w:lang w:val="vi-VN" w:eastAsia="vi-VN"/>
              </w:rPr>
              <w:t xml:space="preserve">đổi </w:t>
            </w:r>
            <w:r w:rsidRPr="007856EA">
              <w:rPr>
                <w:rFonts w:eastAsia="Calibri"/>
                <w:i/>
                <w:color w:val="000000"/>
                <w:sz w:val="26"/>
                <w:szCs w:val="26"/>
                <w:lang w:val="vi-VN" w:eastAsia="vi-VN"/>
              </w:rPr>
              <w:t>(đ</w:t>
            </w:r>
            <w:r w:rsidRPr="007856EA">
              <w:rPr>
                <w:rFonts w:eastAsia="Calibri"/>
                <w:i/>
                <w:color w:val="000000"/>
                <w:spacing w:val="1"/>
                <w:sz w:val="26"/>
                <w:szCs w:val="26"/>
                <w:lang w:val="vi-VN" w:eastAsia="vi-VN"/>
              </w:rPr>
              <w:t>ố</w:t>
            </w:r>
            <w:r w:rsidRPr="007856EA">
              <w:rPr>
                <w:rFonts w:eastAsia="Calibri"/>
                <w:i/>
                <w:color w:val="000000"/>
                <w:sz w:val="26"/>
                <w:szCs w:val="26"/>
                <w:lang w:val="vi-VN" w:eastAsia="vi-VN"/>
              </w:rPr>
              <w:t>i</w:t>
            </w:r>
            <w:r w:rsidRPr="007856EA">
              <w:rPr>
                <w:rFonts w:eastAsia="Calibri"/>
                <w:i/>
                <w:color w:val="000000"/>
                <w:spacing w:val="1"/>
                <w:sz w:val="26"/>
                <w:szCs w:val="26"/>
                <w:lang w:val="vi-VN" w:eastAsia="vi-VN"/>
              </w:rPr>
              <w:t xml:space="preserve"> v</w:t>
            </w:r>
            <w:r w:rsidRPr="007856EA">
              <w:rPr>
                <w:rFonts w:eastAsia="Calibri"/>
                <w:i/>
                <w:color w:val="000000"/>
                <w:spacing w:val="-2"/>
                <w:sz w:val="26"/>
                <w:szCs w:val="26"/>
                <w:lang w:val="vi-VN" w:eastAsia="vi-VN"/>
              </w:rPr>
              <w:t>ớ</w:t>
            </w:r>
            <w:r w:rsidRPr="007856EA">
              <w:rPr>
                <w:rFonts w:eastAsia="Calibri"/>
                <w:i/>
                <w:color w:val="000000"/>
                <w:sz w:val="26"/>
                <w:szCs w:val="26"/>
                <w:lang w:val="vi-VN" w:eastAsia="vi-VN"/>
              </w:rPr>
              <w:t>i</w:t>
            </w:r>
            <w:r w:rsidRPr="007856EA">
              <w:rPr>
                <w:rFonts w:eastAsia="Calibri"/>
                <w:i/>
                <w:color w:val="000000"/>
                <w:spacing w:val="1"/>
                <w:sz w:val="26"/>
                <w:szCs w:val="26"/>
                <w:lang w:val="vi-VN" w:eastAsia="vi-VN"/>
              </w:rPr>
              <w:t xml:space="preserve"> </w:t>
            </w:r>
            <w:r w:rsidRPr="007856EA">
              <w:rPr>
                <w:rFonts w:eastAsia="Calibri"/>
                <w:i/>
                <w:color w:val="000000"/>
                <w:sz w:val="26"/>
                <w:szCs w:val="26"/>
                <w:lang w:val="vi-VN" w:eastAsia="vi-VN"/>
              </w:rPr>
              <w:t>d</w:t>
            </w:r>
            <w:r w:rsidRPr="007856EA">
              <w:rPr>
                <w:rFonts w:eastAsia="Calibri"/>
                <w:i/>
                <w:color w:val="000000"/>
                <w:spacing w:val="1"/>
                <w:sz w:val="26"/>
                <w:szCs w:val="26"/>
                <w:lang w:val="vi-VN" w:eastAsia="vi-VN"/>
              </w:rPr>
              <w:t>o</w:t>
            </w:r>
            <w:r w:rsidRPr="007856EA">
              <w:rPr>
                <w:rFonts w:eastAsia="Calibri"/>
                <w:i/>
                <w:color w:val="000000"/>
                <w:sz w:val="26"/>
                <w:szCs w:val="26"/>
                <w:lang w:val="vi-VN" w:eastAsia="vi-VN"/>
              </w:rPr>
              <w:t>anh</w:t>
            </w:r>
            <w:r w:rsidRPr="007856EA">
              <w:rPr>
                <w:rFonts w:eastAsia="Calibri"/>
                <w:i/>
                <w:color w:val="000000"/>
                <w:spacing w:val="6"/>
                <w:sz w:val="26"/>
                <w:szCs w:val="26"/>
                <w:lang w:val="vi-VN" w:eastAsia="vi-VN"/>
              </w:rPr>
              <w:t xml:space="preserve"> </w:t>
            </w:r>
            <w:r w:rsidRPr="007856EA">
              <w:rPr>
                <w:rFonts w:eastAsia="Calibri"/>
                <w:i/>
                <w:color w:val="000000"/>
                <w:spacing w:val="1"/>
                <w:w w:val="102"/>
                <w:sz w:val="26"/>
                <w:szCs w:val="26"/>
                <w:lang w:val="vi-VN" w:eastAsia="vi-VN"/>
              </w:rPr>
              <w:t>n</w:t>
            </w:r>
            <w:r w:rsidRPr="007856EA">
              <w:rPr>
                <w:rFonts w:eastAsia="Calibri"/>
                <w:i/>
                <w:color w:val="000000"/>
                <w:w w:val="102"/>
                <w:sz w:val="26"/>
                <w:szCs w:val="26"/>
                <w:lang w:val="vi-VN" w:eastAsia="vi-VN"/>
              </w:rPr>
              <w:t>gh</w:t>
            </w:r>
            <w:r w:rsidRPr="007856EA">
              <w:rPr>
                <w:rFonts w:eastAsia="Calibri"/>
                <w:i/>
                <w:color w:val="000000"/>
                <w:spacing w:val="-2"/>
                <w:w w:val="102"/>
                <w:sz w:val="26"/>
                <w:szCs w:val="26"/>
                <w:lang w:val="vi-VN" w:eastAsia="vi-VN"/>
              </w:rPr>
              <w:t>i</w:t>
            </w:r>
            <w:r w:rsidRPr="007856EA">
              <w:rPr>
                <w:rFonts w:eastAsia="Calibri"/>
                <w:i/>
                <w:color w:val="000000"/>
                <w:spacing w:val="-1"/>
                <w:w w:val="102"/>
                <w:sz w:val="26"/>
                <w:szCs w:val="26"/>
                <w:lang w:val="vi-VN" w:eastAsia="vi-VN"/>
              </w:rPr>
              <w:t>ệ</w:t>
            </w:r>
            <w:r w:rsidRPr="007856EA">
              <w:rPr>
                <w:rFonts w:eastAsia="Calibri"/>
                <w:i/>
                <w:color w:val="000000"/>
                <w:spacing w:val="1"/>
                <w:w w:val="102"/>
                <w:sz w:val="26"/>
                <w:szCs w:val="26"/>
                <w:lang w:val="vi-VN" w:eastAsia="vi-VN"/>
              </w:rPr>
              <w:t xml:space="preserve">p/ </w:t>
            </w:r>
            <w:r w:rsidRPr="007856EA">
              <w:rPr>
                <w:rFonts w:eastAsia="Calibri"/>
                <w:i/>
                <w:color w:val="000000"/>
                <w:sz w:val="26"/>
                <w:szCs w:val="26"/>
                <w:lang w:val="vi-VN" w:eastAsia="vi-VN"/>
              </w:rPr>
              <w:t>ngư</w:t>
            </w:r>
            <w:r w:rsidRPr="007856EA">
              <w:rPr>
                <w:rFonts w:eastAsia="Calibri"/>
                <w:i/>
                <w:color w:val="000000"/>
                <w:spacing w:val="-1"/>
                <w:sz w:val="26"/>
                <w:szCs w:val="26"/>
                <w:lang w:val="vi-VN" w:eastAsia="vi-VN"/>
              </w:rPr>
              <w:t>ờ</w:t>
            </w:r>
            <w:r w:rsidRPr="007856EA">
              <w:rPr>
                <w:rFonts w:eastAsia="Calibri"/>
                <w:i/>
                <w:color w:val="000000"/>
                <w:sz w:val="26"/>
                <w:szCs w:val="26"/>
                <w:lang w:val="vi-VN" w:eastAsia="vi-VN"/>
              </w:rPr>
              <w:t>i</w:t>
            </w:r>
            <w:r w:rsidRPr="007856EA">
              <w:rPr>
                <w:rFonts w:eastAsia="Calibri"/>
                <w:i/>
                <w:color w:val="000000"/>
                <w:spacing w:val="8"/>
                <w:sz w:val="26"/>
                <w:szCs w:val="26"/>
                <w:lang w:val="vi-VN" w:eastAsia="vi-VN"/>
              </w:rPr>
              <w:t xml:space="preserve"> </w:t>
            </w:r>
            <w:r w:rsidRPr="007856EA">
              <w:rPr>
                <w:rFonts w:eastAsia="Calibri"/>
                <w:i/>
                <w:color w:val="000000"/>
                <w:sz w:val="26"/>
                <w:szCs w:val="26"/>
                <w:lang w:val="vi-VN" w:eastAsia="vi-VN"/>
              </w:rPr>
              <w:t>lao</w:t>
            </w:r>
            <w:r w:rsidRPr="007856EA">
              <w:rPr>
                <w:rFonts w:eastAsia="Calibri"/>
                <w:i/>
                <w:color w:val="000000"/>
                <w:spacing w:val="3"/>
                <w:sz w:val="26"/>
                <w:szCs w:val="26"/>
                <w:lang w:val="vi-VN" w:eastAsia="vi-VN"/>
              </w:rPr>
              <w:t xml:space="preserve"> </w:t>
            </w:r>
            <w:r w:rsidRPr="007856EA">
              <w:rPr>
                <w:rFonts w:eastAsia="Calibri"/>
                <w:i/>
                <w:color w:val="000000"/>
                <w:spacing w:val="1"/>
                <w:sz w:val="26"/>
                <w:szCs w:val="26"/>
                <w:lang w:val="vi-VN" w:eastAsia="vi-VN"/>
              </w:rPr>
              <w:t>đ</w:t>
            </w:r>
            <w:r w:rsidRPr="007856EA">
              <w:rPr>
                <w:rFonts w:eastAsia="Calibri"/>
                <w:i/>
                <w:color w:val="000000"/>
                <w:sz w:val="26"/>
                <w:szCs w:val="26"/>
                <w:lang w:val="vi-VN" w:eastAsia="vi-VN"/>
              </w:rPr>
              <w:t>ộng):</w:t>
            </w:r>
            <w:r w:rsidRPr="007856EA">
              <w:rPr>
                <w:rFonts w:eastAsia="Calibri"/>
                <w:i/>
                <w:color w:val="000000"/>
                <w:spacing w:val="10"/>
                <w:sz w:val="26"/>
                <w:szCs w:val="26"/>
                <w:lang w:val="vi-VN" w:eastAsia="vi-VN"/>
              </w:rPr>
              <w:t xml:space="preserve"> </w:t>
            </w:r>
            <w:r w:rsidRPr="007856EA">
              <w:rPr>
                <w:rFonts w:eastAsia="Calibri"/>
                <w:i/>
                <w:color w:val="000000"/>
                <w:sz w:val="26"/>
                <w:szCs w:val="26"/>
                <w:lang w:val="vi-VN" w:eastAsia="vi-VN"/>
              </w:rPr>
              <w:t xml:space="preserve">vì </w:t>
            </w:r>
            <w:r w:rsidRPr="007856EA">
              <w:rPr>
                <w:rFonts w:eastAsia="Calibri"/>
                <w:i/>
                <w:color w:val="000000"/>
                <w:spacing w:val="1"/>
                <w:sz w:val="26"/>
                <w:szCs w:val="26"/>
                <w:lang w:val="vi-VN" w:eastAsia="vi-VN"/>
              </w:rPr>
              <w:t>đ</w:t>
            </w:r>
            <w:r w:rsidRPr="007856EA">
              <w:rPr>
                <w:rFonts w:eastAsia="Calibri"/>
                <w:i/>
                <w:color w:val="000000"/>
                <w:spacing w:val="-1"/>
                <w:sz w:val="26"/>
                <w:szCs w:val="26"/>
                <w:lang w:val="vi-VN" w:eastAsia="vi-VN"/>
              </w:rPr>
              <w:t>à</w:t>
            </w:r>
            <w:r w:rsidRPr="007856EA">
              <w:rPr>
                <w:rFonts w:eastAsia="Calibri"/>
                <w:i/>
                <w:color w:val="000000"/>
                <w:sz w:val="26"/>
                <w:szCs w:val="26"/>
                <w:lang w:val="vi-VN" w:eastAsia="vi-VN"/>
              </w:rPr>
              <w:t>o</w:t>
            </w:r>
            <w:r w:rsidRPr="007856EA">
              <w:rPr>
                <w:rFonts w:eastAsia="Calibri"/>
                <w:i/>
                <w:color w:val="000000"/>
                <w:spacing w:val="6"/>
                <w:sz w:val="26"/>
                <w:szCs w:val="26"/>
                <w:lang w:val="vi-VN" w:eastAsia="vi-VN"/>
              </w:rPr>
              <w:t xml:space="preserve"> </w:t>
            </w:r>
            <w:r w:rsidRPr="007856EA">
              <w:rPr>
                <w:rFonts w:eastAsia="Calibri"/>
                <w:i/>
                <w:color w:val="000000"/>
                <w:spacing w:val="-2"/>
                <w:sz w:val="26"/>
                <w:szCs w:val="26"/>
                <w:lang w:val="vi-VN" w:eastAsia="vi-VN"/>
              </w:rPr>
              <w:t>t</w:t>
            </w:r>
            <w:r w:rsidRPr="007856EA">
              <w:rPr>
                <w:rFonts w:eastAsia="Calibri"/>
                <w:i/>
                <w:color w:val="000000"/>
                <w:spacing w:val="-1"/>
                <w:sz w:val="26"/>
                <w:szCs w:val="26"/>
                <w:lang w:val="vi-VN" w:eastAsia="vi-VN"/>
              </w:rPr>
              <w:t>ạ</w:t>
            </w:r>
            <w:r w:rsidRPr="007856EA">
              <w:rPr>
                <w:rFonts w:eastAsia="Calibri"/>
                <w:i/>
                <w:color w:val="000000"/>
                <w:sz w:val="26"/>
                <w:szCs w:val="26"/>
                <w:lang w:val="vi-VN" w:eastAsia="vi-VN"/>
              </w:rPr>
              <w:t>o</w:t>
            </w:r>
            <w:r w:rsidRPr="007856EA">
              <w:rPr>
                <w:rFonts w:eastAsia="Calibri"/>
                <w:i/>
                <w:color w:val="000000"/>
                <w:spacing w:val="6"/>
                <w:sz w:val="26"/>
                <w:szCs w:val="26"/>
                <w:lang w:val="vi-VN" w:eastAsia="vi-VN"/>
              </w:rPr>
              <w:t xml:space="preserve"> </w:t>
            </w:r>
            <w:r w:rsidRPr="007856EA">
              <w:rPr>
                <w:rFonts w:eastAsia="Calibri"/>
                <w:i/>
                <w:color w:val="000000"/>
                <w:spacing w:val="-2"/>
                <w:sz w:val="26"/>
                <w:szCs w:val="26"/>
                <w:lang w:val="vi-VN" w:eastAsia="vi-VN"/>
              </w:rPr>
              <w:t>m</w:t>
            </w:r>
            <w:r w:rsidRPr="007856EA">
              <w:rPr>
                <w:rFonts w:eastAsia="Calibri"/>
                <w:i/>
                <w:color w:val="000000"/>
                <w:spacing w:val="1"/>
                <w:sz w:val="26"/>
                <w:szCs w:val="26"/>
                <w:lang w:val="vi-VN" w:eastAsia="vi-VN"/>
              </w:rPr>
              <w:t>a</w:t>
            </w:r>
            <w:r w:rsidRPr="007856EA">
              <w:rPr>
                <w:rFonts w:eastAsia="Calibri"/>
                <w:i/>
                <w:color w:val="000000"/>
                <w:sz w:val="26"/>
                <w:szCs w:val="26"/>
                <w:lang w:val="vi-VN" w:eastAsia="vi-VN"/>
              </w:rPr>
              <w:t>ng</w:t>
            </w:r>
            <w:r w:rsidRPr="007856EA">
              <w:rPr>
                <w:rFonts w:eastAsia="Calibri"/>
                <w:i/>
                <w:color w:val="000000"/>
                <w:spacing w:val="7"/>
                <w:sz w:val="26"/>
                <w:szCs w:val="26"/>
                <w:lang w:val="vi-VN" w:eastAsia="vi-VN"/>
              </w:rPr>
              <w:t xml:space="preserve"> </w:t>
            </w:r>
            <w:r w:rsidRPr="007856EA">
              <w:rPr>
                <w:rFonts w:eastAsia="Calibri"/>
                <w:i/>
                <w:color w:val="000000"/>
                <w:sz w:val="26"/>
                <w:szCs w:val="26"/>
                <w:lang w:val="vi-VN" w:eastAsia="vi-VN"/>
              </w:rPr>
              <w:t>tính</w:t>
            </w:r>
            <w:r w:rsidRPr="007856EA">
              <w:rPr>
                <w:rFonts w:eastAsia="Calibri"/>
                <w:i/>
                <w:color w:val="000000"/>
                <w:spacing w:val="5"/>
                <w:sz w:val="26"/>
                <w:szCs w:val="26"/>
                <w:lang w:val="vi-VN" w:eastAsia="vi-VN"/>
              </w:rPr>
              <w:t xml:space="preserve"> </w:t>
            </w:r>
            <w:r w:rsidRPr="007856EA">
              <w:rPr>
                <w:rFonts w:eastAsia="Calibri"/>
                <w:i/>
                <w:color w:val="000000"/>
                <w:spacing w:val="-2"/>
                <w:w w:val="102"/>
                <w:sz w:val="26"/>
                <w:szCs w:val="26"/>
                <w:lang w:val="vi-VN" w:eastAsia="vi-VN"/>
              </w:rPr>
              <w:t>c</w:t>
            </w:r>
            <w:r w:rsidRPr="007856EA">
              <w:rPr>
                <w:rFonts w:eastAsia="Calibri"/>
                <w:i/>
                <w:color w:val="000000"/>
                <w:spacing w:val="2"/>
                <w:w w:val="102"/>
                <w:sz w:val="26"/>
                <w:szCs w:val="26"/>
                <w:lang w:val="vi-VN" w:eastAsia="vi-VN"/>
              </w:rPr>
              <w:t>h</w:t>
            </w:r>
            <w:r w:rsidRPr="007856EA">
              <w:rPr>
                <w:rFonts w:eastAsia="Calibri"/>
                <w:i/>
                <w:color w:val="000000"/>
                <w:spacing w:val="-1"/>
                <w:w w:val="102"/>
                <w:sz w:val="26"/>
                <w:szCs w:val="26"/>
                <w:lang w:val="vi-VN" w:eastAsia="vi-VN"/>
              </w:rPr>
              <w:t>ấ</w:t>
            </w:r>
            <w:r w:rsidRPr="007856EA">
              <w:rPr>
                <w:rFonts w:eastAsia="Calibri"/>
                <w:i/>
                <w:color w:val="000000"/>
                <w:w w:val="102"/>
                <w:sz w:val="26"/>
                <w:szCs w:val="26"/>
                <w:lang w:val="vi-VN" w:eastAsia="vi-VN"/>
              </w:rPr>
              <w:t xml:space="preserve">t </w:t>
            </w:r>
            <w:r w:rsidRPr="007856EA">
              <w:rPr>
                <w:rFonts w:eastAsia="Calibri"/>
                <w:i/>
                <w:color w:val="000000"/>
                <w:sz w:val="26"/>
                <w:szCs w:val="26"/>
                <w:lang w:val="vi-VN" w:eastAsia="vi-VN"/>
              </w:rPr>
              <w:t>công</w:t>
            </w:r>
            <w:r w:rsidRPr="007856EA">
              <w:rPr>
                <w:rFonts w:eastAsia="Calibri"/>
                <w:i/>
                <w:color w:val="000000"/>
                <w:spacing w:val="3"/>
                <w:sz w:val="26"/>
                <w:szCs w:val="26"/>
                <w:lang w:val="vi-VN" w:eastAsia="vi-VN"/>
              </w:rPr>
              <w:t xml:space="preserve"> </w:t>
            </w:r>
            <w:r w:rsidRPr="007856EA">
              <w:rPr>
                <w:rFonts w:eastAsia="Calibri"/>
                <w:i/>
                <w:color w:val="000000"/>
                <w:spacing w:val="1"/>
                <w:sz w:val="26"/>
                <w:szCs w:val="26"/>
                <w:lang w:val="vi-VN" w:eastAsia="vi-VN"/>
              </w:rPr>
              <w:t>v</w:t>
            </w:r>
            <w:r w:rsidRPr="007856EA">
              <w:rPr>
                <w:rFonts w:eastAsia="Calibri"/>
                <w:i/>
                <w:color w:val="000000"/>
                <w:sz w:val="26"/>
                <w:szCs w:val="26"/>
                <w:lang w:val="vi-VN" w:eastAsia="vi-VN"/>
              </w:rPr>
              <w:t>i</w:t>
            </w:r>
            <w:r w:rsidRPr="007856EA">
              <w:rPr>
                <w:rFonts w:eastAsia="Calibri"/>
                <w:i/>
                <w:color w:val="000000"/>
                <w:spacing w:val="1"/>
                <w:sz w:val="26"/>
                <w:szCs w:val="26"/>
                <w:lang w:val="vi-VN" w:eastAsia="vi-VN"/>
              </w:rPr>
              <w:t>ệ</w:t>
            </w:r>
            <w:r w:rsidRPr="007856EA">
              <w:rPr>
                <w:rFonts w:eastAsia="Calibri"/>
                <w:i/>
                <w:color w:val="000000"/>
                <w:sz w:val="26"/>
                <w:szCs w:val="26"/>
                <w:lang w:val="vi-VN" w:eastAsia="vi-VN"/>
              </w:rPr>
              <w:t>c</w:t>
            </w:r>
            <w:r w:rsidRPr="007856EA">
              <w:rPr>
                <w:rFonts w:eastAsia="Calibri"/>
                <w:i/>
                <w:color w:val="000000"/>
                <w:spacing w:val="3"/>
                <w:sz w:val="26"/>
                <w:szCs w:val="26"/>
                <w:lang w:val="vi-VN" w:eastAsia="vi-VN"/>
              </w:rPr>
              <w:t xml:space="preserve"> </w:t>
            </w:r>
            <w:r w:rsidRPr="007856EA">
              <w:rPr>
                <w:rFonts w:eastAsia="Calibri"/>
                <w:i/>
                <w:color w:val="000000"/>
                <w:spacing w:val="1"/>
                <w:sz w:val="26"/>
                <w:szCs w:val="26"/>
                <w:lang w:val="vi-VN" w:eastAsia="vi-VN"/>
              </w:rPr>
              <w:t>c</w:t>
            </w:r>
            <w:r w:rsidRPr="007856EA">
              <w:rPr>
                <w:rFonts w:eastAsia="Calibri"/>
                <w:i/>
                <w:color w:val="000000"/>
                <w:sz w:val="26"/>
                <w:szCs w:val="26"/>
                <w:lang w:val="vi-VN" w:eastAsia="vi-VN"/>
              </w:rPr>
              <w:t>ụ</w:t>
            </w:r>
            <w:r w:rsidRPr="007856EA">
              <w:rPr>
                <w:rFonts w:eastAsia="Calibri"/>
                <w:i/>
                <w:color w:val="000000"/>
                <w:spacing w:val="1"/>
                <w:sz w:val="26"/>
                <w:szCs w:val="26"/>
                <w:lang w:val="vi-VN" w:eastAsia="vi-VN"/>
              </w:rPr>
              <w:t xml:space="preserve"> </w:t>
            </w:r>
            <w:r w:rsidRPr="007856EA">
              <w:rPr>
                <w:rFonts w:eastAsia="Calibri"/>
                <w:i/>
                <w:color w:val="000000"/>
                <w:spacing w:val="-2"/>
                <w:sz w:val="26"/>
                <w:szCs w:val="26"/>
                <w:lang w:val="vi-VN" w:eastAsia="vi-VN"/>
              </w:rPr>
              <w:t>t</w:t>
            </w:r>
            <w:r w:rsidRPr="007856EA">
              <w:rPr>
                <w:rFonts w:eastAsia="Calibri"/>
                <w:i/>
                <w:color w:val="000000"/>
                <w:spacing w:val="2"/>
                <w:sz w:val="26"/>
                <w:szCs w:val="26"/>
                <w:lang w:val="vi-VN" w:eastAsia="vi-VN"/>
              </w:rPr>
              <w:t>h</w:t>
            </w:r>
            <w:r w:rsidRPr="007856EA">
              <w:rPr>
                <w:rFonts w:eastAsia="Calibri"/>
                <w:i/>
                <w:color w:val="000000"/>
                <w:sz w:val="26"/>
                <w:szCs w:val="26"/>
                <w:lang w:val="vi-VN" w:eastAsia="vi-VN"/>
              </w:rPr>
              <w:t xml:space="preserve">ể </w:t>
            </w:r>
            <w:r w:rsidRPr="007856EA">
              <w:rPr>
                <w:rFonts w:eastAsia="Calibri"/>
                <w:i/>
                <w:color w:val="000000"/>
                <w:spacing w:val="1"/>
                <w:sz w:val="26"/>
                <w:szCs w:val="26"/>
                <w:lang w:val="vi-VN" w:eastAsia="vi-VN"/>
              </w:rPr>
              <w:t>n</w:t>
            </w:r>
            <w:r w:rsidRPr="007856EA">
              <w:rPr>
                <w:rFonts w:eastAsia="Calibri"/>
                <w:i/>
                <w:color w:val="000000"/>
                <w:spacing w:val="-1"/>
                <w:sz w:val="26"/>
                <w:szCs w:val="26"/>
                <w:lang w:val="vi-VN" w:eastAsia="vi-VN"/>
              </w:rPr>
              <w:t>ê</w:t>
            </w:r>
            <w:r w:rsidRPr="007856EA">
              <w:rPr>
                <w:rFonts w:eastAsia="Calibri"/>
                <w:i/>
                <w:color w:val="000000"/>
                <w:sz w:val="26"/>
                <w:szCs w:val="26"/>
                <w:lang w:val="vi-VN" w:eastAsia="vi-VN"/>
              </w:rPr>
              <w:t>n</w:t>
            </w:r>
            <w:r w:rsidRPr="007856EA">
              <w:rPr>
                <w:rFonts w:eastAsia="Calibri"/>
                <w:i/>
                <w:color w:val="000000"/>
                <w:spacing w:val="2"/>
                <w:sz w:val="26"/>
                <w:szCs w:val="26"/>
                <w:lang w:val="vi-VN" w:eastAsia="vi-VN"/>
              </w:rPr>
              <w:t xml:space="preserve"> </w:t>
            </w:r>
            <w:r w:rsidRPr="007856EA">
              <w:rPr>
                <w:rFonts w:eastAsia="Calibri"/>
                <w:i/>
                <w:color w:val="000000"/>
                <w:spacing w:val="1"/>
                <w:sz w:val="26"/>
                <w:szCs w:val="26"/>
                <w:lang w:val="vi-VN" w:eastAsia="vi-VN"/>
              </w:rPr>
              <w:t>ng</w:t>
            </w:r>
            <w:r w:rsidRPr="007856EA">
              <w:rPr>
                <w:rFonts w:eastAsia="Calibri"/>
                <w:i/>
                <w:color w:val="000000"/>
                <w:spacing w:val="-1"/>
                <w:sz w:val="26"/>
                <w:szCs w:val="26"/>
                <w:lang w:val="vi-VN" w:eastAsia="vi-VN"/>
              </w:rPr>
              <w:t>ư</w:t>
            </w:r>
            <w:r w:rsidRPr="007856EA">
              <w:rPr>
                <w:rFonts w:eastAsia="Calibri"/>
                <w:i/>
                <w:color w:val="000000"/>
                <w:spacing w:val="1"/>
                <w:sz w:val="26"/>
                <w:szCs w:val="26"/>
                <w:lang w:val="vi-VN" w:eastAsia="vi-VN"/>
              </w:rPr>
              <w:t>ờ</w:t>
            </w:r>
            <w:r w:rsidRPr="007856EA">
              <w:rPr>
                <w:rFonts w:eastAsia="Calibri"/>
                <w:i/>
                <w:color w:val="000000"/>
                <w:sz w:val="26"/>
                <w:szCs w:val="26"/>
                <w:lang w:val="vi-VN" w:eastAsia="vi-VN"/>
              </w:rPr>
              <w:t>i</w:t>
            </w:r>
            <w:r w:rsidRPr="007856EA">
              <w:rPr>
                <w:rFonts w:eastAsia="Calibri"/>
                <w:i/>
                <w:color w:val="000000"/>
                <w:spacing w:val="7"/>
                <w:sz w:val="26"/>
                <w:szCs w:val="26"/>
                <w:lang w:val="vi-VN" w:eastAsia="vi-VN"/>
              </w:rPr>
              <w:t xml:space="preserve"> </w:t>
            </w:r>
            <w:r w:rsidRPr="007856EA">
              <w:rPr>
                <w:rFonts w:eastAsia="Calibri"/>
                <w:i/>
                <w:color w:val="000000"/>
                <w:sz w:val="26"/>
                <w:szCs w:val="26"/>
                <w:lang w:val="vi-VN" w:eastAsia="vi-VN"/>
              </w:rPr>
              <w:t xml:space="preserve">lao </w:t>
            </w:r>
            <w:r w:rsidRPr="007856EA">
              <w:rPr>
                <w:rFonts w:eastAsia="Calibri"/>
                <w:i/>
                <w:color w:val="000000"/>
                <w:spacing w:val="1"/>
                <w:sz w:val="26"/>
                <w:szCs w:val="26"/>
                <w:lang w:val="vi-VN" w:eastAsia="vi-VN"/>
              </w:rPr>
              <w:t>đ</w:t>
            </w:r>
            <w:r w:rsidRPr="007856EA">
              <w:rPr>
                <w:rFonts w:eastAsia="Calibri"/>
                <w:i/>
                <w:color w:val="000000"/>
                <w:sz w:val="26"/>
                <w:szCs w:val="26"/>
                <w:lang w:val="vi-VN" w:eastAsia="vi-VN"/>
              </w:rPr>
              <w:t>ộ</w:t>
            </w:r>
            <w:r w:rsidRPr="007856EA">
              <w:rPr>
                <w:rFonts w:eastAsia="Calibri"/>
                <w:i/>
                <w:color w:val="000000"/>
                <w:spacing w:val="1"/>
                <w:sz w:val="26"/>
                <w:szCs w:val="26"/>
                <w:lang w:val="vi-VN" w:eastAsia="vi-VN"/>
              </w:rPr>
              <w:t>n</w:t>
            </w:r>
            <w:r w:rsidRPr="007856EA">
              <w:rPr>
                <w:rFonts w:eastAsia="Calibri"/>
                <w:i/>
                <w:color w:val="000000"/>
                <w:sz w:val="26"/>
                <w:szCs w:val="26"/>
                <w:lang w:val="vi-VN" w:eastAsia="vi-VN"/>
              </w:rPr>
              <w:t>g</w:t>
            </w:r>
            <w:r w:rsidRPr="007856EA">
              <w:rPr>
                <w:rFonts w:eastAsia="Calibri"/>
                <w:i/>
                <w:color w:val="000000"/>
                <w:spacing w:val="4"/>
                <w:sz w:val="26"/>
                <w:szCs w:val="26"/>
                <w:lang w:val="vi-VN" w:eastAsia="vi-VN"/>
              </w:rPr>
              <w:t xml:space="preserve"> </w:t>
            </w:r>
            <w:r w:rsidRPr="007856EA">
              <w:rPr>
                <w:rFonts w:eastAsia="Calibri"/>
                <w:i/>
                <w:color w:val="000000"/>
                <w:spacing w:val="-1"/>
                <w:sz w:val="26"/>
                <w:szCs w:val="26"/>
                <w:lang w:val="vi-VN" w:eastAsia="vi-VN"/>
              </w:rPr>
              <w:t>c</w:t>
            </w:r>
            <w:r w:rsidRPr="007856EA">
              <w:rPr>
                <w:rFonts w:eastAsia="Calibri"/>
                <w:i/>
                <w:color w:val="000000"/>
                <w:sz w:val="26"/>
                <w:szCs w:val="26"/>
                <w:lang w:val="vi-VN" w:eastAsia="vi-VN"/>
              </w:rPr>
              <w:t>ó</w:t>
            </w:r>
            <w:r w:rsidRPr="007856EA">
              <w:rPr>
                <w:rFonts w:eastAsia="Calibri"/>
                <w:i/>
                <w:color w:val="000000"/>
                <w:spacing w:val="1"/>
                <w:sz w:val="26"/>
                <w:szCs w:val="26"/>
                <w:lang w:val="vi-VN" w:eastAsia="vi-VN"/>
              </w:rPr>
              <w:t xml:space="preserve"> </w:t>
            </w:r>
            <w:r w:rsidRPr="007856EA">
              <w:rPr>
                <w:rFonts w:eastAsia="Calibri"/>
                <w:i/>
                <w:color w:val="000000"/>
                <w:spacing w:val="1"/>
                <w:w w:val="102"/>
                <w:sz w:val="26"/>
                <w:szCs w:val="26"/>
                <w:lang w:val="vi-VN" w:eastAsia="vi-VN"/>
              </w:rPr>
              <w:t xml:space="preserve">xu </w:t>
            </w:r>
            <w:r w:rsidRPr="007856EA">
              <w:rPr>
                <w:rFonts w:eastAsia="Calibri"/>
                <w:i/>
                <w:color w:val="000000"/>
                <w:sz w:val="26"/>
                <w:szCs w:val="26"/>
                <w:lang w:val="vi-VN" w:eastAsia="vi-VN"/>
              </w:rPr>
              <w:t>h</w:t>
            </w:r>
            <w:r w:rsidRPr="007856EA">
              <w:rPr>
                <w:rFonts w:eastAsia="Calibri"/>
                <w:i/>
                <w:color w:val="000000"/>
                <w:spacing w:val="-1"/>
                <w:sz w:val="26"/>
                <w:szCs w:val="26"/>
                <w:lang w:val="vi-VN" w:eastAsia="vi-VN"/>
              </w:rPr>
              <w:t>ướ</w:t>
            </w:r>
            <w:r w:rsidRPr="007856EA">
              <w:rPr>
                <w:rFonts w:eastAsia="Calibri"/>
                <w:i/>
                <w:color w:val="000000"/>
                <w:sz w:val="26"/>
                <w:szCs w:val="26"/>
                <w:lang w:val="vi-VN" w:eastAsia="vi-VN"/>
              </w:rPr>
              <w:t>ng trở</w:t>
            </w:r>
            <w:r w:rsidRPr="007856EA">
              <w:rPr>
                <w:rFonts w:eastAsia="Calibri"/>
                <w:i/>
                <w:color w:val="000000"/>
                <w:spacing w:val="52"/>
                <w:sz w:val="26"/>
                <w:szCs w:val="26"/>
                <w:lang w:val="vi-VN" w:eastAsia="vi-VN"/>
              </w:rPr>
              <w:t xml:space="preserve"> </w:t>
            </w:r>
            <w:r w:rsidRPr="007856EA">
              <w:rPr>
                <w:rFonts w:eastAsia="Calibri"/>
                <w:i/>
                <w:color w:val="000000"/>
                <w:sz w:val="26"/>
                <w:szCs w:val="26"/>
                <w:lang w:val="vi-VN" w:eastAsia="vi-VN"/>
              </w:rPr>
              <w:t>nên</w:t>
            </w:r>
            <w:r w:rsidRPr="007856EA">
              <w:rPr>
                <w:rFonts w:eastAsia="Calibri"/>
                <w:i/>
                <w:color w:val="000000"/>
                <w:spacing w:val="54"/>
                <w:sz w:val="26"/>
                <w:szCs w:val="26"/>
                <w:lang w:val="vi-VN" w:eastAsia="vi-VN"/>
              </w:rPr>
              <w:t xml:space="preserve"> </w:t>
            </w:r>
            <w:r w:rsidRPr="007856EA">
              <w:rPr>
                <w:rFonts w:eastAsia="Calibri"/>
                <w:i/>
                <w:color w:val="000000"/>
                <w:sz w:val="26"/>
                <w:szCs w:val="26"/>
                <w:lang w:val="vi-VN" w:eastAsia="vi-VN"/>
              </w:rPr>
              <w:t>kém</w:t>
            </w:r>
            <w:r w:rsidRPr="007856EA">
              <w:rPr>
                <w:rFonts w:eastAsia="Calibri"/>
                <w:i/>
                <w:color w:val="000000"/>
                <w:spacing w:val="54"/>
                <w:sz w:val="26"/>
                <w:szCs w:val="26"/>
                <w:lang w:val="vi-VN" w:eastAsia="vi-VN"/>
              </w:rPr>
              <w:t xml:space="preserve"> </w:t>
            </w:r>
            <w:r w:rsidRPr="007856EA">
              <w:rPr>
                <w:rFonts w:eastAsia="Calibri"/>
                <w:i/>
                <w:color w:val="000000"/>
                <w:sz w:val="26"/>
                <w:szCs w:val="26"/>
                <w:lang w:val="vi-VN" w:eastAsia="vi-VN"/>
              </w:rPr>
              <w:t>linh</w:t>
            </w:r>
            <w:r w:rsidRPr="007856EA">
              <w:rPr>
                <w:rFonts w:eastAsia="Calibri"/>
                <w:i/>
                <w:color w:val="000000"/>
                <w:spacing w:val="54"/>
                <w:sz w:val="26"/>
                <w:szCs w:val="26"/>
                <w:lang w:val="vi-VN" w:eastAsia="vi-VN"/>
              </w:rPr>
              <w:t xml:space="preserve"> </w:t>
            </w:r>
            <w:r w:rsidRPr="007856EA">
              <w:rPr>
                <w:rFonts w:eastAsia="Calibri"/>
                <w:i/>
                <w:color w:val="000000"/>
                <w:sz w:val="26"/>
                <w:szCs w:val="26"/>
                <w:lang w:val="vi-VN" w:eastAsia="vi-VN"/>
              </w:rPr>
              <w:t>ho</w:t>
            </w:r>
            <w:r w:rsidRPr="007856EA">
              <w:rPr>
                <w:rFonts w:eastAsia="Calibri"/>
                <w:i/>
                <w:color w:val="000000"/>
                <w:spacing w:val="-1"/>
                <w:sz w:val="26"/>
                <w:szCs w:val="26"/>
                <w:lang w:val="vi-VN" w:eastAsia="vi-VN"/>
              </w:rPr>
              <w:t>ạ</w:t>
            </w:r>
            <w:r w:rsidRPr="007856EA">
              <w:rPr>
                <w:rFonts w:eastAsia="Calibri"/>
                <w:i/>
                <w:color w:val="000000"/>
                <w:sz w:val="26"/>
                <w:szCs w:val="26"/>
                <w:lang w:val="vi-VN" w:eastAsia="vi-VN"/>
              </w:rPr>
              <w:t xml:space="preserve">t.  </w:t>
            </w:r>
            <w:r w:rsidRPr="007856EA">
              <w:rPr>
                <w:rFonts w:eastAsia="Calibri"/>
                <w:i/>
                <w:color w:val="000000"/>
                <w:spacing w:val="1"/>
                <w:sz w:val="26"/>
                <w:szCs w:val="26"/>
                <w:lang w:val="vi-VN" w:eastAsia="vi-VN"/>
              </w:rPr>
              <w:t>H</w:t>
            </w:r>
            <w:r w:rsidRPr="007856EA">
              <w:rPr>
                <w:rFonts w:eastAsia="Calibri"/>
                <w:i/>
                <w:color w:val="000000"/>
                <w:sz w:val="26"/>
                <w:szCs w:val="26"/>
                <w:lang w:val="vi-VN" w:eastAsia="vi-VN"/>
              </w:rPr>
              <w:t>ọ</w:t>
            </w:r>
            <w:r w:rsidRPr="007856EA">
              <w:rPr>
                <w:rFonts w:eastAsia="Calibri"/>
                <w:i/>
                <w:color w:val="000000"/>
                <w:spacing w:val="54"/>
                <w:sz w:val="26"/>
                <w:szCs w:val="26"/>
                <w:lang w:val="vi-VN" w:eastAsia="vi-VN"/>
              </w:rPr>
              <w:t xml:space="preserve"> </w:t>
            </w:r>
            <w:r w:rsidRPr="007856EA">
              <w:rPr>
                <w:rFonts w:eastAsia="Calibri"/>
                <w:i/>
                <w:color w:val="000000"/>
                <w:w w:val="102"/>
                <w:sz w:val="26"/>
                <w:szCs w:val="26"/>
                <w:lang w:val="vi-VN" w:eastAsia="vi-VN"/>
              </w:rPr>
              <w:t xml:space="preserve">không </w:t>
            </w:r>
            <w:r w:rsidRPr="007856EA">
              <w:rPr>
                <w:rFonts w:eastAsia="Calibri"/>
                <w:i/>
                <w:color w:val="000000"/>
                <w:sz w:val="26"/>
                <w:szCs w:val="26"/>
                <w:lang w:val="vi-VN" w:eastAsia="vi-VN"/>
              </w:rPr>
              <w:t>thích</w:t>
            </w:r>
            <w:r w:rsidRPr="007856EA">
              <w:rPr>
                <w:rFonts w:eastAsia="Calibri"/>
                <w:i/>
                <w:color w:val="000000"/>
                <w:spacing w:val="10"/>
                <w:sz w:val="26"/>
                <w:szCs w:val="26"/>
                <w:lang w:val="vi-VN" w:eastAsia="vi-VN"/>
              </w:rPr>
              <w:t xml:space="preserve"> </w:t>
            </w:r>
            <w:r w:rsidRPr="007856EA">
              <w:rPr>
                <w:rFonts w:eastAsia="Calibri"/>
                <w:i/>
                <w:color w:val="000000"/>
                <w:sz w:val="26"/>
                <w:szCs w:val="26"/>
                <w:lang w:val="vi-VN" w:eastAsia="vi-VN"/>
              </w:rPr>
              <w:t>t</w:t>
            </w:r>
            <w:r w:rsidRPr="007856EA">
              <w:rPr>
                <w:rFonts w:eastAsia="Calibri"/>
                <w:i/>
                <w:color w:val="000000"/>
                <w:spacing w:val="1"/>
                <w:sz w:val="26"/>
                <w:szCs w:val="26"/>
                <w:lang w:val="vi-VN" w:eastAsia="vi-VN"/>
              </w:rPr>
              <w:t>h</w:t>
            </w:r>
            <w:r w:rsidRPr="007856EA">
              <w:rPr>
                <w:rFonts w:eastAsia="Calibri"/>
                <w:i/>
                <w:color w:val="000000"/>
                <w:sz w:val="26"/>
                <w:szCs w:val="26"/>
                <w:lang w:val="vi-VN" w:eastAsia="vi-VN"/>
              </w:rPr>
              <w:t>ay</w:t>
            </w:r>
            <w:r w:rsidRPr="007856EA">
              <w:rPr>
                <w:rFonts w:eastAsia="Calibri"/>
                <w:i/>
                <w:color w:val="000000"/>
                <w:spacing w:val="11"/>
                <w:sz w:val="26"/>
                <w:szCs w:val="26"/>
                <w:lang w:val="vi-VN" w:eastAsia="vi-VN"/>
              </w:rPr>
              <w:t xml:space="preserve"> </w:t>
            </w:r>
            <w:r w:rsidRPr="007856EA">
              <w:rPr>
                <w:rFonts w:eastAsia="Calibri"/>
                <w:i/>
                <w:color w:val="000000"/>
                <w:spacing w:val="-1"/>
                <w:sz w:val="26"/>
                <w:szCs w:val="26"/>
                <w:lang w:val="vi-VN" w:eastAsia="vi-VN"/>
              </w:rPr>
              <w:t>đ</w:t>
            </w:r>
            <w:r w:rsidRPr="007856EA">
              <w:rPr>
                <w:rFonts w:eastAsia="Calibri"/>
                <w:i/>
                <w:color w:val="000000"/>
                <w:sz w:val="26"/>
                <w:szCs w:val="26"/>
                <w:lang w:val="vi-VN" w:eastAsia="vi-VN"/>
              </w:rPr>
              <w:t>ổi</w:t>
            </w:r>
            <w:r w:rsidRPr="007856EA">
              <w:rPr>
                <w:rFonts w:eastAsia="Calibri"/>
                <w:i/>
                <w:color w:val="000000"/>
                <w:spacing w:val="7"/>
                <w:sz w:val="26"/>
                <w:szCs w:val="26"/>
                <w:lang w:val="vi-VN" w:eastAsia="vi-VN"/>
              </w:rPr>
              <w:t xml:space="preserve"> </w:t>
            </w:r>
            <w:r w:rsidRPr="007856EA">
              <w:rPr>
                <w:rFonts w:eastAsia="Calibri"/>
                <w:i/>
                <w:color w:val="000000"/>
                <w:sz w:val="26"/>
                <w:szCs w:val="26"/>
                <w:lang w:val="vi-VN" w:eastAsia="vi-VN"/>
              </w:rPr>
              <w:t>về</w:t>
            </w:r>
            <w:r w:rsidRPr="007856EA">
              <w:rPr>
                <w:rFonts w:eastAsia="Calibri"/>
                <w:i/>
                <w:color w:val="000000"/>
                <w:spacing w:val="7"/>
                <w:sz w:val="26"/>
                <w:szCs w:val="26"/>
                <w:lang w:val="vi-VN" w:eastAsia="vi-VN"/>
              </w:rPr>
              <w:t xml:space="preserve"> </w:t>
            </w:r>
            <w:r w:rsidRPr="007856EA">
              <w:rPr>
                <w:rFonts w:eastAsia="Calibri"/>
                <w:i/>
                <w:color w:val="000000"/>
                <w:spacing w:val="-3"/>
                <w:sz w:val="26"/>
                <w:szCs w:val="26"/>
                <w:lang w:val="vi-VN" w:eastAsia="vi-VN"/>
              </w:rPr>
              <w:t>m</w:t>
            </w:r>
            <w:r w:rsidRPr="007856EA">
              <w:rPr>
                <w:rFonts w:eastAsia="Calibri"/>
                <w:i/>
                <w:color w:val="000000"/>
                <w:spacing w:val="1"/>
                <w:sz w:val="26"/>
                <w:szCs w:val="26"/>
                <w:lang w:val="vi-VN" w:eastAsia="vi-VN"/>
              </w:rPr>
              <w:t>ô</w:t>
            </w:r>
            <w:r w:rsidRPr="007856EA">
              <w:rPr>
                <w:rFonts w:eastAsia="Calibri"/>
                <w:i/>
                <w:color w:val="000000"/>
                <w:sz w:val="26"/>
                <w:szCs w:val="26"/>
                <w:lang w:val="vi-VN" w:eastAsia="vi-VN"/>
              </w:rPr>
              <w:t>i</w:t>
            </w:r>
            <w:r w:rsidRPr="007856EA">
              <w:rPr>
                <w:rFonts w:eastAsia="Calibri"/>
                <w:i/>
                <w:color w:val="000000"/>
                <w:spacing w:val="8"/>
                <w:sz w:val="26"/>
                <w:szCs w:val="26"/>
                <w:lang w:val="vi-VN" w:eastAsia="vi-VN"/>
              </w:rPr>
              <w:t xml:space="preserve"> </w:t>
            </w:r>
            <w:r w:rsidRPr="007856EA">
              <w:rPr>
                <w:rFonts w:eastAsia="Calibri"/>
                <w:i/>
                <w:color w:val="000000"/>
                <w:sz w:val="26"/>
                <w:szCs w:val="26"/>
                <w:lang w:val="vi-VN" w:eastAsia="vi-VN"/>
              </w:rPr>
              <w:t>t</w:t>
            </w:r>
            <w:r w:rsidRPr="007856EA">
              <w:rPr>
                <w:rFonts w:eastAsia="Calibri"/>
                <w:i/>
                <w:color w:val="000000"/>
                <w:spacing w:val="1"/>
                <w:sz w:val="26"/>
                <w:szCs w:val="26"/>
                <w:lang w:val="vi-VN" w:eastAsia="vi-VN"/>
              </w:rPr>
              <w:t>r</w:t>
            </w:r>
            <w:r w:rsidRPr="007856EA">
              <w:rPr>
                <w:rFonts w:eastAsia="Calibri"/>
                <w:i/>
                <w:color w:val="000000"/>
                <w:sz w:val="26"/>
                <w:szCs w:val="26"/>
                <w:lang w:val="vi-VN" w:eastAsia="vi-VN"/>
              </w:rPr>
              <w:t>ư</w:t>
            </w:r>
            <w:r w:rsidRPr="007856EA">
              <w:rPr>
                <w:rFonts w:eastAsia="Calibri"/>
                <w:i/>
                <w:color w:val="000000"/>
                <w:spacing w:val="-2"/>
                <w:sz w:val="26"/>
                <w:szCs w:val="26"/>
                <w:lang w:val="vi-VN" w:eastAsia="vi-VN"/>
              </w:rPr>
              <w:t>ờ</w:t>
            </w:r>
            <w:r w:rsidRPr="007856EA">
              <w:rPr>
                <w:rFonts w:eastAsia="Calibri"/>
                <w:i/>
                <w:color w:val="000000"/>
                <w:sz w:val="26"/>
                <w:szCs w:val="26"/>
                <w:lang w:val="vi-VN" w:eastAsia="vi-VN"/>
              </w:rPr>
              <w:t>ng</w:t>
            </w:r>
            <w:r w:rsidRPr="007856EA">
              <w:rPr>
                <w:rFonts w:eastAsia="Calibri"/>
                <w:i/>
                <w:color w:val="000000"/>
                <w:spacing w:val="15"/>
                <w:sz w:val="26"/>
                <w:szCs w:val="26"/>
                <w:lang w:val="vi-VN" w:eastAsia="vi-VN"/>
              </w:rPr>
              <w:t xml:space="preserve"> </w:t>
            </w:r>
            <w:r w:rsidRPr="007856EA">
              <w:rPr>
                <w:rFonts w:eastAsia="Calibri"/>
                <w:i/>
                <w:color w:val="000000"/>
                <w:spacing w:val="1"/>
                <w:sz w:val="26"/>
                <w:szCs w:val="26"/>
                <w:lang w:val="vi-VN" w:eastAsia="vi-VN"/>
              </w:rPr>
              <w:t>v</w:t>
            </w:r>
            <w:r w:rsidRPr="007856EA">
              <w:rPr>
                <w:rFonts w:eastAsia="Calibri"/>
                <w:i/>
                <w:color w:val="000000"/>
                <w:sz w:val="26"/>
                <w:szCs w:val="26"/>
                <w:lang w:val="vi-VN" w:eastAsia="vi-VN"/>
              </w:rPr>
              <w:t>à</w:t>
            </w:r>
            <w:r w:rsidRPr="007856EA">
              <w:rPr>
                <w:rFonts w:eastAsia="Calibri"/>
                <w:i/>
                <w:color w:val="000000"/>
                <w:spacing w:val="5"/>
                <w:sz w:val="26"/>
                <w:szCs w:val="26"/>
                <w:lang w:val="vi-VN" w:eastAsia="vi-VN"/>
              </w:rPr>
              <w:t xml:space="preserve"> </w:t>
            </w:r>
            <w:r w:rsidRPr="007856EA">
              <w:rPr>
                <w:rFonts w:eastAsia="Calibri"/>
                <w:i/>
                <w:color w:val="000000"/>
                <w:spacing w:val="-1"/>
                <w:sz w:val="26"/>
                <w:szCs w:val="26"/>
                <w:lang w:val="vi-VN" w:eastAsia="vi-VN"/>
              </w:rPr>
              <w:t>c</w:t>
            </w:r>
            <w:r w:rsidRPr="007856EA">
              <w:rPr>
                <w:rFonts w:eastAsia="Calibri"/>
                <w:i/>
                <w:color w:val="000000"/>
                <w:sz w:val="26"/>
                <w:szCs w:val="26"/>
                <w:lang w:val="vi-VN" w:eastAsia="vi-VN"/>
              </w:rPr>
              <w:t>ô</w:t>
            </w:r>
            <w:r w:rsidRPr="007856EA">
              <w:rPr>
                <w:rFonts w:eastAsia="Calibri"/>
                <w:i/>
                <w:color w:val="000000"/>
                <w:spacing w:val="1"/>
                <w:sz w:val="26"/>
                <w:szCs w:val="26"/>
                <w:lang w:val="vi-VN" w:eastAsia="vi-VN"/>
              </w:rPr>
              <w:t>n</w:t>
            </w:r>
            <w:r w:rsidRPr="007856EA">
              <w:rPr>
                <w:rFonts w:eastAsia="Calibri"/>
                <w:i/>
                <w:color w:val="000000"/>
                <w:sz w:val="26"/>
                <w:szCs w:val="26"/>
                <w:lang w:val="vi-VN" w:eastAsia="vi-VN"/>
              </w:rPr>
              <w:t>g</w:t>
            </w:r>
            <w:r w:rsidRPr="007856EA">
              <w:rPr>
                <w:rFonts w:eastAsia="Calibri"/>
                <w:i/>
                <w:color w:val="000000"/>
                <w:spacing w:val="10"/>
                <w:sz w:val="26"/>
                <w:szCs w:val="26"/>
                <w:lang w:val="vi-VN" w:eastAsia="vi-VN"/>
              </w:rPr>
              <w:t xml:space="preserve"> </w:t>
            </w:r>
            <w:r w:rsidRPr="007856EA">
              <w:rPr>
                <w:rFonts w:eastAsia="Calibri"/>
                <w:i/>
                <w:color w:val="000000"/>
                <w:spacing w:val="1"/>
                <w:w w:val="102"/>
                <w:sz w:val="26"/>
                <w:szCs w:val="26"/>
                <w:lang w:val="vi-VN" w:eastAsia="vi-VN"/>
              </w:rPr>
              <w:t>n</w:t>
            </w:r>
            <w:r w:rsidRPr="007856EA">
              <w:rPr>
                <w:rFonts w:eastAsia="Calibri"/>
                <w:i/>
                <w:color w:val="000000"/>
                <w:w w:val="102"/>
                <w:sz w:val="26"/>
                <w:szCs w:val="26"/>
                <w:lang w:val="vi-VN" w:eastAsia="vi-VN"/>
              </w:rPr>
              <w:t>gh</w:t>
            </w:r>
            <w:r w:rsidRPr="007856EA">
              <w:rPr>
                <w:rFonts w:eastAsia="Calibri"/>
                <w:i/>
                <w:color w:val="000000"/>
                <w:spacing w:val="-2"/>
                <w:w w:val="102"/>
                <w:sz w:val="26"/>
                <w:szCs w:val="26"/>
                <w:lang w:val="vi-VN" w:eastAsia="vi-VN"/>
              </w:rPr>
              <w:t>ệ</w:t>
            </w:r>
            <w:r w:rsidRPr="007856EA">
              <w:rPr>
                <w:rFonts w:eastAsia="Calibri"/>
                <w:i/>
                <w:color w:val="000000"/>
                <w:w w:val="102"/>
                <w:sz w:val="26"/>
                <w:szCs w:val="26"/>
                <w:lang w:val="vi-VN" w:eastAsia="vi-VN"/>
              </w:rPr>
              <w:t>.</w:t>
            </w:r>
          </w:p>
          <w:p w:rsidR="007856EA" w:rsidRPr="007856EA" w:rsidRDefault="007856EA" w:rsidP="0027783B">
            <w:pPr>
              <w:widowControl w:val="0"/>
              <w:numPr>
                <w:ilvl w:val="0"/>
                <w:numId w:val="12"/>
              </w:numPr>
              <w:tabs>
                <w:tab w:val="left" w:pos="602"/>
              </w:tabs>
              <w:autoSpaceDE w:val="0"/>
              <w:autoSpaceDN w:val="0"/>
              <w:adjustRightInd w:val="0"/>
              <w:spacing w:after="120"/>
              <w:ind w:firstLine="284"/>
              <w:jc w:val="both"/>
              <w:rPr>
                <w:rFonts w:eastAsia="Calibri"/>
                <w:i/>
                <w:color w:val="000000"/>
                <w:sz w:val="26"/>
                <w:szCs w:val="26"/>
                <w:lang w:val="vi-VN" w:eastAsia="vi-VN"/>
              </w:rPr>
            </w:pPr>
            <w:r w:rsidRPr="007856EA">
              <w:rPr>
                <w:rFonts w:eastAsia="Calibri"/>
                <w:b/>
                <w:bCs/>
                <w:i/>
                <w:color w:val="000000"/>
                <w:sz w:val="26"/>
                <w:szCs w:val="26"/>
                <w:lang w:val="vi-VN" w:eastAsia="vi-VN"/>
              </w:rPr>
              <w:t>Sự</w:t>
            </w:r>
            <w:r w:rsidRPr="007856EA">
              <w:rPr>
                <w:rFonts w:eastAsia="Calibri"/>
                <w:b/>
                <w:bCs/>
                <w:i/>
                <w:color w:val="000000"/>
                <w:spacing w:val="33"/>
                <w:sz w:val="26"/>
                <w:szCs w:val="26"/>
                <w:lang w:val="vi-VN" w:eastAsia="vi-VN"/>
              </w:rPr>
              <w:t xml:space="preserve"> </w:t>
            </w:r>
            <w:r w:rsidRPr="007856EA">
              <w:rPr>
                <w:rFonts w:eastAsia="Calibri"/>
                <w:b/>
                <w:bCs/>
                <w:i/>
                <w:color w:val="000000"/>
                <w:sz w:val="26"/>
                <w:szCs w:val="26"/>
                <w:lang w:val="vi-VN" w:eastAsia="vi-VN"/>
              </w:rPr>
              <w:t>lạc</w:t>
            </w:r>
            <w:r w:rsidRPr="007856EA">
              <w:rPr>
                <w:rFonts w:eastAsia="Calibri"/>
                <w:b/>
                <w:bCs/>
                <w:i/>
                <w:color w:val="000000"/>
                <w:spacing w:val="32"/>
                <w:sz w:val="26"/>
                <w:szCs w:val="26"/>
                <w:lang w:val="vi-VN" w:eastAsia="vi-VN"/>
              </w:rPr>
              <w:t xml:space="preserve"> </w:t>
            </w:r>
            <w:r w:rsidRPr="007856EA">
              <w:rPr>
                <w:rFonts w:eastAsia="Calibri"/>
                <w:b/>
                <w:bCs/>
                <w:i/>
                <w:color w:val="000000"/>
                <w:sz w:val="26"/>
                <w:szCs w:val="26"/>
                <w:lang w:val="vi-VN" w:eastAsia="vi-VN"/>
              </w:rPr>
              <w:t>hậu</w:t>
            </w:r>
            <w:r w:rsidRPr="007856EA">
              <w:rPr>
                <w:rFonts w:eastAsia="Calibri"/>
                <w:b/>
                <w:bCs/>
                <w:i/>
                <w:color w:val="000000"/>
                <w:spacing w:val="35"/>
                <w:sz w:val="26"/>
                <w:szCs w:val="26"/>
                <w:lang w:val="vi-VN" w:eastAsia="vi-VN"/>
              </w:rPr>
              <w:t xml:space="preserve"> </w:t>
            </w:r>
            <w:r w:rsidRPr="007856EA">
              <w:rPr>
                <w:rFonts w:eastAsia="Calibri"/>
                <w:b/>
                <w:bCs/>
                <w:i/>
                <w:color w:val="000000"/>
                <w:spacing w:val="-1"/>
                <w:sz w:val="26"/>
                <w:szCs w:val="26"/>
                <w:lang w:val="vi-VN" w:eastAsia="vi-VN"/>
              </w:rPr>
              <w:t>c</w:t>
            </w:r>
            <w:r w:rsidRPr="007856EA">
              <w:rPr>
                <w:rFonts w:eastAsia="Calibri"/>
                <w:b/>
                <w:bCs/>
                <w:i/>
                <w:color w:val="000000"/>
                <w:sz w:val="26"/>
                <w:szCs w:val="26"/>
                <w:lang w:val="vi-VN" w:eastAsia="vi-VN"/>
              </w:rPr>
              <w:t>ủa</w:t>
            </w:r>
            <w:r w:rsidRPr="007856EA">
              <w:rPr>
                <w:rFonts w:eastAsia="Calibri"/>
                <w:b/>
                <w:bCs/>
                <w:i/>
                <w:color w:val="000000"/>
                <w:spacing w:val="34"/>
                <w:sz w:val="26"/>
                <w:szCs w:val="26"/>
                <w:lang w:val="vi-VN" w:eastAsia="vi-VN"/>
              </w:rPr>
              <w:t xml:space="preserve"> </w:t>
            </w:r>
            <w:r w:rsidRPr="007856EA">
              <w:rPr>
                <w:rFonts w:eastAsia="Calibri"/>
                <w:b/>
                <w:bCs/>
                <w:i/>
                <w:color w:val="000000"/>
                <w:sz w:val="26"/>
                <w:szCs w:val="26"/>
                <w:lang w:val="vi-VN" w:eastAsia="vi-VN"/>
              </w:rPr>
              <w:t>kỹ</w:t>
            </w:r>
            <w:r w:rsidRPr="007856EA">
              <w:rPr>
                <w:rFonts w:eastAsia="Calibri"/>
                <w:b/>
                <w:bCs/>
                <w:i/>
                <w:color w:val="000000"/>
                <w:spacing w:val="32"/>
                <w:sz w:val="26"/>
                <w:szCs w:val="26"/>
                <w:lang w:val="vi-VN" w:eastAsia="vi-VN"/>
              </w:rPr>
              <w:t xml:space="preserve"> </w:t>
            </w:r>
            <w:r w:rsidRPr="007856EA">
              <w:rPr>
                <w:rFonts w:eastAsia="Calibri"/>
                <w:b/>
                <w:bCs/>
                <w:i/>
                <w:color w:val="000000"/>
                <w:sz w:val="26"/>
                <w:szCs w:val="26"/>
                <w:lang w:val="vi-VN" w:eastAsia="vi-VN"/>
              </w:rPr>
              <w:t>nă</w:t>
            </w:r>
            <w:r w:rsidRPr="007856EA">
              <w:rPr>
                <w:rFonts w:eastAsia="Calibri"/>
                <w:b/>
                <w:bCs/>
                <w:i/>
                <w:color w:val="000000"/>
                <w:spacing w:val="2"/>
                <w:sz w:val="26"/>
                <w:szCs w:val="26"/>
                <w:lang w:val="vi-VN" w:eastAsia="vi-VN"/>
              </w:rPr>
              <w:t>n</w:t>
            </w:r>
            <w:r w:rsidRPr="007856EA">
              <w:rPr>
                <w:rFonts w:eastAsia="Calibri"/>
                <w:b/>
                <w:bCs/>
                <w:i/>
                <w:color w:val="000000"/>
                <w:sz w:val="26"/>
                <w:szCs w:val="26"/>
                <w:lang w:val="vi-VN" w:eastAsia="vi-VN"/>
              </w:rPr>
              <w:t>g</w:t>
            </w:r>
            <w:r w:rsidRPr="007856EA">
              <w:rPr>
                <w:rFonts w:eastAsia="Calibri"/>
                <w:b/>
                <w:bCs/>
                <w:i/>
                <w:color w:val="000000"/>
                <w:spacing w:val="36"/>
                <w:sz w:val="26"/>
                <w:szCs w:val="26"/>
                <w:lang w:val="vi-VN" w:eastAsia="vi-VN"/>
              </w:rPr>
              <w:t xml:space="preserve"> </w:t>
            </w:r>
            <w:r w:rsidRPr="007856EA">
              <w:rPr>
                <w:rFonts w:eastAsia="Calibri"/>
                <w:i/>
                <w:color w:val="000000"/>
                <w:sz w:val="26"/>
                <w:szCs w:val="26"/>
                <w:lang w:val="vi-VN" w:eastAsia="vi-VN"/>
              </w:rPr>
              <w:t>(đối</w:t>
            </w:r>
            <w:r w:rsidRPr="007856EA">
              <w:rPr>
                <w:rFonts w:eastAsia="Calibri"/>
                <w:i/>
                <w:color w:val="000000"/>
                <w:spacing w:val="34"/>
                <w:sz w:val="26"/>
                <w:szCs w:val="26"/>
                <w:lang w:val="vi-VN" w:eastAsia="vi-VN"/>
              </w:rPr>
              <w:t xml:space="preserve"> </w:t>
            </w:r>
            <w:r w:rsidRPr="007856EA">
              <w:rPr>
                <w:rFonts w:eastAsia="Calibri"/>
                <w:i/>
                <w:color w:val="000000"/>
                <w:sz w:val="26"/>
                <w:szCs w:val="26"/>
                <w:lang w:val="vi-VN" w:eastAsia="vi-VN"/>
              </w:rPr>
              <w:t>v</w:t>
            </w:r>
            <w:r w:rsidRPr="007856EA">
              <w:rPr>
                <w:rFonts w:eastAsia="Calibri"/>
                <w:i/>
                <w:color w:val="000000"/>
                <w:spacing w:val="-1"/>
                <w:sz w:val="26"/>
                <w:szCs w:val="26"/>
                <w:lang w:val="vi-VN" w:eastAsia="vi-VN"/>
              </w:rPr>
              <w:t>ớ</w:t>
            </w:r>
            <w:r w:rsidRPr="007856EA">
              <w:rPr>
                <w:rFonts w:eastAsia="Calibri"/>
                <w:i/>
                <w:color w:val="000000"/>
                <w:sz w:val="26"/>
                <w:szCs w:val="26"/>
                <w:lang w:val="vi-VN" w:eastAsia="vi-VN"/>
              </w:rPr>
              <w:t>i</w:t>
            </w:r>
            <w:r w:rsidRPr="007856EA">
              <w:rPr>
                <w:rFonts w:eastAsia="Calibri"/>
                <w:i/>
                <w:color w:val="000000"/>
                <w:spacing w:val="34"/>
                <w:sz w:val="26"/>
                <w:szCs w:val="26"/>
                <w:lang w:val="vi-VN" w:eastAsia="vi-VN"/>
              </w:rPr>
              <w:t xml:space="preserve"> </w:t>
            </w:r>
            <w:r w:rsidRPr="007856EA">
              <w:rPr>
                <w:rFonts w:eastAsia="Calibri"/>
                <w:i/>
                <w:color w:val="000000"/>
                <w:w w:val="102"/>
                <w:sz w:val="26"/>
                <w:szCs w:val="26"/>
                <w:lang w:val="vi-VN" w:eastAsia="vi-VN"/>
              </w:rPr>
              <w:t>doa</w:t>
            </w:r>
            <w:r w:rsidRPr="007856EA">
              <w:rPr>
                <w:rFonts w:eastAsia="Calibri"/>
                <w:i/>
                <w:color w:val="000000"/>
                <w:spacing w:val="1"/>
                <w:w w:val="102"/>
                <w:sz w:val="26"/>
                <w:szCs w:val="26"/>
                <w:lang w:val="vi-VN" w:eastAsia="vi-VN"/>
              </w:rPr>
              <w:t>n</w:t>
            </w:r>
            <w:r w:rsidRPr="007856EA">
              <w:rPr>
                <w:rFonts w:eastAsia="Calibri"/>
                <w:i/>
                <w:color w:val="000000"/>
                <w:w w:val="102"/>
                <w:sz w:val="26"/>
                <w:szCs w:val="26"/>
                <w:lang w:val="vi-VN" w:eastAsia="vi-VN"/>
              </w:rPr>
              <w:t xml:space="preserve">h </w:t>
            </w:r>
            <w:r w:rsidRPr="007856EA">
              <w:rPr>
                <w:rFonts w:eastAsia="Calibri"/>
                <w:i/>
                <w:color w:val="000000"/>
                <w:sz w:val="26"/>
                <w:szCs w:val="26"/>
                <w:lang w:val="vi-VN" w:eastAsia="vi-VN"/>
              </w:rPr>
              <w:t>nghi</w:t>
            </w:r>
            <w:r w:rsidRPr="007856EA">
              <w:rPr>
                <w:rFonts w:eastAsia="Calibri"/>
                <w:i/>
                <w:color w:val="000000"/>
                <w:spacing w:val="-1"/>
                <w:sz w:val="26"/>
                <w:szCs w:val="26"/>
                <w:lang w:val="vi-VN" w:eastAsia="vi-VN"/>
              </w:rPr>
              <w:t>ệ</w:t>
            </w:r>
            <w:r w:rsidRPr="007856EA">
              <w:rPr>
                <w:rFonts w:eastAsia="Calibri"/>
                <w:i/>
                <w:color w:val="000000"/>
                <w:spacing w:val="1"/>
                <w:sz w:val="26"/>
                <w:szCs w:val="26"/>
                <w:lang w:val="vi-VN" w:eastAsia="vi-VN"/>
              </w:rPr>
              <w:t>p</w:t>
            </w:r>
            <w:r w:rsidRPr="007856EA">
              <w:rPr>
                <w:rFonts w:eastAsia="Calibri"/>
                <w:i/>
                <w:color w:val="000000"/>
                <w:sz w:val="26"/>
                <w:szCs w:val="26"/>
                <w:lang w:val="vi-VN" w:eastAsia="vi-VN"/>
              </w:rPr>
              <w:t>/</w:t>
            </w:r>
            <w:r w:rsidRPr="007856EA">
              <w:rPr>
                <w:rFonts w:eastAsia="Calibri"/>
                <w:i/>
                <w:color w:val="000000"/>
                <w:spacing w:val="36"/>
                <w:sz w:val="26"/>
                <w:szCs w:val="26"/>
                <w:lang w:val="vi-VN" w:eastAsia="vi-VN"/>
              </w:rPr>
              <w:t xml:space="preserve"> </w:t>
            </w:r>
            <w:r w:rsidRPr="007856EA">
              <w:rPr>
                <w:rFonts w:eastAsia="Calibri"/>
                <w:i/>
                <w:color w:val="000000"/>
                <w:sz w:val="26"/>
                <w:szCs w:val="26"/>
                <w:lang w:val="vi-VN" w:eastAsia="vi-VN"/>
              </w:rPr>
              <w:t>ng</w:t>
            </w:r>
            <w:r w:rsidRPr="007856EA">
              <w:rPr>
                <w:rFonts w:eastAsia="Calibri"/>
                <w:i/>
                <w:color w:val="000000"/>
                <w:spacing w:val="1"/>
                <w:sz w:val="26"/>
                <w:szCs w:val="26"/>
                <w:lang w:val="vi-VN" w:eastAsia="vi-VN"/>
              </w:rPr>
              <w:t>ư</w:t>
            </w:r>
            <w:r w:rsidRPr="007856EA">
              <w:rPr>
                <w:rFonts w:eastAsia="Calibri"/>
                <w:i/>
                <w:color w:val="000000"/>
                <w:spacing w:val="-1"/>
                <w:sz w:val="26"/>
                <w:szCs w:val="26"/>
                <w:lang w:val="vi-VN" w:eastAsia="vi-VN"/>
              </w:rPr>
              <w:t>ờ</w:t>
            </w:r>
            <w:r w:rsidRPr="007856EA">
              <w:rPr>
                <w:rFonts w:eastAsia="Calibri"/>
                <w:i/>
                <w:color w:val="000000"/>
                <w:sz w:val="26"/>
                <w:szCs w:val="26"/>
                <w:lang w:val="vi-VN" w:eastAsia="vi-VN"/>
              </w:rPr>
              <w:t>i</w:t>
            </w:r>
            <w:r w:rsidRPr="007856EA">
              <w:rPr>
                <w:rFonts w:eastAsia="Calibri"/>
                <w:i/>
                <w:color w:val="000000"/>
                <w:spacing w:val="34"/>
                <w:sz w:val="26"/>
                <w:szCs w:val="26"/>
                <w:lang w:val="vi-VN" w:eastAsia="vi-VN"/>
              </w:rPr>
              <w:t xml:space="preserve"> </w:t>
            </w:r>
            <w:r w:rsidRPr="007856EA">
              <w:rPr>
                <w:rFonts w:eastAsia="Calibri"/>
                <w:i/>
                <w:color w:val="000000"/>
                <w:spacing w:val="1"/>
                <w:sz w:val="26"/>
                <w:szCs w:val="26"/>
                <w:lang w:val="vi-VN" w:eastAsia="vi-VN"/>
              </w:rPr>
              <w:t>l</w:t>
            </w:r>
            <w:r w:rsidRPr="007856EA">
              <w:rPr>
                <w:rFonts w:eastAsia="Calibri"/>
                <w:i/>
                <w:color w:val="000000"/>
                <w:spacing w:val="-1"/>
                <w:sz w:val="26"/>
                <w:szCs w:val="26"/>
                <w:lang w:val="vi-VN" w:eastAsia="vi-VN"/>
              </w:rPr>
              <w:t>a</w:t>
            </w:r>
            <w:r w:rsidRPr="007856EA">
              <w:rPr>
                <w:rFonts w:eastAsia="Calibri"/>
                <w:i/>
                <w:color w:val="000000"/>
                <w:sz w:val="26"/>
                <w:szCs w:val="26"/>
                <w:lang w:val="vi-VN" w:eastAsia="vi-VN"/>
              </w:rPr>
              <w:t>o</w:t>
            </w:r>
            <w:r w:rsidRPr="007856EA">
              <w:rPr>
                <w:rFonts w:eastAsia="Calibri"/>
                <w:i/>
                <w:color w:val="000000"/>
                <w:spacing w:val="29"/>
                <w:sz w:val="26"/>
                <w:szCs w:val="26"/>
                <w:lang w:val="vi-VN" w:eastAsia="vi-VN"/>
              </w:rPr>
              <w:t xml:space="preserve"> </w:t>
            </w:r>
            <w:r w:rsidRPr="007856EA">
              <w:rPr>
                <w:rFonts w:eastAsia="Calibri"/>
                <w:i/>
                <w:color w:val="000000"/>
                <w:sz w:val="26"/>
                <w:szCs w:val="26"/>
                <w:lang w:val="vi-VN" w:eastAsia="vi-VN"/>
              </w:rPr>
              <w:t>động):</w:t>
            </w:r>
            <w:r w:rsidRPr="007856EA">
              <w:rPr>
                <w:rFonts w:eastAsia="Calibri"/>
                <w:i/>
                <w:color w:val="000000"/>
                <w:spacing w:val="35"/>
                <w:sz w:val="26"/>
                <w:szCs w:val="26"/>
                <w:lang w:val="vi-VN" w:eastAsia="vi-VN"/>
              </w:rPr>
              <w:t xml:space="preserve"> </w:t>
            </w:r>
            <w:r w:rsidRPr="007856EA">
              <w:rPr>
                <w:rFonts w:eastAsia="Calibri"/>
                <w:i/>
                <w:color w:val="000000"/>
                <w:sz w:val="26"/>
                <w:szCs w:val="26"/>
                <w:lang w:val="vi-VN" w:eastAsia="vi-VN"/>
              </w:rPr>
              <w:t>Nhìn</w:t>
            </w:r>
            <w:r w:rsidRPr="007856EA">
              <w:rPr>
                <w:rFonts w:eastAsia="Calibri"/>
                <w:i/>
                <w:color w:val="000000"/>
                <w:spacing w:val="33"/>
                <w:sz w:val="26"/>
                <w:szCs w:val="26"/>
                <w:lang w:val="vi-VN" w:eastAsia="vi-VN"/>
              </w:rPr>
              <w:t xml:space="preserve"> </w:t>
            </w:r>
            <w:r w:rsidRPr="007856EA">
              <w:rPr>
                <w:rFonts w:eastAsia="Calibri"/>
                <w:i/>
                <w:color w:val="000000"/>
                <w:spacing w:val="-1"/>
                <w:sz w:val="26"/>
                <w:szCs w:val="26"/>
                <w:lang w:val="vi-VN" w:eastAsia="vi-VN"/>
              </w:rPr>
              <w:t>c</w:t>
            </w:r>
            <w:r w:rsidRPr="007856EA">
              <w:rPr>
                <w:rFonts w:eastAsia="Calibri"/>
                <w:i/>
                <w:color w:val="000000"/>
                <w:sz w:val="26"/>
                <w:szCs w:val="26"/>
                <w:lang w:val="vi-VN" w:eastAsia="vi-VN"/>
              </w:rPr>
              <w:t>hung,</w:t>
            </w:r>
            <w:r w:rsidRPr="007856EA">
              <w:rPr>
                <w:rFonts w:eastAsia="Calibri"/>
                <w:i/>
                <w:color w:val="000000"/>
                <w:spacing w:val="36"/>
                <w:sz w:val="26"/>
                <w:szCs w:val="26"/>
                <w:lang w:val="vi-VN" w:eastAsia="vi-VN"/>
              </w:rPr>
              <w:t xml:space="preserve"> </w:t>
            </w:r>
            <w:r w:rsidRPr="007856EA">
              <w:rPr>
                <w:rFonts w:eastAsia="Calibri"/>
                <w:i/>
                <w:color w:val="000000"/>
                <w:w w:val="102"/>
                <w:sz w:val="26"/>
                <w:szCs w:val="26"/>
                <w:lang w:val="vi-VN" w:eastAsia="vi-VN"/>
              </w:rPr>
              <w:t xml:space="preserve">các </w:t>
            </w:r>
            <w:r w:rsidRPr="007856EA">
              <w:rPr>
                <w:rFonts w:eastAsia="Calibri"/>
                <w:i/>
                <w:color w:val="000000"/>
                <w:spacing w:val="-1"/>
                <w:sz w:val="26"/>
                <w:szCs w:val="26"/>
                <w:lang w:val="vi-VN" w:eastAsia="vi-VN"/>
              </w:rPr>
              <w:t>k</w:t>
            </w:r>
            <w:r w:rsidRPr="007856EA">
              <w:rPr>
                <w:rFonts w:eastAsia="Calibri"/>
                <w:i/>
                <w:color w:val="000000"/>
                <w:sz w:val="26"/>
                <w:szCs w:val="26"/>
                <w:lang w:val="vi-VN" w:eastAsia="vi-VN"/>
              </w:rPr>
              <w:t>ỹ</w:t>
            </w:r>
            <w:r w:rsidRPr="007856EA">
              <w:rPr>
                <w:rFonts w:eastAsia="Calibri"/>
                <w:i/>
                <w:color w:val="000000"/>
                <w:spacing w:val="31"/>
                <w:sz w:val="26"/>
                <w:szCs w:val="26"/>
                <w:lang w:val="vi-VN" w:eastAsia="vi-VN"/>
              </w:rPr>
              <w:t xml:space="preserve"> </w:t>
            </w:r>
            <w:r w:rsidRPr="007856EA">
              <w:rPr>
                <w:rFonts w:eastAsia="Calibri"/>
                <w:i/>
                <w:color w:val="000000"/>
                <w:sz w:val="26"/>
                <w:szCs w:val="26"/>
                <w:lang w:val="vi-VN" w:eastAsia="vi-VN"/>
              </w:rPr>
              <w:t>n</w:t>
            </w:r>
            <w:r w:rsidRPr="007856EA">
              <w:rPr>
                <w:rFonts w:eastAsia="Calibri"/>
                <w:i/>
                <w:color w:val="000000"/>
                <w:spacing w:val="-1"/>
                <w:sz w:val="26"/>
                <w:szCs w:val="26"/>
                <w:lang w:val="vi-VN" w:eastAsia="vi-VN"/>
              </w:rPr>
              <w:t>ă</w:t>
            </w:r>
            <w:r w:rsidRPr="007856EA">
              <w:rPr>
                <w:rFonts w:eastAsia="Calibri"/>
                <w:i/>
                <w:color w:val="000000"/>
                <w:sz w:val="26"/>
                <w:szCs w:val="26"/>
                <w:lang w:val="vi-VN" w:eastAsia="vi-VN"/>
              </w:rPr>
              <w:t>ng</w:t>
            </w:r>
            <w:r w:rsidRPr="007856EA">
              <w:rPr>
                <w:rFonts w:eastAsia="Calibri"/>
                <w:i/>
                <w:color w:val="000000"/>
                <w:spacing w:val="33"/>
                <w:sz w:val="26"/>
                <w:szCs w:val="26"/>
                <w:lang w:val="vi-VN" w:eastAsia="vi-VN"/>
              </w:rPr>
              <w:t xml:space="preserve"> </w:t>
            </w:r>
            <w:r w:rsidRPr="007856EA">
              <w:rPr>
                <w:rFonts w:eastAsia="Calibri"/>
                <w:i/>
                <w:color w:val="000000"/>
                <w:sz w:val="26"/>
                <w:szCs w:val="26"/>
                <w:lang w:val="vi-VN" w:eastAsia="vi-VN"/>
              </w:rPr>
              <w:t>học</w:t>
            </w:r>
            <w:r w:rsidRPr="007856EA">
              <w:rPr>
                <w:rFonts w:eastAsia="Calibri"/>
                <w:i/>
                <w:color w:val="000000"/>
                <w:spacing w:val="28"/>
                <w:sz w:val="26"/>
                <w:szCs w:val="26"/>
                <w:lang w:val="vi-VN" w:eastAsia="vi-VN"/>
              </w:rPr>
              <w:t xml:space="preserve"> </w:t>
            </w:r>
            <w:r w:rsidRPr="007856EA">
              <w:rPr>
                <w:rFonts w:eastAsia="Calibri"/>
                <w:i/>
                <w:color w:val="000000"/>
                <w:spacing w:val="1"/>
                <w:sz w:val="26"/>
                <w:szCs w:val="26"/>
                <w:lang w:val="vi-VN" w:eastAsia="vi-VN"/>
              </w:rPr>
              <w:t>đ</w:t>
            </w:r>
            <w:r w:rsidRPr="007856EA">
              <w:rPr>
                <w:rFonts w:eastAsia="Calibri"/>
                <w:i/>
                <w:color w:val="000000"/>
                <w:spacing w:val="-1"/>
                <w:sz w:val="26"/>
                <w:szCs w:val="26"/>
                <w:lang w:val="vi-VN" w:eastAsia="vi-VN"/>
              </w:rPr>
              <w:t>ư</w:t>
            </w:r>
            <w:r w:rsidRPr="007856EA">
              <w:rPr>
                <w:rFonts w:eastAsia="Calibri"/>
                <w:i/>
                <w:color w:val="000000"/>
                <w:spacing w:val="1"/>
                <w:sz w:val="26"/>
                <w:szCs w:val="26"/>
                <w:lang w:val="vi-VN" w:eastAsia="vi-VN"/>
              </w:rPr>
              <w:t>ợ</w:t>
            </w:r>
            <w:r w:rsidRPr="007856EA">
              <w:rPr>
                <w:rFonts w:eastAsia="Calibri"/>
                <w:i/>
                <w:color w:val="000000"/>
                <w:sz w:val="26"/>
                <w:szCs w:val="26"/>
                <w:lang w:val="vi-VN" w:eastAsia="vi-VN"/>
              </w:rPr>
              <w:t>c</w:t>
            </w:r>
            <w:r w:rsidRPr="007856EA">
              <w:rPr>
                <w:rFonts w:eastAsia="Calibri"/>
                <w:i/>
                <w:color w:val="000000"/>
                <w:spacing w:val="33"/>
                <w:sz w:val="26"/>
                <w:szCs w:val="26"/>
                <w:lang w:val="vi-VN" w:eastAsia="vi-VN"/>
              </w:rPr>
              <w:t xml:space="preserve"> </w:t>
            </w:r>
            <w:r w:rsidRPr="007856EA">
              <w:rPr>
                <w:rFonts w:eastAsia="Calibri"/>
                <w:i/>
                <w:color w:val="000000"/>
                <w:sz w:val="26"/>
                <w:szCs w:val="26"/>
                <w:lang w:val="vi-VN" w:eastAsia="vi-VN"/>
              </w:rPr>
              <w:t>trong</w:t>
            </w:r>
            <w:r w:rsidRPr="007856EA">
              <w:rPr>
                <w:rFonts w:eastAsia="Calibri"/>
                <w:i/>
                <w:color w:val="000000"/>
                <w:spacing w:val="34"/>
                <w:sz w:val="26"/>
                <w:szCs w:val="26"/>
                <w:lang w:val="vi-VN" w:eastAsia="vi-VN"/>
              </w:rPr>
              <w:t xml:space="preserve"> </w:t>
            </w:r>
            <w:r w:rsidRPr="007856EA">
              <w:rPr>
                <w:rFonts w:eastAsia="Calibri"/>
                <w:i/>
                <w:color w:val="000000"/>
                <w:sz w:val="26"/>
                <w:szCs w:val="26"/>
                <w:lang w:val="vi-VN" w:eastAsia="vi-VN"/>
              </w:rPr>
              <w:t>ch</w:t>
            </w:r>
            <w:r w:rsidRPr="007856EA">
              <w:rPr>
                <w:rFonts w:eastAsia="Calibri"/>
                <w:i/>
                <w:color w:val="000000"/>
                <w:spacing w:val="1"/>
                <w:sz w:val="26"/>
                <w:szCs w:val="26"/>
                <w:lang w:val="vi-VN" w:eastAsia="vi-VN"/>
              </w:rPr>
              <w:t>ư</w:t>
            </w:r>
            <w:r w:rsidRPr="007856EA">
              <w:rPr>
                <w:rFonts w:eastAsia="Calibri"/>
                <w:i/>
                <w:color w:val="000000"/>
                <w:spacing w:val="-1"/>
                <w:sz w:val="26"/>
                <w:szCs w:val="26"/>
                <w:lang w:val="vi-VN" w:eastAsia="vi-VN"/>
              </w:rPr>
              <w:t>ơ</w:t>
            </w:r>
            <w:r w:rsidRPr="007856EA">
              <w:rPr>
                <w:rFonts w:eastAsia="Calibri"/>
                <w:i/>
                <w:color w:val="000000"/>
                <w:sz w:val="26"/>
                <w:szCs w:val="26"/>
                <w:lang w:val="vi-VN" w:eastAsia="vi-VN"/>
              </w:rPr>
              <w:t>ng</w:t>
            </w:r>
            <w:r w:rsidRPr="007856EA">
              <w:rPr>
                <w:rFonts w:eastAsia="Calibri"/>
                <w:i/>
                <w:color w:val="000000"/>
                <w:spacing w:val="37"/>
                <w:sz w:val="26"/>
                <w:szCs w:val="26"/>
                <w:lang w:val="vi-VN" w:eastAsia="vi-VN"/>
              </w:rPr>
              <w:t xml:space="preserve"> </w:t>
            </w:r>
            <w:r w:rsidRPr="007856EA">
              <w:rPr>
                <w:rFonts w:eastAsia="Calibri"/>
                <w:i/>
                <w:color w:val="000000"/>
                <w:spacing w:val="-1"/>
                <w:sz w:val="26"/>
                <w:szCs w:val="26"/>
                <w:lang w:val="vi-VN" w:eastAsia="vi-VN"/>
              </w:rPr>
              <w:t>t</w:t>
            </w:r>
            <w:r w:rsidRPr="007856EA">
              <w:rPr>
                <w:rFonts w:eastAsia="Calibri"/>
                <w:i/>
                <w:color w:val="000000"/>
                <w:spacing w:val="2"/>
                <w:sz w:val="26"/>
                <w:szCs w:val="26"/>
                <w:lang w:val="vi-VN" w:eastAsia="vi-VN"/>
              </w:rPr>
              <w:t>r</w:t>
            </w:r>
            <w:r w:rsidRPr="007856EA">
              <w:rPr>
                <w:rFonts w:eastAsia="Calibri"/>
                <w:i/>
                <w:color w:val="000000"/>
                <w:sz w:val="26"/>
                <w:szCs w:val="26"/>
                <w:lang w:val="vi-VN" w:eastAsia="vi-VN"/>
              </w:rPr>
              <w:t>ì</w:t>
            </w:r>
            <w:r w:rsidRPr="007856EA">
              <w:rPr>
                <w:rFonts w:eastAsia="Calibri"/>
                <w:i/>
                <w:color w:val="000000"/>
                <w:spacing w:val="1"/>
                <w:sz w:val="26"/>
                <w:szCs w:val="26"/>
                <w:lang w:val="vi-VN" w:eastAsia="vi-VN"/>
              </w:rPr>
              <w:t>n</w:t>
            </w:r>
            <w:r w:rsidRPr="007856EA">
              <w:rPr>
                <w:rFonts w:eastAsia="Calibri"/>
                <w:i/>
                <w:color w:val="000000"/>
                <w:sz w:val="26"/>
                <w:szCs w:val="26"/>
                <w:lang w:val="vi-VN" w:eastAsia="vi-VN"/>
              </w:rPr>
              <w:t>h</w:t>
            </w:r>
            <w:r w:rsidRPr="007856EA">
              <w:rPr>
                <w:rFonts w:eastAsia="Calibri"/>
                <w:i/>
                <w:color w:val="000000"/>
                <w:spacing w:val="32"/>
                <w:sz w:val="26"/>
                <w:szCs w:val="26"/>
                <w:lang w:val="vi-VN" w:eastAsia="vi-VN"/>
              </w:rPr>
              <w:t xml:space="preserve"> </w:t>
            </w:r>
            <w:r w:rsidRPr="007856EA">
              <w:rPr>
                <w:rFonts w:eastAsia="Calibri"/>
                <w:i/>
                <w:color w:val="000000"/>
                <w:w w:val="102"/>
                <w:sz w:val="26"/>
                <w:szCs w:val="26"/>
                <w:lang w:val="vi-VN" w:eastAsia="vi-VN"/>
              </w:rPr>
              <w:t>đ</w:t>
            </w:r>
            <w:r w:rsidRPr="007856EA">
              <w:rPr>
                <w:rFonts w:eastAsia="Calibri"/>
                <w:i/>
                <w:color w:val="000000"/>
                <w:spacing w:val="-1"/>
                <w:w w:val="102"/>
                <w:sz w:val="26"/>
                <w:szCs w:val="26"/>
                <w:lang w:val="vi-VN" w:eastAsia="vi-VN"/>
              </w:rPr>
              <w:t xml:space="preserve">ào </w:t>
            </w:r>
            <w:r w:rsidRPr="007856EA">
              <w:rPr>
                <w:rFonts w:eastAsia="Calibri"/>
                <w:i/>
                <w:color w:val="000000"/>
                <w:sz w:val="26"/>
                <w:szCs w:val="26"/>
                <w:lang w:val="vi-VN" w:eastAsia="vi-VN"/>
              </w:rPr>
              <w:t>t</w:t>
            </w:r>
            <w:r w:rsidRPr="007856EA">
              <w:rPr>
                <w:rFonts w:eastAsia="Calibri"/>
                <w:i/>
                <w:color w:val="000000"/>
                <w:spacing w:val="-2"/>
                <w:sz w:val="26"/>
                <w:szCs w:val="26"/>
                <w:lang w:val="vi-VN" w:eastAsia="vi-VN"/>
              </w:rPr>
              <w:t>ạ</w:t>
            </w:r>
            <w:r w:rsidRPr="007856EA">
              <w:rPr>
                <w:rFonts w:eastAsia="Calibri"/>
                <w:i/>
                <w:color w:val="000000"/>
                <w:sz w:val="26"/>
                <w:szCs w:val="26"/>
                <w:lang w:val="vi-VN" w:eastAsia="vi-VN"/>
              </w:rPr>
              <w:t>o</w:t>
            </w:r>
            <w:r w:rsidRPr="007856EA">
              <w:rPr>
                <w:rFonts w:eastAsia="Calibri"/>
                <w:i/>
                <w:color w:val="000000"/>
                <w:spacing w:val="33"/>
                <w:sz w:val="26"/>
                <w:szCs w:val="26"/>
                <w:lang w:val="vi-VN" w:eastAsia="vi-VN"/>
              </w:rPr>
              <w:t xml:space="preserve"> </w:t>
            </w:r>
            <w:r w:rsidRPr="007856EA">
              <w:rPr>
                <w:rFonts w:eastAsia="Calibri"/>
                <w:i/>
                <w:color w:val="000000"/>
                <w:sz w:val="26"/>
                <w:szCs w:val="26"/>
                <w:lang w:val="vi-VN" w:eastAsia="vi-VN"/>
              </w:rPr>
              <w:t>k</w:t>
            </w:r>
            <w:r w:rsidRPr="007856EA">
              <w:rPr>
                <w:rFonts w:eastAsia="Calibri"/>
                <w:i/>
                <w:color w:val="000000"/>
                <w:spacing w:val="-1"/>
                <w:sz w:val="26"/>
                <w:szCs w:val="26"/>
                <w:lang w:val="vi-VN" w:eastAsia="vi-VN"/>
              </w:rPr>
              <w:t>é</w:t>
            </w:r>
            <w:r w:rsidRPr="007856EA">
              <w:rPr>
                <w:rFonts w:eastAsia="Calibri"/>
                <w:i/>
                <w:color w:val="000000"/>
                <w:sz w:val="26"/>
                <w:szCs w:val="26"/>
                <w:lang w:val="vi-VN" w:eastAsia="vi-VN"/>
              </w:rPr>
              <w:t>p</w:t>
            </w:r>
            <w:r w:rsidRPr="007856EA">
              <w:rPr>
                <w:rFonts w:eastAsia="Calibri"/>
                <w:i/>
                <w:color w:val="000000"/>
                <w:spacing w:val="34"/>
                <w:sz w:val="26"/>
                <w:szCs w:val="26"/>
                <w:lang w:val="vi-VN" w:eastAsia="vi-VN"/>
              </w:rPr>
              <w:t xml:space="preserve"> </w:t>
            </w:r>
            <w:r w:rsidRPr="007856EA">
              <w:rPr>
                <w:rFonts w:eastAsia="Calibri"/>
                <w:i/>
                <w:color w:val="000000"/>
                <w:spacing w:val="-1"/>
                <w:sz w:val="26"/>
                <w:szCs w:val="26"/>
                <w:lang w:val="vi-VN" w:eastAsia="vi-VN"/>
              </w:rPr>
              <w:t>t</w:t>
            </w:r>
            <w:r w:rsidRPr="007856EA">
              <w:rPr>
                <w:rFonts w:eastAsia="Calibri"/>
                <w:i/>
                <w:color w:val="000000"/>
                <w:spacing w:val="2"/>
                <w:sz w:val="26"/>
                <w:szCs w:val="26"/>
                <w:lang w:val="vi-VN" w:eastAsia="vi-VN"/>
              </w:rPr>
              <w:t>r</w:t>
            </w:r>
            <w:r w:rsidRPr="007856EA">
              <w:rPr>
                <w:rFonts w:eastAsia="Calibri"/>
                <w:i/>
                <w:color w:val="000000"/>
                <w:sz w:val="26"/>
                <w:szCs w:val="26"/>
                <w:lang w:val="vi-VN" w:eastAsia="vi-VN"/>
              </w:rPr>
              <w:t>ở</w:t>
            </w:r>
            <w:r w:rsidRPr="007856EA">
              <w:rPr>
                <w:rFonts w:eastAsia="Calibri"/>
                <w:i/>
                <w:color w:val="000000"/>
                <w:spacing w:val="32"/>
                <w:sz w:val="26"/>
                <w:szCs w:val="26"/>
                <w:lang w:val="vi-VN" w:eastAsia="vi-VN"/>
              </w:rPr>
              <w:t xml:space="preserve"> </w:t>
            </w:r>
            <w:r w:rsidRPr="007856EA">
              <w:rPr>
                <w:rFonts w:eastAsia="Calibri"/>
                <w:i/>
                <w:color w:val="000000"/>
                <w:sz w:val="26"/>
                <w:szCs w:val="26"/>
                <w:lang w:val="vi-VN" w:eastAsia="vi-VN"/>
              </w:rPr>
              <w:t>nên</w:t>
            </w:r>
            <w:r w:rsidRPr="007856EA">
              <w:rPr>
                <w:rFonts w:eastAsia="Calibri"/>
                <w:i/>
                <w:color w:val="000000"/>
                <w:spacing w:val="34"/>
                <w:sz w:val="26"/>
                <w:szCs w:val="26"/>
                <w:lang w:val="vi-VN" w:eastAsia="vi-VN"/>
              </w:rPr>
              <w:t xml:space="preserve"> </w:t>
            </w:r>
            <w:r w:rsidRPr="007856EA">
              <w:rPr>
                <w:rFonts w:eastAsia="Calibri"/>
                <w:i/>
                <w:color w:val="000000"/>
                <w:spacing w:val="-2"/>
                <w:sz w:val="26"/>
                <w:szCs w:val="26"/>
                <w:lang w:val="vi-VN" w:eastAsia="vi-VN"/>
              </w:rPr>
              <w:t>l</w:t>
            </w:r>
            <w:r w:rsidRPr="007856EA">
              <w:rPr>
                <w:rFonts w:eastAsia="Calibri"/>
                <w:i/>
                <w:color w:val="000000"/>
                <w:spacing w:val="1"/>
                <w:sz w:val="26"/>
                <w:szCs w:val="26"/>
                <w:lang w:val="vi-VN" w:eastAsia="vi-VN"/>
              </w:rPr>
              <w:t>ạ</w:t>
            </w:r>
            <w:r w:rsidRPr="007856EA">
              <w:rPr>
                <w:rFonts w:eastAsia="Calibri"/>
                <w:i/>
                <w:color w:val="000000"/>
                <w:sz w:val="26"/>
                <w:szCs w:val="26"/>
                <w:lang w:val="vi-VN" w:eastAsia="vi-VN"/>
              </w:rPr>
              <w:t>c</w:t>
            </w:r>
            <w:r w:rsidRPr="007856EA">
              <w:rPr>
                <w:rFonts w:eastAsia="Calibri"/>
                <w:i/>
                <w:color w:val="000000"/>
                <w:spacing w:val="32"/>
                <w:sz w:val="26"/>
                <w:szCs w:val="26"/>
                <w:lang w:val="vi-VN" w:eastAsia="vi-VN"/>
              </w:rPr>
              <w:t xml:space="preserve"> </w:t>
            </w:r>
            <w:r w:rsidRPr="007856EA">
              <w:rPr>
                <w:rFonts w:eastAsia="Calibri"/>
                <w:i/>
                <w:color w:val="000000"/>
                <w:sz w:val="26"/>
                <w:szCs w:val="26"/>
                <w:lang w:val="vi-VN" w:eastAsia="vi-VN"/>
              </w:rPr>
              <w:t>h</w:t>
            </w:r>
            <w:r w:rsidRPr="007856EA">
              <w:rPr>
                <w:rFonts w:eastAsia="Calibri"/>
                <w:i/>
                <w:color w:val="000000"/>
                <w:spacing w:val="-2"/>
                <w:sz w:val="26"/>
                <w:szCs w:val="26"/>
                <w:lang w:val="vi-VN" w:eastAsia="vi-VN"/>
              </w:rPr>
              <w:t>ậ</w:t>
            </w:r>
            <w:r w:rsidRPr="007856EA">
              <w:rPr>
                <w:rFonts w:eastAsia="Calibri"/>
                <w:i/>
                <w:color w:val="000000"/>
                <w:sz w:val="26"/>
                <w:szCs w:val="26"/>
                <w:lang w:val="vi-VN" w:eastAsia="vi-VN"/>
              </w:rPr>
              <w:t>u</w:t>
            </w:r>
            <w:r w:rsidRPr="007856EA">
              <w:rPr>
                <w:rFonts w:eastAsia="Calibri"/>
                <w:i/>
                <w:color w:val="000000"/>
                <w:spacing w:val="34"/>
                <w:sz w:val="26"/>
                <w:szCs w:val="26"/>
                <w:lang w:val="vi-VN" w:eastAsia="vi-VN"/>
              </w:rPr>
              <w:t xml:space="preserve"> </w:t>
            </w:r>
            <w:r w:rsidRPr="007856EA">
              <w:rPr>
                <w:rFonts w:eastAsia="Calibri"/>
                <w:i/>
                <w:color w:val="000000"/>
                <w:sz w:val="26"/>
                <w:szCs w:val="26"/>
                <w:lang w:val="vi-VN" w:eastAsia="vi-VN"/>
              </w:rPr>
              <w:t>nhanh</w:t>
            </w:r>
            <w:r w:rsidRPr="007856EA">
              <w:rPr>
                <w:rFonts w:eastAsia="Calibri"/>
                <w:i/>
                <w:color w:val="000000"/>
                <w:spacing w:val="37"/>
                <w:sz w:val="26"/>
                <w:szCs w:val="26"/>
                <w:lang w:val="vi-VN" w:eastAsia="vi-VN"/>
              </w:rPr>
              <w:t xml:space="preserve"> </w:t>
            </w:r>
            <w:r w:rsidRPr="007856EA">
              <w:rPr>
                <w:rFonts w:eastAsia="Calibri"/>
                <w:i/>
                <w:color w:val="000000"/>
                <w:spacing w:val="1"/>
                <w:sz w:val="26"/>
                <w:szCs w:val="26"/>
                <w:lang w:val="vi-VN" w:eastAsia="vi-VN"/>
              </w:rPr>
              <w:t>h</w:t>
            </w:r>
            <w:r w:rsidRPr="007856EA">
              <w:rPr>
                <w:rFonts w:eastAsia="Calibri"/>
                <w:i/>
                <w:color w:val="000000"/>
                <w:spacing w:val="-1"/>
                <w:sz w:val="26"/>
                <w:szCs w:val="26"/>
                <w:lang w:val="vi-VN" w:eastAsia="vi-VN"/>
              </w:rPr>
              <w:t>ơ</w:t>
            </w:r>
            <w:r w:rsidRPr="007856EA">
              <w:rPr>
                <w:rFonts w:eastAsia="Calibri"/>
                <w:i/>
                <w:color w:val="000000"/>
                <w:sz w:val="26"/>
                <w:szCs w:val="26"/>
                <w:lang w:val="vi-VN" w:eastAsia="vi-VN"/>
              </w:rPr>
              <w:t>n</w:t>
            </w:r>
            <w:r w:rsidRPr="007856EA">
              <w:rPr>
                <w:rFonts w:eastAsia="Calibri"/>
                <w:i/>
                <w:color w:val="000000"/>
                <w:spacing w:val="35"/>
                <w:sz w:val="26"/>
                <w:szCs w:val="26"/>
                <w:lang w:val="vi-VN" w:eastAsia="vi-VN"/>
              </w:rPr>
              <w:t xml:space="preserve"> </w:t>
            </w:r>
            <w:r w:rsidRPr="007856EA">
              <w:rPr>
                <w:rFonts w:eastAsia="Calibri"/>
                <w:i/>
                <w:color w:val="000000"/>
                <w:spacing w:val="1"/>
                <w:sz w:val="26"/>
                <w:szCs w:val="26"/>
                <w:lang w:val="vi-VN" w:eastAsia="vi-VN"/>
              </w:rPr>
              <w:t>s</w:t>
            </w:r>
            <w:r w:rsidRPr="007856EA">
              <w:rPr>
                <w:rFonts w:eastAsia="Calibri"/>
                <w:i/>
                <w:color w:val="000000"/>
                <w:sz w:val="26"/>
                <w:szCs w:val="26"/>
                <w:lang w:val="vi-VN" w:eastAsia="vi-VN"/>
              </w:rPr>
              <w:t>o</w:t>
            </w:r>
            <w:r w:rsidRPr="007856EA">
              <w:rPr>
                <w:rFonts w:eastAsia="Calibri"/>
                <w:i/>
                <w:color w:val="000000"/>
                <w:spacing w:val="31"/>
                <w:sz w:val="26"/>
                <w:szCs w:val="26"/>
                <w:lang w:val="vi-VN" w:eastAsia="vi-VN"/>
              </w:rPr>
              <w:t xml:space="preserve"> </w:t>
            </w:r>
            <w:r w:rsidRPr="007856EA">
              <w:rPr>
                <w:rFonts w:eastAsia="Calibri"/>
                <w:i/>
                <w:color w:val="000000"/>
                <w:spacing w:val="-1"/>
                <w:w w:val="102"/>
                <w:sz w:val="26"/>
                <w:szCs w:val="26"/>
                <w:lang w:val="vi-VN" w:eastAsia="vi-VN"/>
              </w:rPr>
              <w:t>c</w:t>
            </w:r>
            <w:r w:rsidRPr="007856EA">
              <w:rPr>
                <w:rFonts w:eastAsia="Calibri"/>
                <w:i/>
                <w:color w:val="000000"/>
                <w:spacing w:val="1"/>
                <w:w w:val="102"/>
                <w:sz w:val="26"/>
                <w:szCs w:val="26"/>
                <w:lang w:val="vi-VN" w:eastAsia="vi-VN"/>
              </w:rPr>
              <w:t>ác</w:t>
            </w:r>
            <w:r w:rsidRPr="007856EA">
              <w:rPr>
                <w:rFonts w:eastAsia="Calibri"/>
                <w:i/>
                <w:color w:val="000000"/>
                <w:spacing w:val="-1"/>
                <w:sz w:val="26"/>
                <w:szCs w:val="26"/>
                <w:lang w:val="vi-VN" w:eastAsia="vi-VN"/>
              </w:rPr>
              <w:t xml:space="preserve"> k</w:t>
            </w:r>
            <w:r w:rsidRPr="007856EA">
              <w:rPr>
                <w:rFonts w:eastAsia="Calibri"/>
                <w:i/>
                <w:color w:val="000000"/>
                <w:sz w:val="26"/>
                <w:szCs w:val="26"/>
                <w:lang w:val="vi-VN" w:eastAsia="vi-VN"/>
              </w:rPr>
              <w:t>ỹ</w:t>
            </w:r>
            <w:r w:rsidRPr="007856EA">
              <w:rPr>
                <w:rFonts w:eastAsia="Calibri"/>
                <w:i/>
                <w:color w:val="000000"/>
                <w:spacing w:val="2"/>
                <w:sz w:val="26"/>
                <w:szCs w:val="26"/>
                <w:lang w:val="vi-VN" w:eastAsia="vi-VN"/>
              </w:rPr>
              <w:t xml:space="preserve"> </w:t>
            </w:r>
            <w:r w:rsidRPr="007856EA">
              <w:rPr>
                <w:rFonts w:eastAsia="Calibri"/>
                <w:i/>
                <w:color w:val="000000"/>
                <w:sz w:val="26"/>
                <w:szCs w:val="26"/>
                <w:lang w:val="vi-VN" w:eastAsia="vi-VN"/>
              </w:rPr>
              <w:t>n</w:t>
            </w:r>
            <w:r w:rsidRPr="007856EA">
              <w:rPr>
                <w:rFonts w:eastAsia="Calibri"/>
                <w:i/>
                <w:color w:val="000000"/>
                <w:spacing w:val="-2"/>
                <w:sz w:val="26"/>
                <w:szCs w:val="26"/>
                <w:lang w:val="vi-VN" w:eastAsia="vi-VN"/>
              </w:rPr>
              <w:t>ă</w:t>
            </w:r>
            <w:r w:rsidRPr="007856EA">
              <w:rPr>
                <w:rFonts w:eastAsia="Calibri"/>
                <w:i/>
                <w:color w:val="000000"/>
                <w:sz w:val="26"/>
                <w:szCs w:val="26"/>
                <w:lang w:val="vi-VN" w:eastAsia="vi-VN"/>
              </w:rPr>
              <w:t>ng</w:t>
            </w:r>
            <w:r w:rsidRPr="007856EA">
              <w:rPr>
                <w:rFonts w:eastAsia="Calibri"/>
                <w:i/>
                <w:color w:val="000000"/>
                <w:spacing w:val="4"/>
                <w:sz w:val="26"/>
                <w:szCs w:val="26"/>
                <w:lang w:val="vi-VN" w:eastAsia="vi-VN"/>
              </w:rPr>
              <w:t xml:space="preserve"> </w:t>
            </w:r>
            <w:r w:rsidRPr="007856EA">
              <w:rPr>
                <w:rFonts w:eastAsia="Calibri"/>
                <w:i/>
                <w:color w:val="000000"/>
                <w:sz w:val="26"/>
                <w:szCs w:val="26"/>
                <w:lang w:val="vi-VN" w:eastAsia="vi-VN"/>
              </w:rPr>
              <w:t>học đ</w:t>
            </w:r>
            <w:r w:rsidRPr="007856EA">
              <w:rPr>
                <w:rFonts w:eastAsia="Calibri"/>
                <w:i/>
                <w:color w:val="000000"/>
                <w:spacing w:val="1"/>
                <w:sz w:val="26"/>
                <w:szCs w:val="26"/>
                <w:lang w:val="vi-VN" w:eastAsia="vi-VN"/>
              </w:rPr>
              <w:t>ư</w:t>
            </w:r>
            <w:r w:rsidRPr="007856EA">
              <w:rPr>
                <w:rFonts w:eastAsia="Calibri"/>
                <w:i/>
                <w:color w:val="000000"/>
                <w:spacing w:val="-1"/>
                <w:sz w:val="26"/>
                <w:szCs w:val="26"/>
                <w:lang w:val="vi-VN" w:eastAsia="vi-VN"/>
              </w:rPr>
              <w:t>ợ</w:t>
            </w:r>
            <w:r w:rsidRPr="007856EA">
              <w:rPr>
                <w:rFonts w:eastAsia="Calibri"/>
                <w:i/>
                <w:color w:val="000000"/>
                <w:sz w:val="26"/>
                <w:szCs w:val="26"/>
                <w:lang w:val="vi-VN" w:eastAsia="vi-VN"/>
              </w:rPr>
              <w:t>c</w:t>
            </w:r>
            <w:r w:rsidRPr="007856EA">
              <w:rPr>
                <w:rFonts w:eastAsia="Calibri"/>
                <w:i/>
                <w:color w:val="000000"/>
                <w:spacing w:val="4"/>
                <w:sz w:val="26"/>
                <w:szCs w:val="26"/>
                <w:lang w:val="vi-VN" w:eastAsia="vi-VN"/>
              </w:rPr>
              <w:t xml:space="preserve"> </w:t>
            </w:r>
            <w:r w:rsidRPr="007856EA">
              <w:rPr>
                <w:rFonts w:eastAsia="Calibri"/>
                <w:i/>
                <w:color w:val="000000"/>
                <w:spacing w:val="-1"/>
                <w:sz w:val="26"/>
                <w:szCs w:val="26"/>
                <w:lang w:val="vi-VN" w:eastAsia="vi-VN"/>
              </w:rPr>
              <w:t>t</w:t>
            </w:r>
            <w:r w:rsidRPr="007856EA">
              <w:rPr>
                <w:rFonts w:eastAsia="Calibri"/>
                <w:i/>
                <w:color w:val="000000"/>
                <w:sz w:val="26"/>
                <w:szCs w:val="26"/>
                <w:lang w:val="vi-VN" w:eastAsia="vi-VN"/>
              </w:rPr>
              <w:t>rong</w:t>
            </w:r>
            <w:r w:rsidRPr="007856EA">
              <w:rPr>
                <w:rFonts w:eastAsia="Calibri"/>
                <w:i/>
                <w:color w:val="000000"/>
                <w:spacing w:val="3"/>
                <w:sz w:val="26"/>
                <w:szCs w:val="26"/>
                <w:lang w:val="vi-VN" w:eastAsia="vi-VN"/>
              </w:rPr>
              <w:t xml:space="preserve"> </w:t>
            </w:r>
            <w:r w:rsidRPr="007856EA">
              <w:rPr>
                <w:rFonts w:eastAsia="Calibri"/>
                <w:i/>
                <w:color w:val="000000"/>
                <w:sz w:val="26"/>
                <w:szCs w:val="26"/>
                <w:lang w:val="vi-VN" w:eastAsia="vi-VN"/>
              </w:rPr>
              <w:t>c</w:t>
            </w:r>
            <w:r w:rsidRPr="007856EA">
              <w:rPr>
                <w:rFonts w:eastAsia="Calibri"/>
                <w:i/>
                <w:color w:val="000000"/>
                <w:spacing w:val="-1"/>
                <w:sz w:val="26"/>
                <w:szCs w:val="26"/>
                <w:lang w:val="vi-VN" w:eastAsia="vi-VN"/>
              </w:rPr>
              <w:t>á</w:t>
            </w:r>
            <w:r w:rsidRPr="007856EA">
              <w:rPr>
                <w:rFonts w:eastAsia="Calibri"/>
                <w:i/>
                <w:color w:val="000000"/>
                <w:sz w:val="26"/>
                <w:szCs w:val="26"/>
                <w:lang w:val="vi-VN" w:eastAsia="vi-VN"/>
              </w:rPr>
              <w:t xml:space="preserve">c </w:t>
            </w:r>
            <w:r w:rsidRPr="007856EA">
              <w:rPr>
                <w:rFonts w:eastAsia="Calibri"/>
                <w:i/>
                <w:color w:val="000000"/>
                <w:spacing w:val="-1"/>
                <w:sz w:val="26"/>
                <w:szCs w:val="26"/>
                <w:lang w:val="vi-VN" w:eastAsia="vi-VN"/>
              </w:rPr>
              <w:t>c</w:t>
            </w:r>
            <w:r w:rsidRPr="007856EA">
              <w:rPr>
                <w:rFonts w:eastAsia="Calibri"/>
                <w:i/>
                <w:color w:val="000000"/>
                <w:spacing w:val="1"/>
                <w:sz w:val="26"/>
                <w:szCs w:val="26"/>
                <w:lang w:val="vi-VN" w:eastAsia="vi-VN"/>
              </w:rPr>
              <w:t>h</w:t>
            </w:r>
            <w:r w:rsidRPr="007856EA">
              <w:rPr>
                <w:rFonts w:eastAsia="Calibri"/>
                <w:i/>
                <w:color w:val="000000"/>
                <w:sz w:val="26"/>
                <w:szCs w:val="26"/>
                <w:lang w:val="vi-VN" w:eastAsia="vi-VN"/>
              </w:rPr>
              <w:t>ư</w:t>
            </w:r>
            <w:r w:rsidRPr="007856EA">
              <w:rPr>
                <w:rFonts w:eastAsia="Calibri"/>
                <w:i/>
                <w:color w:val="000000"/>
                <w:spacing w:val="-1"/>
                <w:sz w:val="26"/>
                <w:szCs w:val="26"/>
                <w:lang w:val="vi-VN" w:eastAsia="vi-VN"/>
              </w:rPr>
              <w:t>ơ</w:t>
            </w:r>
            <w:r w:rsidRPr="007856EA">
              <w:rPr>
                <w:rFonts w:eastAsia="Calibri"/>
                <w:i/>
                <w:color w:val="000000"/>
                <w:spacing w:val="1"/>
                <w:sz w:val="26"/>
                <w:szCs w:val="26"/>
                <w:lang w:val="vi-VN" w:eastAsia="vi-VN"/>
              </w:rPr>
              <w:t>n</w:t>
            </w:r>
            <w:r w:rsidRPr="007856EA">
              <w:rPr>
                <w:rFonts w:eastAsia="Calibri"/>
                <w:i/>
                <w:color w:val="000000"/>
                <w:sz w:val="26"/>
                <w:szCs w:val="26"/>
                <w:lang w:val="vi-VN" w:eastAsia="vi-VN"/>
              </w:rPr>
              <w:t>g</w:t>
            </w:r>
            <w:r w:rsidRPr="007856EA">
              <w:rPr>
                <w:rFonts w:eastAsia="Calibri"/>
                <w:i/>
                <w:color w:val="000000"/>
                <w:spacing w:val="7"/>
                <w:sz w:val="26"/>
                <w:szCs w:val="26"/>
                <w:lang w:val="vi-VN" w:eastAsia="vi-VN"/>
              </w:rPr>
              <w:t xml:space="preserve"> </w:t>
            </w:r>
            <w:r w:rsidRPr="007856EA">
              <w:rPr>
                <w:rFonts w:eastAsia="Calibri"/>
                <w:i/>
                <w:color w:val="000000"/>
                <w:w w:val="102"/>
                <w:sz w:val="26"/>
                <w:szCs w:val="26"/>
                <w:lang w:val="vi-VN" w:eastAsia="vi-VN"/>
              </w:rPr>
              <w:t>trì</w:t>
            </w:r>
            <w:r w:rsidRPr="007856EA">
              <w:rPr>
                <w:rFonts w:eastAsia="Calibri"/>
                <w:i/>
                <w:color w:val="000000"/>
                <w:spacing w:val="1"/>
                <w:w w:val="102"/>
                <w:sz w:val="26"/>
                <w:szCs w:val="26"/>
                <w:lang w:val="vi-VN" w:eastAsia="vi-VN"/>
              </w:rPr>
              <w:t xml:space="preserve">nh </w:t>
            </w:r>
            <w:r w:rsidRPr="007856EA">
              <w:rPr>
                <w:rFonts w:eastAsia="Calibri"/>
                <w:i/>
                <w:color w:val="000000"/>
                <w:spacing w:val="-1"/>
                <w:sz w:val="26"/>
                <w:szCs w:val="26"/>
                <w:lang w:val="vi-VN" w:eastAsia="vi-VN"/>
              </w:rPr>
              <w:t>tru</w:t>
            </w:r>
            <w:r w:rsidRPr="007856EA">
              <w:rPr>
                <w:rFonts w:eastAsia="Calibri"/>
                <w:i/>
                <w:color w:val="000000"/>
                <w:spacing w:val="3"/>
                <w:sz w:val="26"/>
                <w:szCs w:val="26"/>
                <w:lang w:val="vi-VN" w:eastAsia="vi-VN"/>
              </w:rPr>
              <w:t>y</w:t>
            </w:r>
            <w:r w:rsidRPr="007856EA">
              <w:rPr>
                <w:rFonts w:eastAsia="Calibri"/>
                <w:i/>
                <w:color w:val="000000"/>
                <w:spacing w:val="-2"/>
                <w:sz w:val="26"/>
                <w:szCs w:val="26"/>
                <w:lang w:val="vi-VN" w:eastAsia="vi-VN"/>
              </w:rPr>
              <w:t>ề</w:t>
            </w:r>
            <w:r w:rsidRPr="007856EA">
              <w:rPr>
                <w:rFonts w:eastAsia="Calibri"/>
                <w:i/>
                <w:color w:val="000000"/>
                <w:sz w:val="26"/>
                <w:szCs w:val="26"/>
                <w:lang w:val="vi-VN" w:eastAsia="vi-VN"/>
              </w:rPr>
              <w:t>n</w:t>
            </w:r>
            <w:r w:rsidRPr="007856EA">
              <w:rPr>
                <w:rFonts w:eastAsia="Calibri"/>
                <w:i/>
                <w:color w:val="000000"/>
                <w:spacing w:val="8"/>
                <w:sz w:val="26"/>
                <w:szCs w:val="26"/>
                <w:lang w:val="vi-VN" w:eastAsia="vi-VN"/>
              </w:rPr>
              <w:t xml:space="preserve"> </w:t>
            </w:r>
            <w:r w:rsidRPr="007856EA">
              <w:rPr>
                <w:rFonts w:eastAsia="Calibri"/>
                <w:i/>
                <w:color w:val="000000"/>
                <w:sz w:val="26"/>
                <w:szCs w:val="26"/>
                <w:lang w:val="vi-VN" w:eastAsia="vi-VN"/>
              </w:rPr>
              <w:t>thống.</w:t>
            </w:r>
            <w:r w:rsidRPr="007856EA">
              <w:rPr>
                <w:rFonts w:eastAsia="Calibri"/>
                <w:i/>
                <w:color w:val="000000"/>
                <w:spacing w:val="7"/>
                <w:sz w:val="26"/>
                <w:szCs w:val="26"/>
                <w:lang w:val="vi-VN" w:eastAsia="vi-VN"/>
              </w:rPr>
              <w:t xml:space="preserve"> </w:t>
            </w:r>
            <w:r w:rsidRPr="007856EA">
              <w:rPr>
                <w:rFonts w:eastAsia="Calibri"/>
                <w:i/>
                <w:color w:val="000000"/>
                <w:spacing w:val="1"/>
                <w:sz w:val="26"/>
                <w:szCs w:val="26"/>
                <w:lang w:val="vi-VN" w:eastAsia="vi-VN"/>
              </w:rPr>
              <w:t>D</w:t>
            </w:r>
            <w:r w:rsidRPr="007856EA">
              <w:rPr>
                <w:rFonts w:eastAsia="Calibri"/>
                <w:i/>
                <w:color w:val="000000"/>
                <w:sz w:val="26"/>
                <w:szCs w:val="26"/>
                <w:lang w:val="vi-VN" w:eastAsia="vi-VN"/>
              </w:rPr>
              <w:t>o đó,</w:t>
            </w:r>
            <w:r w:rsidRPr="007856EA">
              <w:rPr>
                <w:rFonts w:eastAsia="Calibri"/>
                <w:i/>
                <w:color w:val="000000"/>
                <w:spacing w:val="2"/>
                <w:sz w:val="26"/>
                <w:szCs w:val="26"/>
                <w:lang w:val="vi-VN" w:eastAsia="vi-VN"/>
              </w:rPr>
              <w:t xml:space="preserve"> </w:t>
            </w:r>
            <w:r w:rsidRPr="007856EA">
              <w:rPr>
                <w:rFonts w:eastAsia="Calibri"/>
                <w:i/>
                <w:color w:val="000000"/>
                <w:spacing w:val="-1"/>
                <w:sz w:val="26"/>
                <w:szCs w:val="26"/>
                <w:lang w:val="vi-VN" w:eastAsia="vi-VN"/>
              </w:rPr>
              <w:t>n</w:t>
            </w:r>
            <w:r w:rsidRPr="007856EA">
              <w:rPr>
                <w:rFonts w:eastAsia="Calibri"/>
                <w:i/>
                <w:color w:val="000000"/>
                <w:sz w:val="26"/>
                <w:szCs w:val="26"/>
                <w:lang w:val="vi-VN" w:eastAsia="vi-VN"/>
              </w:rPr>
              <w:t>gư</w:t>
            </w:r>
            <w:r w:rsidRPr="007856EA">
              <w:rPr>
                <w:rFonts w:eastAsia="Calibri"/>
                <w:i/>
                <w:color w:val="000000"/>
                <w:spacing w:val="-1"/>
                <w:sz w:val="26"/>
                <w:szCs w:val="26"/>
                <w:lang w:val="vi-VN" w:eastAsia="vi-VN"/>
              </w:rPr>
              <w:t>ờ</w:t>
            </w:r>
            <w:r w:rsidRPr="007856EA">
              <w:rPr>
                <w:rFonts w:eastAsia="Calibri"/>
                <w:i/>
                <w:color w:val="000000"/>
                <w:sz w:val="26"/>
                <w:szCs w:val="26"/>
                <w:lang w:val="vi-VN" w:eastAsia="vi-VN"/>
              </w:rPr>
              <w:t>i</w:t>
            </w:r>
            <w:r w:rsidRPr="007856EA">
              <w:rPr>
                <w:rFonts w:eastAsia="Calibri"/>
                <w:i/>
                <w:color w:val="000000"/>
                <w:spacing w:val="6"/>
                <w:sz w:val="26"/>
                <w:szCs w:val="26"/>
                <w:lang w:val="vi-VN" w:eastAsia="vi-VN"/>
              </w:rPr>
              <w:t xml:space="preserve"> </w:t>
            </w:r>
            <w:r w:rsidRPr="007856EA">
              <w:rPr>
                <w:rFonts w:eastAsia="Calibri"/>
                <w:i/>
                <w:color w:val="000000"/>
                <w:sz w:val="26"/>
                <w:szCs w:val="26"/>
                <w:lang w:val="vi-VN" w:eastAsia="vi-VN"/>
              </w:rPr>
              <w:t>đư</w:t>
            </w:r>
            <w:r w:rsidRPr="007856EA">
              <w:rPr>
                <w:rFonts w:eastAsia="Calibri"/>
                <w:i/>
                <w:color w:val="000000"/>
                <w:spacing w:val="-1"/>
                <w:sz w:val="26"/>
                <w:szCs w:val="26"/>
                <w:lang w:val="vi-VN" w:eastAsia="vi-VN"/>
              </w:rPr>
              <w:t>ợ</w:t>
            </w:r>
            <w:r w:rsidRPr="007856EA">
              <w:rPr>
                <w:rFonts w:eastAsia="Calibri"/>
                <w:i/>
                <w:color w:val="000000"/>
                <w:sz w:val="26"/>
                <w:szCs w:val="26"/>
                <w:lang w:val="vi-VN" w:eastAsia="vi-VN"/>
              </w:rPr>
              <w:t>c</w:t>
            </w:r>
            <w:r w:rsidRPr="007856EA">
              <w:rPr>
                <w:rFonts w:eastAsia="Calibri"/>
                <w:i/>
                <w:color w:val="000000"/>
                <w:spacing w:val="4"/>
                <w:sz w:val="26"/>
                <w:szCs w:val="26"/>
                <w:lang w:val="vi-VN" w:eastAsia="vi-VN"/>
              </w:rPr>
              <w:t xml:space="preserve"> </w:t>
            </w:r>
            <w:r w:rsidRPr="007856EA">
              <w:rPr>
                <w:rFonts w:eastAsia="Calibri"/>
                <w:i/>
                <w:color w:val="000000"/>
                <w:sz w:val="26"/>
                <w:szCs w:val="26"/>
                <w:lang w:val="vi-VN" w:eastAsia="vi-VN"/>
              </w:rPr>
              <w:t>đào</w:t>
            </w:r>
            <w:r w:rsidRPr="007856EA">
              <w:rPr>
                <w:rFonts w:eastAsia="Calibri"/>
                <w:i/>
                <w:color w:val="000000"/>
                <w:spacing w:val="1"/>
                <w:sz w:val="26"/>
                <w:szCs w:val="26"/>
                <w:lang w:val="vi-VN" w:eastAsia="vi-VN"/>
              </w:rPr>
              <w:t xml:space="preserve"> </w:t>
            </w:r>
            <w:r w:rsidRPr="007856EA">
              <w:rPr>
                <w:rFonts w:eastAsia="Calibri"/>
                <w:i/>
                <w:color w:val="000000"/>
                <w:spacing w:val="1"/>
                <w:w w:val="102"/>
                <w:sz w:val="26"/>
                <w:szCs w:val="26"/>
                <w:lang w:val="vi-VN" w:eastAsia="vi-VN"/>
              </w:rPr>
              <w:t>tạ</w:t>
            </w:r>
            <w:r w:rsidRPr="007856EA">
              <w:rPr>
                <w:rFonts w:eastAsia="Calibri"/>
                <w:i/>
                <w:color w:val="000000"/>
                <w:w w:val="102"/>
                <w:sz w:val="26"/>
                <w:szCs w:val="26"/>
                <w:lang w:val="vi-VN" w:eastAsia="vi-VN"/>
              </w:rPr>
              <w:t xml:space="preserve">o </w:t>
            </w:r>
            <w:r w:rsidRPr="007856EA">
              <w:rPr>
                <w:rFonts w:eastAsia="Calibri"/>
                <w:i/>
                <w:color w:val="000000"/>
                <w:sz w:val="26"/>
                <w:szCs w:val="26"/>
                <w:lang w:val="vi-VN" w:eastAsia="vi-VN"/>
              </w:rPr>
              <w:t>th</w:t>
            </w:r>
            <w:r w:rsidRPr="007856EA">
              <w:rPr>
                <w:rFonts w:eastAsia="Calibri"/>
                <w:i/>
                <w:color w:val="000000"/>
                <w:spacing w:val="-2"/>
                <w:sz w:val="26"/>
                <w:szCs w:val="26"/>
                <w:lang w:val="vi-VN" w:eastAsia="vi-VN"/>
              </w:rPr>
              <w:t>e</w:t>
            </w:r>
            <w:r w:rsidRPr="007856EA">
              <w:rPr>
                <w:rFonts w:eastAsia="Calibri"/>
                <w:i/>
                <w:color w:val="000000"/>
                <w:sz w:val="26"/>
                <w:szCs w:val="26"/>
                <w:lang w:val="vi-VN" w:eastAsia="vi-VN"/>
              </w:rPr>
              <w:t>o</w:t>
            </w:r>
            <w:r w:rsidRPr="007856EA">
              <w:rPr>
                <w:rFonts w:eastAsia="Calibri"/>
                <w:i/>
                <w:color w:val="000000"/>
                <w:spacing w:val="20"/>
                <w:sz w:val="26"/>
                <w:szCs w:val="26"/>
                <w:lang w:val="vi-VN" w:eastAsia="vi-VN"/>
              </w:rPr>
              <w:t xml:space="preserve"> </w:t>
            </w:r>
            <w:r w:rsidRPr="007856EA">
              <w:rPr>
                <w:rFonts w:eastAsia="Calibri"/>
                <w:i/>
                <w:color w:val="000000"/>
                <w:spacing w:val="1"/>
                <w:sz w:val="26"/>
                <w:szCs w:val="26"/>
                <w:lang w:val="vi-VN" w:eastAsia="vi-VN"/>
              </w:rPr>
              <w:t>h</w:t>
            </w:r>
            <w:r w:rsidRPr="007856EA">
              <w:rPr>
                <w:rFonts w:eastAsia="Calibri"/>
                <w:i/>
                <w:color w:val="000000"/>
                <w:sz w:val="26"/>
                <w:szCs w:val="26"/>
                <w:lang w:val="vi-VN" w:eastAsia="vi-VN"/>
              </w:rPr>
              <w:t>ệ</w:t>
            </w:r>
            <w:r w:rsidRPr="007856EA">
              <w:rPr>
                <w:rFonts w:eastAsia="Calibri"/>
                <w:i/>
                <w:color w:val="000000"/>
                <w:spacing w:val="13"/>
                <w:sz w:val="26"/>
                <w:szCs w:val="26"/>
                <w:lang w:val="vi-VN" w:eastAsia="vi-VN"/>
              </w:rPr>
              <w:t xml:space="preserve"> </w:t>
            </w:r>
            <w:r w:rsidRPr="007856EA">
              <w:rPr>
                <w:rFonts w:eastAsia="Calibri"/>
                <w:i/>
                <w:color w:val="000000"/>
                <w:sz w:val="26"/>
                <w:szCs w:val="26"/>
                <w:lang w:val="vi-VN" w:eastAsia="vi-VN"/>
              </w:rPr>
              <w:t>thố</w:t>
            </w:r>
            <w:r w:rsidRPr="007856EA">
              <w:rPr>
                <w:rFonts w:eastAsia="Calibri"/>
                <w:i/>
                <w:color w:val="000000"/>
                <w:spacing w:val="1"/>
                <w:sz w:val="26"/>
                <w:szCs w:val="26"/>
                <w:lang w:val="vi-VN" w:eastAsia="vi-VN"/>
              </w:rPr>
              <w:t>n</w:t>
            </w:r>
            <w:r w:rsidRPr="007856EA">
              <w:rPr>
                <w:rFonts w:eastAsia="Calibri"/>
                <w:i/>
                <w:color w:val="000000"/>
                <w:sz w:val="26"/>
                <w:szCs w:val="26"/>
                <w:lang w:val="vi-VN" w:eastAsia="vi-VN"/>
              </w:rPr>
              <w:t>g</w:t>
            </w:r>
            <w:r w:rsidRPr="007856EA">
              <w:rPr>
                <w:rFonts w:eastAsia="Calibri"/>
                <w:i/>
                <w:color w:val="000000"/>
                <w:spacing w:val="21"/>
                <w:sz w:val="26"/>
                <w:szCs w:val="26"/>
                <w:lang w:val="vi-VN" w:eastAsia="vi-VN"/>
              </w:rPr>
              <w:t xml:space="preserve"> </w:t>
            </w:r>
            <w:r w:rsidRPr="007856EA">
              <w:rPr>
                <w:rFonts w:eastAsia="Calibri"/>
                <w:i/>
                <w:color w:val="000000"/>
                <w:sz w:val="26"/>
                <w:szCs w:val="26"/>
                <w:lang w:val="vi-VN" w:eastAsia="vi-VN"/>
              </w:rPr>
              <w:t>k</w:t>
            </w:r>
            <w:r w:rsidRPr="007856EA">
              <w:rPr>
                <w:rFonts w:eastAsia="Calibri"/>
                <w:i/>
                <w:color w:val="000000"/>
                <w:spacing w:val="-1"/>
                <w:sz w:val="26"/>
                <w:szCs w:val="26"/>
                <w:lang w:val="vi-VN" w:eastAsia="vi-VN"/>
              </w:rPr>
              <w:t>é</w:t>
            </w:r>
            <w:r w:rsidRPr="007856EA">
              <w:rPr>
                <w:rFonts w:eastAsia="Calibri"/>
                <w:i/>
                <w:color w:val="000000"/>
                <w:sz w:val="26"/>
                <w:szCs w:val="26"/>
                <w:lang w:val="vi-VN" w:eastAsia="vi-VN"/>
              </w:rPr>
              <w:t>p</w:t>
            </w:r>
            <w:r w:rsidRPr="007856EA">
              <w:rPr>
                <w:rFonts w:eastAsia="Calibri"/>
                <w:i/>
                <w:color w:val="000000"/>
                <w:spacing w:val="17"/>
                <w:sz w:val="26"/>
                <w:szCs w:val="26"/>
                <w:lang w:val="vi-VN" w:eastAsia="vi-VN"/>
              </w:rPr>
              <w:t xml:space="preserve"> </w:t>
            </w:r>
            <w:r w:rsidRPr="007856EA">
              <w:rPr>
                <w:rFonts w:eastAsia="Calibri"/>
                <w:i/>
                <w:color w:val="000000"/>
                <w:spacing w:val="-1"/>
                <w:sz w:val="26"/>
                <w:szCs w:val="26"/>
                <w:lang w:val="vi-VN" w:eastAsia="vi-VN"/>
              </w:rPr>
              <w:t>c</w:t>
            </w:r>
            <w:r w:rsidRPr="007856EA">
              <w:rPr>
                <w:rFonts w:eastAsia="Calibri"/>
                <w:i/>
                <w:color w:val="000000"/>
                <w:sz w:val="26"/>
                <w:szCs w:val="26"/>
                <w:lang w:val="vi-VN" w:eastAsia="vi-VN"/>
              </w:rPr>
              <w:t>ó</w:t>
            </w:r>
            <w:r w:rsidRPr="007856EA">
              <w:rPr>
                <w:rFonts w:eastAsia="Calibri"/>
                <w:i/>
                <w:color w:val="000000"/>
                <w:spacing w:val="16"/>
                <w:sz w:val="26"/>
                <w:szCs w:val="26"/>
                <w:lang w:val="vi-VN" w:eastAsia="vi-VN"/>
              </w:rPr>
              <w:t xml:space="preserve"> </w:t>
            </w:r>
            <w:r w:rsidRPr="007856EA">
              <w:rPr>
                <w:rFonts w:eastAsia="Calibri"/>
                <w:i/>
                <w:color w:val="000000"/>
                <w:sz w:val="26"/>
                <w:szCs w:val="26"/>
                <w:lang w:val="vi-VN" w:eastAsia="vi-VN"/>
              </w:rPr>
              <w:t>t</w:t>
            </w:r>
            <w:r w:rsidRPr="007856EA">
              <w:rPr>
                <w:rFonts w:eastAsia="Calibri"/>
                <w:i/>
                <w:color w:val="000000"/>
                <w:spacing w:val="1"/>
                <w:sz w:val="26"/>
                <w:szCs w:val="26"/>
                <w:lang w:val="vi-VN" w:eastAsia="vi-VN"/>
              </w:rPr>
              <w:t>h</w:t>
            </w:r>
            <w:r w:rsidRPr="007856EA">
              <w:rPr>
                <w:rFonts w:eastAsia="Calibri"/>
                <w:i/>
                <w:color w:val="000000"/>
                <w:sz w:val="26"/>
                <w:szCs w:val="26"/>
                <w:lang w:val="vi-VN" w:eastAsia="vi-VN"/>
              </w:rPr>
              <w:t>ể</w:t>
            </w:r>
            <w:r w:rsidRPr="007856EA">
              <w:rPr>
                <w:rFonts w:eastAsia="Calibri"/>
                <w:i/>
                <w:color w:val="000000"/>
                <w:spacing w:val="15"/>
                <w:sz w:val="26"/>
                <w:szCs w:val="26"/>
                <w:lang w:val="vi-VN" w:eastAsia="vi-VN"/>
              </w:rPr>
              <w:t xml:space="preserve"> </w:t>
            </w:r>
            <w:r w:rsidRPr="007856EA">
              <w:rPr>
                <w:rFonts w:eastAsia="Calibri"/>
                <w:i/>
                <w:color w:val="000000"/>
                <w:sz w:val="26"/>
                <w:szCs w:val="26"/>
                <w:lang w:val="vi-VN" w:eastAsia="vi-VN"/>
              </w:rPr>
              <w:t>g</w:t>
            </w:r>
            <w:r w:rsidRPr="007856EA">
              <w:rPr>
                <w:rFonts w:eastAsia="Calibri"/>
                <w:i/>
                <w:color w:val="000000"/>
                <w:spacing w:val="-1"/>
                <w:sz w:val="26"/>
                <w:szCs w:val="26"/>
                <w:lang w:val="vi-VN" w:eastAsia="vi-VN"/>
              </w:rPr>
              <w:t>ặ</w:t>
            </w:r>
            <w:r w:rsidRPr="007856EA">
              <w:rPr>
                <w:rFonts w:eastAsia="Calibri"/>
                <w:i/>
                <w:color w:val="000000"/>
                <w:sz w:val="26"/>
                <w:szCs w:val="26"/>
                <w:lang w:val="vi-VN" w:eastAsia="vi-VN"/>
              </w:rPr>
              <w:t>p</w:t>
            </w:r>
            <w:r w:rsidRPr="007856EA">
              <w:rPr>
                <w:rFonts w:eastAsia="Calibri"/>
                <w:i/>
                <w:color w:val="000000"/>
                <w:spacing w:val="17"/>
                <w:sz w:val="26"/>
                <w:szCs w:val="26"/>
                <w:lang w:val="vi-VN" w:eastAsia="vi-VN"/>
              </w:rPr>
              <w:t xml:space="preserve"> </w:t>
            </w:r>
            <w:r w:rsidRPr="007856EA">
              <w:rPr>
                <w:rFonts w:eastAsia="Calibri"/>
                <w:i/>
                <w:color w:val="000000"/>
                <w:sz w:val="26"/>
                <w:szCs w:val="26"/>
                <w:lang w:val="vi-VN" w:eastAsia="vi-VN"/>
              </w:rPr>
              <w:t>b</w:t>
            </w:r>
            <w:r w:rsidRPr="007856EA">
              <w:rPr>
                <w:rFonts w:eastAsia="Calibri"/>
                <w:i/>
                <w:color w:val="000000"/>
                <w:spacing w:val="1"/>
                <w:sz w:val="26"/>
                <w:szCs w:val="26"/>
                <w:lang w:val="vi-VN" w:eastAsia="vi-VN"/>
              </w:rPr>
              <w:t>ấ</w:t>
            </w:r>
            <w:r w:rsidRPr="007856EA">
              <w:rPr>
                <w:rFonts w:eastAsia="Calibri"/>
                <w:i/>
                <w:color w:val="000000"/>
                <w:sz w:val="26"/>
                <w:szCs w:val="26"/>
                <w:lang w:val="vi-VN" w:eastAsia="vi-VN"/>
              </w:rPr>
              <w:t>t</w:t>
            </w:r>
            <w:r w:rsidRPr="007856EA">
              <w:rPr>
                <w:rFonts w:eastAsia="Calibri"/>
                <w:i/>
                <w:color w:val="000000"/>
                <w:spacing w:val="16"/>
                <w:sz w:val="26"/>
                <w:szCs w:val="26"/>
                <w:lang w:val="vi-VN" w:eastAsia="vi-VN"/>
              </w:rPr>
              <w:t xml:space="preserve"> </w:t>
            </w:r>
            <w:r w:rsidRPr="007856EA">
              <w:rPr>
                <w:rFonts w:eastAsia="Calibri"/>
                <w:i/>
                <w:color w:val="000000"/>
                <w:spacing w:val="1"/>
                <w:sz w:val="26"/>
                <w:szCs w:val="26"/>
                <w:lang w:val="vi-VN" w:eastAsia="vi-VN"/>
              </w:rPr>
              <w:t>l</w:t>
            </w:r>
            <w:r w:rsidRPr="007856EA">
              <w:rPr>
                <w:rFonts w:eastAsia="Calibri"/>
                <w:i/>
                <w:color w:val="000000"/>
                <w:spacing w:val="-1"/>
                <w:sz w:val="26"/>
                <w:szCs w:val="26"/>
                <w:lang w:val="vi-VN" w:eastAsia="vi-VN"/>
              </w:rPr>
              <w:t>ợ</w:t>
            </w:r>
            <w:r w:rsidRPr="007856EA">
              <w:rPr>
                <w:rFonts w:eastAsia="Calibri"/>
                <w:i/>
                <w:color w:val="000000"/>
                <w:sz w:val="26"/>
                <w:szCs w:val="26"/>
                <w:lang w:val="vi-VN" w:eastAsia="vi-VN"/>
              </w:rPr>
              <w:t>i</w:t>
            </w:r>
            <w:r w:rsidRPr="007856EA">
              <w:rPr>
                <w:rFonts w:eastAsia="Calibri"/>
                <w:i/>
                <w:color w:val="000000"/>
                <w:spacing w:val="17"/>
                <w:sz w:val="26"/>
                <w:szCs w:val="26"/>
                <w:lang w:val="vi-VN" w:eastAsia="vi-VN"/>
              </w:rPr>
              <w:t xml:space="preserve"> </w:t>
            </w:r>
            <w:r w:rsidRPr="007856EA">
              <w:rPr>
                <w:rFonts w:eastAsia="Calibri"/>
                <w:i/>
                <w:color w:val="000000"/>
                <w:sz w:val="26"/>
                <w:szCs w:val="26"/>
                <w:lang w:val="vi-VN" w:eastAsia="vi-VN"/>
              </w:rPr>
              <w:t>ở</w:t>
            </w:r>
            <w:r w:rsidRPr="007856EA">
              <w:rPr>
                <w:rFonts w:eastAsia="Calibri"/>
                <w:i/>
                <w:color w:val="000000"/>
                <w:spacing w:val="12"/>
                <w:sz w:val="26"/>
                <w:szCs w:val="26"/>
                <w:lang w:val="vi-VN" w:eastAsia="vi-VN"/>
              </w:rPr>
              <w:t xml:space="preserve"> </w:t>
            </w:r>
            <w:r w:rsidRPr="007856EA">
              <w:rPr>
                <w:rFonts w:eastAsia="Calibri"/>
                <w:i/>
                <w:color w:val="000000"/>
                <w:w w:val="102"/>
                <w:sz w:val="26"/>
                <w:szCs w:val="26"/>
                <w:lang w:val="vi-VN" w:eastAsia="vi-VN"/>
              </w:rPr>
              <w:t>tu</w:t>
            </w:r>
            <w:r w:rsidRPr="007856EA">
              <w:rPr>
                <w:rFonts w:eastAsia="Calibri"/>
                <w:i/>
                <w:color w:val="000000"/>
                <w:spacing w:val="1"/>
                <w:w w:val="102"/>
                <w:sz w:val="26"/>
                <w:szCs w:val="26"/>
                <w:lang w:val="vi-VN" w:eastAsia="vi-VN"/>
              </w:rPr>
              <w:t>ổ</w:t>
            </w:r>
            <w:r w:rsidRPr="007856EA">
              <w:rPr>
                <w:rFonts w:eastAsia="Calibri"/>
                <w:i/>
                <w:color w:val="000000"/>
                <w:w w:val="102"/>
                <w:sz w:val="26"/>
                <w:szCs w:val="26"/>
                <w:lang w:val="vi-VN" w:eastAsia="vi-VN"/>
              </w:rPr>
              <w:t>i</w:t>
            </w:r>
            <w:r w:rsidRPr="007856EA">
              <w:rPr>
                <w:rFonts w:eastAsia="Calibri"/>
                <w:i/>
                <w:color w:val="000000"/>
                <w:sz w:val="26"/>
                <w:szCs w:val="26"/>
                <w:lang w:val="vi-VN" w:eastAsia="vi-VN"/>
              </w:rPr>
              <w:t xml:space="preserve"> </w:t>
            </w:r>
            <w:r w:rsidRPr="007856EA">
              <w:rPr>
                <w:rFonts w:eastAsia="Calibri"/>
                <w:i/>
                <w:color w:val="000000"/>
                <w:w w:val="102"/>
                <w:sz w:val="26"/>
                <w:szCs w:val="26"/>
                <w:lang w:val="vi-VN" w:eastAsia="vi-VN"/>
              </w:rPr>
              <w:t>50.</w:t>
            </w:r>
          </w:p>
          <w:p w:rsidR="007856EA" w:rsidRPr="007856EA" w:rsidRDefault="007856EA" w:rsidP="0027783B">
            <w:pPr>
              <w:widowControl w:val="0"/>
              <w:numPr>
                <w:ilvl w:val="0"/>
                <w:numId w:val="12"/>
              </w:numPr>
              <w:tabs>
                <w:tab w:val="left" w:pos="602"/>
              </w:tabs>
              <w:autoSpaceDE w:val="0"/>
              <w:autoSpaceDN w:val="0"/>
              <w:adjustRightInd w:val="0"/>
              <w:spacing w:after="120"/>
              <w:ind w:firstLine="284"/>
              <w:jc w:val="both"/>
              <w:rPr>
                <w:rFonts w:eastAsia="Calibri"/>
                <w:i/>
                <w:color w:val="000000"/>
                <w:sz w:val="26"/>
                <w:szCs w:val="26"/>
                <w:lang w:val="vi-VN" w:eastAsia="vi-VN"/>
              </w:rPr>
            </w:pPr>
            <w:r w:rsidRPr="007856EA">
              <w:rPr>
                <w:rFonts w:eastAsia="Calibri"/>
                <w:b/>
                <w:bCs/>
                <w:i/>
                <w:color w:val="000000"/>
                <w:sz w:val="26"/>
                <w:szCs w:val="26"/>
                <w:lang w:val="vi-VN" w:eastAsia="vi-VN"/>
              </w:rPr>
              <w:t>Thích</w:t>
            </w:r>
            <w:r w:rsidRPr="007856EA">
              <w:rPr>
                <w:rFonts w:eastAsia="Calibri"/>
                <w:b/>
                <w:bCs/>
                <w:i/>
                <w:color w:val="000000"/>
                <w:spacing w:val="23"/>
                <w:sz w:val="26"/>
                <w:szCs w:val="26"/>
                <w:lang w:val="vi-VN" w:eastAsia="vi-VN"/>
              </w:rPr>
              <w:t xml:space="preserve"> </w:t>
            </w:r>
            <w:r w:rsidRPr="007856EA">
              <w:rPr>
                <w:rFonts w:eastAsia="Calibri"/>
                <w:b/>
                <w:bCs/>
                <w:i/>
                <w:color w:val="000000"/>
                <w:sz w:val="26"/>
                <w:szCs w:val="26"/>
                <w:lang w:val="vi-VN" w:eastAsia="vi-VN"/>
              </w:rPr>
              <w:t>ứng</w:t>
            </w:r>
            <w:r w:rsidRPr="007856EA">
              <w:rPr>
                <w:rFonts w:eastAsia="Calibri"/>
                <w:b/>
                <w:bCs/>
                <w:i/>
                <w:color w:val="000000"/>
                <w:spacing w:val="20"/>
                <w:sz w:val="26"/>
                <w:szCs w:val="26"/>
                <w:lang w:val="vi-VN" w:eastAsia="vi-VN"/>
              </w:rPr>
              <w:t xml:space="preserve"> </w:t>
            </w:r>
            <w:r w:rsidRPr="007856EA">
              <w:rPr>
                <w:rFonts w:eastAsia="Calibri"/>
                <w:b/>
                <w:bCs/>
                <w:i/>
                <w:color w:val="000000"/>
                <w:sz w:val="26"/>
                <w:szCs w:val="26"/>
                <w:lang w:val="vi-VN" w:eastAsia="vi-VN"/>
              </w:rPr>
              <w:t>c</w:t>
            </w:r>
            <w:r w:rsidRPr="007856EA">
              <w:rPr>
                <w:rFonts w:eastAsia="Calibri"/>
                <w:b/>
                <w:bCs/>
                <w:i/>
                <w:color w:val="000000"/>
                <w:spacing w:val="2"/>
                <w:sz w:val="26"/>
                <w:szCs w:val="26"/>
                <w:lang w:val="vi-VN" w:eastAsia="vi-VN"/>
              </w:rPr>
              <w:t>h</w:t>
            </w:r>
            <w:r w:rsidRPr="007856EA">
              <w:rPr>
                <w:rFonts w:eastAsia="Calibri"/>
                <w:b/>
                <w:bCs/>
                <w:i/>
                <w:color w:val="000000"/>
                <w:sz w:val="26"/>
                <w:szCs w:val="26"/>
                <w:lang w:val="vi-VN" w:eastAsia="vi-VN"/>
              </w:rPr>
              <w:t>ậm</w:t>
            </w:r>
            <w:r w:rsidRPr="007856EA">
              <w:rPr>
                <w:rFonts w:eastAsia="Calibri"/>
                <w:b/>
                <w:bCs/>
                <w:i/>
                <w:color w:val="000000"/>
                <w:spacing w:val="23"/>
                <w:sz w:val="26"/>
                <w:szCs w:val="26"/>
                <w:lang w:val="vi-VN" w:eastAsia="vi-VN"/>
              </w:rPr>
              <w:t xml:space="preserve"> </w:t>
            </w:r>
            <w:r w:rsidRPr="007856EA">
              <w:rPr>
                <w:rFonts w:eastAsia="Calibri"/>
                <w:b/>
                <w:bCs/>
                <w:i/>
                <w:color w:val="000000"/>
                <w:sz w:val="26"/>
                <w:szCs w:val="26"/>
                <w:lang w:val="vi-VN" w:eastAsia="vi-VN"/>
              </w:rPr>
              <w:t>với</w:t>
            </w:r>
            <w:r w:rsidRPr="007856EA">
              <w:rPr>
                <w:rFonts w:eastAsia="Calibri"/>
                <w:b/>
                <w:bCs/>
                <w:i/>
                <w:color w:val="000000"/>
                <w:spacing w:val="19"/>
                <w:sz w:val="26"/>
                <w:szCs w:val="26"/>
                <w:lang w:val="vi-VN" w:eastAsia="vi-VN"/>
              </w:rPr>
              <w:t xml:space="preserve"> </w:t>
            </w:r>
            <w:r w:rsidRPr="007856EA">
              <w:rPr>
                <w:rFonts w:eastAsia="Calibri"/>
                <w:b/>
                <w:bCs/>
                <w:i/>
                <w:color w:val="000000"/>
                <w:sz w:val="26"/>
                <w:szCs w:val="26"/>
                <w:lang w:val="vi-VN" w:eastAsia="vi-VN"/>
              </w:rPr>
              <w:t>sự</w:t>
            </w:r>
            <w:r w:rsidRPr="007856EA">
              <w:rPr>
                <w:rFonts w:eastAsia="Calibri"/>
                <w:b/>
                <w:bCs/>
                <w:i/>
                <w:color w:val="000000"/>
                <w:spacing w:val="17"/>
                <w:sz w:val="26"/>
                <w:szCs w:val="26"/>
                <w:lang w:val="vi-VN" w:eastAsia="vi-VN"/>
              </w:rPr>
              <w:t xml:space="preserve"> </w:t>
            </w:r>
            <w:r w:rsidRPr="007856EA">
              <w:rPr>
                <w:rFonts w:eastAsia="Calibri"/>
                <w:b/>
                <w:bCs/>
                <w:i/>
                <w:color w:val="000000"/>
                <w:sz w:val="26"/>
                <w:szCs w:val="26"/>
                <w:lang w:val="vi-VN" w:eastAsia="vi-VN"/>
              </w:rPr>
              <w:t>thay</w:t>
            </w:r>
            <w:r w:rsidRPr="007856EA">
              <w:rPr>
                <w:rFonts w:eastAsia="Calibri"/>
                <w:b/>
                <w:bCs/>
                <w:i/>
                <w:color w:val="000000"/>
                <w:spacing w:val="21"/>
                <w:sz w:val="26"/>
                <w:szCs w:val="26"/>
                <w:lang w:val="vi-VN" w:eastAsia="vi-VN"/>
              </w:rPr>
              <w:t xml:space="preserve"> </w:t>
            </w:r>
            <w:r w:rsidRPr="007856EA">
              <w:rPr>
                <w:rFonts w:eastAsia="Calibri"/>
                <w:b/>
                <w:bCs/>
                <w:i/>
                <w:color w:val="000000"/>
                <w:sz w:val="26"/>
                <w:szCs w:val="26"/>
                <w:lang w:val="vi-VN" w:eastAsia="vi-VN"/>
              </w:rPr>
              <w:t>đổi</w:t>
            </w:r>
            <w:r w:rsidRPr="007856EA">
              <w:rPr>
                <w:rFonts w:eastAsia="Calibri"/>
                <w:b/>
                <w:bCs/>
                <w:i/>
                <w:color w:val="000000"/>
                <w:spacing w:val="19"/>
                <w:sz w:val="26"/>
                <w:szCs w:val="26"/>
                <w:lang w:val="vi-VN" w:eastAsia="vi-VN"/>
              </w:rPr>
              <w:t xml:space="preserve"> </w:t>
            </w:r>
            <w:r w:rsidRPr="007856EA">
              <w:rPr>
                <w:rFonts w:eastAsia="Calibri"/>
                <w:b/>
                <w:bCs/>
                <w:i/>
                <w:color w:val="000000"/>
                <w:spacing w:val="-2"/>
                <w:sz w:val="26"/>
                <w:szCs w:val="26"/>
                <w:lang w:val="vi-VN" w:eastAsia="vi-VN"/>
              </w:rPr>
              <w:t>c</w:t>
            </w:r>
            <w:r w:rsidRPr="007856EA">
              <w:rPr>
                <w:rFonts w:eastAsia="Calibri"/>
                <w:b/>
                <w:bCs/>
                <w:i/>
                <w:color w:val="000000"/>
                <w:spacing w:val="2"/>
                <w:sz w:val="26"/>
                <w:szCs w:val="26"/>
                <w:lang w:val="vi-VN" w:eastAsia="vi-VN"/>
              </w:rPr>
              <w:t>ủ</w:t>
            </w:r>
            <w:r w:rsidRPr="007856EA">
              <w:rPr>
                <w:rFonts w:eastAsia="Calibri"/>
                <w:b/>
                <w:bCs/>
                <w:i/>
                <w:color w:val="000000"/>
                <w:sz w:val="26"/>
                <w:szCs w:val="26"/>
                <w:lang w:val="vi-VN" w:eastAsia="vi-VN"/>
              </w:rPr>
              <w:t>a</w:t>
            </w:r>
            <w:r w:rsidRPr="007856EA">
              <w:rPr>
                <w:rFonts w:eastAsia="Calibri"/>
                <w:b/>
                <w:bCs/>
                <w:i/>
                <w:color w:val="000000"/>
                <w:spacing w:val="20"/>
                <w:sz w:val="26"/>
                <w:szCs w:val="26"/>
                <w:lang w:val="vi-VN" w:eastAsia="vi-VN"/>
              </w:rPr>
              <w:t xml:space="preserve"> </w:t>
            </w:r>
            <w:r w:rsidRPr="007856EA">
              <w:rPr>
                <w:rFonts w:eastAsia="Calibri"/>
                <w:b/>
                <w:bCs/>
                <w:i/>
                <w:color w:val="000000"/>
                <w:w w:val="102"/>
                <w:sz w:val="26"/>
                <w:szCs w:val="26"/>
                <w:lang w:val="vi-VN" w:eastAsia="vi-VN"/>
              </w:rPr>
              <w:t xml:space="preserve">hệ </w:t>
            </w:r>
            <w:r w:rsidRPr="007856EA">
              <w:rPr>
                <w:rFonts w:eastAsia="Calibri"/>
                <w:b/>
                <w:bCs/>
                <w:i/>
                <w:color w:val="000000"/>
                <w:sz w:val="26"/>
                <w:szCs w:val="26"/>
                <w:lang w:val="vi-VN" w:eastAsia="vi-VN"/>
              </w:rPr>
              <w:t>th</w:t>
            </w:r>
            <w:r w:rsidRPr="007856EA">
              <w:rPr>
                <w:rFonts w:eastAsia="Calibri"/>
                <w:b/>
                <w:bCs/>
                <w:i/>
                <w:color w:val="000000"/>
                <w:spacing w:val="-1"/>
                <w:sz w:val="26"/>
                <w:szCs w:val="26"/>
                <w:lang w:val="vi-VN" w:eastAsia="vi-VN"/>
              </w:rPr>
              <w:t>ố</w:t>
            </w:r>
            <w:r w:rsidRPr="007856EA">
              <w:rPr>
                <w:rFonts w:eastAsia="Calibri"/>
                <w:b/>
                <w:bCs/>
                <w:i/>
                <w:color w:val="000000"/>
                <w:spacing w:val="2"/>
                <w:sz w:val="26"/>
                <w:szCs w:val="26"/>
                <w:lang w:val="vi-VN" w:eastAsia="vi-VN"/>
              </w:rPr>
              <w:t>n</w:t>
            </w:r>
            <w:r w:rsidRPr="007856EA">
              <w:rPr>
                <w:rFonts w:eastAsia="Calibri"/>
                <w:b/>
                <w:bCs/>
                <w:i/>
                <w:color w:val="000000"/>
                <w:sz w:val="26"/>
                <w:szCs w:val="26"/>
                <w:lang w:val="vi-VN" w:eastAsia="vi-VN"/>
              </w:rPr>
              <w:t>g</w:t>
            </w:r>
            <w:r w:rsidRPr="007856EA">
              <w:rPr>
                <w:rFonts w:eastAsia="Calibri"/>
                <w:b/>
                <w:bCs/>
                <w:i/>
                <w:color w:val="000000"/>
                <w:spacing w:val="6"/>
                <w:sz w:val="26"/>
                <w:szCs w:val="26"/>
                <w:lang w:val="vi-VN" w:eastAsia="vi-VN"/>
              </w:rPr>
              <w:t xml:space="preserve"> </w:t>
            </w:r>
            <w:r w:rsidRPr="007856EA">
              <w:rPr>
                <w:rFonts w:eastAsia="Calibri"/>
                <w:i/>
                <w:color w:val="000000"/>
                <w:sz w:val="26"/>
                <w:szCs w:val="26"/>
                <w:lang w:val="vi-VN" w:eastAsia="vi-VN"/>
              </w:rPr>
              <w:t>(đối v</w:t>
            </w:r>
            <w:r w:rsidRPr="007856EA">
              <w:rPr>
                <w:rFonts w:eastAsia="Calibri"/>
                <w:i/>
                <w:color w:val="000000"/>
                <w:spacing w:val="-2"/>
                <w:sz w:val="26"/>
                <w:szCs w:val="26"/>
                <w:lang w:val="vi-VN" w:eastAsia="vi-VN"/>
              </w:rPr>
              <w:t>ớ</w:t>
            </w:r>
            <w:r w:rsidRPr="007856EA">
              <w:rPr>
                <w:rFonts w:eastAsia="Calibri"/>
                <w:i/>
                <w:color w:val="000000"/>
                <w:sz w:val="26"/>
                <w:szCs w:val="26"/>
                <w:lang w:val="vi-VN" w:eastAsia="vi-VN"/>
              </w:rPr>
              <w:t>i</w:t>
            </w:r>
            <w:r w:rsidRPr="007856EA">
              <w:rPr>
                <w:rFonts w:eastAsia="Calibri"/>
                <w:i/>
                <w:color w:val="000000"/>
                <w:spacing w:val="1"/>
                <w:sz w:val="26"/>
                <w:szCs w:val="26"/>
                <w:lang w:val="vi-VN" w:eastAsia="vi-VN"/>
              </w:rPr>
              <w:t xml:space="preserve"> n</w:t>
            </w:r>
            <w:r w:rsidRPr="007856EA">
              <w:rPr>
                <w:rFonts w:eastAsia="Calibri"/>
                <w:i/>
                <w:color w:val="000000"/>
                <w:spacing w:val="-1"/>
                <w:sz w:val="26"/>
                <w:szCs w:val="26"/>
                <w:lang w:val="vi-VN" w:eastAsia="vi-VN"/>
              </w:rPr>
              <w:t>ề</w:t>
            </w:r>
            <w:r w:rsidRPr="007856EA">
              <w:rPr>
                <w:rFonts w:eastAsia="Calibri"/>
                <w:i/>
                <w:color w:val="000000"/>
                <w:sz w:val="26"/>
                <w:szCs w:val="26"/>
                <w:lang w:val="vi-VN" w:eastAsia="vi-VN"/>
              </w:rPr>
              <w:t>n</w:t>
            </w:r>
            <w:r w:rsidRPr="007856EA">
              <w:rPr>
                <w:rFonts w:eastAsia="Calibri"/>
                <w:i/>
                <w:color w:val="000000"/>
                <w:spacing w:val="1"/>
                <w:sz w:val="26"/>
                <w:szCs w:val="26"/>
                <w:lang w:val="vi-VN" w:eastAsia="vi-VN"/>
              </w:rPr>
              <w:t xml:space="preserve"> </w:t>
            </w:r>
            <w:r w:rsidRPr="007856EA">
              <w:rPr>
                <w:rFonts w:eastAsia="Calibri"/>
                <w:i/>
                <w:color w:val="000000"/>
                <w:sz w:val="26"/>
                <w:szCs w:val="26"/>
                <w:lang w:val="vi-VN" w:eastAsia="vi-VN"/>
              </w:rPr>
              <w:t>kinh</w:t>
            </w:r>
            <w:r w:rsidRPr="007856EA">
              <w:rPr>
                <w:rFonts w:eastAsia="Calibri"/>
                <w:i/>
                <w:color w:val="000000"/>
                <w:spacing w:val="4"/>
                <w:sz w:val="26"/>
                <w:szCs w:val="26"/>
                <w:lang w:val="vi-VN" w:eastAsia="vi-VN"/>
              </w:rPr>
              <w:t xml:space="preserve"> </w:t>
            </w:r>
            <w:r w:rsidRPr="007856EA">
              <w:rPr>
                <w:rFonts w:eastAsia="Calibri"/>
                <w:i/>
                <w:color w:val="000000"/>
                <w:sz w:val="26"/>
                <w:szCs w:val="26"/>
                <w:lang w:val="vi-VN" w:eastAsia="vi-VN"/>
              </w:rPr>
              <w:t>t</w:t>
            </w:r>
            <w:r w:rsidRPr="007856EA">
              <w:rPr>
                <w:rFonts w:eastAsia="Calibri"/>
                <w:i/>
                <w:color w:val="000000"/>
                <w:spacing w:val="-1"/>
                <w:sz w:val="26"/>
                <w:szCs w:val="26"/>
                <w:lang w:val="vi-VN" w:eastAsia="vi-VN"/>
              </w:rPr>
              <w:t>ế</w:t>
            </w:r>
            <w:r w:rsidRPr="007856EA">
              <w:rPr>
                <w:rFonts w:eastAsia="Calibri"/>
                <w:i/>
                <w:color w:val="000000"/>
                <w:sz w:val="26"/>
                <w:szCs w:val="26"/>
                <w:lang w:val="vi-VN" w:eastAsia="vi-VN"/>
              </w:rPr>
              <w:t>):</w:t>
            </w:r>
            <w:r w:rsidRPr="007856EA">
              <w:rPr>
                <w:rFonts w:eastAsia="Calibri"/>
                <w:i/>
                <w:color w:val="000000"/>
                <w:spacing w:val="1"/>
                <w:sz w:val="26"/>
                <w:szCs w:val="26"/>
                <w:lang w:val="vi-VN" w:eastAsia="vi-VN"/>
              </w:rPr>
              <w:t xml:space="preserve"> </w:t>
            </w:r>
            <w:r w:rsidRPr="007856EA">
              <w:rPr>
                <w:rFonts w:eastAsia="Calibri"/>
                <w:i/>
                <w:color w:val="000000"/>
                <w:spacing w:val="-1"/>
                <w:sz w:val="26"/>
                <w:szCs w:val="26"/>
                <w:lang w:val="vi-VN" w:eastAsia="vi-VN"/>
              </w:rPr>
              <w:t>t</w:t>
            </w:r>
            <w:r w:rsidRPr="007856EA">
              <w:rPr>
                <w:rFonts w:eastAsia="Calibri"/>
                <w:i/>
                <w:color w:val="000000"/>
                <w:sz w:val="26"/>
                <w:szCs w:val="26"/>
                <w:lang w:val="vi-VN" w:eastAsia="vi-VN"/>
              </w:rPr>
              <w:t>r</w:t>
            </w:r>
            <w:r w:rsidRPr="007856EA">
              <w:rPr>
                <w:rFonts w:eastAsia="Calibri"/>
                <w:i/>
                <w:color w:val="000000"/>
                <w:spacing w:val="1"/>
                <w:sz w:val="26"/>
                <w:szCs w:val="26"/>
                <w:lang w:val="vi-VN" w:eastAsia="vi-VN"/>
              </w:rPr>
              <w:t>o</w:t>
            </w:r>
            <w:r w:rsidRPr="007856EA">
              <w:rPr>
                <w:rFonts w:eastAsia="Calibri"/>
                <w:i/>
                <w:color w:val="000000"/>
                <w:sz w:val="26"/>
                <w:szCs w:val="26"/>
                <w:lang w:val="vi-VN" w:eastAsia="vi-VN"/>
              </w:rPr>
              <w:t>ng</w:t>
            </w:r>
            <w:r w:rsidRPr="007856EA">
              <w:rPr>
                <w:rFonts w:eastAsia="Calibri"/>
                <w:i/>
                <w:color w:val="000000"/>
                <w:spacing w:val="4"/>
                <w:sz w:val="26"/>
                <w:szCs w:val="26"/>
                <w:lang w:val="vi-VN" w:eastAsia="vi-VN"/>
              </w:rPr>
              <w:t xml:space="preserve"> </w:t>
            </w:r>
            <w:r w:rsidRPr="007856EA">
              <w:rPr>
                <w:rFonts w:eastAsia="Calibri"/>
                <w:i/>
                <w:color w:val="000000"/>
                <w:sz w:val="26"/>
                <w:szCs w:val="26"/>
                <w:lang w:val="vi-VN" w:eastAsia="vi-VN"/>
              </w:rPr>
              <w:t>bối</w:t>
            </w:r>
            <w:r w:rsidRPr="007856EA">
              <w:rPr>
                <w:rFonts w:eastAsia="Calibri"/>
                <w:i/>
                <w:color w:val="000000"/>
                <w:spacing w:val="1"/>
                <w:sz w:val="26"/>
                <w:szCs w:val="26"/>
                <w:lang w:val="vi-VN" w:eastAsia="vi-VN"/>
              </w:rPr>
              <w:t xml:space="preserve"> </w:t>
            </w:r>
            <w:r w:rsidRPr="007856EA">
              <w:rPr>
                <w:rFonts w:eastAsia="Calibri"/>
                <w:i/>
                <w:color w:val="000000"/>
                <w:spacing w:val="-1"/>
                <w:w w:val="102"/>
                <w:sz w:val="26"/>
                <w:szCs w:val="26"/>
                <w:lang w:val="vi-VN" w:eastAsia="vi-VN"/>
              </w:rPr>
              <w:t>cả</w:t>
            </w:r>
            <w:r w:rsidRPr="007856EA">
              <w:rPr>
                <w:rFonts w:eastAsia="Calibri"/>
                <w:i/>
                <w:color w:val="000000"/>
                <w:spacing w:val="1"/>
                <w:w w:val="102"/>
                <w:sz w:val="26"/>
                <w:szCs w:val="26"/>
                <w:lang w:val="vi-VN" w:eastAsia="vi-VN"/>
              </w:rPr>
              <w:t xml:space="preserve">nh </w:t>
            </w:r>
            <w:r w:rsidRPr="007856EA">
              <w:rPr>
                <w:rFonts w:eastAsia="Calibri"/>
                <w:i/>
                <w:color w:val="000000"/>
                <w:sz w:val="26"/>
                <w:szCs w:val="26"/>
                <w:lang w:val="vi-VN" w:eastAsia="vi-VN"/>
              </w:rPr>
              <w:t xml:space="preserve">kinh </w:t>
            </w:r>
            <w:r w:rsidRPr="007856EA">
              <w:rPr>
                <w:rFonts w:eastAsia="Calibri"/>
                <w:i/>
                <w:color w:val="000000"/>
                <w:spacing w:val="-2"/>
                <w:sz w:val="26"/>
                <w:szCs w:val="26"/>
                <w:lang w:val="vi-VN" w:eastAsia="vi-VN"/>
              </w:rPr>
              <w:t>t</w:t>
            </w:r>
            <w:r w:rsidRPr="007856EA">
              <w:rPr>
                <w:rFonts w:eastAsia="Calibri"/>
                <w:i/>
                <w:color w:val="000000"/>
                <w:sz w:val="26"/>
                <w:szCs w:val="26"/>
                <w:lang w:val="vi-VN" w:eastAsia="vi-VN"/>
              </w:rPr>
              <w:t>ế t</w:t>
            </w:r>
            <w:r w:rsidRPr="007856EA">
              <w:rPr>
                <w:rFonts w:eastAsia="Calibri"/>
                <w:i/>
                <w:color w:val="000000"/>
                <w:spacing w:val="1"/>
                <w:sz w:val="26"/>
                <w:szCs w:val="26"/>
                <w:lang w:val="vi-VN" w:eastAsia="vi-VN"/>
              </w:rPr>
              <w:t>h</w:t>
            </w:r>
            <w:r w:rsidRPr="007856EA">
              <w:rPr>
                <w:rFonts w:eastAsia="Calibri"/>
                <w:i/>
                <w:color w:val="000000"/>
                <w:sz w:val="26"/>
                <w:szCs w:val="26"/>
                <w:lang w:val="vi-VN" w:eastAsia="vi-VN"/>
              </w:rPr>
              <w:t xml:space="preserve">ay </w:t>
            </w:r>
            <w:r w:rsidRPr="007856EA">
              <w:rPr>
                <w:rFonts w:eastAsia="Calibri"/>
                <w:i/>
                <w:color w:val="000000"/>
                <w:spacing w:val="-1"/>
                <w:sz w:val="26"/>
                <w:szCs w:val="26"/>
                <w:lang w:val="vi-VN" w:eastAsia="vi-VN"/>
              </w:rPr>
              <w:t>đ</w:t>
            </w:r>
            <w:r w:rsidRPr="007856EA">
              <w:rPr>
                <w:rFonts w:eastAsia="Calibri"/>
                <w:i/>
                <w:color w:val="000000"/>
                <w:sz w:val="26"/>
                <w:szCs w:val="26"/>
                <w:lang w:val="vi-VN" w:eastAsia="vi-VN"/>
              </w:rPr>
              <w:t>ổi nhanh chóng như</w:t>
            </w:r>
            <w:r w:rsidRPr="007856EA">
              <w:rPr>
                <w:rFonts w:eastAsia="Calibri"/>
                <w:i/>
                <w:color w:val="000000"/>
                <w:spacing w:val="4"/>
                <w:sz w:val="26"/>
                <w:szCs w:val="26"/>
                <w:lang w:val="vi-VN" w:eastAsia="vi-VN"/>
              </w:rPr>
              <w:t xml:space="preserve"> </w:t>
            </w:r>
            <w:r w:rsidRPr="007856EA">
              <w:rPr>
                <w:rFonts w:eastAsia="Calibri"/>
                <w:i/>
                <w:color w:val="000000"/>
                <w:w w:val="102"/>
                <w:sz w:val="26"/>
                <w:szCs w:val="26"/>
                <w:lang w:val="vi-VN" w:eastAsia="vi-VN"/>
              </w:rPr>
              <w:t>hi</w:t>
            </w:r>
            <w:r w:rsidRPr="007856EA">
              <w:rPr>
                <w:rFonts w:eastAsia="Calibri"/>
                <w:i/>
                <w:color w:val="000000"/>
                <w:spacing w:val="1"/>
                <w:w w:val="102"/>
                <w:sz w:val="26"/>
                <w:szCs w:val="26"/>
                <w:lang w:val="vi-VN" w:eastAsia="vi-VN"/>
              </w:rPr>
              <w:t>ệ</w:t>
            </w:r>
            <w:r w:rsidRPr="007856EA">
              <w:rPr>
                <w:rFonts w:eastAsia="Calibri"/>
                <w:i/>
                <w:color w:val="000000"/>
                <w:w w:val="102"/>
                <w:sz w:val="26"/>
                <w:szCs w:val="26"/>
                <w:lang w:val="vi-VN" w:eastAsia="vi-VN"/>
              </w:rPr>
              <w:t xml:space="preserve">n </w:t>
            </w:r>
            <w:r w:rsidRPr="007856EA">
              <w:rPr>
                <w:rFonts w:eastAsia="Calibri"/>
                <w:i/>
                <w:color w:val="000000"/>
                <w:sz w:val="26"/>
                <w:szCs w:val="26"/>
                <w:lang w:val="vi-VN" w:eastAsia="vi-VN"/>
              </w:rPr>
              <w:t>na</w:t>
            </w:r>
            <w:r w:rsidRPr="007856EA">
              <w:rPr>
                <w:rFonts w:eastAsia="Calibri"/>
                <w:i/>
                <w:color w:val="000000"/>
                <w:spacing w:val="2"/>
                <w:sz w:val="26"/>
                <w:szCs w:val="26"/>
                <w:lang w:val="vi-VN" w:eastAsia="vi-VN"/>
              </w:rPr>
              <w:t>y</w:t>
            </w:r>
            <w:r w:rsidRPr="007856EA">
              <w:rPr>
                <w:rFonts w:eastAsia="Calibri"/>
                <w:i/>
                <w:color w:val="000000"/>
                <w:sz w:val="26"/>
                <w:szCs w:val="26"/>
                <w:lang w:val="vi-VN" w:eastAsia="vi-VN"/>
              </w:rPr>
              <w:t>,</w:t>
            </w:r>
            <w:r w:rsidRPr="007856EA">
              <w:rPr>
                <w:rFonts w:eastAsia="Calibri"/>
                <w:i/>
                <w:color w:val="000000"/>
                <w:spacing w:val="2"/>
                <w:sz w:val="26"/>
                <w:szCs w:val="26"/>
                <w:lang w:val="vi-VN" w:eastAsia="vi-VN"/>
              </w:rPr>
              <w:t xml:space="preserve"> </w:t>
            </w:r>
            <w:r w:rsidRPr="007856EA">
              <w:rPr>
                <w:rFonts w:eastAsia="Calibri"/>
                <w:i/>
                <w:color w:val="000000"/>
                <w:sz w:val="26"/>
                <w:szCs w:val="26"/>
                <w:lang w:val="vi-VN" w:eastAsia="vi-VN"/>
              </w:rPr>
              <w:t>các</w:t>
            </w:r>
            <w:r w:rsidRPr="007856EA">
              <w:rPr>
                <w:rFonts w:eastAsia="Calibri"/>
                <w:i/>
                <w:color w:val="000000"/>
                <w:spacing w:val="1"/>
                <w:sz w:val="26"/>
                <w:szCs w:val="26"/>
                <w:lang w:val="vi-VN" w:eastAsia="vi-VN"/>
              </w:rPr>
              <w:t xml:space="preserve"> </w:t>
            </w:r>
            <w:r w:rsidRPr="007856EA">
              <w:rPr>
                <w:rFonts w:eastAsia="Calibri"/>
                <w:i/>
                <w:color w:val="000000"/>
                <w:sz w:val="26"/>
                <w:szCs w:val="26"/>
                <w:lang w:val="vi-VN" w:eastAsia="vi-VN"/>
              </w:rPr>
              <w:t>cô</w:t>
            </w:r>
            <w:r w:rsidRPr="007856EA">
              <w:rPr>
                <w:rFonts w:eastAsia="Calibri"/>
                <w:i/>
                <w:color w:val="000000"/>
                <w:spacing w:val="1"/>
                <w:sz w:val="26"/>
                <w:szCs w:val="26"/>
                <w:lang w:val="vi-VN" w:eastAsia="vi-VN"/>
              </w:rPr>
              <w:t>n</w:t>
            </w:r>
            <w:r w:rsidRPr="007856EA">
              <w:rPr>
                <w:rFonts w:eastAsia="Calibri"/>
                <w:i/>
                <w:color w:val="000000"/>
                <w:sz w:val="26"/>
                <w:szCs w:val="26"/>
                <w:lang w:val="vi-VN" w:eastAsia="vi-VN"/>
              </w:rPr>
              <w:t>g</w:t>
            </w:r>
            <w:r w:rsidRPr="007856EA">
              <w:rPr>
                <w:rFonts w:eastAsia="Calibri"/>
                <w:i/>
                <w:color w:val="000000"/>
                <w:spacing w:val="3"/>
                <w:sz w:val="26"/>
                <w:szCs w:val="26"/>
                <w:lang w:val="vi-VN" w:eastAsia="vi-VN"/>
              </w:rPr>
              <w:t xml:space="preserve"> </w:t>
            </w:r>
            <w:r w:rsidRPr="007856EA">
              <w:rPr>
                <w:rFonts w:eastAsia="Calibri"/>
                <w:i/>
                <w:color w:val="000000"/>
                <w:sz w:val="26"/>
                <w:szCs w:val="26"/>
                <w:lang w:val="vi-VN" w:eastAsia="vi-VN"/>
              </w:rPr>
              <w:t>v</w:t>
            </w:r>
            <w:r w:rsidRPr="007856EA">
              <w:rPr>
                <w:rFonts w:eastAsia="Calibri"/>
                <w:i/>
                <w:color w:val="000000"/>
                <w:spacing w:val="-1"/>
                <w:sz w:val="26"/>
                <w:szCs w:val="26"/>
                <w:lang w:val="vi-VN" w:eastAsia="vi-VN"/>
              </w:rPr>
              <w:t>i</w:t>
            </w:r>
            <w:r w:rsidRPr="007856EA">
              <w:rPr>
                <w:rFonts w:eastAsia="Calibri"/>
                <w:i/>
                <w:color w:val="000000"/>
                <w:spacing w:val="1"/>
                <w:sz w:val="26"/>
                <w:szCs w:val="26"/>
                <w:lang w:val="vi-VN" w:eastAsia="vi-VN"/>
              </w:rPr>
              <w:t>ệ</w:t>
            </w:r>
            <w:r w:rsidRPr="007856EA">
              <w:rPr>
                <w:rFonts w:eastAsia="Calibri"/>
                <w:i/>
                <w:color w:val="000000"/>
                <w:sz w:val="26"/>
                <w:szCs w:val="26"/>
                <w:lang w:val="vi-VN" w:eastAsia="vi-VN"/>
              </w:rPr>
              <w:t>c</w:t>
            </w:r>
            <w:r w:rsidRPr="007856EA">
              <w:rPr>
                <w:rFonts w:eastAsia="Calibri"/>
                <w:i/>
                <w:color w:val="000000"/>
                <w:spacing w:val="2"/>
                <w:sz w:val="26"/>
                <w:szCs w:val="26"/>
                <w:lang w:val="vi-VN" w:eastAsia="vi-VN"/>
              </w:rPr>
              <w:t xml:space="preserve"> </w:t>
            </w:r>
            <w:r w:rsidRPr="007856EA">
              <w:rPr>
                <w:rFonts w:eastAsia="Calibri"/>
                <w:i/>
                <w:color w:val="000000"/>
                <w:sz w:val="26"/>
                <w:szCs w:val="26"/>
                <w:lang w:val="vi-VN" w:eastAsia="vi-VN"/>
              </w:rPr>
              <w:t>t</w:t>
            </w:r>
            <w:r w:rsidRPr="007856EA">
              <w:rPr>
                <w:rFonts w:eastAsia="Calibri"/>
                <w:i/>
                <w:color w:val="000000"/>
                <w:spacing w:val="1"/>
                <w:sz w:val="26"/>
                <w:szCs w:val="26"/>
                <w:lang w:val="vi-VN" w:eastAsia="vi-VN"/>
              </w:rPr>
              <w:t>h</w:t>
            </w:r>
            <w:r w:rsidRPr="007856EA">
              <w:rPr>
                <w:rFonts w:eastAsia="Calibri"/>
                <w:i/>
                <w:color w:val="000000"/>
                <w:spacing w:val="-2"/>
                <w:sz w:val="26"/>
                <w:szCs w:val="26"/>
                <w:lang w:val="vi-VN" w:eastAsia="vi-VN"/>
              </w:rPr>
              <w:t>a</w:t>
            </w:r>
            <w:r w:rsidRPr="007856EA">
              <w:rPr>
                <w:rFonts w:eastAsia="Calibri"/>
                <w:i/>
                <w:color w:val="000000"/>
                <w:sz w:val="26"/>
                <w:szCs w:val="26"/>
                <w:lang w:val="vi-VN" w:eastAsia="vi-VN"/>
              </w:rPr>
              <w:t>y</w:t>
            </w:r>
            <w:r w:rsidRPr="007856EA">
              <w:rPr>
                <w:rFonts w:eastAsia="Calibri"/>
                <w:i/>
                <w:color w:val="000000"/>
                <w:spacing w:val="5"/>
                <w:sz w:val="26"/>
                <w:szCs w:val="26"/>
                <w:lang w:val="vi-VN" w:eastAsia="vi-VN"/>
              </w:rPr>
              <w:t xml:space="preserve"> </w:t>
            </w:r>
            <w:r w:rsidRPr="007856EA">
              <w:rPr>
                <w:rFonts w:eastAsia="Calibri"/>
                <w:i/>
                <w:color w:val="000000"/>
                <w:sz w:val="26"/>
                <w:szCs w:val="26"/>
                <w:lang w:val="vi-VN" w:eastAsia="vi-VN"/>
              </w:rPr>
              <w:t>đổi th</w:t>
            </w:r>
            <w:r w:rsidRPr="007856EA">
              <w:rPr>
                <w:rFonts w:eastAsia="Calibri"/>
                <w:i/>
                <w:color w:val="000000"/>
                <w:spacing w:val="1"/>
                <w:sz w:val="26"/>
                <w:szCs w:val="26"/>
                <w:lang w:val="vi-VN" w:eastAsia="vi-VN"/>
              </w:rPr>
              <w:t>ư</w:t>
            </w:r>
            <w:r w:rsidRPr="007856EA">
              <w:rPr>
                <w:rFonts w:eastAsia="Calibri"/>
                <w:i/>
                <w:color w:val="000000"/>
                <w:spacing w:val="-2"/>
                <w:sz w:val="26"/>
                <w:szCs w:val="26"/>
                <w:lang w:val="vi-VN" w:eastAsia="vi-VN"/>
              </w:rPr>
              <w:t>ờ</w:t>
            </w:r>
            <w:r w:rsidRPr="007856EA">
              <w:rPr>
                <w:rFonts w:eastAsia="Calibri"/>
                <w:i/>
                <w:color w:val="000000"/>
                <w:sz w:val="26"/>
                <w:szCs w:val="26"/>
                <w:lang w:val="vi-VN" w:eastAsia="vi-VN"/>
              </w:rPr>
              <w:t>ng</w:t>
            </w:r>
            <w:r w:rsidRPr="007856EA">
              <w:rPr>
                <w:rFonts w:eastAsia="Calibri"/>
                <w:i/>
                <w:color w:val="000000"/>
                <w:spacing w:val="10"/>
                <w:sz w:val="26"/>
                <w:szCs w:val="26"/>
                <w:lang w:val="vi-VN" w:eastAsia="vi-VN"/>
              </w:rPr>
              <w:t xml:space="preserve"> </w:t>
            </w:r>
            <w:r w:rsidRPr="007856EA">
              <w:rPr>
                <w:rFonts w:eastAsia="Calibri"/>
                <w:i/>
                <w:color w:val="000000"/>
                <w:w w:val="102"/>
                <w:sz w:val="26"/>
                <w:szCs w:val="26"/>
                <w:lang w:val="vi-VN" w:eastAsia="vi-VN"/>
              </w:rPr>
              <w:t>x</w:t>
            </w:r>
            <w:r w:rsidRPr="007856EA">
              <w:rPr>
                <w:rFonts w:eastAsia="Calibri"/>
                <w:i/>
                <w:color w:val="000000"/>
                <w:spacing w:val="-1"/>
                <w:w w:val="102"/>
                <w:sz w:val="26"/>
                <w:szCs w:val="26"/>
                <w:lang w:val="vi-VN" w:eastAsia="vi-VN"/>
              </w:rPr>
              <w:t>u</w:t>
            </w:r>
            <w:r w:rsidRPr="007856EA">
              <w:rPr>
                <w:rFonts w:eastAsia="Calibri"/>
                <w:i/>
                <w:color w:val="000000"/>
                <w:spacing w:val="2"/>
                <w:w w:val="102"/>
                <w:sz w:val="26"/>
                <w:szCs w:val="26"/>
                <w:lang w:val="vi-VN" w:eastAsia="vi-VN"/>
              </w:rPr>
              <w:t>y</w:t>
            </w:r>
            <w:r w:rsidRPr="007856EA">
              <w:rPr>
                <w:rFonts w:eastAsia="Calibri"/>
                <w:i/>
                <w:color w:val="000000"/>
                <w:spacing w:val="-1"/>
                <w:w w:val="102"/>
                <w:sz w:val="26"/>
                <w:szCs w:val="26"/>
                <w:lang w:val="vi-VN" w:eastAsia="vi-VN"/>
              </w:rPr>
              <w:t>ê</w:t>
            </w:r>
            <w:r w:rsidRPr="007856EA">
              <w:rPr>
                <w:rFonts w:eastAsia="Calibri"/>
                <w:i/>
                <w:color w:val="000000"/>
                <w:w w:val="102"/>
                <w:sz w:val="26"/>
                <w:szCs w:val="26"/>
                <w:lang w:val="vi-VN" w:eastAsia="vi-VN"/>
              </w:rPr>
              <w:t xml:space="preserve">n. </w:t>
            </w:r>
            <w:r w:rsidRPr="007856EA">
              <w:rPr>
                <w:rFonts w:eastAsia="Calibri"/>
                <w:i/>
                <w:color w:val="000000"/>
                <w:sz w:val="26"/>
                <w:szCs w:val="26"/>
                <w:lang w:val="vi-VN" w:eastAsia="vi-VN"/>
              </w:rPr>
              <w:t>T</w:t>
            </w:r>
            <w:r w:rsidRPr="007856EA">
              <w:rPr>
                <w:rFonts w:eastAsia="Calibri"/>
                <w:i/>
                <w:color w:val="000000"/>
                <w:spacing w:val="-1"/>
                <w:sz w:val="26"/>
                <w:szCs w:val="26"/>
                <w:lang w:val="vi-VN" w:eastAsia="vi-VN"/>
              </w:rPr>
              <w:t>u</w:t>
            </w:r>
            <w:r w:rsidRPr="007856EA">
              <w:rPr>
                <w:rFonts w:eastAsia="Calibri"/>
                <w:i/>
                <w:color w:val="000000"/>
                <w:sz w:val="26"/>
                <w:szCs w:val="26"/>
                <w:lang w:val="vi-VN" w:eastAsia="vi-VN"/>
              </w:rPr>
              <w:t>y</w:t>
            </w:r>
            <w:r w:rsidRPr="007856EA">
              <w:rPr>
                <w:rFonts w:eastAsia="Calibri"/>
                <w:i/>
                <w:color w:val="000000"/>
                <w:spacing w:val="6"/>
                <w:sz w:val="26"/>
                <w:szCs w:val="26"/>
                <w:lang w:val="vi-VN" w:eastAsia="vi-VN"/>
              </w:rPr>
              <w:t xml:space="preserve"> </w:t>
            </w:r>
            <w:r w:rsidRPr="007856EA">
              <w:rPr>
                <w:rFonts w:eastAsia="Calibri"/>
                <w:i/>
                <w:color w:val="000000"/>
                <w:sz w:val="26"/>
                <w:szCs w:val="26"/>
                <w:lang w:val="vi-VN" w:eastAsia="vi-VN"/>
              </w:rPr>
              <w:t>nhi</w:t>
            </w:r>
            <w:r w:rsidRPr="007856EA">
              <w:rPr>
                <w:rFonts w:eastAsia="Calibri"/>
                <w:i/>
                <w:color w:val="000000"/>
                <w:spacing w:val="-2"/>
                <w:sz w:val="26"/>
                <w:szCs w:val="26"/>
                <w:lang w:val="vi-VN" w:eastAsia="vi-VN"/>
              </w:rPr>
              <w:t>ê</w:t>
            </w:r>
            <w:r w:rsidRPr="007856EA">
              <w:rPr>
                <w:rFonts w:eastAsia="Calibri"/>
                <w:i/>
                <w:color w:val="000000"/>
                <w:sz w:val="26"/>
                <w:szCs w:val="26"/>
                <w:lang w:val="vi-VN" w:eastAsia="vi-VN"/>
              </w:rPr>
              <w:t>n</w:t>
            </w:r>
            <w:r w:rsidRPr="007856EA">
              <w:rPr>
                <w:rFonts w:eastAsia="Calibri"/>
                <w:i/>
                <w:color w:val="000000"/>
                <w:spacing w:val="7"/>
                <w:sz w:val="26"/>
                <w:szCs w:val="26"/>
                <w:lang w:val="vi-VN" w:eastAsia="vi-VN"/>
              </w:rPr>
              <w:t xml:space="preserve"> </w:t>
            </w:r>
            <w:r w:rsidRPr="007856EA">
              <w:rPr>
                <w:rFonts w:eastAsia="Calibri"/>
                <w:i/>
                <w:color w:val="000000"/>
                <w:sz w:val="26"/>
                <w:szCs w:val="26"/>
                <w:lang w:val="vi-VN" w:eastAsia="vi-VN"/>
              </w:rPr>
              <w:t>hệ thống</w:t>
            </w:r>
            <w:r w:rsidRPr="007856EA">
              <w:rPr>
                <w:rFonts w:eastAsia="Calibri"/>
                <w:i/>
                <w:color w:val="000000"/>
                <w:spacing w:val="7"/>
                <w:sz w:val="26"/>
                <w:szCs w:val="26"/>
                <w:lang w:val="vi-VN" w:eastAsia="vi-VN"/>
              </w:rPr>
              <w:t xml:space="preserve"> </w:t>
            </w:r>
            <w:r w:rsidRPr="007856EA">
              <w:rPr>
                <w:rFonts w:eastAsia="Calibri"/>
                <w:i/>
                <w:color w:val="000000"/>
                <w:spacing w:val="1"/>
                <w:sz w:val="26"/>
                <w:szCs w:val="26"/>
                <w:lang w:val="vi-VN" w:eastAsia="vi-VN"/>
              </w:rPr>
              <w:t>g</w:t>
            </w:r>
            <w:r w:rsidRPr="007856EA">
              <w:rPr>
                <w:rFonts w:eastAsia="Calibri"/>
                <w:i/>
                <w:color w:val="000000"/>
                <w:sz w:val="26"/>
                <w:szCs w:val="26"/>
                <w:lang w:val="vi-VN" w:eastAsia="vi-VN"/>
              </w:rPr>
              <w:t>iáo</w:t>
            </w:r>
            <w:r w:rsidRPr="007856EA">
              <w:rPr>
                <w:rFonts w:eastAsia="Calibri"/>
                <w:i/>
                <w:color w:val="000000"/>
                <w:spacing w:val="4"/>
                <w:sz w:val="26"/>
                <w:szCs w:val="26"/>
                <w:lang w:val="vi-VN" w:eastAsia="vi-VN"/>
              </w:rPr>
              <w:t xml:space="preserve"> </w:t>
            </w:r>
            <w:r w:rsidRPr="007856EA">
              <w:rPr>
                <w:rFonts w:eastAsia="Calibri"/>
                <w:i/>
                <w:color w:val="000000"/>
                <w:sz w:val="26"/>
                <w:szCs w:val="26"/>
                <w:lang w:val="vi-VN" w:eastAsia="vi-VN"/>
              </w:rPr>
              <w:t>dục</w:t>
            </w:r>
            <w:r w:rsidRPr="007856EA">
              <w:rPr>
                <w:rFonts w:eastAsia="Calibri"/>
                <w:i/>
                <w:color w:val="000000"/>
                <w:spacing w:val="2"/>
                <w:sz w:val="26"/>
                <w:szCs w:val="26"/>
                <w:lang w:val="vi-VN" w:eastAsia="vi-VN"/>
              </w:rPr>
              <w:t xml:space="preserve"> </w:t>
            </w:r>
            <w:r w:rsidRPr="007856EA">
              <w:rPr>
                <w:rFonts w:eastAsia="Calibri"/>
                <w:i/>
                <w:color w:val="000000"/>
                <w:sz w:val="26"/>
                <w:szCs w:val="26"/>
                <w:lang w:val="vi-VN" w:eastAsia="vi-VN"/>
              </w:rPr>
              <w:t>kép</w:t>
            </w:r>
            <w:r w:rsidRPr="007856EA">
              <w:rPr>
                <w:rFonts w:eastAsia="Calibri"/>
                <w:i/>
                <w:color w:val="000000"/>
                <w:spacing w:val="4"/>
                <w:sz w:val="26"/>
                <w:szCs w:val="26"/>
                <w:lang w:val="vi-VN" w:eastAsia="vi-VN"/>
              </w:rPr>
              <w:t xml:space="preserve"> </w:t>
            </w:r>
            <w:r w:rsidRPr="007856EA">
              <w:rPr>
                <w:rFonts w:eastAsia="Calibri"/>
                <w:i/>
                <w:color w:val="000000"/>
                <w:sz w:val="26"/>
                <w:szCs w:val="26"/>
                <w:lang w:val="vi-VN" w:eastAsia="vi-VN"/>
              </w:rPr>
              <w:t>l</w:t>
            </w:r>
            <w:r w:rsidRPr="007856EA">
              <w:rPr>
                <w:rFonts w:eastAsia="Calibri"/>
                <w:i/>
                <w:color w:val="000000"/>
                <w:spacing w:val="-1"/>
                <w:sz w:val="26"/>
                <w:szCs w:val="26"/>
                <w:lang w:val="vi-VN" w:eastAsia="vi-VN"/>
              </w:rPr>
              <w:t>ạ</w:t>
            </w:r>
            <w:r w:rsidRPr="007856EA">
              <w:rPr>
                <w:rFonts w:eastAsia="Calibri"/>
                <w:i/>
                <w:color w:val="000000"/>
                <w:sz w:val="26"/>
                <w:szCs w:val="26"/>
                <w:lang w:val="vi-VN" w:eastAsia="vi-VN"/>
              </w:rPr>
              <w:t>i</w:t>
            </w:r>
            <w:r w:rsidRPr="007856EA">
              <w:rPr>
                <w:rFonts w:eastAsia="Calibri"/>
                <w:i/>
                <w:color w:val="000000"/>
                <w:spacing w:val="2"/>
                <w:sz w:val="26"/>
                <w:szCs w:val="26"/>
                <w:lang w:val="vi-VN" w:eastAsia="vi-VN"/>
              </w:rPr>
              <w:t xml:space="preserve"> </w:t>
            </w:r>
            <w:r w:rsidRPr="007856EA">
              <w:rPr>
                <w:rFonts w:eastAsia="Calibri"/>
                <w:i/>
                <w:color w:val="000000"/>
                <w:w w:val="102"/>
                <w:sz w:val="26"/>
                <w:szCs w:val="26"/>
                <w:lang w:val="vi-VN" w:eastAsia="vi-VN"/>
              </w:rPr>
              <w:lastRenderedPageBreak/>
              <w:t>ch</w:t>
            </w:r>
            <w:r w:rsidRPr="007856EA">
              <w:rPr>
                <w:rFonts w:eastAsia="Calibri"/>
                <w:i/>
                <w:color w:val="000000"/>
                <w:spacing w:val="1"/>
                <w:w w:val="102"/>
                <w:sz w:val="26"/>
                <w:szCs w:val="26"/>
                <w:lang w:val="vi-VN" w:eastAsia="vi-VN"/>
              </w:rPr>
              <w:t>ư</w:t>
            </w:r>
            <w:r w:rsidRPr="007856EA">
              <w:rPr>
                <w:rFonts w:eastAsia="Calibri"/>
                <w:i/>
                <w:color w:val="000000"/>
                <w:w w:val="102"/>
                <w:sz w:val="26"/>
                <w:szCs w:val="26"/>
                <w:lang w:val="vi-VN" w:eastAsia="vi-VN"/>
              </w:rPr>
              <w:t xml:space="preserve">a </w:t>
            </w:r>
            <w:r w:rsidRPr="007856EA">
              <w:rPr>
                <w:rFonts w:eastAsia="Calibri"/>
                <w:i/>
                <w:color w:val="000000"/>
                <w:spacing w:val="-1"/>
                <w:sz w:val="26"/>
                <w:szCs w:val="26"/>
                <w:lang w:val="vi-VN" w:eastAsia="vi-VN"/>
              </w:rPr>
              <w:t>đư</w:t>
            </w:r>
            <w:r w:rsidRPr="007856EA">
              <w:rPr>
                <w:rFonts w:eastAsia="Calibri"/>
                <w:i/>
                <w:color w:val="000000"/>
                <w:spacing w:val="1"/>
                <w:sz w:val="26"/>
                <w:szCs w:val="26"/>
                <w:lang w:val="vi-VN" w:eastAsia="vi-VN"/>
              </w:rPr>
              <w:t>ợ</w:t>
            </w:r>
            <w:r w:rsidRPr="007856EA">
              <w:rPr>
                <w:rFonts w:eastAsia="Calibri"/>
                <w:i/>
                <w:color w:val="000000"/>
                <w:sz w:val="26"/>
                <w:szCs w:val="26"/>
                <w:lang w:val="vi-VN" w:eastAsia="vi-VN"/>
              </w:rPr>
              <w:t>c</w:t>
            </w:r>
            <w:r w:rsidRPr="007856EA">
              <w:rPr>
                <w:rFonts w:eastAsia="Calibri"/>
                <w:i/>
                <w:color w:val="000000"/>
                <w:spacing w:val="6"/>
                <w:sz w:val="26"/>
                <w:szCs w:val="26"/>
                <w:lang w:val="vi-VN" w:eastAsia="vi-VN"/>
              </w:rPr>
              <w:t xml:space="preserve"> </w:t>
            </w:r>
            <w:r w:rsidRPr="007856EA">
              <w:rPr>
                <w:rFonts w:eastAsia="Calibri"/>
                <w:i/>
                <w:color w:val="000000"/>
                <w:sz w:val="26"/>
                <w:szCs w:val="26"/>
                <w:lang w:val="vi-VN" w:eastAsia="vi-VN"/>
              </w:rPr>
              <w:t>chu</w:t>
            </w:r>
            <w:r w:rsidRPr="007856EA">
              <w:rPr>
                <w:rFonts w:eastAsia="Calibri"/>
                <w:i/>
                <w:color w:val="000000"/>
                <w:spacing w:val="-1"/>
                <w:sz w:val="26"/>
                <w:szCs w:val="26"/>
                <w:lang w:val="vi-VN" w:eastAsia="vi-VN"/>
              </w:rPr>
              <w:t>ẩ</w:t>
            </w:r>
            <w:r w:rsidRPr="007856EA">
              <w:rPr>
                <w:rFonts w:eastAsia="Calibri"/>
                <w:i/>
                <w:color w:val="000000"/>
                <w:sz w:val="26"/>
                <w:szCs w:val="26"/>
                <w:lang w:val="vi-VN" w:eastAsia="vi-VN"/>
              </w:rPr>
              <w:t>n</w:t>
            </w:r>
            <w:r w:rsidRPr="007856EA">
              <w:rPr>
                <w:rFonts w:eastAsia="Calibri"/>
                <w:i/>
                <w:color w:val="000000"/>
                <w:spacing w:val="8"/>
                <w:sz w:val="26"/>
                <w:szCs w:val="26"/>
                <w:lang w:val="vi-VN" w:eastAsia="vi-VN"/>
              </w:rPr>
              <w:t xml:space="preserve"> </w:t>
            </w:r>
            <w:r w:rsidRPr="007856EA">
              <w:rPr>
                <w:rFonts w:eastAsia="Calibri"/>
                <w:i/>
                <w:color w:val="000000"/>
                <w:spacing w:val="1"/>
                <w:sz w:val="26"/>
                <w:szCs w:val="26"/>
                <w:lang w:val="vi-VN" w:eastAsia="vi-VN"/>
              </w:rPr>
              <w:t>b</w:t>
            </w:r>
            <w:r w:rsidRPr="007856EA">
              <w:rPr>
                <w:rFonts w:eastAsia="Calibri"/>
                <w:i/>
                <w:color w:val="000000"/>
                <w:sz w:val="26"/>
                <w:szCs w:val="26"/>
                <w:lang w:val="vi-VN" w:eastAsia="vi-VN"/>
              </w:rPr>
              <w:t xml:space="preserve">ị </w:t>
            </w:r>
            <w:r w:rsidRPr="007856EA">
              <w:rPr>
                <w:rFonts w:eastAsia="Calibri"/>
                <w:i/>
                <w:color w:val="000000"/>
                <w:spacing w:val="-2"/>
                <w:sz w:val="26"/>
                <w:szCs w:val="26"/>
                <w:lang w:val="vi-VN" w:eastAsia="vi-VN"/>
              </w:rPr>
              <w:t>t</w:t>
            </w:r>
            <w:r w:rsidRPr="007856EA">
              <w:rPr>
                <w:rFonts w:eastAsia="Calibri"/>
                <w:i/>
                <w:color w:val="000000"/>
                <w:spacing w:val="1"/>
                <w:sz w:val="26"/>
                <w:szCs w:val="26"/>
                <w:lang w:val="vi-VN" w:eastAsia="vi-VN"/>
              </w:rPr>
              <w:t>ố</w:t>
            </w:r>
            <w:r w:rsidRPr="007856EA">
              <w:rPr>
                <w:rFonts w:eastAsia="Calibri"/>
                <w:i/>
                <w:color w:val="000000"/>
                <w:sz w:val="26"/>
                <w:szCs w:val="26"/>
                <w:lang w:val="vi-VN" w:eastAsia="vi-VN"/>
              </w:rPr>
              <w:t>t</w:t>
            </w:r>
            <w:r w:rsidRPr="007856EA">
              <w:rPr>
                <w:rFonts w:eastAsia="Calibri"/>
                <w:i/>
                <w:color w:val="000000"/>
                <w:spacing w:val="2"/>
                <w:sz w:val="26"/>
                <w:szCs w:val="26"/>
                <w:lang w:val="vi-VN" w:eastAsia="vi-VN"/>
              </w:rPr>
              <w:t xml:space="preserve"> </w:t>
            </w:r>
            <w:r w:rsidRPr="007856EA">
              <w:rPr>
                <w:rFonts w:eastAsia="Calibri"/>
                <w:i/>
                <w:color w:val="000000"/>
                <w:spacing w:val="-2"/>
                <w:sz w:val="26"/>
                <w:szCs w:val="26"/>
                <w:lang w:val="vi-VN" w:eastAsia="vi-VN"/>
              </w:rPr>
              <w:t>c</w:t>
            </w:r>
            <w:r w:rsidRPr="007856EA">
              <w:rPr>
                <w:rFonts w:eastAsia="Calibri"/>
                <w:i/>
                <w:color w:val="000000"/>
                <w:sz w:val="26"/>
                <w:szCs w:val="26"/>
                <w:lang w:val="vi-VN" w:eastAsia="vi-VN"/>
              </w:rPr>
              <w:t>ho</w:t>
            </w:r>
            <w:r w:rsidRPr="007856EA">
              <w:rPr>
                <w:rFonts w:eastAsia="Calibri"/>
                <w:i/>
                <w:color w:val="000000"/>
                <w:spacing w:val="3"/>
                <w:sz w:val="26"/>
                <w:szCs w:val="26"/>
                <w:lang w:val="vi-VN" w:eastAsia="vi-VN"/>
              </w:rPr>
              <w:t xml:space="preserve"> </w:t>
            </w:r>
            <w:r w:rsidRPr="007856EA">
              <w:rPr>
                <w:rFonts w:eastAsia="Calibri"/>
                <w:i/>
                <w:color w:val="000000"/>
                <w:spacing w:val="1"/>
                <w:sz w:val="26"/>
                <w:szCs w:val="26"/>
                <w:lang w:val="vi-VN" w:eastAsia="vi-VN"/>
              </w:rPr>
              <w:t>đi</w:t>
            </w:r>
            <w:r w:rsidRPr="007856EA">
              <w:rPr>
                <w:rFonts w:eastAsia="Calibri"/>
                <w:i/>
                <w:color w:val="000000"/>
                <w:spacing w:val="-2"/>
                <w:sz w:val="26"/>
                <w:szCs w:val="26"/>
                <w:lang w:val="vi-VN" w:eastAsia="vi-VN"/>
              </w:rPr>
              <w:t>ề</w:t>
            </w:r>
            <w:r w:rsidRPr="007856EA">
              <w:rPr>
                <w:rFonts w:eastAsia="Calibri"/>
                <w:i/>
                <w:color w:val="000000"/>
                <w:sz w:val="26"/>
                <w:szCs w:val="26"/>
                <w:lang w:val="vi-VN" w:eastAsia="vi-VN"/>
              </w:rPr>
              <w:t>u</w:t>
            </w:r>
            <w:r w:rsidRPr="007856EA">
              <w:rPr>
                <w:rFonts w:eastAsia="Calibri"/>
                <w:i/>
                <w:color w:val="000000"/>
                <w:spacing w:val="6"/>
                <w:sz w:val="26"/>
                <w:szCs w:val="26"/>
                <w:lang w:val="vi-VN" w:eastAsia="vi-VN"/>
              </w:rPr>
              <w:t xml:space="preserve"> </w:t>
            </w:r>
            <w:r w:rsidRPr="007856EA">
              <w:rPr>
                <w:rFonts w:eastAsia="Calibri"/>
                <w:i/>
                <w:color w:val="000000"/>
                <w:sz w:val="26"/>
                <w:szCs w:val="26"/>
                <w:lang w:val="vi-VN" w:eastAsia="vi-VN"/>
              </w:rPr>
              <w:t>này</w:t>
            </w:r>
            <w:r w:rsidRPr="007856EA">
              <w:rPr>
                <w:rFonts w:eastAsia="Calibri"/>
                <w:i/>
                <w:color w:val="000000"/>
                <w:spacing w:val="5"/>
                <w:sz w:val="26"/>
                <w:szCs w:val="26"/>
                <w:lang w:val="vi-VN" w:eastAsia="vi-VN"/>
              </w:rPr>
              <w:t xml:space="preserve"> </w:t>
            </w:r>
            <w:r w:rsidRPr="007856EA">
              <w:rPr>
                <w:rFonts w:eastAsia="Calibri"/>
                <w:i/>
                <w:color w:val="000000"/>
                <w:sz w:val="26"/>
                <w:szCs w:val="26"/>
                <w:lang w:val="vi-VN" w:eastAsia="vi-VN"/>
              </w:rPr>
              <w:t>do</w:t>
            </w:r>
            <w:r w:rsidRPr="007856EA">
              <w:rPr>
                <w:rFonts w:eastAsia="Calibri"/>
                <w:i/>
                <w:color w:val="000000"/>
                <w:spacing w:val="1"/>
                <w:sz w:val="26"/>
                <w:szCs w:val="26"/>
                <w:lang w:val="vi-VN" w:eastAsia="vi-VN"/>
              </w:rPr>
              <w:t xml:space="preserve"> </w:t>
            </w:r>
            <w:r w:rsidRPr="007856EA">
              <w:rPr>
                <w:rFonts w:eastAsia="Calibri"/>
                <w:i/>
                <w:color w:val="000000"/>
                <w:spacing w:val="-1"/>
                <w:sz w:val="26"/>
                <w:szCs w:val="26"/>
                <w:lang w:val="vi-VN" w:eastAsia="vi-VN"/>
              </w:rPr>
              <w:t>b</w:t>
            </w:r>
            <w:r w:rsidRPr="007856EA">
              <w:rPr>
                <w:rFonts w:eastAsia="Calibri"/>
                <w:i/>
                <w:color w:val="000000"/>
                <w:sz w:val="26"/>
                <w:szCs w:val="26"/>
                <w:lang w:val="vi-VN" w:eastAsia="vi-VN"/>
              </w:rPr>
              <w:t>ộ</w:t>
            </w:r>
            <w:r w:rsidRPr="007856EA">
              <w:rPr>
                <w:rFonts w:eastAsia="Calibri"/>
                <w:i/>
                <w:color w:val="000000"/>
                <w:spacing w:val="2"/>
                <w:sz w:val="26"/>
                <w:szCs w:val="26"/>
                <w:lang w:val="vi-VN" w:eastAsia="vi-VN"/>
              </w:rPr>
              <w:t xml:space="preserve"> </w:t>
            </w:r>
            <w:r w:rsidRPr="007856EA">
              <w:rPr>
                <w:rFonts w:eastAsia="Calibri"/>
                <w:i/>
                <w:color w:val="000000"/>
                <w:spacing w:val="-3"/>
                <w:w w:val="102"/>
                <w:sz w:val="26"/>
                <w:szCs w:val="26"/>
                <w:lang w:val="vi-VN" w:eastAsia="vi-VN"/>
              </w:rPr>
              <w:t>m</w:t>
            </w:r>
            <w:r w:rsidRPr="007856EA">
              <w:rPr>
                <w:rFonts w:eastAsia="Calibri"/>
                <w:i/>
                <w:color w:val="000000"/>
                <w:spacing w:val="-1"/>
                <w:w w:val="102"/>
                <w:sz w:val="26"/>
                <w:szCs w:val="26"/>
                <w:lang w:val="vi-VN" w:eastAsia="vi-VN"/>
              </w:rPr>
              <w:t>á</w:t>
            </w:r>
            <w:r w:rsidRPr="007856EA">
              <w:rPr>
                <w:rFonts w:eastAsia="Calibri"/>
                <w:i/>
                <w:color w:val="000000"/>
                <w:w w:val="102"/>
                <w:sz w:val="26"/>
                <w:szCs w:val="26"/>
                <w:lang w:val="vi-VN" w:eastAsia="vi-VN"/>
              </w:rPr>
              <w:t xml:space="preserve">y </w:t>
            </w:r>
            <w:r w:rsidRPr="007856EA">
              <w:rPr>
                <w:rFonts w:eastAsia="Calibri"/>
                <w:i/>
                <w:color w:val="000000"/>
                <w:sz w:val="26"/>
                <w:szCs w:val="26"/>
                <w:lang w:val="vi-VN" w:eastAsia="vi-VN"/>
              </w:rPr>
              <w:t>qu</w:t>
            </w:r>
            <w:r w:rsidRPr="007856EA">
              <w:rPr>
                <w:rFonts w:eastAsia="Calibri"/>
                <w:i/>
                <w:color w:val="000000"/>
                <w:spacing w:val="-1"/>
                <w:sz w:val="26"/>
                <w:szCs w:val="26"/>
                <w:lang w:val="vi-VN" w:eastAsia="vi-VN"/>
              </w:rPr>
              <w:t>ả</w:t>
            </w:r>
            <w:r w:rsidRPr="007856EA">
              <w:rPr>
                <w:rFonts w:eastAsia="Calibri"/>
                <w:i/>
                <w:color w:val="000000"/>
                <w:sz w:val="26"/>
                <w:szCs w:val="26"/>
                <w:lang w:val="vi-VN" w:eastAsia="vi-VN"/>
              </w:rPr>
              <w:t>n</w:t>
            </w:r>
            <w:r w:rsidRPr="007856EA">
              <w:rPr>
                <w:rFonts w:eastAsia="Calibri"/>
                <w:i/>
                <w:color w:val="000000"/>
                <w:spacing w:val="3"/>
                <w:sz w:val="26"/>
                <w:szCs w:val="26"/>
                <w:lang w:val="vi-VN" w:eastAsia="vi-VN"/>
              </w:rPr>
              <w:t xml:space="preserve"> </w:t>
            </w:r>
            <w:r w:rsidRPr="007856EA">
              <w:rPr>
                <w:rFonts w:eastAsia="Calibri"/>
                <w:i/>
                <w:color w:val="000000"/>
                <w:sz w:val="26"/>
                <w:szCs w:val="26"/>
                <w:lang w:val="vi-VN" w:eastAsia="vi-VN"/>
              </w:rPr>
              <w:t>lý còn</w:t>
            </w:r>
            <w:r w:rsidRPr="007856EA">
              <w:rPr>
                <w:rFonts w:eastAsia="Calibri"/>
                <w:i/>
                <w:color w:val="000000"/>
                <w:spacing w:val="2"/>
                <w:sz w:val="26"/>
                <w:szCs w:val="26"/>
                <w:lang w:val="vi-VN" w:eastAsia="vi-VN"/>
              </w:rPr>
              <w:t xml:space="preserve"> </w:t>
            </w:r>
            <w:r w:rsidRPr="007856EA">
              <w:rPr>
                <w:rFonts w:eastAsia="Calibri"/>
                <w:i/>
                <w:color w:val="000000"/>
                <w:sz w:val="26"/>
                <w:szCs w:val="26"/>
                <w:lang w:val="vi-VN" w:eastAsia="vi-VN"/>
              </w:rPr>
              <w:t>nh</w:t>
            </w:r>
            <w:r w:rsidRPr="007856EA">
              <w:rPr>
                <w:rFonts w:eastAsia="Calibri"/>
                <w:i/>
                <w:color w:val="000000"/>
                <w:spacing w:val="-1"/>
                <w:sz w:val="26"/>
                <w:szCs w:val="26"/>
                <w:lang w:val="vi-VN" w:eastAsia="vi-VN"/>
              </w:rPr>
              <w:t>iề</w:t>
            </w:r>
            <w:r w:rsidRPr="007856EA">
              <w:rPr>
                <w:rFonts w:eastAsia="Calibri"/>
                <w:i/>
                <w:color w:val="000000"/>
                <w:sz w:val="26"/>
                <w:szCs w:val="26"/>
                <w:lang w:val="vi-VN" w:eastAsia="vi-VN"/>
              </w:rPr>
              <w:t>u</w:t>
            </w:r>
            <w:r w:rsidRPr="007856EA">
              <w:rPr>
                <w:rFonts w:eastAsia="Calibri"/>
                <w:i/>
                <w:color w:val="000000"/>
                <w:spacing w:val="5"/>
                <w:sz w:val="26"/>
                <w:szCs w:val="26"/>
                <w:lang w:val="vi-VN" w:eastAsia="vi-VN"/>
              </w:rPr>
              <w:t xml:space="preserve"> </w:t>
            </w:r>
            <w:r w:rsidRPr="007856EA">
              <w:rPr>
                <w:rFonts w:eastAsia="Calibri"/>
                <w:i/>
                <w:color w:val="000000"/>
                <w:spacing w:val="-1"/>
                <w:sz w:val="26"/>
                <w:szCs w:val="26"/>
                <w:lang w:val="vi-VN" w:eastAsia="vi-VN"/>
              </w:rPr>
              <w:t>c</w:t>
            </w:r>
            <w:r w:rsidRPr="007856EA">
              <w:rPr>
                <w:rFonts w:eastAsia="Calibri"/>
                <w:i/>
                <w:color w:val="000000"/>
                <w:sz w:val="26"/>
                <w:szCs w:val="26"/>
                <w:lang w:val="vi-VN" w:eastAsia="vi-VN"/>
              </w:rPr>
              <w:t>ồng</w:t>
            </w:r>
            <w:r w:rsidRPr="007856EA">
              <w:rPr>
                <w:rFonts w:eastAsia="Calibri"/>
                <w:i/>
                <w:color w:val="000000"/>
                <w:spacing w:val="5"/>
                <w:sz w:val="26"/>
                <w:szCs w:val="26"/>
                <w:lang w:val="vi-VN" w:eastAsia="vi-VN"/>
              </w:rPr>
              <w:t xml:space="preserve"> </w:t>
            </w:r>
            <w:r w:rsidRPr="007856EA">
              <w:rPr>
                <w:rFonts w:eastAsia="Calibri"/>
                <w:i/>
                <w:color w:val="000000"/>
                <w:sz w:val="26"/>
                <w:szCs w:val="26"/>
                <w:lang w:val="vi-VN" w:eastAsia="vi-VN"/>
              </w:rPr>
              <w:t>k</w:t>
            </w:r>
            <w:r w:rsidRPr="007856EA">
              <w:rPr>
                <w:rFonts w:eastAsia="Calibri"/>
                <w:i/>
                <w:color w:val="000000"/>
                <w:spacing w:val="-1"/>
                <w:sz w:val="26"/>
                <w:szCs w:val="26"/>
                <w:lang w:val="vi-VN" w:eastAsia="vi-VN"/>
              </w:rPr>
              <w:t>ề</w:t>
            </w:r>
            <w:r w:rsidRPr="007856EA">
              <w:rPr>
                <w:rFonts w:eastAsia="Calibri"/>
                <w:i/>
                <w:color w:val="000000"/>
                <w:sz w:val="26"/>
                <w:szCs w:val="26"/>
                <w:lang w:val="vi-VN" w:eastAsia="vi-VN"/>
              </w:rPr>
              <w:t>nh.</w:t>
            </w:r>
            <w:r w:rsidRPr="007856EA">
              <w:rPr>
                <w:rFonts w:eastAsia="Calibri"/>
                <w:i/>
                <w:color w:val="000000"/>
                <w:spacing w:val="5"/>
                <w:sz w:val="26"/>
                <w:szCs w:val="26"/>
                <w:lang w:val="vi-VN" w:eastAsia="vi-VN"/>
              </w:rPr>
              <w:t xml:space="preserve"> </w:t>
            </w:r>
            <w:r w:rsidRPr="007856EA">
              <w:rPr>
                <w:rFonts w:eastAsia="Calibri"/>
                <w:i/>
                <w:color w:val="000000"/>
                <w:sz w:val="26"/>
                <w:szCs w:val="26"/>
                <w:lang w:val="vi-VN" w:eastAsia="vi-VN"/>
              </w:rPr>
              <w:t>Ngoài</w:t>
            </w:r>
            <w:r w:rsidRPr="007856EA">
              <w:rPr>
                <w:rFonts w:eastAsia="Calibri"/>
                <w:i/>
                <w:color w:val="000000"/>
                <w:spacing w:val="5"/>
                <w:sz w:val="26"/>
                <w:szCs w:val="26"/>
                <w:lang w:val="vi-VN" w:eastAsia="vi-VN"/>
              </w:rPr>
              <w:t xml:space="preserve"> </w:t>
            </w:r>
            <w:r w:rsidRPr="007856EA">
              <w:rPr>
                <w:rFonts w:eastAsia="Calibri"/>
                <w:i/>
                <w:color w:val="000000"/>
                <w:sz w:val="26"/>
                <w:szCs w:val="26"/>
                <w:lang w:val="vi-VN" w:eastAsia="vi-VN"/>
              </w:rPr>
              <w:t xml:space="preserve">ra, </w:t>
            </w:r>
            <w:r w:rsidRPr="007856EA">
              <w:rPr>
                <w:rFonts w:eastAsia="Calibri"/>
                <w:i/>
                <w:color w:val="000000"/>
                <w:w w:val="102"/>
                <w:sz w:val="26"/>
                <w:szCs w:val="26"/>
                <w:lang w:val="vi-VN" w:eastAsia="vi-VN"/>
              </w:rPr>
              <w:t xml:space="preserve">do </w:t>
            </w:r>
            <w:r w:rsidRPr="007856EA">
              <w:rPr>
                <w:rFonts w:eastAsia="Calibri"/>
                <w:i/>
                <w:color w:val="000000"/>
                <w:sz w:val="26"/>
                <w:szCs w:val="26"/>
                <w:lang w:val="vi-VN" w:eastAsia="vi-VN"/>
              </w:rPr>
              <w:t xml:space="preserve">quá  trình </w:t>
            </w:r>
            <w:r w:rsidRPr="007856EA">
              <w:rPr>
                <w:rFonts w:eastAsia="Calibri"/>
                <w:i/>
                <w:color w:val="000000"/>
                <w:spacing w:val="2"/>
                <w:sz w:val="26"/>
                <w:szCs w:val="26"/>
                <w:lang w:val="vi-VN" w:eastAsia="vi-VN"/>
              </w:rPr>
              <w:t xml:space="preserve"> </w:t>
            </w:r>
            <w:r w:rsidRPr="007856EA">
              <w:rPr>
                <w:rFonts w:eastAsia="Calibri"/>
                <w:i/>
                <w:color w:val="000000"/>
                <w:sz w:val="26"/>
                <w:szCs w:val="26"/>
                <w:lang w:val="vi-VN" w:eastAsia="vi-VN"/>
              </w:rPr>
              <w:t>t</w:t>
            </w:r>
            <w:r w:rsidRPr="007856EA">
              <w:rPr>
                <w:rFonts w:eastAsia="Calibri"/>
                <w:i/>
                <w:color w:val="000000"/>
                <w:spacing w:val="1"/>
                <w:sz w:val="26"/>
                <w:szCs w:val="26"/>
                <w:lang w:val="vi-VN" w:eastAsia="vi-VN"/>
              </w:rPr>
              <w:t>o</w:t>
            </w:r>
            <w:r w:rsidRPr="007856EA">
              <w:rPr>
                <w:rFonts w:eastAsia="Calibri"/>
                <w:i/>
                <w:color w:val="000000"/>
                <w:sz w:val="26"/>
                <w:szCs w:val="26"/>
                <w:lang w:val="vi-VN" w:eastAsia="vi-VN"/>
              </w:rPr>
              <w:t xml:space="preserve">àn </w:t>
            </w:r>
            <w:r w:rsidRPr="007856EA">
              <w:rPr>
                <w:rFonts w:eastAsia="Calibri"/>
                <w:i/>
                <w:color w:val="000000"/>
                <w:spacing w:val="2"/>
                <w:sz w:val="26"/>
                <w:szCs w:val="26"/>
                <w:lang w:val="vi-VN" w:eastAsia="vi-VN"/>
              </w:rPr>
              <w:t xml:space="preserve"> </w:t>
            </w:r>
            <w:r w:rsidRPr="007856EA">
              <w:rPr>
                <w:rFonts w:eastAsia="Calibri"/>
                <w:i/>
                <w:color w:val="000000"/>
                <w:spacing w:val="-1"/>
                <w:sz w:val="26"/>
                <w:szCs w:val="26"/>
                <w:lang w:val="vi-VN" w:eastAsia="vi-VN"/>
              </w:rPr>
              <w:t>cầ</w:t>
            </w:r>
            <w:r w:rsidRPr="007856EA">
              <w:rPr>
                <w:rFonts w:eastAsia="Calibri"/>
                <w:i/>
                <w:color w:val="000000"/>
                <w:sz w:val="26"/>
                <w:szCs w:val="26"/>
                <w:lang w:val="vi-VN" w:eastAsia="vi-VN"/>
              </w:rPr>
              <w:t>u hóa, lĩnh v</w:t>
            </w:r>
            <w:r w:rsidRPr="007856EA">
              <w:rPr>
                <w:rFonts w:eastAsia="Calibri"/>
                <w:i/>
                <w:color w:val="000000"/>
                <w:spacing w:val="1"/>
                <w:sz w:val="26"/>
                <w:szCs w:val="26"/>
                <w:lang w:val="vi-VN" w:eastAsia="vi-VN"/>
              </w:rPr>
              <w:t>ự</w:t>
            </w:r>
            <w:r w:rsidRPr="007856EA">
              <w:rPr>
                <w:rFonts w:eastAsia="Calibri"/>
                <w:i/>
                <w:color w:val="000000"/>
                <w:sz w:val="26"/>
                <w:szCs w:val="26"/>
                <w:lang w:val="vi-VN" w:eastAsia="vi-VN"/>
              </w:rPr>
              <w:t xml:space="preserve">c </w:t>
            </w:r>
            <w:r w:rsidRPr="007856EA">
              <w:rPr>
                <w:rFonts w:eastAsia="Calibri"/>
                <w:i/>
                <w:color w:val="000000"/>
                <w:spacing w:val="1"/>
                <w:w w:val="102"/>
                <w:sz w:val="26"/>
                <w:szCs w:val="26"/>
                <w:lang w:val="vi-VN" w:eastAsia="vi-VN"/>
              </w:rPr>
              <w:t>c</w:t>
            </w:r>
            <w:r w:rsidRPr="007856EA">
              <w:rPr>
                <w:rFonts w:eastAsia="Calibri"/>
                <w:i/>
                <w:color w:val="000000"/>
                <w:w w:val="102"/>
                <w:sz w:val="26"/>
                <w:szCs w:val="26"/>
                <w:lang w:val="vi-VN" w:eastAsia="vi-VN"/>
              </w:rPr>
              <w:t>h</w:t>
            </w:r>
            <w:r w:rsidRPr="007856EA">
              <w:rPr>
                <w:rFonts w:eastAsia="Calibri"/>
                <w:i/>
                <w:color w:val="000000"/>
                <w:spacing w:val="-1"/>
                <w:w w:val="102"/>
                <w:sz w:val="26"/>
                <w:szCs w:val="26"/>
                <w:lang w:val="vi-VN" w:eastAsia="vi-VN"/>
              </w:rPr>
              <w:t>u</w:t>
            </w:r>
            <w:r w:rsidRPr="007856EA">
              <w:rPr>
                <w:rFonts w:eastAsia="Calibri"/>
                <w:i/>
                <w:color w:val="000000"/>
                <w:spacing w:val="2"/>
                <w:w w:val="102"/>
                <w:sz w:val="26"/>
                <w:szCs w:val="26"/>
                <w:lang w:val="vi-VN" w:eastAsia="vi-VN"/>
              </w:rPr>
              <w:t>y</w:t>
            </w:r>
            <w:r w:rsidRPr="007856EA">
              <w:rPr>
                <w:rFonts w:eastAsia="Calibri"/>
                <w:i/>
                <w:color w:val="000000"/>
                <w:spacing w:val="-1"/>
                <w:w w:val="102"/>
                <w:sz w:val="26"/>
                <w:szCs w:val="26"/>
                <w:lang w:val="vi-VN" w:eastAsia="vi-VN"/>
              </w:rPr>
              <w:t xml:space="preserve">ên </w:t>
            </w:r>
            <w:r w:rsidRPr="007856EA">
              <w:rPr>
                <w:rFonts w:eastAsia="Calibri"/>
                <w:i/>
                <w:color w:val="000000"/>
                <w:spacing w:val="-2"/>
                <w:sz w:val="26"/>
                <w:szCs w:val="26"/>
                <w:lang w:val="vi-VN" w:eastAsia="vi-VN"/>
              </w:rPr>
              <w:t>m</w:t>
            </w:r>
            <w:r w:rsidRPr="007856EA">
              <w:rPr>
                <w:rFonts w:eastAsia="Calibri"/>
                <w:i/>
                <w:color w:val="000000"/>
                <w:spacing w:val="1"/>
                <w:sz w:val="26"/>
                <w:szCs w:val="26"/>
                <w:lang w:val="vi-VN" w:eastAsia="vi-VN"/>
              </w:rPr>
              <w:t>ô</w:t>
            </w:r>
            <w:r w:rsidRPr="007856EA">
              <w:rPr>
                <w:rFonts w:eastAsia="Calibri"/>
                <w:i/>
                <w:color w:val="000000"/>
                <w:sz w:val="26"/>
                <w:szCs w:val="26"/>
                <w:lang w:val="vi-VN" w:eastAsia="vi-VN"/>
              </w:rPr>
              <w:t>n</w:t>
            </w:r>
            <w:r w:rsidRPr="007856EA">
              <w:rPr>
                <w:rFonts w:eastAsia="Calibri"/>
                <w:i/>
                <w:color w:val="000000"/>
                <w:spacing w:val="5"/>
                <w:sz w:val="26"/>
                <w:szCs w:val="26"/>
                <w:lang w:val="vi-VN" w:eastAsia="vi-VN"/>
              </w:rPr>
              <w:t xml:space="preserve"> </w:t>
            </w:r>
            <w:r w:rsidRPr="007856EA">
              <w:rPr>
                <w:rFonts w:eastAsia="Calibri"/>
                <w:i/>
                <w:color w:val="000000"/>
                <w:spacing w:val="-1"/>
                <w:sz w:val="26"/>
                <w:szCs w:val="26"/>
                <w:lang w:val="vi-VN" w:eastAsia="vi-VN"/>
              </w:rPr>
              <w:t>c</w:t>
            </w:r>
            <w:r w:rsidRPr="007856EA">
              <w:rPr>
                <w:rFonts w:eastAsia="Calibri"/>
                <w:i/>
                <w:color w:val="000000"/>
                <w:spacing w:val="1"/>
                <w:sz w:val="26"/>
                <w:szCs w:val="26"/>
                <w:lang w:val="vi-VN" w:eastAsia="vi-VN"/>
              </w:rPr>
              <w:t>ủ</w:t>
            </w:r>
            <w:r w:rsidRPr="007856EA">
              <w:rPr>
                <w:rFonts w:eastAsia="Calibri"/>
                <w:i/>
                <w:color w:val="000000"/>
                <w:sz w:val="26"/>
                <w:szCs w:val="26"/>
                <w:lang w:val="vi-VN" w:eastAsia="vi-VN"/>
              </w:rPr>
              <w:t>a</w:t>
            </w:r>
            <w:r w:rsidRPr="007856EA">
              <w:rPr>
                <w:rFonts w:eastAsia="Calibri"/>
                <w:i/>
                <w:color w:val="000000"/>
                <w:spacing w:val="1"/>
                <w:sz w:val="26"/>
                <w:szCs w:val="26"/>
                <w:lang w:val="vi-VN" w:eastAsia="vi-VN"/>
              </w:rPr>
              <w:t xml:space="preserve"> ng</w:t>
            </w:r>
            <w:r w:rsidRPr="007856EA">
              <w:rPr>
                <w:rFonts w:eastAsia="Calibri"/>
                <w:i/>
                <w:color w:val="000000"/>
                <w:spacing w:val="-1"/>
                <w:sz w:val="26"/>
                <w:szCs w:val="26"/>
                <w:lang w:val="vi-VN" w:eastAsia="vi-VN"/>
              </w:rPr>
              <w:t>ư</w:t>
            </w:r>
            <w:r w:rsidRPr="007856EA">
              <w:rPr>
                <w:rFonts w:eastAsia="Calibri"/>
                <w:i/>
                <w:color w:val="000000"/>
                <w:spacing w:val="1"/>
                <w:sz w:val="26"/>
                <w:szCs w:val="26"/>
                <w:lang w:val="vi-VN" w:eastAsia="vi-VN"/>
              </w:rPr>
              <w:t>ờ</w:t>
            </w:r>
            <w:r w:rsidRPr="007856EA">
              <w:rPr>
                <w:rFonts w:eastAsia="Calibri"/>
                <w:i/>
                <w:color w:val="000000"/>
                <w:sz w:val="26"/>
                <w:szCs w:val="26"/>
                <w:lang w:val="vi-VN" w:eastAsia="vi-VN"/>
              </w:rPr>
              <w:t>i</w:t>
            </w:r>
            <w:r w:rsidRPr="007856EA">
              <w:rPr>
                <w:rFonts w:eastAsia="Calibri"/>
                <w:i/>
                <w:color w:val="000000"/>
                <w:spacing w:val="6"/>
                <w:sz w:val="26"/>
                <w:szCs w:val="26"/>
                <w:lang w:val="vi-VN" w:eastAsia="vi-VN"/>
              </w:rPr>
              <w:t xml:space="preserve"> </w:t>
            </w:r>
            <w:r w:rsidRPr="007856EA">
              <w:rPr>
                <w:rFonts w:eastAsia="Calibri"/>
                <w:i/>
                <w:color w:val="000000"/>
                <w:sz w:val="26"/>
                <w:szCs w:val="26"/>
                <w:lang w:val="vi-VN" w:eastAsia="vi-VN"/>
              </w:rPr>
              <w:t>học</w:t>
            </w:r>
            <w:r w:rsidRPr="007856EA">
              <w:rPr>
                <w:rFonts w:eastAsia="Calibri"/>
                <w:i/>
                <w:color w:val="000000"/>
                <w:spacing w:val="3"/>
                <w:sz w:val="26"/>
                <w:szCs w:val="26"/>
                <w:lang w:val="vi-VN" w:eastAsia="vi-VN"/>
              </w:rPr>
              <w:t xml:space="preserve"> </w:t>
            </w:r>
            <w:r w:rsidRPr="007856EA">
              <w:rPr>
                <w:rFonts w:eastAsia="Calibri"/>
                <w:i/>
                <w:color w:val="000000"/>
                <w:spacing w:val="-1"/>
                <w:sz w:val="26"/>
                <w:szCs w:val="26"/>
                <w:lang w:val="vi-VN" w:eastAsia="vi-VN"/>
              </w:rPr>
              <w:t>t</w:t>
            </w:r>
            <w:r w:rsidRPr="007856EA">
              <w:rPr>
                <w:rFonts w:eastAsia="Calibri"/>
                <w:i/>
                <w:color w:val="000000"/>
                <w:sz w:val="26"/>
                <w:szCs w:val="26"/>
                <w:lang w:val="vi-VN" w:eastAsia="vi-VN"/>
              </w:rPr>
              <w:t>rở</w:t>
            </w:r>
            <w:r w:rsidRPr="007856EA">
              <w:rPr>
                <w:rFonts w:eastAsia="Calibri"/>
                <w:i/>
                <w:color w:val="000000"/>
                <w:spacing w:val="2"/>
                <w:sz w:val="26"/>
                <w:szCs w:val="26"/>
                <w:lang w:val="vi-VN" w:eastAsia="vi-VN"/>
              </w:rPr>
              <w:t xml:space="preserve"> </w:t>
            </w:r>
            <w:r w:rsidRPr="007856EA">
              <w:rPr>
                <w:rFonts w:eastAsia="Calibri"/>
                <w:i/>
                <w:color w:val="000000"/>
                <w:sz w:val="26"/>
                <w:szCs w:val="26"/>
                <w:lang w:val="vi-VN" w:eastAsia="vi-VN"/>
              </w:rPr>
              <w:t>nên</w:t>
            </w:r>
            <w:r w:rsidRPr="007856EA">
              <w:rPr>
                <w:rFonts w:eastAsia="Calibri"/>
                <w:i/>
                <w:color w:val="000000"/>
                <w:spacing w:val="2"/>
                <w:sz w:val="26"/>
                <w:szCs w:val="26"/>
                <w:lang w:val="vi-VN" w:eastAsia="vi-VN"/>
              </w:rPr>
              <w:t xml:space="preserve"> </w:t>
            </w:r>
            <w:r w:rsidRPr="007856EA">
              <w:rPr>
                <w:rFonts w:eastAsia="Calibri"/>
                <w:i/>
                <w:color w:val="000000"/>
                <w:sz w:val="26"/>
                <w:szCs w:val="26"/>
                <w:lang w:val="vi-VN" w:eastAsia="vi-VN"/>
              </w:rPr>
              <w:t xml:space="preserve">đa </w:t>
            </w:r>
            <w:r w:rsidRPr="007856EA">
              <w:rPr>
                <w:rFonts w:eastAsia="Calibri"/>
                <w:i/>
                <w:color w:val="000000"/>
                <w:spacing w:val="1"/>
                <w:sz w:val="26"/>
                <w:szCs w:val="26"/>
                <w:lang w:val="vi-VN" w:eastAsia="vi-VN"/>
              </w:rPr>
              <w:t>d</w:t>
            </w:r>
            <w:r w:rsidRPr="007856EA">
              <w:rPr>
                <w:rFonts w:eastAsia="Calibri"/>
                <w:i/>
                <w:color w:val="000000"/>
                <w:spacing w:val="-1"/>
                <w:sz w:val="26"/>
                <w:szCs w:val="26"/>
                <w:lang w:val="vi-VN" w:eastAsia="vi-VN"/>
              </w:rPr>
              <w:t>ạ</w:t>
            </w:r>
            <w:r w:rsidRPr="007856EA">
              <w:rPr>
                <w:rFonts w:eastAsia="Calibri"/>
                <w:i/>
                <w:color w:val="000000"/>
                <w:spacing w:val="1"/>
                <w:sz w:val="26"/>
                <w:szCs w:val="26"/>
                <w:lang w:val="vi-VN" w:eastAsia="vi-VN"/>
              </w:rPr>
              <w:t>n</w:t>
            </w:r>
            <w:r w:rsidRPr="007856EA">
              <w:rPr>
                <w:rFonts w:eastAsia="Calibri"/>
                <w:i/>
                <w:color w:val="000000"/>
                <w:sz w:val="26"/>
                <w:szCs w:val="26"/>
                <w:lang w:val="vi-VN" w:eastAsia="vi-VN"/>
              </w:rPr>
              <w:t>g</w:t>
            </w:r>
            <w:r w:rsidRPr="007856EA">
              <w:rPr>
                <w:rFonts w:eastAsia="Calibri"/>
                <w:i/>
                <w:color w:val="000000"/>
                <w:spacing w:val="5"/>
                <w:sz w:val="26"/>
                <w:szCs w:val="26"/>
                <w:lang w:val="vi-VN" w:eastAsia="vi-VN"/>
              </w:rPr>
              <w:t xml:space="preserve"> </w:t>
            </w:r>
            <w:r w:rsidRPr="007856EA">
              <w:rPr>
                <w:rFonts w:eastAsia="Calibri"/>
                <w:i/>
                <w:color w:val="000000"/>
                <w:w w:val="102"/>
                <w:sz w:val="26"/>
                <w:szCs w:val="26"/>
                <w:lang w:val="vi-VN" w:eastAsia="vi-VN"/>
              </w:rPr>
              <w:t>h</w:t>
            </w:r>
            <w:r w:rsidRPr="007856EA">
              <w:rPr>
                <w:rFonts w:eastAsia="Calibri"/>
                <w:i/>
                <w:color w:val="000000"/>
                <w:spacing w:val="-1"/>
                <w:w w:val="102"/>
                <w:sz w:val="26"/>
                <w:szCs w:val="26"/>
                <w:lang w:val="vi-VN" w:eastAsia="vi-VN"/>
              </w:rPr>
              <w:t>ơ</w:t>
            </w:r>
            <w:r w:rsidRPr="007856EA">
              <w:rPr>
                <w:rFonts w:eastAsia="Calibri"/>
                <w:i/>
                <w:color w:val="000000"/>
                <w:w w:val="102"/>
                <w:sz w:val="26"/>
                <w:szCs w:val="26"/>
                <w:lang w:val="vi-VN" w:eastAsia="vi-VN"/>
              </w:rPr>
              <w:t xml:space="preserve">n </w:t>
            </w:r>
            <w:r w:rsidRPr="007856EA">
              <w:rPr>
                <w:rFonts w:eastAsia="Calibri"/>
                <w:i/>
                <w:color w:val="000000"/>
                <w:sz w:val="26"/>
                <w:szCs w:val="26"/>
                <w:lang w:val="vi-VN" w:eastAsia="vi-VN"/>
              </w:rPr>
              <w:t>trong</w:t>
            </w:r>
            <w:r w:rsidRPr="007856EA">
              <w:rPr>
                <w:rFonts w:eastAsia="Calibri"/>
                <w:i/>
                <w:color w:val="000000"/>
                <w:spacing w:val="44"/>
                <w:sz w:val="26"/>
                <w:szCs w:val="26"/>
                <w:lang w:val="vi-VN" w:eastAsia="vi-VN"/>
              </w:rPr>
              <w:t xml:space="preserve"> </w:t>
            </w:r>
            <w:r w:rsidRPr="007856EA">
              <w:rPr>
                <w:rFonts w:eastAsia="Calibri"/>
                <w:i/>
                <w:color w:val="000000"/>
                <w:sz w:val="26"/>
                <w:szCs w:val="26"/>
                <w:lang w:val="vi-VN" w:eastAsia="vi-VN"/>
              </w:rPr>
              <w:t>khi</w:t>
            </w:r>
            <w:r w:rsidRPr="007856EA">
              <w:rPr>
                <w:rFonts w:eastAsia="Calibri"/>
                <w:i/>
                <w:color w:val="000000"/>
                <w:spacing w:val="41"/>
                <w:sz w:val="26"/>
                <w:szCs w:val="26"/>
                <w:lang w:val="vi-VN" w:eastAsia="vi-VN"/>
              </w:rPr>
              <w:t xml:space="preserve"> </w:t>
            </w:r>
            <w:r w:rsidRPr="007856EA">
              <w:rPr>
                <w:rFonts w:eastAsia="Calibri"/>
                <w:i/>
                <w:color w:val="000000"/>
                <w:spacing w:val="1"/>
                <w:sz w:val="26"/>
                <w:szCs w:val="26"/>
                <w:lang w:val="vi-VN" w:eastAsia="vi-VN"/>
              </w:rPr>
              <w:t>h</w:t>
            </w:r>
            <w:r w:rsidRPr="007856EA">
              <w:rPr>
                <w:rFonts w:eastAsia="Calibri"/>
                <w:i/>
                <w:color w:val="000000"/>
                <w:sz w:val="26"/>
                <w:szCs w:val="26"/>
                <w:lang w:val="vi-VN" w:eastAsia="vi-VN"/>
              </w:rPr>
              <w:t>ệ</w:t>
            </w:r>
            <w:r w:rsidRPr="007856EA">
              <w:rPr>
                <w:rFonts w:eastAsia="Calibri"/>
                <w:i/>
                <w:color w:val="000000"/>
                <w:spacing w:val="40"/>
                <w:sz w:val="26"/>
                <w:szCs w:val="26"/>
                <w:lang w:val="vi-VN" w:eastAsia="vi-VN"/>
              </w:rPr>
              <w:t xml:space="preserve"> </w:t>
            </w:r>
            <w:r w:rsidRPr="007856EA">
              <w:rPr>
                <w:rFonts w:eastAsia="Calibri"/>
                <w:i/>
                <w:color w:val="000000"/>
                <w:sz w:val="26"/>
                <w:szCs w:val="26"/>
                <w:lang w:val="vi-VN" w:eastAsia="vi-VN"/>
              </w:rPr>
              <w:t>thống</w:t>
            </w:r>
            <w:r w:rsidRPr="007856EA">
              <w:rPr>
                <w:rFonts w:eastAsia="Calibri"/>
                <w:i/>
                <w:color w:val="000000"/>
                <w:spacing w:val="46"/>
                <w:sz w:val="26"/>
                <w:szCs w:val="26"/>
                <w:lang w:val="vi-VN" w:eastAsia="vi-VN"/>
              </w:rPr>
              <w:t xml:space="preserve"> </w:t>
            </w:r>
            <w:r w:rsidRPr="007856EA">
              <w:rPr>
                <w:rFonts w:eastAsia="Calibri"/>
                <w:i/>
                <w:color w:val="000000"/>
                <w:spacing w:val="1"/>
                <w:sz w:val="26"/>
                <w:szCs w:val="26"/>
                <w:lang w:val="vi-VN" w:eastAsia="vi-VN"/>
              </w:rPr>
              <w:t>đ</w:t>
            </w:r>
            <w:r w:rsidRPr="007856EA">
              <w:rPr>
                <w:rFonts w:eastAsia="Calibri"/>
                <w:i/>
                <w:color w:val="000000"/>
                <w:spacing w:val="-2"/>
                <w:sz w:val="26"/>
                <w:szCs w:val="26"/>
                <w:lang w:val="vi-VN" w:eastAsia="vi-VN"/>
              </w:rPr>
              <w:t>à</w:t>
            </w:r>
            <w:r w:rsidRPr="007856EA">
              <w:rPr>
                <w:rFonts w:eastAsia="Calibri"/>
                <w:i/>
                <w:color w:val="000000"/>
                <w:sz w:val="26"/>
                <w:szCs w:val="26"/>
                <w:lang w:val="vi-VN" w:eastAsia="vi-VN"/>
              </w:rPr>
              <w:t>o</w:t>
            </w:r>
            <w:r w:rsidRPr="007856EA">
              <w:rPr>
                <w:rFonts w:eastAsia="Calibri"/>
                <w:i/>
                <w:color w:val="000000"/>
                <w:spacing w:val="43"/>
                <w:sz w:val="26"/>
                <w:szCs w:val="26"/>
                <w:lang w:val="vi-VN" w:eastAsia="vi-VN"/>
              </w:rPr>
              <w:t xml:space="preserve"> </w:t>
            </w:r>
            <w:r w:rsidRPr="007856EA">
              <w:rPr>
                <w:rFonts w:eastAsia="Calibri"/>
                <w:i/>
                <w:color w:val="000000"/>
                <w:sz w:val="26"/>
                <w:szCs w:val="26"/>
                <w:lang w:val="vi-VN" w:eastAsia="vi-VN"/>
              </w:rPr>
              <w:t>t</w:t>
            </w:r>
            <w:r w:rsidRPr="007856EA">
              <w:rPr>
                <w:rFonts w:eastAsia="Calibri"/>
                <w:i/>
                <w:color w:val="000000"/>
                <w:spacing w:val="-1"/>
                <w:sz w:val="26"/>
                <w:szCs w:val="26"/>
                <w:lang w:val="vi-VN" w:eastAsia="vi-VN"/>
              </w:rPr>
              <w:t>ạ</w:t>
            </w:r>
            <w:r w:rsidRPr="007856EA">
              <w:rPr>
                <w:rFonts w:eastAsia="Calibri"/>
                <w:i/>
                <w:color w:val="000000"/>
                <w:sz w:val="26"/>
                <w:szCs w:val="26"/>
                <w:lang w:val="vi-VN" w:eastAsia="vi-VN"/>
              </w:rPr>
              <w:t>o</w:t>
            </w:r>
            <w:r w:rsidRPr="007856EA">
              <w:rPr>
                <w:rFonts w:eastAsia="Calibri"/>
                <w:i/>
                <w:color w:val="000000"/>
                <w:spacing w:val="41"/>
                <w:sz w:val="26"/>
                <w:szCs w:val="26"/>
                <w:lang w:val="vi-VN" w:eastAsia="vi-VN"/>
              </w:rPr>
              <w:t xml:space="preserve"> </w:t>
            </w:r>
            <w:r w:rsidRPr="007856EA">
              <w:rPr>
                <w:rFonts w:eastAsia="Calibri"/>
                <w:i/>
                <w:color w:val="000000"/>
                <w:spacing w:val="1"/>
                <w:sz w:val="26"/>
                <w:szCs w:val="26"/>
                <w:lang w:val="vi-VN" w:eastAsia="vi-VN"/>
              </w:rPr>
              <w:t>k</w:t>
            </w:r>
            <w:r w:rsidRPr="007856EA">
              <w:rPr>
                <w:rFonts w:eastAsia="Calibri"/>
                <w:i/>
                <w:color w:val="000000"/>
                <w:spacing w:val="-2"/>
                <w:sz w:val="26"/>
                <w:szCs w:val="26"/>
                <w:lang w:val="vi-VN" w:eastAsia="vi-VN"/>
              </w:rPr>
              <w:t>é</w:t>
            </w:r>
            <w:r w:rsidRPr="007856EA">
              <w:rPr>
                <w:rFonts w:eastAsia="Calibri"/>
                <w:i/>
                <w:color w:val="000000"/>
                <w:sz w:val="26"/>
                <w:szCs w:val="26"/>
                <w:lang w:val="vi-VN" w:eastAsia="vi-VN"/>
              </w:rPr>
              <w:t>p</w:t>
            </w:r>
            <w:r w:rsidRPr="007856EA">
              <w:rPr>
                <w:rFonts w:eastAsia="Calibri"/>
                <w:i/>
                <w:color w:val="000000"/>
                <w:spacing w:val="42"/>
                <w:sz w:val="26"/>
                <w:szCs w:val="26"/>
                <w:lang w:val="vi-VN" w:eastAsia="vi-VN"/>
              </w:rPr>
              <w:t xml:space="preserve"> </w:t>
            </w:r>
            <w:r w:rsidRPr="007856EA">
              <w:rPr>
                <w:rFonts w:eastAsia="Calibri"/>
                <w:i/>
                <w:color w:val="000000"/>
                <w:spacing w:val="1"/>
                <w:sz w:val="26"/>
                <w:szCs w:val="26"/>
                <w:lang w:val="vi-VN" w:eastAsia="vi-VN"/>
              </w:rPr>
              <w:t>v</w:t>
            </w:r>
            <w:r w:rsidRPr="007856EA">
              <w:rPr>
                <w:rFonts w:eastAsia="Calibri"/>
                <w:i/>
                <w:color w:val="000000"/>
                <w:spacing w:val="-1"/>
                <w:sz w:val="26"/>
                <w:szCs w:val="26"/>
                <w:lang w:val="vi-VN" w:eastAsia="vi-VN"/>
              </w:rPr>
              <w:t>ẫ</w:t>
            </w:r>
            <w:r w:rsidRPr="007856EA">
              <w:rPr>
                <w:rFonts w:eastAsia="Calibri"/>
                <w:i/>
                <w:color w:val="000000"/>
                <w:sz w:val="26"/>
                <w:szCs w:val="26"/>
                <w:lang w:val="vi-VN" w:eastAsia="vi-VN"/>
              </w:rPr>
              <w:t>n</w:t>
            </w:r>
            <w:r w:rsidRPr="007856EA">
              <w:rPr>
                <w:rFonts w:eastAsia="Calibri"/>
                <w:i/>
                <w:color w:val="000000"/>
                <w:spacing w:val="42"/>
                <w:sz w:val="26"/>
                <w:szCs w:val="26"/>
                <w:lang w:val="vi-VN" w:eastAsia="vi-VN"/>
              </w:rPr>
              <w:t xml:space="preserve"> </w:t>
            </w:r>
            <w:r w:rsidRPr="007856EA">
              <w:rPr>
                <w:rFonts w:eastAsia="Calibri"/>
                <w:i/>
                <w:color w:val="000000"/>
                <w:spacing w:val="-1"/>
                <w:w w:val="102"/>
                <w:sz w:val="26"/>
                <w:szCs w:val="26"/>
                <w:lang w:val="vi-VN" w:eastAsia="vi-VN"/>
              </w:rPr>
              <w:t>c</w:t>
            </w:r>
            <w:r w:rsidRPr="007856EA">
              <w:rPr>
                <w:rFonts w:eastAsia="Calibri"/>
                <w:i/>
                <w:color w:val="000000"/>
                <w:spacing w:val="1"/>
                <w:w w:val="102"/>
                <w:sz w:val="26"/>
                <w:szCs w:val="26"/>
                <w:lang w:val="vi-VN" w:eastAsia="vi-VN"/>
              </w:rPr>
              <w:t>h</w:t>
            </w:r>
            <w:r w:rsidRPr="007856EA">
              <w:rPr>
                <w:rFonts w:eastAsia="Calibri"/>
                <w:i/>
                <w:color w:val="000000"/>
                <w:w w:val="102"/>
                <w:sz w:val="26"/>
                <w:szCs w:val="26"/>
                <w:lang w:val="vi-VN" w:eastAsia="vi-VN"/>
              </w:rPr>
              <w:t xml:space="preserve">ưa </w:t>
            </w:r>
            <w:r w:rsidRPr="007856EA">
              <w:rPr>
                <w:rFonts w:eastAsia="Calibri"/>
                <w:i/>
                <w:color w:val="000000"/>
                <w:sz w:val="26"/>
                <w:szCs w:val="26"/>
                <w:lang w:val="vi-VN" w:eastAsia="vi-VN"/>
              </w:rPr>
              <w:t>thể</w:t>
            </w:r>
            <w:r w:rsidRPr="007856EA">
              <w:rPr>
                <w:rFonts w:eastAsia="Calibri"/>
                <w:i/>
                <w:color w:val="000000"/>
                <w:spacing w:val="6"/>
                <w:sz w:val="26"/>
                <w:szCs w:val="26"/>
                <w:lang w:val="vi-VN" w:eastAsia="vi-VN"/>
              </w:rPr>
              <w:t xml:space="preserve"> </w:t>
            </w:r>
            <w:r w:rsidRPr="007856EA">
              <w:rPr>
                <w:rFonts w:eastAsia="Calibri"/>
                <w:i/>
                <w:color w:val="000000"/>
                <w:sz w:val="26"/>
                <w:szCs w:val="26"/>
                <w:lang w:val="vi-VN" w:eastAsia="vi-VN"/>
              </w:rPr>
              <w:t>thích</w:t>
            </w:r>
            <w:r w:rsidRPr="007856EA">
              <w:rPr>
                <w:rFonts w:eastAsia="Calibri"/>
                <w:i/>
                <w:color w:val="000000"/>
                <w:spacing w:val="10"/>
                <w:sz w:val="26"/>
                <w:szCs w:val="26"/>
                <w:lang w:val="vi-VN" w:eastAsia="vi-VN"/>
              </w:rPr>
              <w:t xml:space="preserve"> </w:t>
            </w:r>
            <w:r w:rsidRPr="007856EA">
              <w:rPr>
                <w:rFonts w:eastAsia="Calibri"/>
                <w:i/>
                <w:color w:val="000000"/>
                <w:sz w:val="26"/>
                <w:szCs w:val="26"/>
                <w:lang w:val="vi-VN" w:eastAsia="vi-VN"/>
              </w:rPr>
              <w:t>n</w:t>
            </w:r>
            <w:r w:rsidRPr="007856EA">
              <w:rPr>
                <w:rFonts w:eastAsia="Calibri"/>
                <w:i/>
                <w:color w:val="000000"/>
                <w:spacing w:val="1"/>
                <w:sz w:val="26"/>
                <w:szCs w:val="26"/>
                <w:lang w:val="vi-VN" w:eastAsia="vi-VN"/>
              </w:rPr>
              <w:t>g</w:t>
            </w:r>
            <w:r w:rsidRPr="007856EA">
              <w:rPr>
                <w:rFonts w:eastAsia="Calibri"/>
                <w:i/>
                <w:color w:val="000000"/>
                <w:sz w:val="26"/>
                <w:szCs w:val="26"/>
                <w:lang w:val="vi-VN" w:eastAsia="vi-VN"/>
              </w:rPr>
              <w:t>hi</w:t>
            </w:r>
            <w:r w:rsidRPr="007856EA">
              <w:rPr>
                <w:rFonts w:eastAsia="Calibri"/>
                <w:i/>
                <w:color w:val="000000"/>
                <w:spacing w:val="9"/>
                <w:sz w:val="26"/>
                <w:szCs w:val="26"/>
                <w:lang w:val="vi-VN" w:eastAsia="vi-VN"/>
              </w:rPr>
              <w:t xml:space="preserve"> </w:t>
            </w:r>
            <w:r w:rsidRPr="007856EA">
              <w:rPr>
                <w:rFonts w:eastAsia="Calibri"/>
                <w:i/>
                <w:color w:val="000000"/>
                <w:sz w:val="26"/>
                <w:szCs w:val="26"/>
                <w:lang w:val="vi-VN" w:eastAsia="vi-VN"/>
              </w:rPr>
              <w:t>đư</w:t>
            </w:r>
            <w:r w:rsidRPr="007856EA">
              <w:rPr>
                <w:rFonts w:eastAsia="Calibri"/>
                <w:i/>
                <w:color w:val="000000"/>
                <w:spacing w:val="-1"/>
                <w:sz w:val="26"/>
                <w:szCs w:val="26"/>
                <w:lang w:val="vi-VN" w:eastAsia="vi-VN"/>
              </w:rPr>
              <w:t>ợ</w:t>
            </w:r>
            <w:r w:rsidRPr="007856EA">
              <w:rPr>
                <w:rFonts w:eastAsia="Calibri"/>
                <w:i/>
                <w:color w:val="000000"/>
                <w:sz w:val="26"/>
                <w:szCs w:val="26"/>
                <w:lang w:val="vi-VN" w:eastAsia="vi-VN"/>
              </w:rPr>
              <w:t>c</w:t>
            </w:r>
            <w:r w:rsidRPr="007856EA">
              <w:rPr>
                <w:rFonts w:eastAsia="Calibri"/>
                <w:i/>
                <w:color w:val="000000"/>
                <w:spacing w:val="10"/>
                <w:sz w:val="26"/>
                <w:szCs w:val="26"/>
                <w:lang w:val="vi-VN" w:eastAsia="vi-VN"/>
              </w:rPr>
              <w:t xml:space="preserve"> </w:t>
            </w:r>
            <w:r w:rsidRPr="007856EA">
              <w:rPr>
                <w:rFonts w:eastAsia="Calibri"/>
                <w:i/>
                <w:color w:val="000000"/>
                <w:spacing w:val="1"/>
                <w:sz w:val="26"/>
                <w:szCs w:val="26"/>
                <w:lang w:val="vi-VN" w:eastAsia="vi-VN"/>
              </w:rPr>
              <w:t>vớ</w:t>
            </w:r>
            <w:r w:rsidRPr="007856EA">
              <w:rPr>
                <w:rFonts w:eastAsia="Calibri"/>
                <w:i/>
                <w:color w:val="000000"/>
                <w:sz w:val="26"/>
                <w:szCs w:val="26"/>
                <w:lang w:val="vi-VN" w:eastAsia="vi-VN"/>
              </w:rPr>
              <w:t>i</w:t>
            </w:r>
            <w:r w:rsidRPr="007856EA">
              <w:rPr>
                <w:rFonts w:eastAsia="Calibri"/>
                <w:i/>
                <w:color w:val="000000"/>
                <w:spacing w:val="8"/>
                <w:sz w:val="26"/>
                <w:szCs w:val="26"/>
                <w:lang w:val="vi-VN" w:eastAsia="vi-VN"/>
              </w:rPr>
              <w:t xml:space="preserve"> </w:t>
            </w:r>
            <w:r w:rsidRPr="007856EA">
              <w:rPr>
                <w:rFonts w:eastAsia="Calibri"/>
                <w:i/>
                <w:color w:val="000000"/>
                <w:sz w:val="26"/>
                <w:szCs w:val="26"/>
                <w:lang w:val="vi-VN" w:eastAsia="vi-VN"/>
              </w:rPr>
              <w:t>xu</w:t>
            </w:r>
            <w:r w:rsidRPr="007856EA">
              <w:rPr>
                <w:rFonts w:eastAsia="Calibri"/>
                <w:i/>
                <w:color w:val="000000"/>
                <w:spacing w:val="5"/>
                <w:sz w:val="26"/>
                <w:szCs w:val="26"/>
                <w:lang w:val="vi-VN" w:eastAsia="vi-VN"/>
              </w:rPr>
              <w:t xml:space="preserve"> </w:t>
            </w:r>
            <w:r w:rsidRPr="007856EA">
              <w:rPr>
                <w:rFonts w:eastAsia="Calibri"/>
                <w:i/>
                <w:color w:val="000000"/>
                <w:sz w:val="26"/>
                <w:szCs w:val="26"/>
                <w:lang w:val="vi-VN" w:eastAsia="vi-VN"/>
              </w:rPr>
              <w:t>h</w:t>
            </w:r>
            <w:r w:rsidRPr="007856EA">
              <w:rPr>
                <w:rFonts w:eastAsia="Calibri"/>
                <w:i/>
                <w:color w:val="000000"/>
                <w:spacing w:val="-1"/>
                <w:sz w:val="26"/>
                <w:szCs w:val="26"/>
                <w:lang w:val="vi-VN" w:eastAsia="vi-VN"/>
              </w:rPr>
              <w:t>ướ</w:t>
            </w:r>
            <w:r w:rsidRPr="007856EA">
              <w:rPr>
                <w:rFonts w:eastAsia="Calibri"/>
                <w:i/>
                <w:color w:val="000000"/>
                <w:sz w:val="26"/>
                <w:szCs w:val="26"/>
                <w:lang w:val="vi-VN" w:eastAsia="vi-VN"/>
              </w:rPr>
              <w:t>ng</w:t>
            </w:r>
            <w:r w:rsidRPr="007856EA">
              <w:rPr>
                <w:rFonts w:eastAsia="Calibri"/>
                <w:i/>
                <w:color w:val="000000"/>
                <w:spacing w:val="12"/>
                <w:sz w:val="26"/>
                <w:szCs w:val="26"/>
                <w:lang w:val="vi-VN" w:eastAsia="vi-VN"/>
              </w:rPr>
              <w:t xml:space="preserve"> </w:t>
            </w:r>
            <w:r w:rsidRPr="007856EA">
              <w:rPr>
                <w:rFonts w:eastAsia="Calibri"/>
                <w:i/>
                <w:color w:val="000000"/>
                <w:spacing w:val="1"/>
                <w:w w:val="102"/>
                <w:sz w:val="26"/>
                <w:szCs w:val="26"/>
                <w:lang w:val="vi-VN" w:eastAsia="vi-VN"/>
              </w:rPr>
              <w:t>này.</w:t>
            </w:r>
          </w:p>
          <w:p w:rsidR="007856EA" w:rsidRPr="007856EA" w:rsidRDefault="007856EA" w:rsidP="0027783B">
            <w:pPr>
              <w:widowControl w:val="0"/>
              <w:numPr>
                <w:ilvl w:val="0"/>
                <w:numId w:val="12"/>
              </w:numPr>
              <w:tabs>
                <w:tab w:val="left" w:pos="602"/>
              </w:tabs>
              <w:autoSpaceDE w:val="0"/>
              <w:autoSpaceDN w:val="0"/>
              <w:adjustRightInd w:val="0"/>
              <w:spacing w:after="120"/>
              <w:ind w:firstLine="284"/>
              <w:jc w:val="both"/>
              <w:rPr>
                <w:rFonts w:eastAsia="Calibri"/>
                <w:i/>
                <w:color w:val="000000"/>
                <w:sz w:val="26"/>
                <w:szCs w:val="26"/>
                <w:lang w:val="vi-VN" w:eastAsia="vi-VN"/>
              </w:rPr>
            </w:pPr>
            <w:r w:rsidRPr="007856EA">
              <w:rPr>
                <w:rFonts w:eastAsia="Calibri"/>
                <w:b/>
                <w:bCs/>
                <w:i/>
                <w:color w:val="000000"/>
                <w:sz w:val="26"/>
                <w:szCs w:val="26"/>
                <w:lang w:val="vi-VN" w:eastAsia="vi-VN"/>
              </w:rPr>
              <w:t>Cung</w:t>
            </w:r>
            <w:r w:rsidRPr="007856EA">
              <w:rPr>
                <w:rFonts w:eastAsia="Calibri"/>
                <w:b/>
                <w:bCs/>
                <w:i/>
                <w:color w:val="000000"/>
                <w:spacing w:val="14"/>
                <w:sz w:val="26"/>
                <w:szCs w:val="26"/>
                <w:lang w:val="vi-VN" w:eastAsia="vi-VN"/>
              </w:rPr>
              <w:t xml:space="preserve"> </w:t>
            </w:r>
            <w:r w:rsidRPr="007856EA">
              <w:rPr>
                <w:rFonts w:eastAsia="Calibri"/>
                <w:b/>
                <w:bCs/>
                <w:i/>
                <w:color w:val="000000"/>
                <w:sz w:val="26"/>
                <w:szCs w:val="26"/>
                <w:lang w:val="vi-VN" w:eastAsia="vi-VN"/>
              </w:rPr>
              <w:t>và</w:t>
            </w:r>
            <w:r w:rsidRPr="007856EA">
              <w:rPr>
                <w:rFonts w:eastAsia="Calibri"/>
                <w:b/>
                <w:bCs/>
                <w:i/>
                <w:color w:val="000000"/>
                <w:spacing w:val="8"/>
                <w:sz w:val="26"/>
                <w:szCs w:val="26"/>
                <w:lang w:val="vi-VN" w:eastAsia="vi-VN"/>
              </w:rPr>
              <w:t xml:space="preserve"> </w:t>
            </w:r>
            <w:r w:rsidRPr="007856EA">
              <w:rPr>
                <w:rFonts w:eastAsia="Calibri"/>
                <w:b/>
                <w:bCs/>
                <w:i/>
                <w:color w:val="000000"/>
                <w:spacing w:val="-1"/>
                <w:sz w:val="26"/>
                <w:szCs w:val="26"/>
                <w:lang w:val="vi-VN" w:eastAsia="vi-VN"/>
              </w:rPr>
              <w:t>cầ</w:t>
            </w:r>
            <w:r w:rsidRPr="007856EA">
              <w:rPr>
                <w:rFonts w:eastAsia="Calibri"/>
                <w:b/>
                <w:bCs/>
                <w:i/>
                <w:color w:val="000000"/>
                <w:sz w:val="26"/>
                <w:szCs w:val="26"/>
                <w:lang w:val="vi-VN" w:eastAsia="vi-VN"/>
              </w:rPr>
              <w:t>u</w:t>
            </w:r>
            <w:r w:rsidRPr="007856EA">
              <w:rPr>
                <w:rFonts w:eastAsia="Calibri"/>
                <w:b/>
                <w:bCs/>
                <w:i/>
                <w:color w:val="000000"/>
                <w:spacing w:val="12"/>
                <w:sz w:val="26"/>
                <w:szCs w:val="26"/>
                <w:lang w:val="vi-VN" w:eastAsia="vi-VN"/>
              </w:rPr>
              <w:t xml:space="preserve"> </w:t>
            </w:r>
            <w:r w:rsidRPr="007856EA">
              <w:rPr>
                <w:rFonts w:eastAsia="Calibri"/>
                <w:i/>
                <w:color w:val="000000"/>
                <w:sz w:val="26"/>
                <w:szCs w:val="26"/>
                <w:lang w:val="vi-VN" w:eastAsia="vi-VN"/>
              </w:rPr>
              <w:t>(đối</w:t>
            </w:r>
            <w:r w:rsidRPr="007856EA">
              <w:rPr>
                <w:rFonts w:eastAsia="Calibri"/>
                <w:i/>
                <w:color w:val="000000"/>
                <w:spacing w:val="10"/>
                <w:sz w:val="26"/>
                <w:szCs w:val="26"/>
                <w:lang w:val="vi-VN" w:eastAsia="vi-VN"/>
              </w:rPr>
              <w:t xml:space="preserve"> </w:t>
            </w:r>
            <w:r w:rsidRPr="007856EA">
              <w:rPr>
                <w:rFonts w:eastAsia="Calibri"/>
                <w:i/>
                <w:color w:val="000000"/>
                <w:sz w:val="26"/>
                <w:szCs w:val="26"/>
                <w:lang w:val="vi-VN" w:eastAsia="vi-VN"/>
              </w:rPr>
              <w:t>v</w:t>
            </w:r>
            <w:r w:rsidRPr="007856EA">
              <w:rPr>
                <w:rFonts w:eastAsia="Calibri"/>
                <w:i/>
                <w:color w:val="000000"/>
                <w:spacing w:val="-1"/>
                <w:sz w:val="26"/>
                <w:szCs w:val="26"/>
                <w:lang w:val="vi-VN" w:eastAsia="vi-VN"/>
              </w:rPr>
              <w:t>ớ</w:t>
            </w:r>
            <w:r w:rsidRPr="007856EA">
              <w:rPr>
                <w:rFonts w:eastAsia="Calibri"/>
                <w:i/>
                <w:color w:val="000000"/>
                <w:sz w:val="26"/>
                <w:szCs w:val="26"/>
                <w:lang w:val="vi-VN" w:eastAsia="vi-VN"/>
              </w:rPr>
              <w:t>i</w:t>
            </w:r>
            <w:r w:rsidRPr="007856EA">
              <w:rPr>
                <w:rFonts w:eastAsia="Calibri"/>
                <w:i/>
                <w:color w:val="000000"/>
                <w:spacing w:val="9"/>
                <w:sz w:val="26"/>
                <w:szCs w:val="26"/>
                <w:lang w:val="vi-VN" w:eastAsia="vi-VN"/>
              </w:rPr>
              <w:t xml:space="preserve"> </w:t>
            </w:r>
            <w:r w:rsidRPr="007856EA">
              <w:rPr>
                <w:rFonts w:eastAsia="Calibri"/>
                <w:i/>
                <w:color w:val="000000"/>
                <w:sz w:val="26"/>
                <w:szCs w:val="26"/>
                <w:lang w:val="vi-VN" w:eastAsia="vi-VN"/>
              </w:rPr>
              <w:t>n</w:t>
            </w:r>
            <w:r w:rsidRPr="007856EA">
              <w:rPr>
                <w:rFonts w:eastAsia="Calibri"/>
                <w:i/>
                <w:color w:val="000000"/>
                <w:spacing w:val="-1"/>
                <w:sz w:val="26"/>
                <w:szCs w:val="26"/>
                <w:lang w:val="vi-VN" w:eastAsia="vi-VN"/>
              </w:rPr>
              <w:t>ề</w:t>
            </w:r>
            <w:r w:rsidRPr="007856EA">
              <w:rPr>
                <w:rFonts w:eastAsia="Calibri"/>
                <w:i/>
                <w:color w:val="000000"/>
                <w:sz w:val="26"/>
                <w:szCs w:val="26"/>
                <w:lang w:val="vi-VN" w:eastAsia="vi-VN"/>
              </w:rPr>
              <w:t>n</w:t>
            </w:r>
            <w:r w:rsidRPr="007856EA">
              <w:rPr>
                <w:rFonts w:eastAsia="Calibri"/>
                <w:i/>
                <w:color w:val="000000"/>
                <w:spacing w:val="9"/>
                <w:sz w:val="26"/>
                <w:szCs w:val="26"/>
                <w:lang w:val="vi-VN" w:eastAsia="vi-VN"/>
              </w:rPr>
              <w:t xml:space="preserve"> </w:t>
            </w:r>
            <w:r w:rsidRPr="007856EA">
              <w:rPr>
                <w:rFonts w:eastAsia="Calibri"/>
                <w:i/>
                <w:color w:val="000000"/>
                <w:sz w:val="26"/>
                <w:szCs w:val="26"/>
                <w:lang w:val="vi-VN" w:eastAsia="vi-VN"/>
              </w:rPr>
              <w:t>kinh</w:t>
            </w:r>
            <w:r w:rsidRPr="007856EA">
              <w:rPr>
                <w:rFonts w:eastAsia="Calibri"/>
                <w:i/>
                <w:color w:val="000000"/>
                <w:spacing w:val="14"/>
                <w:sz w:val="26"/>
                <w:szCs w:val="26"/>
                <w:lang w:val="vi-VN" w:eastAsia="vi-VN"/>
              </w:rPr>
              <w:t xml:space="preserve"> </w:t>
            </w:r>
            <w:r w:rsidRPr="007856EA">
              <w:rPr>
                <w:rFonts w:eastAsia="Calibri"/>
                <w:i/>
                <w:color w:val="000000"/>
                <w:spacing w:val="-2"/>
                <w:sz w:val="26"/>
                <w:szCs w:val="26"/>
                <w:lang w:val="vi-VN" w:eastAsia="vi-VN"/>
              </w:rPr>
              <w:t>t</w:t>
            </w:r>
            <w:r w:rsidRPr="007856EA">
              <w:rPr>
                <w:rFonts w:eastAsia="Calibri"/>
                <w:i/>
                <w:color w:val="000000"/>
                <w:spacing w:val="-1"/>
                <w:sz w:val="26"/>
                <w:szCs w:val="26"/>
                <w:lang w:val="vi-VN" w:eastAsia="vi-VN"/>
              </w:rPr>
              <w:t>ế</w:t>
            </w:r>
            <w:r w:rsidRPr="007856EA">
              <w:rPr>
                <w:rFonts w:eastAsia="Calibri"/>
                <w:i/>
                <w:color w:val="000000"/>
                <w:spacing w:val="2"/>
                <w:sz w:val="26"/>
                <w:szCs w:val="26"/>
                <w:lang w:val="vi-VN" w:eastAsia="vi-VN"/>
              </w:rPr>
              <w:t>)</w:t>
            </w:r>
            <w:r w:rsidRPr="007856EA">
              <w:rPr>
                <w:rFonts w:eastAsia="Calibri"/>
                <w:i/>
                <w:color w:val="000000"/>
                <w:sz w:val="26"/>
                <w:szCs w:val="26"/>
                <w:lang w:val="vi-VN" w:eastAsia="vi-VN"/>
              </w:rPr>
              <w:t>:</w:t>
            </w:r>
            <w:r w:rsidRPr="007856EA">
              <w:rPr>
                <w:rFonts w:eastAsia="Calibri"/>
                <w:i/>
                <w:color w:val="000000"/>
                <w:spacing w:val="9"/>
                <w:sz w:val="26"/>
                <w:szCs w:val="26"/>
                <w:lang w:val="vi-VN" w:eastAsia="vi-VN"/>
              </w:rPr>
              <w:t xml:space="preserve"> </w:t>
            </w:r>
            <w:r w:rsidRPr="007856EA">
              <w:rPr>
                <w:rFonts w:eastAsia="Calibri"/>
                <w:i/>
                <w:color w:val="000000"/>
                <w:sz w:val="26"/>
                <w:szCs w:val="26"/>
                <w:lang w:val="vi-VN" w:eastAsia="vi-VN"/>
              </w:rPr>
              <w:t>do</w:t>
            </w:r>
            <w:r w:rsidRPr="007856EA">
              <w:rPr>
                <w:rFonts w:eastAsia="Calibri"/>
                <w:i/>
                <w:color w:val="000000"/>
                <w:spacing w:val="9"/>
                <w:sz w:val="26"/>
                <w:szCs w:val="26"/>
                <w:lang w:val="vi-VN" w:eastAsia="vi-VN"/>
              </w:rPr>
              <w:t xml:space="preserve"> </w:t>
            </w:r>
            <w:r w:rsidRPr="007856EA">
              <w:rPr>
                <w:rFonts w:eastAsia="Calibri"/>
                <w:i/>
                <w:color w:val="000000"/>
                <w:w w:val="102"/>
                <w:sz w:val="26"/>
                <w:szCs w:val="26"/>
                <w:lang w:val="vi-VN" w:eastAsia="vi-VN"/>
              </w:rPr>
              <w:t>l</w:t>
            </w:r>
            <w:r w:rsidRPr="007856EA">
              <w:rPr>
                <w:rFonts w:eastAsia="Calibri"/>
                <w:i/>
                <w:color w:val="000000"/>
                <w:spacing w:val="1"/>
                <w:w w:val="102"/>
                <w:sz w:val="26"/>
                <w:szCs w:val="26"/>
                <w:lang w:val="vi-VN" w:eastAsia="vi-VN"/>
              </w:rPr>
              <w:t>ự</w:t>
            </w:r>
            <w:r w:rsidRPr="007856EA">
              <w:rPr>
                <w:rFonts w:eastAsia="Calibri"/>
                <w:i/>
                <w:color w:val="000000"/>
                <w:w w:val="102"/>
                <w:sz w:val="26"/>
                <w:szCs w:val="26"/>
                <w:lang w:val="vi-VN" w:eastAsia="vi-VN"/>
              </w:rPr>
              <w:t xml:space="preserve">c </w:t>
            </w:r>
            <w:r w:rsidRPr="007856EA">
              <w:rPr>
                <w:rFonts w:eastAsia="Calibri"/>
                <w:i/>
                <w:color w:val="000000"/>
                <w:sz w:val="26"/>
                <w:szCs w:val="26"/>
                <w:lang w:val="vi-VN" w:eastAsia="vi-VN"/>
              </w:rPr>
              <w:t>lư</w:t>
            </w:r>
            <w:r w:rsidRPr="007856EA">
              <w:rPr>
                <w:rFonts w:eastAsia="Calibri"/>
                <w:i/>
                <w:color w:val="000000"/>
                <w:spacing w:val="-1"/>
                <w:sz w:val="26"/>
                <w:szCs w:val="26"/>
                <w:lang w:val="vi-VN" w:eastAsia="vi-VN"/>
              </w:rPr>
              <w:t>ợ</w:t>
            </w:r>
            <w:r w:rsidRPr="007856EA">
              <w:rPr>
                <w:rFonts w:eastAsia="Calibri"/>
                <w:i/>
                <w:color w:val="000000"/>
                <w:sz w:val="26"/>
                <w:szCs w:val="26"/>
                <w:lang w:val="vi-VN" w:eastAsia="vi-VN"/>
              </w:rPr>
              <w:t>ng lao</w:t>
            </w:r>
            <w:r w:rsidRPr="007856EA">
              <w:rPr>
                <w:rFonts w:eastAsia="Calibri"/>
                <w:i/>
                <w:color w:val="000000"/>
                <w:spacing w:val="52"/>
                <w:sz w:val="26"/>
                <w:szCs w:val="26"/>
                <w:lang w:val="vi-VN" w:eastAsia="vi-VN"/>
              </w:rPr>
              <w:t xml:space="preserve"> </w:t>
            </w:r>
            <w:r w:rsidRPr="007856EA">
              <w:rPr>
                <w:rFonts w:eastAsia="Calibri"/>
                <w:i/>
                <w:color w:val="000000"/>
                <w:spacing w:val="1"/>
                <w:sz w:val="26"/>
                <w:szCs w:val="26"/>
                <w:lang w:val="vi-VN" w:eastAsia="vi-VN"/>
              </w:rPr>
              <w:t>đ</w:t>
            </w:r>
            <w:r w:rsidRPr="007856EA">
              <w:rPr>
                <w:rFonts w:eastAsia="Calibri"/>
                <w:i/>
                <w:color w:val="000000"/>
                <w:sz w:val="26"/>
                <w:szCs w:val="26"/>
                <w:lang w:val="vi-VN" w:eastAsia="vi-VN"/>
              </w:rPr>
              <w:t>ộng bị</w:t>
            </w:r>
            <w:r w:rsidRPr="007856EA">
              <w:rPr>
                <w:rFonts w:eastAsia="Calibri"/>
                <w:i/>
                <w:color w:val="000000"/>
                <w:spacing w:val="48"/>
                <w:sz w:val="26"/>
                <w:szCs w:val="26"/>
                <w:lang w:val="vi-VN" w:eastAsia="vi-VN"/>
              </w:rPr>
              <w:t xml:space="preserve"> </w:t>
            </w:r>
            <w:r w:rsidRPr="007856EA">
              <w:rPr>
                <w:rFonts w:eastAsia="Calibri"/>
                <w:i/>
                <w:color w:val="000000"/>
                <w:sz w:val="26"/>
                <w:szCs w:val="26"/>
                <w:lang w:val="vi-VN" w:eastAsia="vi-VN"/>
              </w:rPr>
              <w:t>lão</w:t>
            </w:r>
            <w:r w:rsidRPr="007856EA">
              <w:rPr>
                <w:rFonts w:eastAsia="Calibri"/>
                <w:i/>
                <w:color w:val="000000"/>
                <w:spacing w:val="53"/>
                <w:sz w:val="26"/>
                <w:szCs w:val="26"/>
                <w:lang w:val="vi-VN" w:eastAsia="vi-VN"/>
              </w:rPr>
              <w:t xml:space="preserve"> </w:t>
            </w:r>
            <w:r w:rsidRPr="007856EA">
              <w:rPr>
                <w:rFonts w:eastAsia="Calibri"/>
                <w:i/>
                <w:color w:val="000000"/>
                <w:sz w:val="26"/>
                <w:szCs w:val="26"/>
                <w:lang w:val="vi-VN" w:eastAsia="vi-VN"/>
              </w:rPr>
              <w:t>hóa</w:t>
            </w:r>
            <w:r w:rsidRPr="007856EA">
              <w:rPr>
                <w:rFonts w:eastAsia="Calibri"/>
                <w:i/>
                <w:color w:val="000000"/>
                <w:spacing w:val="53"/>
                <w:sz w:val="26"/>
                <w:szCs w:val="26"/>
                <w:lang w:val="vi-VN" w:eastAsia="vi-VN"/>
              </w:rPr>
              <w:t xml:space="preserve"> </w:t>
            </w:r>
            <w:r w:rsidRPr="007856EA">
              <w:rPr>
                <w:rFonts w:eastAsia="Calibri"/>
                <w:i/>
                <w:color w:val="000000"/>
                <w:sz w:val="26"/>
                <w:szCs w:val="26"/>
                <w:lang w:val="vi-VN" w:eastAsia="vi-VN"/>
              </w:rPr>
              <w:t>ở</w:t>
            </w:r>
            <w:r w:rsidRPr="007856EA">
              <w:rPr>
                <w:rFonts w:eastAsia="Calibri"/>
                <w:i/>
                <w:color w:val="000000"/>
                <w:spacing w:val="48"/>
                <w:sz w:val="26"/>
                <w:szCs w:val="26"/>
                <w:lang w:val="vi-VN" w:eastAsia="vi-VN"/>
              </w:rPr>
              <w:t xml:space="preserve"> </w:t>
            </w:r>
            <w:r w:rsidRPr="007856EA">
              <w:rPr>
                <w:rFonts w:eastAsia="Calibri"/>
                <w:i/>
                <w:color w:val="000000"/>
                <w:sz w:val="26"/>
                <w:szCs w:val="26"/>
                <w:lang w:val="vi-VN" w:eastAsia="vi-VN"/>
              </w:rPr>
              <w:t>nhi</w:t>
            </w:r>
            <w:r w:rsidRPr="007856EA">
              <w:rPr>
                <w:rFonts w:eastAsia="Calibri"/>
                <w:i/>
                <w:color w:val="000000"/>
                <w:spacing w:val="-1"/>
                <w:sz w:val="26"/>
                <w:szCs w:val="26"/>
                <w:lang w:val="vi-VN" w:eastAsia="vi-VN"/>
              </w:rPr>
              <w:t>ề</w:t>
            </w:r>
            <w:r w:rsidRPr="007856EA">
              <w:rPr>
                <w:rFonts w:eastAsia="Calibri"/>
                <w:i/>
                <w:color w:val="000000"/>
                <w:sz w:val="26"/>
                <w:szCs w:val="26"/>
                <w:lang w:val="vi-VN" w:eastAsia="vi-VN"/>
              </w:rPr>
              <w:t xml:space="preserve">u </w:t>
            </w:r>
            <w:r w:rsidRPr="007856EA">
              <w:rPr>
                <w:rFonts w:eastAsia="Calibri"/>
                <w:i/>
                <w:color w:val="000000"/>
                <w:w w:val="102"/>
                <w:sz w:val="26"/>
                <w:szCs w:val="26"/>
                <w:lang w:val="vi-VN" w:eastAsia="vi-VN"/>
              </w:rPr>
              <w:t xml:space="preserve">quốc </w:t>
            </w:r>
            <w:r w:rsidRPr="007856EA">
              <w:rPr>
                <w:rFonts w:eastAsia="Calibri"/>
                <w:i/>
                <w:color w:val="000000"/>
                <w:sz w:val="26"/>
                <w:szCs w:val="26"/>
                <w:lang w:val="vi-VN" w:eastAsia="vi-VN"/>
              </w:rPr>
              <w:t>gi</w:t>
            </w:r>
            <w:r w:rsidRPr="007856EA">
              <w:rPr>
                <w:rFonts w:eastAsia="Calibri"/>
                <w:i/>
                <w:color w:val="000000"/>
                <w:spacing w:val="-2"/>
                <w:sz w:val="26"/>
                <w:szCs w:val="26"/>
                <w:lang w:val="vi-VN" w:eastAsia="vi-VN"/>
              </w:rPr>
              <w:t>a</w:t>
            </w:r>
            <w:r w:rsidRPr="007856EA">
              <w:rPr>
                <w:rFonts w:eastAsia="Calibri"/>
                <w:i/>
                <w:color w:val="000000"/>
                <w:sz w:val="26"/>
                <w:szCs w:val="26"/>
                <w:lang w:val="vi-VN" w:eastAsia="vi-VN"/>
              </w:rPr>
              <w:t>,</w:t>
            </w:r>
            <w:r w:rsidRPr="007856EA">
              <w:rPr>
                <w:rFonts w:eastAsia="Calibri"/>
                <w:i/>
                <w:color w:val="000000"/>
                <w:spacing w:val="5"/>
                <w:sz w:val="26"/>
                <w:szCs w:val="26"/>
                <w:lang w:val="vi-VN" w:eastAsia="vi-VN"/>
              </w:rPr>
              <w:t xml:space="preserve"> </w:t>
            </w:r>
            <w:r w:rsidRPr="007856EA">
              <w:rPr>
                <w:rFonts w:eastAsia="Calibri"/>
                <w:i/>
                <w:color w:val="000000"/>
                <w:sz w:val="26"/>
                <w:szCs w:val="26"/>
                <w:lang w:val="vi-VN" w:eastAsia="vi-VN"/>
              </w:rPr>
              <w:t>các</w:t>
            </w:r>
            <w:r w:rsidRPr="007856EA">
              <w:rPr>
                <w:rFonts w:eastAsia="Calibri"/>
                <w:i/>
                <w:color w:val="000000"/>
                <w:spacing w:val="2"/>
                <w:sz w:val="26"/>
                <w:szCs w:val="26"/>
                <w:lang w:val="vi-VN" w:eastAsia="vi-VN"/>
              </w:rPr>
              <w:t xml:space="preserve"> </w:t>
            </w:r>
            <w:r w:rsidRPr="007856EA">
              <w:rPr>
                <w:rFonts w:eastAsia="Calibri"/>
                <w:i/>
                <w:color w:val="000000"/>
                <w:spacing w:val="-2"/>
                <w:sz w:val="26"/>
                <w:szCs w:val="26"/>
                <w:lang w:val="vi-VN" w:eastAsia="vi-VN"/>
              </w:rPr>
              <w:t>c</w:t>
            </w:r>
            <w:r w:rsidRPr="007856EA">
              <w:rPr>
                <w:rFonts w:eastAsia="Calibri"/>
                <w:i/>
                <w:color w:val="000000"/>
                <w:sz w:val="26"/>
                <w:szCs w:val="26"/>
                <w:lang w:val="vi-VN" w:eastAsia="vi-VN"/>
              </w:rPr>
              <w:t>ô</w:t>
            </w:r>
            <w:r w:rsidRPr="007856EA">
              <w:rPr>
                <w:rFonts w:eastAsia="Calibri"/>
                <w:i/>
                <w:color w:val="000000"/>
                <w:spacing w:val="1"/>
                <w:sz w:val="26"/>
                <w:szCs w:val="26"/>
                <w:lang w:val="vi-VN" w:eastAsia="vi-VN"/>
              </w:rPr>
              <w:t>n</w:t>
            </w:r>
            <w:r w:rsidRPr="007856EA">
              <w:rPr>
                <w:rFonts w:eastAsia="Calibri"/>
                <w:i/>
                <w:color w:val="000000"/>
                <w:sz w:val="26"/>
                <w:szCs w:val="26"/>
                <w:lang w:val="vi-VN" w:eastAsia="vi-VN"/>
              </w:rPr>
              <w:t>g</w:t>
            </w:r>
            <w:r w:rsidRPr="007856EA">
              <w:rPr>
                <w:rFonts w:eastAsia="Calibri"/>
                <w:i/>
                <w:color w:val="000000"/>
                <w:spacing w:val="4"/>
                <w:sz w:val="26"/>
                <w:szCs w:val="26"/>
                <w:lang w:val="vi-VN" w:eastAsia="vi-VN"/>
              </w:rPr>
              <w:t xml:space="preserve"> </w:t>
            </w:r>
            <w:r w:rsidRPr="007856EA">
              <w:rPr>
                <w:rFonts w:eastAsia="Calibri"/>
                <w:i/>
                <w:color w:val="000000"/>
                <w:sz w:val="26"/>
                <w:szCs w:val="26"/>
                <w:lang w:val="vi-VN" w:eastAsia="vi-VN"/>
              </w:rPr>
              <w:t>ty th</w:t>
            </w:r>
            <w:r w:rsidRPr="007856EA">
              <w:rPr>
                <w:rFonts w:eastAsia="Calibri"/>
                <w:i/>
                <w:color w:val="000000"/>
                <w:spacing w:val="2"/>
                <w:sz w:val="26"/>
                <w:szCs w:val="26"/>
                <w:lang w:val="vi-VN" w:eastAsia="vi-VN"/>
              </w:rPr>
              <w:t>a</w:t>
            </w:r>
            <w:r w:rsidRPr="007856EA">
              <w:rPr>
                <w:rFonts w:eastAsia="Calibri"/>
                <w:i/>
                <w:color w:val="000000"/>
                <w:sz w:val="26"/>
                <w:szCs w:val="26"/>
                <w:lang w:val="vi-VN" w:eastAsia="vi-VN"/>
              </w:rPr>
              <w:t>m</w:t>
            </w:r>
            <w:r w:rsidRPr="007856EA">
              <w:rPr>
                <w:rFonts w:eastAsia="Calibri"/>
                <w:i/>
                <w:color w:val="000000"/>
                <w:spacing w:val="1"/>
                <w:sz w:val="26"/>
                <w:szCs w:val="26"/>
                <w:lang w:val="vi-VN" w:eastAsia="vi-VN"/>
              </w:rPr>
              <w:t xml:space="preserve"> </w:t>
            </w:r>
            <w:r w:rsidRPr="007856EA">
              <w:rPr>
                <w:rFonts w:eastAsia="Calibri"/>
                <w:i/>
                <w:color w:val="000000"/>
                <w:sz w:val="26"/>
                <w:szCs w:val="26"/>
                <w:lang w:val="vi-VN" w:eastAsia="vi-VN"/>
              </w:rPr>
              <w:t>g</w:t>
            </w:r>
            <w:r w:rsidRPr="007856EA">
              <w:rPr>
                <w:rFonts w:eastAsia="Calibri"/>
                <w:i/>
                <w:color w:val="000000"/>
                <w:spacing w:val="1"/>
                <w:sz w:val="26"/>
                <w:szCs w:val="26"/>
                <w:lang w:val="vi-VN" w:eastAsia="vi-VN"/>
              </w:rPr>
              <w:t>i</w:t>
            </w:r>
            <w:r w:rsidRPr="007856EA">
              <w:rPr>
                <w:rFonts w:eastAsia="Calibri"/>
                <w:i/>
                <w:color w:val="000000"/>
                <w:sz w:val="26"/>
                <w:szCs w:val="26"/>
                <w:lang w:val="vi-VN" w:eastAsia="vi-VN"/>
              </w:rPr>
              <w:t xml:space="preserve">a </w:t>
            </w:r>
            <w:r w:rsidRPr="007856EA">
              <w:rPr>
                <w:rFonts w:eastAsia="Calibri"/>
                <w:i/>
                <w:color w:val="000000"/>
                <w:spacing w:val="1"/>
                <w:sz w:val="26"/>
                <w:szCs w:val="26"/>
                <w:lang w:val="vi-VN" w:eastAsia="vi-VN"/>
              </w:rPr>
              <w:t>h</w:t>
            </w:r>
            <w:r w:rsidRPr="007856EA">
              <w:rPr>
                <w:rFonts w:eastAsia="Calibri"/>
                <w:i/>
                <w:color w:val="000000"/>
                <w:sz w:val="26"/>
                <w:szCs w:val="26"/>
                <w:lang w:val="vi-VN" w:eastAsia="vi-VN"/>
              </w:rPr>
              <w:t>ệ</w:t>
            </w:r>
            <w:r w:rsidRPr="007856EA">
              <w:rPr>
                <w:rFonts w:eastAsia="Calibri"/>
                <w:i/>
                <w:color w:val="000000"/>
                <w:spacing w:val="1"/>
                <w:sz w:val="26"/>
                <w:szCs w:val="26"/>
                <w:lang w:val="vi-VN" w:eastAsia="vi-VN"/>
              </w:rPr>
              <w:t xml:space="preserve"> </w:t>
            </w:r>
            <w:r w:rsidRPr="007856EA">
              <w:rPr>
                <w:rFonts w:eastAsia="Calibri"/>
                <w:i/>
                <w:color w:val="000000"/>
                <w:spacing w:val="-2"/>
                <w:sz w:val="26"/>
                <w:szCs w:val="26"/>
                <w:lang w:val="vi-VN" w:eastAsia="vi-VN"/>
              </w:rPr>
              <w:t>t</w:t>
            </w:r>
            <w:r w:rsidRPr="007856EA">
              <w:rPr>
                <w:rFonts w:eastAsia="Calibri"/>
                <w:i/>
                <w:color w:val="000000"/>
                <w:sz w:val="26"/>
                <w:szCs w:val="26"/>
                <w:lang w:val="vi-VN" w:eastAsia="vi-VN"/>
              </w:rPr>
              <w:t>hố</w:t>
            </w:r>
            <w:r w:rsidRPr="007856EA">
              <w:rPr>
                <w:rFonts w:eastAsia="Calibri"/>
                <w:i/>
                <w:color w:val="000000"/>
                <w:spacing w:val="1"/>
                <w:sz w:val="26"/>
                <w:szCs w:val="26"/>
                <w:lang w:val="vi-VN" w:eastAsia="vi-VN"/>
              </w:rPr>
              <w:t>n</w:t>
            </w:r>
            <w:r w:rsidRPr="007856EA">
              <w:rPr>
                <w:rFonts w:eastAsia="Calibri"/>
                <w:i/>
                <w:color w:val="000000"/>
                <w:sz w:val="26"/>
                <w:szCs w:val="26"/>
                <w:lang w:val="vi-VN" w:eastAsia="vi-VN"/>
              </w:rPr>
              <w:t>g</w:t>
            </w:r>
            <w:r w:rsidRPr="007856EA">
              <w:rPr>
                <w:rFonts w:eastAsia="Calibri"/>
                <w:i/>
                <w:color w:val="000000"/>
                <w:spacing w:val="5"/>
                <w:sz w:val="26"/>
                <w:szCs w:val="26"/>
                <w:lang w:val="vi-VN" w:eastAsia="vi-VN"/>
              </w:rPr>
              <w:t xml:space="preserve"> </w:t>
            </w:r>
            <w:r w:rsidRPr="007856EA">
              <w:rPr>
                <w:rFonts w:eastAsia="Calibri"/>
                <w:i/>
                <w:color w:val="000000"/>
                <w:spacing w:val="1"/>
                <w:sz w:val="26"/>
                <w:szCs w:val="26"/>
                <w:lang w:val="vi-VN" w:eastAsia="vi-VN"/>
              </w:rPr>
              <w:t>đ</w:t>
            </w:r>
            <w:r w:rsidRPr="007856EA">
              <w:rPr>
                <w:rFonts w:eastAsia="Calibri"/>
                <w:i/>
                <w:color w:val="000000"/>
                <w:sz w:val="26"/>
                <w:szCs w:val="26"/>
                <w:lang w:val="vi-VN" w:eastAsia="vi-VN"/>
              </w:rPr>
              <w:t>ào</w:t>
            </w:r>
            <w:r w:rsidRPr="007856EA">
              <w:rPr>
                <w:rFonts w:eastAsia="Calibri"/>
                <w:i/>
                <w:color w:val="000000"/>
                <w:spacing w:val="2"/>
                <w:sz w:val="26"/>
                <w:szCs w:val="26"/>
                <w:lang w:val="vi-VN" w:eastAsia="vi-VN"/>
              </w:rPr>
              <w:t xml:space="preserve"> </w:t>
            </w:r>
            <w:r w:rsidRPr="007856EA">
              <w:rPr>
                <w:rFonts w:eastAsia="Calibri"/>
                <w:i/>
                <w:color w:val="000000"/>
                <w:spacing w:val="1"/>
                <w:w w:val="102"/>
                <w:sz w:val="26"/>
                <w:szCs w:val="26"/>
                <w:lang w:val="vi-VN" w:eastAsia="vi-VN"/>
              </w:rPr>
              <w:t>tạ</w:t>
            </w:r>
            <w:r w:rsidRPr="007856EA">
              <w:rPr>
                <w:rFonts w:eastAsia="Calibri"/>
                <w:i/>
                <w:color w:val="000000"/>
                <w:w w:val="102"/>
                <w:sz w:val="26"/>
                <w:szCs w:val="26"/>
                <w:lang w:val="vi-VN" w:eastAsia="vi-VN"/>
              </w:rPr>
              <w:t xml:space="preserve">o </w:t>
            </w:r>
            <w:r w:rsidRPr="007856EA">
              <w:rPr>
                <w:rFonts w:eastAsia="Calibri"/>
                <w:i/>
                <w:color w:val="000000"/>
                <w:sz w:val="26"/>
                <w:szCs w:val="26"/>
                <w:lang w:val="vi-VN" w:eastAsia="vi-VN"/>
              </w:rPr>
              <w:t>kép</w:t>
            </w:r>
            <w:r w:rsidRPr="007856EA">
              <w:rPr>
                <w:rFonts w:eastAsia="Calibri"/>
                <w:i/>
                <w:color w:val="000000"/>
                <w:spacing w:val="2"/>
                <w:sz w:val="26"/>
                <w:szCs w:val="26"/>
                <w:lang w:val="vi-VN" w:eastAsia="vi-VN"/>
              </w:rPr>
              <w:t xml:space="preserve"> </w:t>
            </w:r>
            <w:r w:rsidRPr="007856EA">
              <w:rPr>
                <w:rFonts w:eastAsia="Calibri"/>
                <w:i/>
                <w:color w:val="000000"/>
                <w:sz w:val="26"/>
                <w:szCs w:val="26"/>
                <w:lang w:val="vi-VN" w:eastAsia="vi-VN"/>
              </w:rPr>
              <w:t>không</w:t>
            </w:r>
            <w:r w:rsidRPr="007856EA">
              <w:rPr>
                <w:rFonts w:eastAsia="Calibri"/>
                <w:i/>
                <w:color w:val="000000"/>
                <w:spacing w:val="9"/>
                <w:sz w:val="26"/>
                <w:szCs w:val="26"/>
                <w:lang w:val="vi-VN" w:eastAsia="vi-VN"/>
              </w:rPr>
              <w:t xml:space="preserve"> </w:t>
            </w:r>
            <w:r w:rsidRPr="007856EA">
              <w:rPr>
                <w:rFonts w:eastAsia="Calibri"/>
                <w:i/>
                <w:color w:val="000000"/>
                <w:sz w:val="26"/>
                <w:szCs w:val="26"/>
                <w:lang w:val="vi-VN" w:eastAsia="vi-VN"/>
              </w:rPr>
              <w:t>thể</w:t>
            </w:r>
            <w:r w:rsidRPr="007856EA">
              <w:rPr>
                <w:rFonts w:eastAsia="Calibri"/>
                <w:i/>
                <w:color w:val="000000"/>
                <w:spacing w:val="1"/>
                <w:sz w:val="26"/>
                <w:szCs w:val="26"/>
                <w:lang w:val="vi-VN" w:eastAsia="vi-VN"/>
              </w:rPr>
              <w:t xml:space="preserve"> </w:t>
            </w:r>
            <w:r w:rsidRPr="007856EA">
              <w:rPr>
                <w:rFonts w:eastAsia="Calibri"/>
                <w:i/>
                <w:color w:val="000000"/>
                <w:spacing w:val="-2"/>
                <w:sz w:val="26"/>
                <w:szCs w:val="26"/>
                <w:lang w:val="vi-VN" w:eastAsia="vi-VN"/>
              </w:rPr>
              <w:t>t</w:t>
            </w:r>
            <w:r w:rsidRPr="007856EA">
              <w:rPr>
                <w:rFonts w:eastAsia="Calibri"/>
                <w:i/>
                <w:color w:val="000000"/>
                <w:spacing w:val="2"/>
                <w:sz w:val="26"/>
                <w:szCs w:val="26"/>
                <w:lang w:val="vi-VN" w:eastAsia="vi-VN"/>
              </w:rPr>
              <w:t>ì</w:t>
            </w:r>
            <w:r w:rsidRPr="007856EA">
              <w:rPr>
                <w:rFonts w:eastAsia="Calibri"/>
                <w:i/>
                <w:color w:val="000000"/>
                <w:sz w:val="26"/>
                <w:szCs w:val="26"/>
                <w:lang w:val="vi-VN" w:eastAsia="vi-VN"/>
              </w:rPr>
              <w:t>m đủ</w:t>
            </w:r>
            <w:r w:rsidRPr="007856EA">
              <w:rPr>
                <w:rFonts w:eastAsia="Calibri"/>
                <w:i/>
                <w:color w:val="000000"/>
                <w:spacing w:val="3"/>
                <w:sz w:val="26"/>
                <w:szCs w:val="26"/>
                <w:lang w:val="vi-VN" w:eastAsia="vi-VN"/>
              </w:rPr>
              <w:t xml:space="preserve"> </w:t>
            </w:r>
            <w:r w:rsidRPr="007856EA">
              <w:rPr>
                <w:rFonts w:eastAsia="Calibri"/>
                <w:i/>
                <w:color w:val="000000"/>
                <w:sz w:val="26"/>
                <w:szCs w:val="26"/>
                <w:lang w:val="vi-VN" w:eastAsia="vi-VN"/>
              </w:rPr>
              <w:t>số</w:t>
            </w:r>
            <w:r w:rsidRPr="007856EA">
              <w:rPr>
                <w:rFonts w:eastAsia="Calibri"/>
                <w:i/>
                <w:color w:val="000000"/>
                <w:spacing w:val="3"/>
                <w:sz w:val="26"/>
                <w:szCs w:val="26"/>
                <w:lang w:val="vi-VN" w:eastAsia="vi-VN"/>
              </w:rPr>
              <w:t xml:space="preserve"> </w:t>
            </w:r>
            <w:r w:rsidRPr="007856EA">
              <w:rPr>
                <w:rFonts w:eastAsia="Calibri"/>
                <w:i/>
                <w:color w:val="000000"/>
                <w:sz w:val="26"/>
                <w:szCs w:val="26"/>
                <w:lang w:val="vi-VN" w:eastAsia="vi-VN"/>
              </w:rPr>
              <w:t>học</w:t>
            </w:r>
            <w:r w:rsidRPr="007856EA">
              <w:rPr>
                <w:rFonts w:eastAsia="Calibri"/>
                <w:i/>
                <w:color w:val="000000"/>
                <w:spacing w:val="2"/>
                <w:sz w:val="26"/>
                <w:szCs w:val="26"/>
                <w:lang w:val="vi-VN" w:eastAsia="vi-VN"/>
              </w:rPr>
              <w:t xml:space="preserve"> </w:t>
            </w:r>
            <w:r w:rsidRPr="007856EA">
              <w:rPr>
                <w:rFonts w:eastAsia="Calibri"/>
                <w:i/>
                <w:color w:val="000000"/>
                <w:sz w:val="26"/>
                <w:szCs w:val="26"/>
                <w:lang w:val="vi-VN" w:eastAsia="vi-VN"/>
              </w:rPr>
              <w:t>viên</w:t>
            </w:r>
            <w:r w:rsidRPr="007856EA">
              <w:rPr>
                <w:rFonts w:eastAsia="Calibri"/>
                <w:i/>
                <w:color w:val="000000"/>
                <w:spacing w:val="4"/>
                <w:sz w:val="26"/>
                <w:szCs w:val="26"/>
                <w:lang w:val="vi-VN" w:eastAsia="vi-VN"/>
              </w:rPr>
              <w:t xml:space="preserve"> </w:t>
            </w:r>
            <w:r w:rsidRPr="007856EA">
              <w:rPr>
                <w:rFonts w:eastAsia="Calibri"/>
                <w:i/>
                <w:color w:val="000000"/>
                <w:sz w:val="26"/>
                <w:szCs w:val="26"/>
                <w:lang w:val="vi-VN" w:eastAsia="vi-VN"/>
              </w:rPr>
              <w:t>đáp</w:t>
            </w:r>
            <w:r w:rsidRPr="007856EA">
              <w:rPr>
                <w:rFonts w:eastAsia="Calibri"/>
                <w:i/>
                <w:color w:val="000000"/>
                <w:spacing w:val="3"/>
                <w:sz w:val="26"/>
                <w:szCs w:val="26"/>
                <w:lang w:val="vi-VN" w:eastAsia="vi-VN"/>
              </w:rPr>
              <w:t xml:space="preserve"> </w:t>
            </w:r>
            <w:r w:rsidRPr="007856EA">
              <w:rPr>
                <w:rFonts w:eastAsia="Calibri"/>
                <w:i/>
                <w:color w:val="000000"/>
                <w:w w:val="102"/>
                <w:sz w:val="26"/>
                <w:szCs w:val="26"/>
                <w:lang w:val="vi-VN" w:eastAsia="vi-VN"/>
              </w:rPr>
              <w:t xml:space="preserve">ứng </w:t>
            </w:r>
            <w:r w:rsidRPr="007856EA">
              <w:rPr>
                <w:rFonts w:eastAsia="Calibri"/>
                <w:i/>
                <w:color w:val="000000"/>
                <w:spacing w:val="-1"/>
                <w:sz w:val="26"/>
                <w:szCs w:val="26"/>
                <w:lang w:val="vi-VN" w:eastAsia="vi-VN"/>
              </w:rPr>
              <w:t>đư</w:t>
            </w:r>
            <w:r w:rsidRPr="007856EA">
              <w:rPr>
                <w:rFonts w:eastAsia="Calibri"/>
                <w:i/>
                <w:color w:val="000000"/>
                <w:spacing w:val="1"/>
                <w:sz w:val="26"/>
                <w:szCs w:val="26"/>
                <w:lang w:val="vi-VN" w:eastAsia="vi-VN"/>
              </w:rPr>
              <w:t>ợ</w:t>
            </w:r>
            <w:r w:rsidRPr="007856EA">
              <w:rPr>
                <w:rFonts w:eastAsia="Calibri"/>
                <w:i/>
                <w:color w:val="000000"/>
                <w:sz w:val="26"/>
                <w:szCs w:val="26"/>
                <w:lang w:val="vi-VN" w:eastAsia="vi-VN"/>
              </w:rPr>
              <w:t>c</w:t>
            </w:r>
            <w:r w:rsidRPr="007856EA">
              <w:rPr>
                <w:rFonts w:eastAsia="Calibri"/>
                <w:i/>
                <w:color w:val="000000"/>
                <w:spacing w:val="39"/>
                <w:sz w:val="26"/>
                <w:szCs w:val="26"/>
                <w:lang w:val="vi-VN" w:eastAsia="vi-VN"/>
              </w:rPr>
              <w:t xml:space="preserve"> </w:t>
            </w:r>
            <w:r w:rsidRPr="007856EA">
              <w:rPr>
                <w:rFonts w:eastAsia="Calibri"/>
                <w:i/>
                <w:color w:val="000000"/>
                <w:spacing w:val="-1"/>
                <w:sz w:val="26"/>
                <w:szCs w:val="26"/>
                <w:lang w:val="vi-VN" w:eastAsia="vi-VN"/>
              </w:rPr>
              <w:t>t</w:t>
            </w:r>
            <w:r w:rsidRPr="007856EA">
              <w:rPr>
                <w:rFonts w:eastAsia="Calibri"/>
                <w:i/>
                <w:color w:val="000000"/>
                <w:sz w:val="26"/>
                <w:szCs w:val="26"/>
                <w:lang w:val="vi-VN" w:eastAsia="vi-VN"/>
              </w:rPr>
              <w:t>rình</w:t>
            </w:r>
            <w:r w:rsidRPr="007856EA">
              <w:rPr>
                <w:rFonts w:eastAsia="Calibri"/>
                <w:i/>
                <w:color w:val="000000"/>
                <w:spacing w:val="39"/>
                <w:sz w:val="26"/>
                <w:szCs w:val="26"/>
                <w:lang w:val="vi-VN" w:eastAsia="vi-VN"/>
              </w:rPr>
              <w:t xml:space="preserve"> </w:t>
            </w:r>
            <w:r w:rsidRPr="007856EA">
              <w:rPr>
                <w:rFonts w:eastAsia="Calibri"/>
                <w:i/>
                <w:color w:val="000000"/>
                <w:sz w:val="26"/>
                <w:szCs w:val="26"/>
                <w:lang w:val="vi-VN" w:eastAsia="vi-VN"/>
              </w:rPr>
              <w:t>độ.</w:t>
            </w:r>
            <w:r w:rsidRPr="007856EA">
              <w:rPr>
                <w:rFonts w:eastAsia="Calibri"/>
                <w:i/>
                <w:color w:val="000000"/>
                <w:spacing w:val="35"/>
                <w:sz w:val="26"/>
                <w:szCs w:val="26"/>
                <w:lang w:val="vi-VN" w:eastAsia="vi-VN"/>
              </w:rPr>
              <w:t xml:space="preserve"> </w:t>
            </w:r>
            <w:r w:rsidRPr="007856EA">
              <w:rPr>
                <w:rFonts w:eastAsia="Calibri"/>
                <w:i/>
                <w:color w:val="000000"/>
                <w:sz w:val="26"/>
                <w:szCs w:val="26"/>
                <w:lang w:val="vi-VN" w:eastAsia="vi-VN"/>
              </w:rPr>
              <w:t>M</w:t>
            </w:r>
            <w:r w:rsidRPr="007856EA">
              <w:rPr>
                <w:rFonts w:eastAsia="Calibri"/>
                <w:i/>
                <w:color w:val="000000"/>
                <w:spacing w:val="-1"/>
                <w:sz w:val="26"/>
                <w:szCs w:val="26"/>
                <w:lang w:val="vi-VN" w:eastAsia="vi-VN"/>
              </w:rPr>
              <w:t>ặ</w:t>
            </w:r>
            <w:r w:rsidRPr="007856EA">
              <w:rPr>
                <w:rFonts w:eastAsia="Calibri"/>
                <w:i/>
                <w:color w:val="000000"/>
                <w:sz w:val="26"/>
                <w:szCs w:val="26"/>
                <w:lang w:val="vi-VN" w:eastAsia="vi-VN"/>
              </w:rPr>
              <w:t>t</w:t>
            </w:r>
            <w:r w:rsidRPr="007856EA">
              <w:rPr>
                <w:rFonts w:eastAsia="Calibri"/>
                <w:i/>
                <w:color w:val="000000"/>
                <w:spacing w:val="36"/>
                <w:sz w:val="26"/>
                <w:szCs w:val="26"/>
                <w:lang w:val="vi-VN" w:eastAsia="vi-VN"/>
              </w:rPr>
              <w:t xml:space="preserve"> </w:t>
            </w:r>
            <w:r w:rsidRPr="007856EA">
              <w:rPr>
                <w:rFonts w:eastAsia="Calibri"/>
                <w:i/>
                <w:color w:val="000000"/>
                <w:sz w:val="26"/>
                <w:szCs w:val="26"/>
                <w:lang w:val="vi-VN" w:eastAsia="vi-VN"/>
              </w:rPr>
              <w:t>khác,</w:t>
            </w:r>
            <w:r w:rsidRPr="007856EA">
              <w:rPr>
                <w:rFonts w:eastAsia="Calibri"/>
                <w:i/>
                <w:color w:val="000000"/>
                <w:spacing w:val="38"/>
                <w:sz w:val="26"/>
                <w:szCs w:val="26"/>
                <w:lang w:val="vi-VN" w:eastAsia="vi-VN"/>
              </w:rPr>
              <w:t xml:space="preserve"> </w:t>
            </w:r>
            <w:r w:rsidRPr="007856EA">
              <w:rPr>
                <w:rFonts w:eastAsia="Calibri"/>
                <w:i/>
                <w:color w:val="000000"/>
                <w:sz w:val="26"/>
                <w:szCs w:val="26"/>
                <w:lang w:val="vi-VN" w:eastAsia="vi-VN"/>
              </w:rPr>
              <w:t>k</w:t>
            </w:r>
            <w:r w:rsidRPr="007856EA">
              <w:rPr>
                <w:rFonts w:eastAsia="Calibri"/>
                <w:i/>
                <w:color w:val="000000"/>
                <w:spacing w:val="1"/>
                <w:sz w:val="26"/>
                <w:szCs w:val="26"/>
                <w:lang w:val="vi-VN" w:eastAsia="vi-VN"/>
              </w:rPr>
              <w:t>h</w:t>
            </w:r>
            <w:r w:rsidRPr="007856EA">
              <w:rPr>
                <w:rFonts w:eastAsia="Calibri"/>
                <w:i/>
                <w:color w:val="000000"/>
                <w:sz w:val="26"/>
                <w:szCs w:val="26"/>
                <w:lang w:val="vi-VN" w:eastAsia="vi-VN"/>
              </w:rPr>
              <w:t>i</w:t>
            </w:r>
            <w:r w:rsidRPr="007856EA">
              <w:rPr>
                <w:rFonts w:eastAsia="Calibri"/>
                <w:i/>
                <w:color w:val="000000"/>
                <w:spacing w:val="35"/>
                <w:sz w:val="26"/>
                <w:szCs w:val="26"/>
                <w:lang w:val="vi-VN" w:eastAsia="vi-VN"/>
              </w:rPr>
              <w:t xml:space="preserve"> </w:t>
            </w:r>
            <w:r w:rsidRPr="007856EA">
              <w:rPr>
                <w:rFonts w:eastAsia="Calibri"/>
                <w:i/>
                <w:color w:val="000000"/>
                <w:sz w:val="26"/>
                <w:szCs w:val="26"/>
                <w:lang w:val="vi-VN" w:eastAsia="vi-VN"/>
              </w:rPr>
              <w:t>khô</w:t>
            </w:r>
            <w:r w:rsidRPr="007856EA">
              <w:rPr>
                <w:rFonts w:eastAsia="Calibri"/>
                <w:i/>
                <w:color w:val="000000"/>
                <w:spacing w:val="1"/>
                <w:sz w:val="26"/>
                <w:szCs w:val="26"/>
                <w:lang w:val="vi-VN" w:eastAsia="vi-VN"/>
              </w:rPr>
              <w:t>n</w:t>
            </w:r>
            <w:r w:rsidRPr="007856EA">
              <w:rPr>
                <w:rFonts w:eastAsia="Calibri"/>
                <w:i/>
                <w:color w:val="000000"/>
                <w:sz w:val="26"/>
                <w:szCs w:val="26"/>
                <w:lang w:val="vi-VN" w:eastAsia="vi-VN"/>
              </w:rPr>
              <w:t>g</w:t>
            </w:r>
            <w:r w:rsidRPr="007856EA">
              <w:rPr>
                <w:rFonts w:eastAsia="Calibri"/>
                <w:i/>
                <w:color w:val="000000"/>
                <w:spacing w:val="41"/>
                <w:sz w:val="26"/>
                <w:szCs w:val="26"/>
                <w:lang w:val="vi-VN" w:eastAsia="vi-VN"/>
              </w:rPr>
              <w:t xml:space="preserve"> </w:t>
            </w:r>
            <w:r w:rsidRPr="007856EA">
              <w:rPr>
                <w:rFonts w:eastAsia="Calibri"/>
                <w:i/>
                <w:color w:val="000000"/>
                <w:spacing w:val="-1"/>
                <w:w w:val="102"/>
                <w:sz w:val="26"/>
                <w:szCs w:val="26"/>
                <w:lang w:val="vi-VN" w:eastAsia="vi-VN"/>
              </w:rPr>
              <w:t>đư</w:t>
            </w:r>
            <w:r w:rsidRPr="007856EA">
              <w:rPr>
                <w:rFonts w:eastAsia="Calibri"/>
                <w:i/>
                <w:color w:val="000000"/>
                <w:spacing w:val="1"/>
                <w:w w:val="102"/>
                <w:sz w:val="26"/>
                <w:szCs w:val="26"/>
                <w:lang w:val="vi-VN" w:eastAsia="vi-VN"/>
              </w:rPr>
              <w:t>ợ</w:t>
            </w:r>
            <w:r w:rsidRPr="007856EA">
              <w:rPr>
                <w:rFonts w:eastAsia="Calibri"/>
                <w:i/>
                <w:color w:val="000000"/>
                <w:w w:val="102"/>
                <w:sz w:val="26"/>
                <w:szCs w:val="26"/>
                <w:lang w:val="vi-VN" w:eastAsia="vi-VN"/>
              </w:rPr>
              <w:t xml:space="preserve">c </w:t>
            </w:r>
            <w:r w:rsidRPr="007856EA">
              <w:rPr>
                <w:rFonts w:eastAsia="Calibri"/>
                <w:i/>
                <w:color w:val="000000"/>
                <w:sz w:val="26"/>
                <w:szCs w:val="26"/>
                <w:lang w:val="vi-VN" w:eastAsia="vi-VN"/>
              </w:rPr>
              <w:t>đào</w:t>
            </w:r>
            <w:r w:rsidRPr="007856EA">
              <w:rPr>
                <w:rFonts w:eastAsia="Calibri"/>
                <w:i/>
                <w:color w:val="000000"/>
                <w:spacing w:val="54"/>
                <w:sz w:val="26"/>
                <w:szCs w:val="26"/>
                <w:lang w:val="vi-VN" w:eastAsia="vi-VN"/>
              </w:rPr>
              <w:t xml:space="preserve"> </w:t>
            </w:r>
            <w:r w:rsidRPr="007856EA">
              <w:rPr>
                <w:rFonts w:eastAsia="Calibri"/>
                <w:i/>
                <w:color w:val="000000"/>
                <w:spacing w:val="1"/>
                <w:sz w:val="26"/>
                <w:szCs w:val="26"/>
                <w:lang w:val="vi-VN" w:eastAsia="vi-VN"/>
              </w:rPr>
              <w:t>t</w:t>
            </w:r>
            <w:r w:rsidRPr="007856EA">
              <w:rPr>
                <w:rFonts w:eastAsia="Calibri"/>
                <w:i/>
                <w:color w:val="000000"/>
                <w:spacing w:val="-1"/>
                <w:sz w:val="26"/>
                <w:szCs w:val="26"/>
                <w:lang w:val="vi-VN" w:eastAsia="vi-VN"/>
              </w:rPr>
              <w:t>ạ</w:t>
            </w:r>
            <w:r w:rsidRPr="007856EA">
              <w:rPr>
                <w:rFonts w:eastAsia="Calibri"/>
                <w:i/>
                <w:color w:val="000000"/>
                <w:sz w:val="26"/>
                <w:szCs w:val="26"/>
                <w:lang w:val="vi-VN" w:eastAsia="vi-VN"/>
              </w:rPr>
              <w:t>o</w:t>
            </w:r>
            <w:r w:rsidRPr="007856EA">
              <w:rPr>
                <w:rFonts w:eastAsia="Calibri"/>
                <w:i/>
                <w:color w:val="000000"/>
                <w:spacing w:val="52"/>
                <w:sz w:val="26"/>
                <w:szCs w:val="26"/>
                <w:lang w:val="vi-VN" w:eastAsia="vi-VN"/>
              </w:rPr>
              <w:t xml:space="preserve"> </w:t>
            </w:r>
            <w:r w:rsidRPr="007856EA">
              <w:rPr>
                <w:rFonts w:eastAsia="Calibri"/>
                <w:i/>
                <w:color w:val="000000"/>
                <w:spacing w:val="1"/>
                <w:sz w:val="26"/>
                <w:szCs w:val="26"/>
                <w:lang w:val="vi-VN" w:eastAsia="vi-VN"/>
              </w:rPr>
              <w:t>đ</w:t>
            </w:r>
            <w:r w:rsidRPr="007856EA">
              <w:rPr>
                <w:rFonts w:eastAsia="Calibri"/>
                <w:i/>
                <w:color w:val="000000"/>
                <w:sz w:val="26"/>
                <w:szCs w:val="26"/>
                <w:lang w:val="vi-VN" w:eastAsia="vi-VN"/>
              </w:rPr>
              <w:t>ủ,</w:t>
            </w:r>
            <w:r w:rsidRPr="007856EA">
              <w:rPr>
                <w:rFonts w:eastAsia="Calibri"/>
                <w:i/>
                <w:color w:val="000000"/>
                <w:spacing w:val="53"/>
                <w:sz w:val="26"/>
                <w:szCs w:val="26"/>
                <w:lang w:val="vi-VN" w:eastAsia="vi-VN"/>
              </w:rPr>
              <w:t xml:space="preserve"> </w:t>
            </w:r>
            <w:r w:rsidRPr="007856EA">
              <w:rPr>
                <w:rFonts w:eastAsia="Calibri"/>
                <w:i/>
                <w:color w:val="000000"/>
                <w:sz w:val="26"/>
                <w:szCs w:val="26"/>
                <w:lang w:val="vi-VN" w:eastAsia="vi-VN"/>
              </w:rPr>
              <w:t>ng</w:t>
            </w:r>
            <w:r w:rsidRPr="007856EA">
              <w:rPr>
                <w:rFonts w:eastAsia="Calibri"/>
                <w:i/>
                <w:color w:val="000000"/>
                <w:spacing w:val="1"/>
                <w:sz w:val="26"/>
                <w:szCs w:val="26"/>
                <w:lang w:val="vi-VN" w:eastAsia="vi-VN"/>
              </w:rPr>
              <w:t>ư</w:t>
            </w:r>
            <w:r w:rsidRPr="007856EA">
              <w:rPr>
                <w:rFonts w:eastAsia="Calibri"/>
                <w:i/>
                <w:color w:val="000000"/>
                <w:spacing w:val="-1"/>
                <w:sz w:val="26"/>
                <w:szCs w:val="26"/>
                <w:lang w:val="vi-VN" w:eastAsia="vi-VN"/>
              </w:rPr>
              <w:t>ờ</w:t>
            </w:r>
            <w:r w:rsidRPr="007856EA">
              <w:rPr>
                <w:rFonts w:eastAsia="Calibri"/>
                <w:i/>
                <w:color w:val="000000"/>
                <w:sz w:val="26"/>
                <w:szCs w:val="26"/>
                <w:lang w:val="vi-VN" w:eastAsia="vi-VN"/>
              </w:rPr>
              <w:t>i học v</w:t>
            </w:r>
            <w:r w:rsidRPr="007856EA">
              <w:rPr>
                <w:rFonts w:eastAsia="Calibri"/>
                <w:i/>
                <w:color w:val="000000"/>
                <w:spacing w:val="-2"/>
                <w:sz w:val="26"/>
                <w:szCs w:val="26"/>
                <w:lang w:val="vi-VN" w:eastAsia="vi-VN"/>
              </w:rPr>
              <w:t>ẫ</w:t>
            </w:r>
            <w:r w:rsidRPr="007856EA">
              <w:rPr>
                <w:rFonts w:eastAsia="Calibri"/>
                <w:i/>
                <w:color w:val="000000"/>
                <w:sz w:val="26"/>
                <w:szCs w:val="26"/>
                <w:lang w:val="vi-VN" w:eastAsia="vi-VN"/>
              </w:rPr>
              <w:t>n sẽ</w:t>
            </w:r>
            <w:r w:rsidRPr="007856EA">
              <w:rPr>
                <w:rFonts w:eastAsia="Calibri"/>
                <w:i/>
                <w:color w:val="000000"/>
                <w:spacing w:val="52"/>
                <w:sz w:val="26"/>
                <w:szCs w:val="26"/>
                <w:lang w:val="vi-VN" w:eastAsia="vi-VN"/>
              </w:rPr>
              <w:t xml:space="preserve"> </w:t>
            </w:r>
            <w:r w:rsidRPr="007856EA">
              <w:rPr>
                <w:rFonts w:eastAsia="Calibri"/>
                <w:i/>
                <w:color w:val="000000"/>
                <w:sz w:val="26"/>
                <w:szCs w:val="26"/>
                <w:lang w:val="vi-VN" w:eastAsia="vi-VN"/>
              </w:rPr>
              <w:t>tr</w:t>
            </w:r>
            <w:r w:rsidRPr="007856EA">
              <w:rPr>
                <w:rFonts w:eastAsia="Calibri"/>
                <w:i/>
                <w:color w:val="000000"/>
                <w:spacing w:val="1"/>
                <w:sz w:val="26"/>
                <w:szCs w:val="26"/>
                <w:lang w:val="vi-VN" w:eastAsia="vi-VN"/>
              </w:rPr>
              <w:t>o</w:t>
            </w:r>
            <w:r w:rsidRPr="007856EA">
              <w:rPr>
                <w:rFonts w:eastAsia="Calibri"/>
                <w:i/>
                <w:color w:val="000000"/>
                <w:sz w:val="26"/>
                <w:szCs w:val="26"/>
                <w:lang w:val="vi-VN" w:eastAsia="vi-VN"/>
              </w:rPr>
              <w:t>ng</w:t>
            </w:r>
            <w:r w:rsidRPr="007856EA">
              <w:rPr>
                <w:rFonts w:eastAsia="Calibri"/>
                <w:i/>
                <w:color w:val="000000"/>
                <w:spacing w:val="1"/>
                <w:sz w:val="26"/>
                <w:szCs w:val="26"/>
                <w:lang w:val="vi-VN" w:eastAsia="vi-VN"/>
              </w:rPr>
              <w:t xml:space="preserve"> </w:t>
            </w:r>
            <w:r w:rsidRPr="007856EA">
              <w:rPr>
                <w:rFonts w:eastAsia="Calibri"/>
                <w:i/>
                <w:color w:val="000000"/>
                <w:w w:val="102"/>
                <w:sz w:val="26"/>
                <w:szCs w:val="26"/>
                <w:lang w:val="vi-VN" w:eastAsia="vi-VN"/>
              </w:rPr>
              <w:t xml:space="preserve">tình </w:t>
            </w:r>
            <w:r w:rsidRPr="007856EA">
              <w:rPr>
                <w:rFonts w:eastAsia="Calibri"/>
                <w:i/>
                <w:color w:val="000000"/>
                <w:sz w:val="26"/>
                <w:szCs w:val="26"/>
                <w:lang w:val="vi-VN" w:eastAsia="vi-VN"/>
              </w:rPr>
              <w:t>tr</w:t>
            </w:r>
            <w:r w:rsidRPr="007856EA">
              <w:rPr>
                <w:rFonts w:eastAsia="Calibri"/>
                <w:i/>
                <w:color w:val="000000"/>
                <w:spacing w:val="-2"/>
                <w:sz w:val="26"/>
                <w:szCs w:val="26"/>
                <w:lang w:val="vi-VN" w:eastAsia="vi-VN"/>
              </w:rPr>
              <w:t>ạ</w:t>
            </w:r>
            <w:r w:rsidRPr="007856EA">
              <w:rPr>
                <w:rFonts w:eastAsia="Calibri"/>
                <w:i/>
                <w:color w:val="000000"/>
                <w:sz w:val="26"/>
                <w:szCs w:val="26"/>
                <w:lang w:val="vi-VN" w:eastAsia="vi-VN"/>
              </w:rPr>
              <w:t>ng</w:t>
            </w:r>
            <w:r w:rsidRPr="007856EA">
              <w:rPr>
                <w:rFonts w:eastAsia="Calibri"/>
                <w:i/>
                <w:color w:val="000000"/>
                <w:spacing w:val="12"/>
                <w:sz w:val="26"/>
                <w:szCs w:val="26"/>
                <w:lang w:val="vi-VN" w:eastAsia="vi-VN"/>
              </w:rPr>
              <w:t xml:space="preserve"> </w:t>
            </w:r>
            <w:r w:rsidRPr="007856EA">
              <w:rPr>
                <w:rFonts w:eastAsia="Calibri"/>
                <w:i/>
                <w:color w:val="000000"/>
                <w:spacing w:val="-1"/>
                <w:sz w:val="26"/>
                <w:szCs w:val="26"/>
                <w:lang w:val="vi-VN" w:eastAsia="vi-VN"/>
              </w:rPr>
              <w:t>t</w:t>
            </w:r>
            <w:r w:rsidRPr="007856EA">
              <w:rPr>
                <w:rFonts w:eastAsia="Calibri"/>
                <w:i/>
                <w:color w:val="000000"/>
                <w:spacing w:val="1"/>
                <w:sz w:val="26"/>
                <w:szCs w:val="26"/>
                <w:lang w:val="vi-VN" w:eastAsia="vi-VN"/>
              </w:rPr>
              <w:t>hấ</w:t>
            </w:r>
            <w:r w:rsidRPr="007856EA">
              <w:rPr>
                <w:rFonts w:eastAsia="Calibri"/>
                <w:i/>
                <w:color w:val="000000"/>
                <w:sz w:val="26"/>
                <w:szCs w:val="26"/>
                <w:lang w:val="vi-VN" w:eastAsia="vi-VN"/>
              </w:rPr>
              <w:t>t</w:t>
            </w:r>
            <w:r w:rsidRPr="007856EA">
              <w:rPr>
                <w:rFonts w:eastAsia="Calibri"/>
                <w:i/>
                <w:color w:val="000000"/>
                <w:spacing w:val="8"/>
                <w:sz w:val="26"/>
                <w:szCs w:val="26"/>
                <w:lang w:val="vi-VN" w:eastAsia="vi-VN"/>
              </w:rPr>
              <w:t xml:space="preserve"> </w:t>
            </w:r>
            <w:r w:rsidRPr="007856EA">
              <w:rPr>
                <w:rFonts w:eastAsia="Calibri"/>
                <w:i/>
                <w:color w:val="000000"/>
                <w:w w:val="102"/>
                <w:sz w:val="26"/>
                <w:szCs w:val="26"/>
                <w:lang w:val="vi-VN" w:eastAsia="vi-VN"/>
              </w:rPr>
              <w:t>n</w:t>
            </w:r>
            <w:r w:rsidRPr="007856EA">
              <w:rPr>
                <w:rFonts w:eastAsia="Calibri"/>
                <w:i/>
                <w:color w:val="000000"/>
                <w:spacing w:val="1"/>
                <w:w w:val="102"/>
                <w:sz w:val="26"/>
                <w:szCs w:val="26"/>
                <w:lang w:val="vi-VN" w:eastAsia="vi-VN"/>
              </w:rPr>
              <w:t>g</w:t>
            </w:r>
            <w:r w:rsidRPr="007856EA">
              <w:rPr>
                <w:rFonts w:eastAsia="Calibri"/>
                <w:i/>
                <w:color w:val="000000"/>
                <w:w w:val="102"/>
                <w:sz w:val="26"/>
                <w:szCs w:val="26"/>
                <w:lang w:val="vi-VN" w:eastAsia="vi-VN"/>
              </w:rPr>
              <w:t>hi</w:t>
            </w:r>
            <w:r w:rsidRPr="007856EA">
              <w:rPr>
                <w:rFonts w:eastAsia="Calibri"/>
                <w:i/>
                <w:color w:val="000000"/>
                <w:spacing w:val="-1"/>
                <w:w w:val="102"/>
                <w:sz w:val="26"/>
                <w:szCs w:val="26"/>
                <w:lang w:val="vi-VN" w:eastAsia="vi-VN"/>
              </w:rPr>
              <w:t>ệ</w:t>
            </w:r>
            <w:r w:rsidRPr="007856EA">
              <w:rPr>
                <w:rFonts w:eastAsia="Calibri"/>
                <w:i/>
                <w:color w:val="000000"/>
                <w:w w:val="102"/>
                <w:sz w:val="26"/>
                <w:szCs w:val="26"/>
                <w:lang w:val="vi-VN" w:eastAsia="vi-VN"/>
              </w:rPr>
              <w:t>p.</w:t>
            </w:r>
          </w:p>
        </w:tc>
      </w:tr>
    </w:tbl>
    <w:p w:rsidR="007856EA" w:rsidRPr="007856EA" w:rsidRDefault="007856EA" w:rsidP="0027783B">
      <w:pPr>
        <w:ind w:firstLine="567"/>
        <w:rPr>
          <w:rFonts w:eastAsiaTheme="minorEastAsia"/>
          <w:b/>
          <w:sz w:val="26"/>
          <w:szCs w:val="26"/>
          <w:lang w:val="vi-VN" w:eastAsia="vi-VN"/>
        </w:rPr>
      </w:pPr>
    </w:p>
    <w:p w:rsidR="007856EA" w:rsidRPr="007856EA" w:rsidRDefault="007856EA" w:rsidP="0027783B">
      <w:pPr>
        <w:numPr>
          <w:ilvl w:val="0"/>
          <w:numId w:val="16"/>
        </w:numPr>
        <w:tabs>
          <w:tab w:val="left" w:pos="284"/>
        </w:tabs>
        <w:spacing w:after="120"/>
        <w:jc w:val="both"/>
        <w:rPr>
          <w:rFonts w:eastAsia="Calibri"/>
          <w:color w:val="000000"/>
          <w:sz w:val="26"/>
          <w:szCs w:val="26"/>
          <w:lang w:val="vi-VN" w:eastAsia="vi-VN"/>
        </w:rPr>
      </w:pPr>
      <w:r w:rsidRPr="007856EA">
        <w:rPr>
          <w:rFonts w:eastAsia="Calibri"/>
          <w:b/>
          <w:sz w:val="26"/>
          <w:szCs w:val="26"/>
          <w:lang w:val="vi-VN" w:eastAsia="vi-VN"/>
        </w:rPr>
        <w:t xml:space="preserve">MÔ HÌNH ĐÀO TẠO NỐI TIẾP: </w:t>
      </w:r>
    </w:p>
    <w:p w:rsidR="007856EA" w:rsidRPr="007856EA" w:rsidRDefault="007856EA" w:rsidP="0027783B">
      <w:pPr>
        <w:spacing w:after="120"/>
        <w:ind w:firstLine="567"/>
        <w:jc w:val="both"/>
        <w:rPr>
          <w:rFonts w:eastAsiaTheme="minorEastAsia"/>
          <w:color w:val="000000"/>
          <w:sz w:val="26"/>
          <w:szCs w:val="26"/>
          <w:lang w:val="vi-VN" w:eastAsia="vi-VN"/>
        </w:rPr>
      </w:pPr>
      <w:r w:rsidRPr="007856EA">
        <w:rPr>
          <w:rFonts w:eastAsiaTheme="minorEastAsia"/>
          <w:color w:val="000000"/>
          <w:sz w:val="26"/>
          <w:szCs w:val="26"/>
          <w:lang w:val="vi-VN" w:eastAsia="vi-VN"/>
        </w:rPr>
        <w:t>Là</w:t>
      </w:r>
      <w:r w:rsidRPr="007856EA">
        <w:rPr>
          <w:rFonts w:eastAsiaTheme="minorEastAsia"/>
          <w:color w:val="000000"/>
          <w:spacing w:val="24"/>
          <w:sz w:val="26"/>
          <w:szCs w:val="26"/>
          <w:lang w:val="vi-VN" w:eastAsia="vi-VN"/>
        </w:rPr>
        <w:t xml:space="preserve"> </w:t>
      </w:r>
      <w:r w:rsidRPr="007856EA">
        <w:rPr>
          <w:rFonts w:eastAsiaTheme="minorEastAsia"/>
          <w:color w:val="000000"/>
          <w:spacing w:val="1"/>
          <w:sz w:val="26"/>
          <w:szCs w:val="26"/>
          <w:lang w:val="vi-VN" w:eastAsia="vi-VN"/>
        </w:rPr>
        <w:t>h</w:t>
      </w:r>
      <w:r w:rsidRPr="007856EA">
        <w:rPr>
          <w:rFonts w:eastAsiaTheme="minorEastAsia"/>
          <w:color w:val="000000"/>
          <w:sz w:val="26"/>
          <w:szCs w:val="26"/>
          <w:lang w:val="vi-VN" w:eastAsia="vi-VN"/>
        </w:rPr>
        <w:t>ệ</w:t>
      </w:r>
      <w:r w:rsidRPr="007856EA">
        <w:rPr>
          <w:rFonts w:eastAsiaTheme="minorEastAsia"/>
          <w:color w:val="000000"/>
          <w:spacing w:val="26"/>
          <w:sz w:val="26"/>
          <w:szCs w:val="26"/>
          <w:lang w:val="vi-VN" w:eastAsia="vi-VN"/>
        </w:rPr>
        <w:t xml:space="preserve"> </w:t>
      </w:r>
      <w:r w:rsidRPr="007856EA">
        <w:rPr>
          <w:rFonts w:eastAsiaTheme="minorEastAsia"/>
          <w:color w:val="000000"/>
          <w:spacing w:val="-2"/>
          <w:sz w:val="26"/>
          <w:szCs w:val="26"/>
          <w:lang w:val="vi-VN" w:eastAsia="vi-VN"/>
        </w:rPr>
        <w:t>t</w:t>
      </w:r>
      <w:r w:rsidRPr="007856EA">
        <w:rPr>
          <w:rFonts w:eastAsiaTheme="minorEastAsia"/>
          <w:color w:val="000000"/>
          <w:sz w:val="26"/>
          <w:szCs w:val="26"/>
          <w:lang w:val="vi-VN" w:eastAsia="vi-VN"/>
        </w:rPr>
        <w:t>hố</w:t>
      </w:r>
      <w:r w:rsidRPr="007856EA">
        <w:rPr>
          <w:rFonts w:eastAsiaTheme="minorEastAsia"/>
          <w:color w:val="000000"/>
          <w:spacing w:val="1"/>
          <w:sz w:val="26"/>
          <w:szCs w:val="26"/>
          <w:lang w:val="vi-VN" w:eastAsia="vi-VN"/>
        </w:rPr>
        <w:t>n</w:t>
      </w:r>
      <w:r w:rsidRPr="007856EA">
        <w:rPr>
          <w:rFonts w:eastAsiaTheme="minorEastAsia"/>
          <w:color w:val="000000"/>
          <w:sz w:val="26"/>
          <w:szCs w:val="26"/>
          <w:lang w:val="vi-VN" w:eastAsia="vi-VN"/>
        </w:rPr>
        <w:t>g</w:t>
      </w:r>
      <w:r w:rsidRPr="007856EA">
        <w:rPr>
          <w:rFonts w:eastAsiaTheme="minorEastAsia"/>
          <w:color w:val="000000"/>
          <w:spacing w:val="32"/>
          <w:sz w:val="26"/>
          <w:szCs w:val="26"/>
          <w:lang w:val="vi-VN" w:eastAsia="vi-VN"/>
        </w:rPr>
        <w:t xml:space="preserve"> </w:t>
      </w:r>
      <w:r w:rsidRPr="007856EA">
        <w:rPr>
          <w:rFonts w:eastAsiaTheme="minorEastAsia"/>
          <w:color w:val="000000"/>
          <w:sz w:val="26"/>
          <w:szCs w:val="26"/>
          <w:lang w:val="vi-VN" w:eastAsia="vi-VN"/>
        </w:rPr>
        <w:t>đ</w:t>
      </w:r>
      <w:r w:rsidRPr="007856EA">
        <w:rPr>
          <w:rFonts w:eastAsiaTheme="minorEastAsia"/>
          <w:color w:val="000000"/>
          <w:spacing w:val="-2"/>
          <w:sz w:val="26"/>
          <w:szCs w:val="26"/>
          <w:lang w:val="vi-VN" w:eastAsia="vi-VN"/>
        </w:rPr>
        <w:t>à</w:t>
      </w:r>
      <w:r w:rsidRPr="007856EA">
        <w:rPr>
          <w:rFonts w:eastAsiaTheme="minorEastAsia"/>
          <w:color w:val="000000"/>
          <w:sz w:val="26"/>
          <w:szCs w:val="26"/>
          <w:lang w:val="vi-VN" w:eastAsia="vi-VN"/>
        </w:rPr>
        <w:t>o</w:t>
      </w:r>
      <w:r w:rsidRPr="007856EA">
        <w:rPr>
          <w:rFonts w:eastAsiaTheme="minorEastAsia"/>
          <w:color w:val="000000"/>
          <w:spacing w:val="29"/>
          <w:sz w:val="26"/>
          <w:szCs w:val="26"/>
          <w:lang w:val="vi-VN" w:eastAsia="vi-VN"/>
        </w:rPr>
        <w:t xml:space="preserve"> </w:t>
      </w:r>
      <w:r w:rsidRPr="007856EA">
        <w:rPr>
          <w:rFonts w:eastAsiaTheme="minorEastAsia"/>
          <w:color w:val="000000"/>
          <w:sz w:val="26"/>
          <w:szCs w:val="26"/>
          <w:lang w:val="vi-VN" w:eastAsia="vi-VN"/>
        </w:rPr>
        <w:t>t</w:t>
      </w:r>
      <w:r w:rsidRPr="007856EA">
        <w:rPr>
          <w:rFonts w:eastAsiaTheme="minorEastAsia"/>
          <w:color w:val="000000"/>
          <w:spacing w:val="-1"/>
          <w:sz w:val="26"/>
          <w:szCs w:val="26"/>
          <w:lang w:val="vi-VN" w:eastAsia="vi-VN"/>
        </w:rPr>
        <w:t>ạ</w:t>
      </w:r>
      <w:r w:rsidRPr="007856EA">
        <w:rPr>
          <w:rFonts w:eastAsiaTheme="minorEastAsia"/>
          <w:color w:val="000000"/>
          <w:sz w:val="26"/>
          <w:szCs w:val="26"/>
          <w:lang w:val="vi-VN" w:eastAsia="vi-VN"/>
        </w:rPr>
        <w:t>o</w:t>
      </w:r>
      <w:r w:rsidRPr="007856EA">
        <w:rPr>
          <w:rFonts w:eastAsiaTheme="minorEastAsia"/>
          <w:color w:val="000000"/>
          <w:spacing w:val="27"/>
          <w:sz w:val="26"/>
          <w:szCs w:val="26"/>
          <w:lang w:val="vi-VN" w:eastAsia="vi-VN"/>
        </w:rPr>
        <w:t xml:space="preserve"> </w:t>
      </w:r>
      <w:r w:rsidRPr="007856EA">
        <w:rPr>
          <w:rFonts w:eastAsiaTheme="minorEastAsia"/>
          <w:color w:val="000000"/>
          <w:sz w:val="26"/>
          <w:szCs w:val="26"/>
          <w:lang w:val="vi-VN" w:eastAsia="vi-VN"/>
        </w:rPr>
        <w:t>trong</w:t>
      </w:r>
      <w:r w:rsidRPr="007856EA">
        <w:rPr>
          <w:rFonts w:eastAsiaTheme="minorEastAsia"/>
          <w:color w:val="000000"/>
          <w:spacing w:val="31"/>
          <w:sz w:val="26"/>
          <w:szCs w:val="26"/>
          <w:lang w:val="vi-VN" w:eastAsia="vi-VN"/>
        </w:rPr>
        <w:t xml:space="preserve"> </w:t>
      </w:r>
      <w:r w:rsidRPr="007856EA">
        <w:rPr>
          <w:rFonts w:eastAsiaTheme="minorEastAsia"/>
          <w:color w:val="000000"/>
          <w:sz w:val="26"/>
          <w:szCs w:val="26"/>
          <w:lang w:val="vi-VN" w:eastAsia="vi-VN"/>
        </w:rPr>
        <w:t>đó</w:t>
      </w:r>
      <w:r w:rsidRPr="007856EA">
        <w:rPr>
          <w:rFonts w:eastAsiaTheme="minorEastAsia"/>
          <w:color w:val="000000"/>
          <w:spacing w:val="26"/>
          <w:sz w:val="26"/>
          <w:szCs w:val="26"/>
          <w:lang w:val="vi-VN" w:eastAsia="vi-VN"/>
        </w:rPr>
        <w:t xml:space="preserve"> </w:t>
      </w:r>
      <w:r w:rsidRPr="007856EA">
        <w:rPr>
          <w:rFonts w:eastAsiaTheme="minorEastAsia"/>
          <w:color w:val="000000"/>
          <w:sz w:val="26"/>
          <w:szCs w:val="26"/>
          <w:lang w:val="vi-VN" w:eastAsia="vi-VN"/>
        </w:rPr>
        <w:t>quá</w:t>
      </w:r>
      <w:r w:rsidRPr="007856EA">
        <w:rPr>
          <w:rFonts w:eastAsiaTheme="minorEastAsia"/>
          <w:color w:val="000000"/>
          <w:spacing w:val="28"/>
          <w:sz w:val="26"/>
          <w:szCs w:val="26"/>
          <w:lang w:val="vi-VN" w:eastAsia="vi-VN"/>
        </w:rPr>
        <w:t xml:space="preserve"> </w:t>
      </w:r>
      <w:r w:rsidRPr="007856EA">
        <w:rPr>
          <w:rFonts w:eastAsiaTheme="minorEastAsia"/>
          <w:color w:val="000000"/>
          <w:sz w:val="26"/>
          <w:szCs w:val="26"/>
          <w:lang w:val="vi-VN" w:eastAsia="vi-VN"/>
        </w:rPr>
        <w:t>trình</w:t>
      </w:r>
      <w:r w:rsidRPr="007856EA">
        <w:rPr>
          <w:rFonts w:eastAsiaTheme="minorEastAsia"/>
          <w:color w:val="000000"/>
          <w:spacing w:val="30"/>
          <w:sz w:val="26"/>
          <w:szCs w:val="26"/>
          <w:lang w:val="vi-VN" w:eastAsia="vi-VN"/>
        </w:rPr>
        <w:t xml:space="preserve"> </w:t>
      </w:r>
      <w:r w:rsidRPr="007856EA">
        <w:rPr>
          <w:rFonts w:eastAsiaTheme="minorEastAsia"/>
          <w:color w:val="000000"/>
          <w:sz w:val="26"/>
          <w:szCs w:val="26"/>
          <w:lang w:val="vi-VN" w:eastAsia="vi-VN"/>
        </w:rPr>
        <w:t>h</w:t>
      </w:r>
      <w:r w:rsidRPr="007856EA">
        <w:rPr>
          <w:rFonts w:eastAsiaTheme="minorEastAsia"/>
          <w:color w:val="000000"/>
          <w:spacing w:val="1"/>
          <w:sz w:val="26"/>
          <w:szCs w:val="26"/>
          <w:lang w:val="vi-VN" w:eastAsia="vi-VN"/>
        </w:rPr>
        <w:t>ọ</w:t>
      </w:r>
      <w:r w:rsidRPr="007856EA">
        <w:rPr>
          <w:rFonts w:eastAsiaTheme="minorEastAsia"/>
          <w:color w:val="000000"/>
          <w:sz w:val="26"/>
          <w:szCs w:val="26"/>
          <w:lang w:val="vi-VN" w:eastAsia="vi-VN"/>
        </w:rPr>
        <w:t>c</w:t>
      </w:r>
      <w:r w:rsidRPr="007856EA">
        <w:rPr>
          <w:rFonts w:eastAsiaTheme="minorEastAsia"/>
          <w:color w:val="000000"/>
          <w:spacing w:val="27"/>
          <w:sz w:val="26"/>
          <w:szCs w:val="26"/>
          <w:lang w:val="vi-VN" w:eastAsia="vi-VN"/>
        </w:rPr>
        <w:t xml:space="preserve"> </w:t>
      </w:r>
      <w:r w:rsidRPr="007856EA">
        <w:rPr>
          <w:rFonts w:eastAsiaTheme="minorEastAsia"/>
          <w:color w:val="000000"/>
          <w:sz w:val="26"/>
          <w:szCs w:val="26"/>
          <w:lang w:val="vi-VN" w:eastAsia="vi-VN"/>
        </w:rPr>
        <w:t>v</w:t>
      </w:r>
      <w:r w:rsidRPr="007856EA">
        <w:rPr>
          <w:rFonts w:eastAsiaTheme="minorEastAsia"/>
          <w:color w:val="000000"/>
          <w:spacing w:val="1"/>
          <w:sz w:val="26"/>
          <w:szCs w:val="26"/>
          <w:lang w:val="vi-VN" w:eastAsia="vi-VN"/>
        </w:rPr>
        <w:t>i</w:t>
      </w:r>
      <w:r w:rsidRPr="007856EA">
        <w:rPr>
          <w:rFonts w:eastAsiaTheme="minorEastAsia"/>
          <w:color w:val="000000"/>
          <w:spacing w:val="-1"/>
          <w:sz w:val="26"/>
          <w:szCs w:val="26"/>
          <w:lang w:val="vi-VN" w:eastAsia="vi-VN"/>
        </w:rPr>
        <w:t>ệ</w:t>
      </w:r>
      <w:r w:rsidRPr="007856EA">
        <w:rPr>
          <w:rFonts w:eastAsiaTheme="minorEastAsia"/>
          <w:color w:val="000000"/>
          <w:sz w:val="26"/>
          <w:szCs w:val="26"/>
          <w:lang w:val="vi-VN" w:eastAsia="vi-VN"/>
        </w:rPr>
        <w:t>c</w:t>
      </w:r>
      <w:r w:rsidRPr="007856EA">
        <w:rPr>
          <w:rFonts w:eastAsiaTheme="minorEastAsia"/>
          <w:color w:val="000000"/>
          <w:spacing w:val="28"/>
          <w:sz w:val="26"/>
          <w:szCs w:val="26"/>
          <w:lang w:val="vi-VN" w:eastAsia="vi-VN"/>
        </w:rPr>
        <w:t xml:space="preserve"> </w:t>
      </w:r>
      <w:r w:rsidRPr="007856EA">
        <w:rPr>
          <w:rFonts w:eastAsiaTheme="minorEastAsia"/>
          <w:color w:val="000000"/>
          <w:spacing w:val="1"/>
          <w:sz w:val="26"/>
          <w:szCs w:val="26"/>
          <w:lang w:val="vi-VN" w:eastAsia="vi-VN"/>
        </w:rPr>
        <w:t>t</w:t>
      </w:r>
      <w:r w:rsidRPr="007856EA">
        <w:rPr>
          <w:rFonts w:eastAsiaTheme="minorEastAsia"/>
          <w:color w:val="000000"/>
          <w:spacing w:val="-2"/>
          <w:sz w:val="26"/>
          <w:szCs w:val="26"/>
          <w:lang w:val="vi-VN" w:eastAsia="vi-VN"/>
        </w:rPr>
        <w:t>i</w:t>
      </w:r>
      <w:r w:rsidRPr="007856EA">
        <w:rPr>
          <w:rFonts w:eastAsiaTheme="minorEastAsia"/>
          <w:color w:val="000000"/>
          <w:spacing w:val="-1"/>
          <w:sz w:val="26"/>
          <w:szCs w:val="26"/>
          <w:lang w:val="vi-VN" w:eastAsia="vi-VN"/>
        </w:rPr>
        <w:t>ế</w:t>
      </w:r>
      <w:r w:rsidRPr="007856EA">
        <w:rPr>
          <w:rFonts w:eastAsiaTheme="minorEastAsia"/>
          <w:color w:val="000000"/>
          <w:sz w:val="26"/>
          <w:szCs w:val="26"/>
          <w:lang w:val="vi-VN" w:eastAsia="vi-VN"/>
        </w:rPr>
        <w:t>p</w:t>
      </w:r>
      <w:r w:rsidRPr="007856EA">
        <w:rPr>
          <w:rFonts w:eastAsiaTheme="minorEastAsia"/>
          <w:color w:val="000000"/>
          <w:spacing w:val="30"/>
          <w:sz w:val="26"/>
          <w:szCs w:val="26"/>
          <w:lang w:val="vi-VN" w:eastAsia="vi-VN"/>
        </w:rPr>
        <w:t xml:space="preserve"> </w:t>
      </w:r>
      <w:r w:rsidRPr="007856EA">
        <w:rPr>
          <w:rFonts w:eastAsiaTheme="minorEastAsia"/>
          <w:color w:val="000000"/>
          <w:sz w:val="26"/>
          <w:szCs w:val="26"/>
          <w:lang w:val="vi-VN" w:eastAsia="vi-VN"/>
        </w:rPr>
        <w:t>nối</w:t>
      </w:r>
      <w:r w:rsidRPr="007856EA">
        <w:rPr>
          <w:rFonts w:eastAsiaTheme="minorEastAsia"/>
          <w:color w:val="000000"/>
          <w:spacing w:val="27"/>
          <w:sz w:val="26"/>
          <w:szCs w:val="26"/>
          <w:lang w:val="vi-VN" w:eastAsia="vi-VN"/>
        </w:rPr>
        <w:t xml:space="preserve"> </w:t>
      </w:r>
      <w:r w:rsidRPr="007856EA">
        <w:rPr>
          <w:rFonts w:eastAsiaTheme="minorEastAsia"/>
          <w:color w:val="000000"/>
          <w:spacing w:val="1"/>
          <w:w w:val="102"/>
          <w:sz w:val="26"/>
          <w:szCs w:val="26"/>
          <w:lang w:val="vi-VN" w:eastAsia="vi-VN"/>
        </w:rPr>
        <w:t xml:space="preserve">quá </w:t>
      </w:r>
      <w:r w:rsidRPr="007856EA">
        <w:rPr>
          <w:rFonts w:eastAsiaTheme="minorEastAsia"/>
          <w:color w:val="000000"/>
          <w:sz w:val="26"/>
          <w:szCs w:val="26"/>
          <w:lang w:val="vi-VN" w:eastAsia="vi-VN"/>
        </w:rPr>
        <w:t>trình</w:t>
      </w:r>
      <w:r w:rsidRPr="007856EA">
        <w:rPr>
          <w:rFonts w:eastAsiaTheme="minorEastAsia"/>
          <w:color w:val="000000"/>
          <w:spacing w:val="33"/>
          <w:sz w:val="26"/>
          <w:szCs w:val="26"/>
          <w:lang w:val="vi-VN" w:eastAsia="vi-VN"/>
        </w:rPr>
        <w:t xml:space="preserve"> </w:t>
      </w:r>
      <w:r w:rsidRPr="007856EA">
        <w:rPr>
          <w:rFonts w:eastAsiaTheme="minorEastAsia"/>
          <w:color w:val="000000"/>
          <w:sz w:val="26"/>
          <w:szCs w:val="26"/>
          <w:lang w:val="vi-VN" w:eastAsia="vi-VN"/>
        </w:rPr>
        <w:t>quá</w:t>
      </w:r>
      <w:r w:rsidRPr="007856EA">
        <w:rPr>
          <w:rFonts w:eastAsiaTheme="minorEastAsia"/>
          <w:color w:val="000000"/>
          <w:spacing w:val="31"/>
          <w:sz w:val="26"/>
          <w:szCs w:val="26"/>
          <w:lang w:val="vi-VN" w:eastAsia="vi-VN"/>
        </w:rPr>
        <w:t xml:space="preserve"> </w:t>
      </w:r>
      <w:r w:rsidRPr="007856EA">
        <w:rPr>
          <w:rFonts w:eastAsiaTheme="minorEastAsia"/>
          <w:color w:val="000000"/>
          <w:sz w:val="26"/>
          <w:szCs w:val="26"/>
          <w:lang w:val="vi-VN" w:eastAsia="vi-VN"/>
        </w:rPr>
        <w:t>trình</w:t>
      </w:r>
      <w:r w:rsidRPr="007856EA">
        <w:rPr>
          <w:rFonts w:eastAsiaTheme="minorEastAsia"/>
          <w:color w:val="000000"/>
          <w:spacing w:val="33"/>
          <w:sz w:val="26"/>
          <w:szCs w:val="26"/>
          <w:lang w:val="vi-VN" w:eastAsia="vi-VN"/>
        </w:rPr>
        <w:t xml:space="preserve"> </w:t>
      </w:r>
      <w:r w:rsidRPr="007856EA">
        <w:rPr>
          <w:rFonts w:eastAsiaTheme="minorEastAsia"/>
          <w:color w:val="000000"/>
          <w:sz w:val="26"/>
          <w:szCs w:val="26"/>
          <w:lang w:val="vi-VN" w:eastAsia="vi-VN"/>
        </w:rPr>
        <w:t>học</w:t>
      </w:r>
      <w:r w:rsidRPr="007856EA">
        <w:rPr>
          <w:rFonts w:eastAsiaTheme="minorEastAsia"/>
          <w:color w:val="000000"/>
          <w:spacing w:val="30"/>
          <w:sz w:val="26"/>
          <w:szCs w:val="26"/>
          <w:lang w:val="vi-VN" w:eastAsia="vi-VN"/>
        </w:rPr>
        <w:t xml:space="preserve"> </w:t>
      </w:r>
      <w:r w:rsidRPr="007856EA">
        <w:rPr>
          <w:rFonts w:eastAsiaTheme="minorEastAsia"/>
          <w:color w:val="000000"/>
          <w:spacing w:val="-1"/>
          <w:sz w:val="26"/>
          <w:szCs w:val="26"/>
          <w:lang w:val="vi-VN" w:eastAsia="vi-VN"/>
        </w:rPr>
        <w:t>l</w:t>
      </w:r>
      <w:r w:rsidRPr="007856EA">
        <w:rPr>
          <w:rFonts w:eastAsiaTheme="minorEastAsia"/>
          <w:color w:val="000000"/>
          <w:sz w:val="26"/>
          <w:szCs w:val="26"/>
          <w:lang w:val="vi-VN" w:eastAsia="vi-VN"/>
        </w:rPr>
        <w:t>ý</w:t>
      </w:r>
      <w:r w:rsidRPr="007856EA">
        <w:rPr>
          <w:rFonts w:eastAsiaTheme="minorEastAsia"/>
          <w:color w:val="000000"/>
          <w:spacing w:val="28"/>
          <w:sz w:val="26"/>
          <w:szCs w:val="26"/>
          <w:lang w:val="vi-VN" w:eastAsia="vi-VN"/>
        </w:rPr>
        <w:t xml:space="preserve"> </w:t>
      </w:r>
      <w:r w:rsidRPr="007856EA">
        <w:rPr>
          <w:rFonts w:eastAsiaTheme="minorEastAsia"/>
          <w:color w:val="000000"/>
          <w:spacing w:val="-1"/>
          <w:sz w:val="26"/>
          <w:szCs w:val="26"/>
          <w:lang w:val="vi-VN" w:eastAsia="vi-VN"/>
        </w:rPr>
        <w:t>t</w:t>
      </w:r>
      <w:r w:rsidRPr="007856EA">
        <w:rPr>
          <w:rFonts w:eastAsiaTheme="minorEastAsia"/>
          <w:color w:val="000000"/>
          <w:spacing w:val="1"/>
          <w:sz w:val="26"/>
          <w:szCs w:val="26"/>
          <w:lang w:val="vi-VN" w:eastAsia="vi-VN"/>
        </w:rPr>
        <w:t>h</w:t>
      </w:r>
      <w:r w:rsidRPr="007856EA">
        <w:rPr>
          <w:rFonts w:eastAsiaTheme="minorEastAsia"/>
          <w:color w:val="000000"/>
          <w:spacing w:val="-1"/>
          <w:sz w:val="26"/>
          <w:szCs w:val="26"/>
          <w:lang w:val="vi-VN" w:eastAsia="vi-VN"/>
        </w:rPr>
        <w:t>u</w:t>
      </w:r>
      <w:r w:rsidRPr="007856EA">
        <w:rPr>
          <w:rFonts w:eastAsiaTheme="minorEastAsia"/>
          <w:color w:val="000000"/>
          <w:spacing w:val="3"/>
          <w:sz w:val="26"/>
          <w:szCs w:val="26"/>
          <w:lang w:val="vi-VN" w:eastAsia="vi-VN"/>
        </w:rPr>
        <w:t>y</w:t>
      </w:r>
      <w:r w:rsidRPr="007856EA">
        <w:rPr>
          <w:rFonts w:eastAsiaTheme="minorEastAsia"/>
          <w:color w:val="000000"/>
          <w:spacing w:val="-1"/>
          <w:sz w:val="26"/>
          <w:szCs w:val="26"/>
          <w:lang w:val="vi-VN" w:eastAsia="vi-VN"/>
        </w:rPr>
        <w:t>ế</w:t>
      </w:r>
      <w:r w:rsidRPr="007856EA">
        <w:rPr>
          <w:rFonts w:eastAsiaTheme="minorEastAsia"/>
          <w:color w:val="000000"/>
          <w:sz w:val="26"/>
          <w:szCs w:val="26"/>
          <w:lang w:val="vi-VN" w:eastAsia="vi-VN"/>
        </w:rPr>
        <w:t>t</w:t>
      </w:r>
      <w:r w:rsidRPr="007856EA">
        <w:rPr>
          <w:rFonts w:eastAsiaTheme="minorEastAsia"/>
          <w:color w:val="000000"/>
          <w:spacing w:val="35"/>
          <w:sz w:val="26"/>
          <w:szCs w:val="26"/>
          <w:lang w:val="vi-VN" w:eastAsia="vi-VN"/>
        </w:rPr>
        <w:t xml:space="preserve"> </w:t>
      </w:r>
      <w:r w:rsidRPr="007856EA">
        <w:rPr>
          <w:rFonts w:eastAsiaTheme="minorEastAsia"/>
          <w:color w:val="000000"/>
          <w:sz w:val="26"/>
          <w:szCs w:val="26"/>
          <w:lang w:val="vi-VN" w:eastAsia="vi-VN"/>
        </w:rPr>
        <w:t>ở</w:t>
      </w:r>
      <w:r w:rsidRPr="007856EA">
        <w:rPr>
          <w:rFonts w:eastAsiaTheme="minorEastAsia"/>
          <w:color w:val="000000"/>
          <w:spacing w:val="27"/>
          <w:sz w:val="26"/>
          <w:szCs w:val="26"/>
          <w:lang w:val="vi-VN" w:eastAsia="vi-VN"/>
        </w:rPr>
        <w:t xml:space="preserve"> </w:t>
      </w:r>
      <w:r w:rsidRPr="007856EA">
        <w:rPr>
          <w:rFonts w:eastAsiaTheme="minorEastAsia"/>
          <w:color w:val="000000"/>
          <w:sz w:val="26"/>
          <w:szCs w:val="26"/>
          <w:lang w:val="vi-VN" w:eastAsia="vi-VN"/>
        </w:rPr>
        <w:t>trư</w:t>
      </w:r>
      <w:r w:rsidRPr="007856EA">
        <w:rPr>
          <w:rFonts w:eastAsiaTheme="minorEastAsia"/>
          <w:color w:val="000000"/>
          <w:spacing w:val="1"/>
          <w:sz w:val="26"/>
          <w:szCs w:val="26"/>
          <w:lang w:val="vi-VN" w:eastAsia="vi-VN"/>
        </w:rPr>
        <w:t>ờ</w:t>
      </w:r>
      <w:r w:rsidRPr="007856EA">
        <w:rPr>
          <w:rFonts w:eastAsiaTheme="minorEastAsia"/>
          <w:color w:val="000000"/>
          <w:sz w:val="26"/>
          <w:szCs w:val="26"/>
          <w:lang w:val="vi-VN" w:eastAsia="vi-VN"/>
        </w:rPr>
        <w:t>ng.</w:t>
      </w:r>
      <w:r w:rsidRPr="007856EA">
        <w:rPr>
          <w:rFonts w:eastAsiaTheme="minorEastAsia"/>
          <w:color w:val="000000"/>
          <w:spacing w:val="38"/>
          <w:sz w:val="26"/>
          <w:szCs w:val="26"/>
          <w:lang w:val="vi-VN" w:eastAsia="vi-VN"/>
        </w:rPr>
        <w:t xml:space="preserve"> </w:t>
      </w:r>
      <w:r w:rsidRPr="007856EA">
        <w:rPr>
          <w:rFonts w:eastAsiaTheme="minorEastAsia"/>
          <w:color w:val="000000"/>
          <w:sz w:val="26"/>
          <w:szCs w:val="26"/>
          <w:lang w:val="vi-VN" w:eastAsia="vi-VN"/>
        </w:rPr>
        <w:t>Đi</w:t>
      </w:r>
      <w:r w:rsidRPr="007856EA">
        <w:rPr>
          <w:rFonts w:eastAsiaTheme="minorEastAsia"/>
          <w:color w:val="000000"/>
          <w:spacing w:val="-1"/>
          <w:sz w:val="26"/>
          <w:szCs w:val="26"/>
          <w:lang w:val="vi-VN" w:eastAsia="vi-VN"/>
        </w:rPr>
        <w:t>ề</w:t>
      </w:r>
      <w:r w:rsidRPr="007856EA">
        <w:rPr>
          <w:rFonts w:eastAsiaTheme="minorEastAsia"/>
          <w:color w:val="000000"/>
          <w:sz w:val="26"/>
          <w:szCs w:val="26"/>
          <w:lang w:val="vi-VN" w:eastAsia="vi-VN"/>
        </w:rPr>
        <w:t>u</w:t>
      </w:r>
      <w:r w:rsidRPr="007856EA">
        <w:rPr>
          <w:rFonts w:eastAsiaTheme="minorEastAsia"/>
          <w:color w:val="000000"/>
          <w:spacing w:val="34"/>
          <w:sz w:val="26"/>
          <w:szCs w:val="26"/>
          <w:lang w:val="vi-VN" w:eastAsia="vi-VN"/>
        </w:rPr>
        <w:t xml:space="preserve"> </w:t>
      </w:r>
      <w:r w:rsidRPr="007856EA">
        <w:rPr>
          <w:rFonts w:eastAsiaTheme="minorEastAsia"/>
          <w:color w:val="000000"/>
          <w:sz w:val="26"/>
          <w:szCs w:val="26"/>
          <w:lang w:val="vi-VN" w:eastAsia="vi-VN"/>
        </w:rPr>
        <w:t>này</w:t>
      </w:r>
      <w:r w:rsidRPr="007856EA">
        <w:rPr>
          <w:rFonts w:eastAsiaTheme="minorEastAsia"/>
          <w:color w:val="000000"/>
          <w:spacing w:val="31"/>
          <w:sz w:val="26"/>
          <w:szCs w:val="26"/>
          <w:lang w:val="vi-VN" w:eastAsia="vi-VN"/>
        </w:rPr>
        <w:t xml:space="preserve"> </w:t>
      </w:r>
      <w:r w:rsidRPr="007856EA">
        <w:rPr>
          <w:rFonts w:eastAsiaTheme="minorEastAsia"/>
          <w:color w:val="000000"/>
          <w:sz w:val="26"/>
          <w:szCs w:val="26"/>
          <w:lang w:val="vi-VN" w:eastAsia="vi-VN"/>
        </w:rPr>
        <w:t>có</w:t>
      </w:r>
      <w:r w:rsidRPr="007856EA">
        <w:rPr>
          <w:rFonts w:eastAsiaTheme="minorEastAsia"/>
          <w:color w:val="000000"/>
          <w:spacing w:val="29"/>
          <w:sz w:val="26"/>
          <w:szCs w:val="26"/>
          <w:lang w:val="vi-VN" w:eastAsia="vi-VN"/>
        </w:rPr>
        <w:t xml:space="preserve"> </w:t>
      </w:r>
      <w:r w:rsidRPr="007856EA">
        <w:rPr>
          <w:rFonts w:eastAsiaTheme="minorEastAsia"/>
          <w:color w:val="000000"/>
          <w:sz w:val="26"/>
          <w:szCs w:val="26"/>
          <w:lang w:val="vi-VN" w:eastAsia="vi-VN"/>
        </w:rPr>
        <w:t>nghĩa</w:t>
      </w:r>
      <w:r w:rsidRPr="007856EA">
        <w:rPr>
          <w:rFonts w:eastAsiaTheme="minorEastAsia"/>
          <w:color w:val="000000"/>
          <w:spacing w:val="35"/>
          <w:sz w:val="26"/>
          <w:szCs w:val="26"/>
          <w:lang w:val="vi-VN" w:eastAsia="vi-VN"/>
        </w:rPr>
        <w:t xml:space="preserve"> </w:t>
      </w:r>
      <w:r w:rsidRPr="007856EA">
        <w:rPr>
          <w:rFonts w:eastAsiaTheme="minorEastAsia"/>
          <w:color w:val="000000"/>
          <w:sz w:val="26"/>
          <w:szCs w:val="26"/>
          <w:lang w:val="vi-VN" w:eastAsia="vi-VN"/>
        </w:rPr>
        <w:t>là</w:t>
      </w:r>
      <w:r w:rsidRPr="007856EA">
        <w:rPr>
          <w:rFonts w:eastAsiaTheme="minorEastAsia"/>
          <w:color w:val="000000"/>
          <w:spacing w:val="28"/>
          <w:sz w:val="26"/>
          <w:szCs w:val="26"/>
          <w:lang w:val="vi-VN" w:eastAsia="vi-VN"/>
        </w:rPr>
        <w:t xml:space="preserve"> </w:t>
      </w:r>
      <w:r w:rsidRPr="007856EA">
        <w:rPr>
          <w:rFonts w:eastAsiaTheme="minorEastAsia"/>
          <w:color w:val="000000"/>
          <w:sz w:val="26"/>
          <w:szCs w:val="26"/>
          <w:lang w:val="vi-VN" w:eastAsia="vi-VN"/>
        </w:rPr>
        <w:t>quá</w:t>
      </w:r>
      <w:r w:rsidRPr="007856EA">
        <w:rPr>
          <w:rFonts w:eastAsiaTheme="minorEastAsia"/>
          <w:color w:val="000000"/>
          <w:spacing w:val="33"/>
          <w:sz w:val="26"/>
          <w:szCs w:val="26"/>
          <w:lang w:val="vi-VN" w:eastAsia="vi-VN"/>
        </w:rPr>
        <w:t xml:space="preserve"> </w:t>
      </w:r>
      <w:r w:rsidRPr="007856EA">
        <w:rPr>
          <w:rFonts w:eastAsiaTheme="minorEastAsia"/>
          <w:color w:val="000000"/>
          <w:spacing w:val="-1"/>
          <w:sz w:val="26"/>
          <w:szCs w:val="26"/>
          <w:lang w:val="vi-VN" w:eastAsia="vi-VN"/>
        </w:rPr>
        <w:t>t</w:t>
      </w:r>
      <w:r w:rsidRPr="007856EA">
        <w:rPr>
          <w:rFonts w:eastAsiaTheme="minorEastAsia"/>
          <w:color w:val="000000"/>
          <w:sz w:val="26"/>
          <w:szCs w:val="26"/>
          <w:lang w:val="vi-VN" w:eastAsia="vi-VN"/>
        </w:rPr>
        <w:t>rình</w:t>
      </w:r>
      <w:r w:rsidRPr="007856EA">
        <w:rPr>
          <w:rFonts w:eastAsiaTheme="minorEastAsia"/>
          <w:color w:val="000000"/>
          <w:spacing w:val="33"/>
          <w:sz w:val="26"/>
          <w:szCs w:val="26"/>
          <w:lang w:val="vi-VN" w:eastAsia="vi-VN"/>
        </w:rPr>
        <w:t xml:space="preserve"> </w:t>
      </w:r>
      <w:r w:rsidRPr="007856EA">
        <w:rPr>
          <w:rFonts w:eastAsiaTheme="minorEastAsia"/>
          <w:color w:val="000000"/>
          <w:sz w:val="26"/>
          <w:szCs w:val="26"/>
          <w:lang w:val="vi-VN" w:eastAsia="vi-VN"/>
        </w:rPr>
        <w:t>t</w:t>
      </w:r>
      <w:r w:rsidRPr="007856EA">
        <w:rPr>
          <w:rFonts w:eastAsiaTheme="minorEastAsia"/>
          <w:color w:val="000000"/>
          <w:spacing w:val="-1"/>
          <w:sz w:val="26"/>
          <w:szCs w:val="26"/>
          <w:lang w:val="vi-VN" w:eastAsia="vi-VN"/>
        </w:rPr>
        <w:t>h</w:t>
      </w:r>
      <w:r w:rsidRPr="007856EA">
        <w:rPr>
          <w:rFonts w:eastAsiaTheme="minorEastAsia"/>
          <w:color w:val="000000"/>
          <w:sz w:val="26"/>
          <w:szCs w:val="26"/>
          <w:lang w:val="vi-VN" w:eastAsia="vi-VN"/>
        </w:rPr>
        <w:t>ực</w:t>
      </w:r>
      <w:r w:rsidRPr="007856EA">
        <w:rPr>
          <w:rFonts w:eastAsiaTheme="minorEastAsia"/>
          <w:color w:val="000000"/>
          <w:spacing w:val="32"/>
          <w:sz w:val="26"/>
          <w:szCs w:val="26"/>
          <w:lang w:val="vi-VN" w:eastAsia="vi-VN"/>
        </w:rPr>
        <w:t xml:space="preserve"> </w:t>
      </w:r>
      <w:r w:rsidRPr="007856EA">
        <w:rPr>
          <w:rFonts w:eastAsiaTheme="minorEastAsia"/>
          <w:color w:val="000000"/>
          <w:spacing w:val="1"/>
          <w:sz w:val="26"/>
          <w:szCs w:val="26"/>
          <w:lang w:val="vi-VN" w:eastAsia="vi-VN"/>
        </w:rPr>
        <w:t>h</w:t>
      </w:r>
      <w:r w:rsidRPr="007856EA">
        <w:rPr>
          <w:rFonts w:eastAsiaTheme="minorEastAsia"/>
          <w:color w:val="000000"/>
          <w:spacing w:val="-1"/>
          <w:sz w:val="26"/>
          <w:szCs w:val="26"/>
          <w:lang w:val="vi-VN" w:eastAsia="vi-VN"/>
        </w:rPr>
        <w:t>à</w:t>
      </w:r>
      <w:r w:rsidRPr="007856EA">
        <w:rPr>
          <w:rFonts w:eastAsiaTheme="minorEastAsia"/>
          <w:color w:val="000000"/>
          <w:sz w:val="26"/>
          <w:szCs w:val="26"/>
          <w:lang w:val="vi-VN" w:eastAsia="vi-VN"/>
        </w:rPr>
        <w:t>nh</w:t>
      </w:r>
      <w:r w:rsidRPr="007856EA">
        <w:rPr>
          <w:rFonts w:eastAsiaTheme="minorEastAsia"/>
          <w:color w:val="000000"/>
          <w:spacing w:val="34"/>
          <w:sz w:val="26"/>
          <w:szCs w:val="26"/>
          <w:lang w:val="vi-VN" w:eastAsia="vi-VN"/>
        </w:rPr>
        <w:t xml:space="preserve"> </w:t>
      </w:r>
      <w:r w:rsidRPr="007856EA">
        <w:rPr>
          <w:rFonts w:eastAsiaTheme="minorEastAsia"/>
          <w:color w:val="000000"/>
          <w:sz w:val="26"/>
          <w:szCs w:val="26"/>
          <w:lang w:val="vi-VN" w:eastAsia="vi-VN"/>
        </w:rPr>
        <w:t>và</w:t>
      </w:r>
      <w:r w:rsidRPr="007856EA">
        <w:rPr>
          <w:rFonts w:eastAsiaTheme="minorEastAsia"/>
          <w:color w:val="000000"/>
          <w:spacing w:val="29"/>
          <w:sz w:val="26"/>
          <w:szCs w:val="26"/>
          <w:lang w:val="vi-VN" w:eastAsia="vi-VN"/>
        </w:rPr>
        <w:t xml:space="preserve"> </w:t>
      </w:r>
      <w:r w:rsidRPr="007856EA">
        <w:rPr>
          <w:rFonts w:eastAsiaTheme="minorEastAsia"/>
          <w:color w:val="000000"/>
          <w:sz w:val="26"/>
          <w:szCs w:val="26"/>
          <w:lang w:val="vi-VN" w:eastAsia="vi-VN"/>
        </w:rPr>
        <w:t>học</w:t>
      </w:r>
      <w:r w:rsidRPr="007856EA">
        <w:rPr>
          <w:rFonts w:eastAsiaTheme="minorEastAsia"/>
          <w:color w:val="000000"/>
          <w:spacing w:val="31"/>
          <w:sz w:val="26"/>
          <w:szCs w:val="26"/>
          <w:lang w:val="vi-VN" w:eastAsia="vi-VN"/>
        </w:rPr>
        <w:t xml:space="preserve"> </w:t>
      </w:r>
      <w:r w:rsidRPr="007856EA">
        <w:rPr>
          <w:rFonts w:eastAsiaTheme="minorEastAsia"/>
          <w:color w:val="000000"/>
          <w:spacing w:val="1"/>
          <w:w w:val="102"/>
          <w:sz w:val="26"/>
          <w:szCs w:val="26"/>
          <w:lang w:val="vi-VN" w:eastAsia="vi-VN"/>
        </w:rPr>
        <w:t>l</w:t>
      </w:r>
      <w:r w:rsidRPr="007856EA">
        <w:rPr>
          <w:rFonts w:eastAsiaTheme="minorEastAsia"/>
          <w:color w:val="000000"/>
          <w:w w:val="102"/>
          <w:sz w:val="26"/>
          <w:szCs w:val="26"/>
          <w:lang w:val="vi-VN" w:eastAsia="vi-VN"/>
        </w:rPr>
        <w:t xml:space="preserve">ý </w:t>
      </w:r>
      <w:r w:rsidRPr="007856EA">
        <w:rPr>
          <w:rFonts w:eastAsiaTheme="minorEastAsia"/>
          <w:color w:val="000000"/>
          <w:sz w:val="26"/>
          <w:szCs w:val="26"/>
          <w:lang w:val="vi-VN" w:eastAsia="vi-VN"/>
        </w:rPr>
        <w:t>thu</w:t>
      </w:r>
      <w:r w:rsidRPr="007856EA">
        <w:rPr>
          <w:rFonts w:eastAsiaTheme="minorEastAsia"/>
          <w:color w:val="000000"/>
          <w:spacing w:val="2"/>
          <w:sz w:val="26"/>
          <w:szCs w:val="26"/>
          <w:lang w:val="vi-VN" w:eastAsia="vi-VN"/>
        </w:rPr>
        <w:t>y</w:t>
      </w:r>
      <w:r w:rsidRPr="007856EA">
        <w:rPr>
          <w:rFonts w:eastAsiaTheme="minorEastAsia"/>
          <w:color w:val="000000"/>
          <w:spacing w:val="-1"/>
          <w:sz w:val="26"/>
          <w:szCs w:val="26"/>
          <w:lang w:val="vi-VN" w:eastAsia="vi-VN"/>
        </w:rPr>
        <w:t>ế</w:t>
      </w:r>
      <w:r w:rsidRPr="007856EA">
        <w:rPr>
          <w:rFonts w:eastAsiaTheme="minorEastAsia"/>
          <w:color w:val="000000"/>
          <w:sz w:val="26"/>
          <w:szCs w:val="26"/>
          <w:lang w:val="vi-VN" w:eastAsia="vi-VN"/>
        </w:rPr>
        <w:t>t</w:t>
      </w:r>
      <w:r w:rsidRPr="007856EA">
        <w:rPr>
          <w:rFonts w:eastAsiaTheme="minorEastAsia"/>
          <w:color w:val="000000"/>
          <w:spacing w:val="8"/>
          <w:sz w:val="26"/>
          <w:szCs w:val="26"/>
          <w:lang w:val="vi-VN" w:eastAsia="vi-VN"/>
        </w:rPr>
        <w:t xml:space="preserve"> </w:t>
      </w:r>
      <w:r w:rsidRPr="007856EA">
        <w:rPr>
          <w:rFonts w:eastAsiaTheme="minorEastAsia"/>
          <w:color w:val="000000"/>
          <w:sz w:val="26"/>
          <w:szCs w:val="26"/>
          <w:lang w:val="vi-VN" w:eastAsia="vi-VN"/>
        </w:rPr>
        <w:t>không</w:t>
      </w:r>
      <w:r w:rsidRPr="007856EA">
        <w:rPr>
          <w:rFonts w:eastAsiaTheme="minorEastAsia"/>
          <w:color w:val="000000"/>
          <w:spacing w:val="10"/>
          <w:sz w:val="26"/>
          <w:szCs w:val="26"/>
          <w:lang w:val="vi-VN" w:eastAsia="vi-VN"/>
        </w:rPr>
        <w:t xml:space="preserve"> </w:t>
      </w:r>
      <w:r w:rsidRPr="007856EA">
        <w:rPr>
          <w:rFonts w:eastAsiaTheme="minorEastAsia"/>
          <w:color w:val="000000"/>
          <w:sz w:val="26"/>
          <w:szCs w:val="26"/>
          <w:lang w:val="vi-VN" w:eastAsia="vi-VN"/>
        </w:rPr>
        <w:t>x</w:t>
      </w:r>
      <w:r w:rsidRPr="007856EA">
        <w:rPr>
          <w:rFonts w:eastAsiaTheme="minorEastAsia"/>
          <w:color w:val="000000"/>
          <w:spacing w:val="-1"/>
          <w:sz w:val="26"/>
          <w:szCs w:val="26"/>
          <w:lang w:val="vi-VN" w:eastAsia="vi-VN"/>
        </w:rPr>
        <w:t>ả</w:t>
      </w:r>
      <w:r w:rsidRPr="007856EA">
        <w:rPr>
          <w:rFonts w:eastAsiaTheme="minorEastAsia"/>
          <w:color w:val="000000"/>
          <w:sz w:val="26"/>
          <w:szCs w:val="26"/>
          <w:lang w:val="vi-VN" w:eastAsia="vi-VN"/>
        </w:rPr>
        <w:t>y</w:t>
      </w:r>
      <w:r w:rsidRPr="007856EA">
        <w:rPr>
          <w:rFonts w:eastAsiaTheme="minorEastAsia"/>
          <w:color w:val="000000"/>
          <w:spacing w:val="6"/>
          <w:sz w:val="26"/>
          <w:szCs w:val="26"/>
          <w:lang w:val="vi-VN" w:eastAsia="vi-VN"/>
        </w:rPr>
        <w:t xml:space="preserve"> </w:t>
      </w:r>
      <w:r w:rsidRPr="007856EA">
        <w:rPr>
          <w:rFonts w:eastAsiaTheme="minorEastAsia"/>
          <w:color w:val="000000"/>
          <w:sz w:val="26"/>
          <w:szCs w:val="26"/>
          <w:lang w:val="vi-VN" w:eastAsia="vi-VN"/>
        </w:rPr>
        <w:t>ra cùng</w:t>
      </w:r>
      <w:r w:rsidRPr="007856EA">
        <w:rPr>
          <w:rFonts w:eastAsiaTheme="minorEastAsia"/>
          <w:color w:val="000000"/>
          <w:spacing w:val="8"/>
          <w:sz w:val="26"/>
          <w:szCs w:val="26"/>
          <w:lang w:val="vi-VN" w:eastAsia="vi-VN"/>
        </w:rPr>
        <w:t xml:space="preserve"> </w:t>
      </w:r>
      <w:r w:rsidRPr="007856EA">
        <w:rPr>
          <w:rFonts w:eastAsiaTheme="minorEastAsia"/>
          <w:color w:val="000000"/>
          <w:spacing w:val="-3"/>
          <w:sz w:val="26"/>
          <w:szCs w:val="26"/>
          <w:lang w:val="vi-VN" w:eastAsia="vi-VN"/>
        </w:rPr>
        <w:t>m</w:t>
      </w:r>
      <w:r w:rsidRPr="007856EA">
        <w:rPr>
          <w:rFonts w:eastAsiaTheme="minorEastAsia"/>
          <w:color w:val="000000"/>
          <w:sz w:val="26"/>
          <w:szCs w:val="26"/>
          <w:lang w:val="vi-VN" w:eastAsia="vi-VN"/>
        </w:rPr>
        <w:t>ột</w:t>
      </w:r>
      <w:r w:rsidRPr="007856EA">
        <w:rPr>
          <w:rFonts w:eastAsiaTheme="minorEastAsia"/>
          <w:color w:val="000000"/>
          <w:spacing w:val="5"/>
          <w:sz w:val="26"/>
          <w:szCs w:val="26"/>
          <w:lang w:val="vi-VN" w:eastAsia="vi-VN"/>
        </w:rPr>
        <w:t xml:space="preserve"> </w:t>
      </w:r>
      <w:r w:rsidRPr="007856EA">
        <w:rPr>
          <w:rFonts w:eastAsiaTheme="minorEastAsia"/>
          <w:color w:val="000000"/>
          <w:spacing w:val="-1"/>
          <w:sz w:val="26"/>
          <w:szCs w:val="26"/>
          <w:lang w:val="vi-VN" w:eastAsia="vi-VN"/>
        </w:rPr>
        <w:t>l</w:t>
      </w:r>
      <w:r w:rsidRPr="007856EA">
        <w:rPr>
          <w:rFonts w:eastAsiaTheme="minorEastAsia"/>
          <w:color w:val="000000"/>
          <w:spacing w:val="1"/>
          <w:sz w:val="26"/>
          <w:szCs w:val="26"/>
          <w:lang w:val="vi-VN" w:eastAsia="vi-VN"/>
        </w:rPr>
        <w:t>ú</w:t>
      </w:r>
      <w:r w:rsidRPr="007856EA">
        <w:rPr>
          <w:rFonts w:eastAsiaTheme="minorEastAsia"/>
          <w:color w:val="000000"/>
          <w:sz w:val="26"/>
          <w:szCs w:val="26"/>
          <w:lang w:val="vi-VN" w:eastAsia="vi-VN"/>
        </w:rPr>
        <w:t>c</w:t>
      </w:r>
      <w:r w:rsidRPr="007856EA">
        <w:rPr>
          <w:rFonts w:eastAsiaTheme="minorEastAsia"/>
          <w:color w:val="000000"/>
          <w:spacing w:val="4"/>
          <w:sz w:val="26"/>
          <w:szCs w:val="26"/>
          <w:lang w:val="vi-VN" w:eastAsia="vi-VN"/>
        </w:rPr>
        <w:t xml:space="preserve"> </w:t>
      </w:r>
      <w:r w:rsidRPr="007856EA">
        <w:rPr>
          <w:rFonts w:eastAsiaTheme="minorEastAsia"/>
          <w:color w:val="000000"/>
          <w:sz w:val="26"/>
          <w:szCs w:val="26"/>
          <w:lang w:val="vi-VN" w:eastAsia="vi-VN"/>
        </w:rPr>
        <w:t>mà</w:t>
      </w:r>
      <w:r w:rsidRPr="007856EA">
        <w:rPr>
          <w:rFonts w:eastAsiaTheme="minorEastAsia"/>
          <w:color w:val="000000"/>
          <w:spacing w:val="2"/>
          <w:sz w:val="26"/>
          <w:szCs w:val="26"/>
          <w:lang w:val="vi-VN" w:eastAsia="vi-VN"/>
        </w:rPr>
        <w:t xml:space="preserve"> </w:t>
      </w:r>
      <w:r w:rsidRPr="007856EA">
        <w:rPr>
          <w:rFonts w:eastAsiaTheme="minorEastAsia"/>
          <w:color w:val="000000"/>
          <w:sz w:val="26"/>
          <w:szCs w:val="26"/>
          <w:lang w:val="vi-VN" w:eastAsia="vi-VN"/>
        </w:rPr>
        <w:t>n</w:t>
      </w:r>
      <w:r w:rsidRPr="007856EA">
        <w:rPr>
          <w:rFonts w:eastAsiaTheme="minorEastAsia"/>
          <w:color w:val="000000"/>
          <w:spacing w:val="1"/>
          <w:sz w:val="26"/>
          <w:szCs w:val="26"/>
          <w:lang w:val="vi-VN" w:eastAsia="vi-VN"/>
        </w:rPr>
        <w:t>ố</w:t>
      </w:r>
      <w:r w:rsidRPr="007856EA">
        <w:rPr>
          <w:rFonts w:eastAsiaTheme="minorEastAsia"/>
          <w:color w:val="000000"/>
          <w:sz w:val="26"/>
          <w:szCs w:val="26"/>
          <w:lang w:val="vi-VN" w:eastAsia="vi-VN"/>
        </w:rPr>
        <w:t>i</w:t>
      </w:r>
      <w:r w:rsidRPr="007856EA">
        <w:rPr>
          <w:rFonts w:eastAsiaTheme="minorEastAsia"/>
          <w:color w:val="000000"/>
          <w:spacing w:val="3"/>
          <w:sz w:val="26"/>
          <w:szCs w:val="26"/>
          <w:lang w:val="vi-VN" w:eastAsia="vi-VN"/>
        </w:rPr>
        <w:t xml:space="preserve"> </w:t>
      </w:r>
      <w:r w:rsidRPr="007856EA">
        <w:rPr>
          <w:rFonts w:eastAsiaTheme="minorEastAsia"/>
          <w:color w:val="000000"/>
          <w:sz w:val="26"/>
          <w:szCs w:val="26"/>
          <w:lang w:val="vi-VN" w:eastAsia="vi-VN"/>
        </w:rPr>
        <w:t>t</w:t>
      </w:r>
      <w:r w:rsidRPr="007856EA">
        <w:rPr>
          <w:rFonts w:eastAsiaTheme="minorEastAsia"/>
          <w:color w:val="000000"/>
          <w:spacing w:val="1"/>
          <w:sz w:val="26"/>
          <w:szCs w:val="26"/>
          <w:lang w:val="vi-VN" w:eastAsia="vi-VN"/>
        </w:rPr>
        <w:t>i</w:t>
      </w:r>
      <w:r w:rsidRPr="007856EA">
        <w:rPr>
          <w:rFonts w:eastAsiaTheme="minorEastAsia"/>
          <w:color w:val="000000"/>
          <w:spacing w:val="-1"/>
          <w:sz w:val="26"/>
          <w:szCs w:val="26"/>
          <w:lang w:val="vi-VN" w:eastAsia="vi-VN"/>
        </w:rPr>
        <w:t>ế</w:t>
      </w:r>
      <w:r w:rsidRPr="007856EA">
        <w:rPr>
          <w:rFonts w:eastAsiaTheme="minorEastAsia"/>
          <w:color w:val="000000"/>
          <w:sz w:val="26"/>
          <w:szCs w:val="26"/>
          <w:lang w:val="vi-VN" w:eastAsia="vi-VN"/>
        </w:rPr>
        <w:t>p</w:t>
      </w:r>
      <w:r w:rsidRPr="007856EA">
        <w:rPr>
          <w:rFonts w:eastAsiaTheme="minorEastAsia"/>
          <w:color w:val="000000"/>
          <w:spacing w:val="3"/>
          <w:sz w:val="26"/>
          <w:szCs w:val="26"/>
          <w:lang w:val="vi-VN" w:eastAsia="vi-VN"/>
        </w:rPr>
        <w:t xml:space="preserve"> </w:t>
      </w:r>
      <w:r w:rsidRPr="007856EA">
        <w:rPr>
          <w:rFonts w:eastAsiaTheme="minorEastAsia"/>
          <w:color w:val="000000"/>
          <w:spacing w:val="1"/>
          <w:sz w:val="26"/>
          <w:szCs w:val="26"/>
          <w:lang w:val="vi-VN" w:eastAsia="vi-VN"/>
        </w:rPr>
        <w:t>n</w:t>
      </w:r>
      <w:r w:rsidRPr="007856EA">
        <w:rPr>
          <w:rFonts w:eastAsiaTheme="minorEastAsia"/>
          <w:color w:val="000000"/>
          <w:sz w:val="26"/>
          <w:szCs w:val="26"/>
          <w:lang w:val="vi-VN" w:eastAsia="vi-VN"/>
        </w:rPr>
        <w:t>hau.</w:t>
      </w:r>
      <w:r w:rsidRPr="007856EA">
        <w:rPr>
          <w:rFonts w:eastAsiaTheme="minorEastAsia"/>
          <w:color w:val="000000"/>
          <w:spacing w:val="7"/>
          <w:sz w:val="26"/>
          <w:szCs w:val="26"/>
          <w:lang w:val="vi-VN" w:eastAsia="vi-VN"/>
        </w:rPr>
        <w:t xml:space="preserve"> </w:t>
      </w:r>
      <w:r w:rsidRPr="007856EA">
        <w:rPr>
          <w:rFonts w:eastAsiaTheme="minorEastAsia"/>
          <w:color w:val="000000"/>
          <w:sz w:val="26"/>
          <w:szCs w:val="26"/>
          <w:lang w:val="vi-VN" w:eastAsia="vi-VN"/>
        </w:rPr>
        <w:t>Đào</w:t>
      </w:r>
      <w:r w:rsidRPr="007856EA">
        <w:rPr>
          <w:rFonts w:eastAsiaTheme="minorEastAsia"/>
          <w:color w:val="000000"/>
          <w:spacing w:val="5"/>
          <w:sz w:val="26"/>
          <w:szCs w:val="26"/>
          <w:lang w:val="vi-VN" w:eastAsia="vi-VN"/>
        </w:rPr>
        <w:t xml:space="preserve"> </w:t>
      </w:r>
      <w:r w:rsidRPr="007856EA">
        <w:rPr>
          <w:rFonts w:eastAsiaTheme="minorEastAsia"/>
          <w:color w:val="000000"/>
          <w:spacing w:val="1"/>
          <w:sz w:val="26"/>
          <w:szCs w:val="26"/>
          <w:lang w:val="vi-VN" w:eastAsia="vi-VN"/>
        </w:rPr>
        <w:t>tạ</w:t>
      </w:r>
      <w:r w:rsidRPr="007856EA">
        <w:rPr>
          <w:rFonts w:eastAsiaTheme="minorEastAsia"/>
          <w:color w:val="000000"/>
          <w:sz w:val="26"/>
          <w:szCs w:val="26"/>
          <w:lang w:val="vi-VN" w:eastAsia="vi-VN"/>
        </w:rPr>
        <w:t>o</w:t>
      </w:r>
      <w:r w:rsidRPr="007856EA">
        <w:rPr>
          <w:rFonts w:eastAsiaTheme="minorEastAsia"/>
          <w:color w:val="000000"/>
          <w:spacing w:val="2"/>
          <w:sz w:val="26"/>
          <w:szCs w:val="26"/>
          <w:lang w:val="vi-VN" w:eastAsia="vi-VN"/>
        </w:rPr>
        <w:t xml:space="preserve"> </w:t>
      </w:r>
      <w:r w:rsidRPr="007856EA">
        <w:rPr>
          <w:rFonts w:eastAsiaTheme="minorEastAsia"/>
          <w:color w:val="000000"/>
          <w:sz w:val="26"/>
          <w:szCs w:val="26"/>
          <w:lang w:val="vi-VN" w:eastAsia="vi-VN"/>
        </w:rPr>
        <w:t>nối</w:t>
      </w:r>
      <w:r w:rsidRPr="007856EA">
        <w:rPr>
          <w:rFonts w:eastAsiaTheme="minorEastAsia"/>
          <w:color w:val="000000"/>
          <w:spacing w:val="2"/>
          <w:sz w:val="26"/>
          <w:szCs w:val="26"/>
          <w:lang w:val="vi-VN" w:eastAsia="vi-VN"/>
        </w:rPr>
        <w:t xml:space="preserve"> </w:t>
      </w:r>
      <w:r w:rsidRPr="007856EA">
        <w:rPr>
          <w:rFonts w:eastAsiaTheme="minorEastAsia"/>
          <w:color w:val="000000"/>
          <w:spacing w:val="1"/>
          <w:sz w:val="26"/>
          <w:szCs w:val="26"/>
          <w:lang w:val="vi-VN" w:eastAsia="vi-VN"/>
        </w:rPr>
        <w:t>ti</w:t>
      </w:r>
      <w:r w:rsidRPr="007856EA">
        <w:rPr>
          <w:rFonts w:eastAsiaTheme="minorEastAsia"/>
          <w:color w:val="000000"/>
          <w:spacing w:val="-1"/>
          <w:sz w:val="26"/>
          <w:szCs w:val="26"/>
          <w:lang w:val="vi-VN" w:eastAsia="vi-VN"/>
        </w:rPr>
        <w:t>ế</w:t>
      </w:r>
      <w:r w:rsidRPr="007856EA">
        <w:rPr>
          <w:rFonts w:eastAsiaTheme="minorEastAsia"/>
          <w:color w:val="000000"/>
          <w:sz w:val="26"/>
          <w:szCs w:val="26"/>
          <w:lang w:val="vi-VN" w:eastAsia="vi-VN"/>
        </w:rPr>
        <w:t>p</w:t>
      </w:r>
      <w:r w:rsidRPr="007856EA">
        <w:rPr>
          <w:rFonts w:eastAsiaTheme="minorEastAsia"/>
          <w:color w:val="000000"/>
          <w:spacing w:val="5"/>
          <w:sz w:val="26"/>
          <w:szCs w:val="26"/>
          <w:lang w:val="vi-VN" w:eastAsia="vi-VN"/>
        </w:rPr>
        <w:t xml:space="preserve"> </w:t>
      </w:r>
      <w:r w:rsidRPr="007856EA">
        <w:rPr>
          <w:rFonts w:eastAsiaTheme="minorEastAsia"/>
          <w:color w:val="000000"/>
          <w:sz w:val="26"/>
          <w:szCs w:val="26"/>
          <w:lang w:val="vi-VN" w:eastAsia="vi-VN"/>
        </w:rPr>
        <w:t>có</w:t>
      </w:r>
      <w:r w:rsidRPr="007856EA">
        <w:rPr>
          <w:rFonts w:eastAsiaTheme="minorEastAsia"/>
          <w:color w:val="000000"/>
          <w:spacing w:val="1"/>
          <w:sz w:val="26"/>
          <w:szCs w:val="26"/>
          <w:lang w:val="vi-VN" w:eastAsia="vi-VN"/>
        </w:rPr>
        <w:t xml:space="preserve"> </w:t>
      </w:r>
      <w:r w:rsidRPr="007856EA">
        <w:rPr>
          <w:rFonts w:eastAsiaTheme="minorEastAsia"/>
          <w:color w:val="000000"/>
          <w:sz w:val="26"/>
          <w:szCs w:val="26"/>
          <w:lang w:val="vi-VN" w:eastAsia="vi-VN"/>
        </w:rPr>
        <w:t>t</w:t>
      </w:r>
      <w:r w:rsidRPr="007856EA">
        <w:rPr>
          <w:rFonts w:eastAsiaTheme="minorEastAsia"/>
          <w:color w:val="000000"/>
          <w:spacing w:val="1"/>
          <w:sz w:val="26"/>
          <w:szCs w:val="26"/>
          <w:lang w:val="vi-VN" w:eastAsia="vi-VN"/>
        </w:rPr>
        <w:t>h</w:t>
      </w:r>
      <w:r w:rsidRPr="007856EA">
        <w:rPr>
          <w:rFonts w:eastAsiaTheme="minorEastAsia"/>
          <w:color w:val="000000"/>
          <w:sz w:val="26"/>
          <w:szCs w:val="26"/>
          <w:lang w:val="vi-VN" w:eastAsia="vi-VN"/>
        </w:rPr>
        <w:t>ể</w:t>
      </w:r>
      <w:r w:rsidRPr="007856EA">
        <w:rPr>
          <w:rFonts w:eastAsiaTheme="minorEastAsia"/>
          <w:color w:val="000000"/>
          <w:spacing w:val="2"/>
          <w:sz w:val="26"/>
          <w:szCs w:val="26"/>
          <w:lang w:val="vi-VN" w:eastAsia="vi-VN"/>
        </w:rPr>
        <w:t xml:space="preserve"> </w:t>
      </w:r>
      <w:r w:rsidRPr="007856EA">
        <w:rPr>
          <w:rFonts w:eastAsiaTheme="minorEastAsia"/>
          <w:color w:val="000000"/>
          <w:spacing w:val="-1"/>
          <w:sz w:val="26"/>
          <w:szCs w:val="26"/>
          <w:lang w:val="vi-VN" w:eastAsia="vi-VN"/>
        </w:rPr>
        <w:t>á</w:t>
      </w:r>
      <w:r w:rsidRPr="007856EA">
        <w:rPr>
          <w:rFonts w:eastAsiaTheme="minorEastAsia"/>
          <w:color w:val="000000"/>
          <w:sz w:val="26"/>
          <w:szCs w:val="26"/>
          <w:lang w:val="vi-VN" w:eastAsia="vi-VN"/>
        </w:rPr>
        <w:t>p</w:t>
      </w:r>
      <w:r w:rsidRPr="007856EA">
        <w:rPr>
          <w:rFonts w:eastAsiaTheme="minorEastAsia"/>
          <w:color w:val="000000"/>
          <w:spacing w:val="3"/>
          <w:sz w:val="26"/>
          <w:szCs w:val="26"/>
          <w:lang w:val="vi-VN" w:eastAsia="vi-VN"/>
        </w:rPr>
        <w:t xml:space="preserve"> </w:t>
      </w:r>
      <w:r w:rsidRPr="007856EA">
        <w:rPr>
          <w:rFonts w:eastAsiaTheme="minorEastAsia"/>
          <w:color w:val="000000"/>
          <w:spacing w:val="1"/>
          <w:sz w:val="26"/>
          <w:szCs w:val="26"/>
          <w:lang w:val="vi-VN" w:eastAsia="vi-VN"/>
        </w:rPr>
        <w:t>d</w:t>
      </w:r>
      <w:r w:rsidRPr="007856EA">
        <w:rPr>
          <w:rFonts w:eastAsiaTheme="minorEastAsia"/>
          <w:color w:val="000000"/>
          <w:sz w:val="26"/>
          <w:szCs w:val="26"/>
          <w:lang w:val="vi-VN" w:eastAsia="vi-VN"/>
        </w:rPr>
        <w:t>ụ</w:t>
      </w:r>
      <w:r w:rsidRPr="007856EA">
        <w:rPr>
          <w:rFonts w:eastAsiaTheme="minorEastAsia"/>
          <w:color w:val="000000"/>
          <w:spacing w:val="1"/>
          <w:sz w:val="26"/>
          <w:szCs w:val="26"/>
          <w:lang w:val="vi-VN" w:eastAsia="vi-VN"/>
        </w:rPr>
        <w:t>n</w:t>
      </w:r>
      <w:r w:rsidRPr="007856EA">
        <w:rPr>
          <w:rFonts w:eastAsiaTheme="minorEastAsia"/>
          <w:color w:val="000000"/>
          <w:sz w:val="26"/>
          <w:szCs w:val="26"/>
          <w:lang w:val="vi-VN" w:eastAsia="vi-VN"/>
        </w:rPr>
        <w:t>g</w:t>
      </w:r>
      <w:r w:rsidRPr="007856EA">
        <w:rPr>
          <w:rFonts w:eastAsiaTheme="minorEastAsia"/>
          <w:color w:val="000000"/>
          <w:spacing w:val="5"/>
          <w:sz w:val="26"/>
          <w:szCs w:val="26"/>
          <w:lang w:val="vi-VN" w:eastAsia="vi-VN"/>
        </w:rPr>
        <w:t xml:space="preserve"> </w:t>
      </w:r>
      <w:r w:rsidRPr="007856EA">
        <w:rPr>
          <w:rFonts w:eastAsiaTheme="minorEastAsia"/>
          <w:color w:val="000000"/>
          <w:sz w:val="26"/>
          <w:szCs w:val="26"/>
          <w:lang w:val="vi-VN" w:eastAsia="vi-VN"/>
        </w:rPr>
        <w:t>đối</w:t>
      </w:r>
      <w:r w:rsidRPr="007856EA">
        <w:rPr>
          <w:rFonts w:eastAsiaTheme="minorEastAsia"/>
          <w:color w:val="000000"/>
          <w:spacing w:val="2"/>
          <w:sz w:val="26"/>
          <w:szCs w:val="26"/>
          <w:lang w:val="vi-VN" w:eastAsia="vi-VN"/>
        </w:rPr>
        <w:t xml:space="preserve"> </w:t>
      </w:r>
      <w:r w:rsidRPr="007856EA">
        <w:rPr>
          <w:rFonts w:eastAsiaTheme="minorEastAsia"/>
          <w:color w:val="000000"/>
          <w:spacing w:val="1"/>
          <w:w w:val="102"/>
          <w:sz w:val="26"/>
          <w:szCs w:val="26"/>
          <w:lang w:val="vi-VN" w:eastAsia="vi-VN"/>
        </w:rPr>
        <w:t>v</w:t>
      </w:r>
      <w:r w:rsidRPr="007856EA">
        <w:rPr>
          <w:rFonts w:eastAsiaTheme="minorEastAsia"/>
          <w:color w:val="000000"/>
          <w:spacing w:val="-1"/>
          <w:w w:val="102"/>
          <w:sz w:val="26"/>
          <w:szCs w:val="26"/>
          <w:lang w:val="vi-VN" w:eastAsia="vi-VN"/>
        </w:rPr>
        <w:t>ớ</w:t>
      </w:r>
      <w:r w:rsidRPr="007856EA">
        <w:rPr>
          <w:rFonts w:eastAsiaTheme="minorEastAsia"/>
          <w:color w:val="000000"/>
          <w:w w:val="102"/>
          <w:sz w:val="26"/>
          <w:szCs w:val="26"/>
          <w:lang w:val="vi-VN" w:eastAsia="vi-VN"/>
        </w:rPr>
        <w:t xml:space="preserve">i </w:t>
      </w:r>
      <w:r w:rsidRPr="007856EA">
        <w:rPr>
          <w:rFonts w:eastAsiaTheme="minorEastAsia"/>
          <w:color w:val="000000"/>
          <w:sz w:val="26"/>
          <w:szCs w:val="26"/>
          <w:lang w:val="vi-VN" w:eastAsia="vi-VN"/>
        </w:rPr>
        <w:t>ngư</w:t>
      </w:r>
      <w:r w:rsidRPr="007856EA">
        <w:rPr>
          <w:rFonts w:eastAsiaTheme="minorEastAsia"/>
          <w:color w:val="000000"/>
          <w:spacing w:val="1"/>
          <w:sz w:val="26"/>
          <w:szCs w:val="26"/>
          <w:lang w:val="vi-VN" w:eastAsia="vi-VN"/>
        </w:rPr>
        <w:t>ờ</w:t>
      </w:r>
      <w:r w:rsidRPr="007856EA">
        <w:rPr>
          <w:rFonts w:eastAsiaTheme="minorEastAsia"/>
          <w:color w:val="000000"/>
          <w:sz w:val="26"/>
          <w:szCs w:val="26"/>
          <w:lang w:val="vi-VN" w:eastAsia="vi-VN"/>
        </w:rPr>
        <w:t>i</w:t>
      </w:r>
      <w:r w:rsidRPr="007856EA">
        <w:rPr>
          <w:rFonts w:eastAsiaTheme="minorEastAsia"/>
          <w:color w:val="000000"/>
          <w:spacing w:val="5"/>
          <w:sz w:val="26"/>
          <w:szCs w:val="26"/>
          <w:lang w:val="vi-VN" w:eastAsia="vi-VN"/>
        </w:rPr>
        <w:t xml:space="preserve"> </w:t>
      </w:r>
      <w:r w:rsidRPr="007856EA">
        <w:rPr>
          <w:rFonts w:eastAsiaTheme="minorEastAsia"/>
          <w:color w:val="000000"/>
          <w:spacing w:val="1"/>
          <w:sz w:val="26"/>
          <w:szCs w:val="26"/>
          <w:lang w:val="vi-VN" w:eastAsia="vi-VN"/>
        </w:rPr>
        <w:t>v</w:t>
      </w:r>
      <w:r w:rsidRPr="007856EA">
        <w:rPr>
          <w:rFonts w:eastAsiaTheme="minorEastAsia"/>
          <w:color w:val="000000"/>
          <w:sz w:val="26"/>
          <w:szCs w:val="26"/>
          <w:lang w:val="vi-VN" w:eastAsia="vi-VN"/>
        </w:rPr>
        <w:t>ừa</w:t>
      </w:r>
      <w:r w:rsidRPr="007856EA">
        <w:rPr>
          <w:rFonts w:eastAsiaTheme="minorEastAsia"/>
          <w:color w:val="000000"/>
          <w:spacing w:val="1"/>
          <w:sz w:val="26"/>
          <w:szCs w:val="26"/>
          <w:lang w:val="vi-VN" w:eastAsia="vi-VN"/>
        </w:rPr>
        <w:t xml:space="preserve"> t</w:t>
      </w:r>
      <w:r w:rsidRPr="007856EA">
        <w:rPr>
          <w:rFonts w:eastAsiaTheme="minorEastAsia"/>
          <w:color w:val="000000"/>
          <w:sz w:val="26"/>
          <w:szCs w:val="26"/>
          <w:lang w:val="vi-VN" w:eastAsia="vi-VN"/>
        </w:rPr>
        <w:t>ốt ngh</w:t>
      </w:r>
      <w:r w:rsidRPr="007856EA">
        <w:rPr>
          <w:rFonts w:eastAsiaTheme="minorEastAsia"/>
          <w:color w:val="000000"/>
          <w:spacing w:val="1"/>
          <w:sz w:val="26"/>
          <w:szCs w:val="26"/>
          <w:lang w:val="vi-VN" w:eastAsia="vi-VN"/>
        </w:rPr>
        <w:t>i</w:t>
      </w:r>
      <w:r w:rsidRPr="007856EA">
        <w:rPr>
          <w:rFonts w:eastAsiaTheme="minorEastAsia"/>
          <w:color w:val="000000"/>
          <w:spacing w:val="-1"/>
          <w:sz w:val="26"/>
          <w:szCs w:val="26"/>
          <w:lang w:val="vi-VN" w:eastAsia="vi-VN"/>
        </w:rPr>
        <w:t>ệ</w:t>
      </w:r>
      <w:r w:rsidRPr="007856EA">
        <w:rPr>
          <w:rFonts w:eastAsiaTheme="minorEastAsia"/>
          <w:color w:val="000000"/>
          <w:sz w:val="26"/>
          <w:szCs w:val="26"/>
          <w:lang w:val="vi-VN" w:eastAsia="vi-VN"/>
        </w:rPr>
        <w:t>p</w:t>
      </w:r>
      <w:r w:rsidRPr="007856EA">
        <w:rPr>
          <w:rFonts w:eastAsiaTheme="minorEastAsia"/>
          <w:color w:val="000000"/>
          <w:spacing w:val="8"/>
          <w:sz w:val="26"/>
          <w:szCs w:val="26"/>
          <w:lang w:val="vi-VN" w:eastAsia="vi-VN"/>
        </w:rPr>
        <w:t xml:space="preserve"> </w:t>
      </w:r>
      <w:r w:rsidRPr="007856EA">
        <w:rPr>
          <w:rFonts w:eastAsiaTheme="minorEastAsia"/>
          <w:color w:val="000000"/>
          <w:sz w:val="26"/>
          <w:szCs w:val="26"/>
          <w:lang w:val="vi-VN" w:eastAsia="vi-VN"/>
        </w:rPr>
        <w:t>t</w:t>
      </w:r>
      <w:r w:rsidRPr="007856EA">
        <w:rPr>
          <w:rFonts w:eastAsiaTheme="minorEastAsia"/>
          <w:color w:val="000000"/>
          <w:spacing w:val="2"/>
          <w:sz w:val="26"/>
          <w:szCs w:val="26"/>
          <w:lang w:val="vi-VN" w:eastAsia="vi-VN"/>
        </w:rPr>
        <w:t>r</w:t>
      </w:r>
      <w:r w:rsidRPr="007856EA">
        <w:rPr>
          <w:rFonts w:eastAsiaTheme="minorEastAsia"/>
          <w:color w:val="000000"/>
          <w:sz w:val="26"/>
          <w:szCs w:val="26"/>
          <w:lang w:val="vi-VN" w:eastAsia="vi-VN"/>
        </w:rPr>
        <w:t>ung</w:t>
      </w:r>
      <w:r w:rsidRPr="007856EA">
        <w:rPr>
          <w:rFonts w:eastAsiaTheme="minorEastAsia"/>
          <w:color w:val="000000"/>
          <w:spacing w:val="5"/>
          <w:sz w:val="26"/>
          <w:szCs w:val="26"/>
          <w:lang w:val="vi-VN" w:eastAsia="vi-VN"/>
        </w:rPr>
        <w:t xml:space="preserve"> </w:t>
      </w:r>
      <w:r w:rsidRPr="007856EA">
        <w:rPr>
          <w:rFonts w:eastAsiaTheme="minorEastAsia"/>
          <w:color w:val="000000"/>
          <w:spacing w:val="-1"/>
          <w:sz w:val="26"/>
          <w:szCs w:val="26"/>
          <w:lang w:val="vi-VN" w:eastAsia="vi-VN"/>
        </w:rPr>
        <w:t>cấ</w:t>
      </w:r>
      <w:r w:rsidRPr="007856EA">
        <w:rPr>
          <w:rFonts w:eastAsiaTheme="minorEastAsia"/>
          <w:color w:val="000000"/>
          <w:spacing w:val="1"/>
          <w:sz w:val="26"/>
          <w:szCs w:val="26"/>
          <w:lang w:val="vi-VN" w:eastAsia="vi-VN"/>
        </w:rPr>
        <w:t>p</w:t>
      </w:r>
      <w:r w:rsidRPr="007856EA">
        <w:rPr>
          <w:rFonts w:eastAsiaTheme="minorEastAsia"/>
          <w:color w:val="000000"/>
          <w:sz w:val="26"/>
          <w:szCs w:val="26"/>
          <w:lang w:val="vi-VN" w:eastAsia="vi-VN"/>
        </w:rPr>
        <w:t>/</w:t>
      </w:r>
      <w:r w:rsidRPr="007856EA">
        <w:rPr>
          <w:rFonts w:eastAsiaTheme="minorEastAsia"/>
          <w:color w:val="000000"/>
          <w:spacing w:val="-1"/>
          <w:sz w:val="26"/>
          <w:szCs w:val="26"/>
          <w:lang w:val="vi-VN" w:eastAsia="vi-VN"/>
        </w:rPr>
        <w:t>ca</w:t>
      </w:r>
      <w:r w:rsidRPr="007856EA">
        <w:rPr>
          <w:rFonts w:eastAsiaTheme="minorEastAsia"/>
          <w:color w:val="000000"/>
          <w:sz w:val="26"/>
          <w:szCs w:val="26"/>
          <w:lang w:val="vi-VN" w:eastAsia="vi-VN"/>
        </w:rPr>
        <w:t>o</w:t>
      </w:r>
      <w:r w:rsidRPr="007856EA">
        <w:rPr>
          <w:rFonts w:eastAsiaTheme="minorEastAsia"/>
          <w:color w:val="000000"/>
          <w:spacing w:val="10"/>
          <w:sz w:val="26"/>
          <w:szCs w:val="26"/>
          <w:lang w:val="vi-VN" w:eastAsia="vi-VN"/>
        </w:rPr>
        <w:t xml:space="preserve"> </w:t>
      </w:r>
      <w:r w:rsidRPr="007856EA">
        <w:rPr>
          <w:rFonts w:eastAsiaTheme="minorEastAsia"/>
          <w:color w:val="000000"/>
          <w:sz w:val="26"/>
          <w:szCs w:val="26"/>
          <w:lang w:val="vi-VN" w:eastAsia="vi-VN"/>
        </w:rPr>
        <w:t>đ</w:t>
      </w:r>
      <w:r w:rsidRPr="007856EA">
        <w:rPr>
          <w:rFonts w:eastAsiaTheme="minorEastAsia"/>
          <w:color w:val="000000"/>
          <w:spacing w:val="-1"/>
          <w:sz w:val="26"/>
          <w:szCs w:val="26"/>
          <w:lang w:val="vi-VN" w:eastAsia="vi-VN"/>
        </w:rPr>
        <w:t>ẳ</w:t>
      </w:r>
      <w:r w:rsidRPr="007856EA">
        <w:rPr>
          <w:rFonts w:eastAsiaTheme="minorEastAsia"/>
          <w:color w:val="000000"/>
          <w:sz w:val="26"/>
          <w:szCs w:val="26"/>
          <w:lang w:val="vi-VN" w:eastAsia="vi-VN"/>
        </w:rPr>
        <w:t>ng</w:t>
      </w:r>
      <w:r w:rsidRPr="007856EA">
        <w:rPr>
          <w:rFonts w:eastAsiaTheme="minorEastAsia"/>
          <w:color w:val="000000"/>
          <w:spacing w:val="4"/>
          <w:sz w:val="26"/>
          <w:szCs w:val="26"/>
          <w:lang w:val="vi-VN" w:eastAsia="vi-VN"/>
        </w:rPr>
        <w:t xml:space="preserve"> </w:t>
      </w:r>
      <w:r w:rsidRPr="007856EA">
        <w:rPr>
          <w:rFonts w:eastAsiaTheme="minorEastAsia"/>
          <w:color w:val="000000"/>
          <w:spacing w:val="1"/>
          <w:sz w:val="26"/>
          <w:szCs w:val="26"/>
          <w:lang w:val="vi-VN" w:eastAsia="vi-VN"/>
        </w:rPr>
        <w:t>h</w:t>
      </w:r>
      <w:r w:rsidRPr="007856EA">
        <w:rPr>
          <w:rFonts w:eastAsiaTheme="minorEastAsia"/>
          <w:color w:val="000000"/>
          <w:sz w:val="26"/>
          <w:szCs w:val="26"/>
          <w:lang w:val="vi-VN" w:eastAsia="vi-VN"/>
        </w:rPr>
        <w:t>o</w:t>
      </w:r>
      <w:r w:rsidRPr="007856EA">
        <w:rPr>
          <w:rFonts w:eastAsiaTheme="minorEastAsia"/>
          <w:color w:val="000000"/>
          <w:spacing w:val="-1"/>
          <w:sz w:val="26"/>
          <w:szCs w:val="26"/>
          <w:lang w:val="vi-VN" w:eastAsia="vi-VN"/>
        </w:rPr>
        <w:t>ặ</w:t>
      </w:r>
      <w:r w:rsidRPr="007856EA">
        <w:rPr>
          <w:rFonts w:eastAsiaTheme="minorEastAsia"/>
          <w:color w:val="000000"/>
          <w:sz w:val="26"/>
          <w:szCs w:val="26"/>
          <w:lang w:val="vi-VN" w:eastAsia="vi-VN"/>
        </w:rPr>
        <w:t>c</w:t>
      </w:r>
      <w:r w:rsidRPr="007856EA">
        <w:rPr>
          <w:rFonts w:eastAsiaTheme="minorEastAsia"/>
          <w:color w:val="000000"/>
          <w:spacing w:val="5"/>
          <w:sz w:val="26"/>
          <w:szCs w:val="26"/>
          <w:lang w:val="vi-VN" w:eastAsia="vi-VN"/>
        </w:rPr>
        <w:t xml:space="preserve"> </w:t>
      </w:r>
      <w:r w:rsidRPr="007856EA">
        <w:rPr>
          <w:rFonts w:eastAsiaTheme="minorEastAsia"/>
          <w:color w:val="000000"/>
          <w:sz w:val="26"/>
          <w:szCs w:val="26"/>
          <w:lang w:val="vi-VN" w:eastAsia="vi-VN"/>
        </w:rPr>
        <w:t>đ</w:t>
      </w:r>
      <w:r w:rsidRPr="007856EA">
        <w:rPr>
          <w:rFonts w:eastAsiaTheme="minorEastAsia"/>
          <w:color w:val="000000"/>
          <w:spacing w:val="-1"/>
          <w:sz w:val="26"/>
          <w:szCs w:val="26"/>
          <w:lang w:val="vi-VN" w:eastAsia="vi-VN"/>
        </w:rPr>
        <w:t>ạ</w:t>
      </w:r>
      <w:r w:rsidRPr="007856EA">
        <w:rPr>
          <w:rFonts w:eastAsiaTheme="minorEastAsia"/>
          <w:color w:val="000000"/>
          <w:sz w:val="26"/>
          <w:szCs w:val="26"/>
          <w:lang w:val="vi-VN" w:eastAsia="vi-VN"/>
        </w:rPr>
        <w:t>i</w:t>
      </w:r>
      <w:r w:rsidRPr="007856EA">
        <w:rPr>
          <w:rFonts w:eastAsiaTheme="minorEastAsia"/>
          <w:color w:val="000000"/>
          <w:spacing w:val="1"/>
          <w:sz w:val="26"/>
          <w:szCs w:val="26"/>
          <w:lang w:val="vi-VN" w:eastAsia="vi-VN"/>
        </w:rPr>
        <w:t xml:space="preserve"> </w:t>
      </w:r>
      <w:r w:rsidRPr="007856EA">
        <w:rPr>
          <w:rFonts w:eastAsiaTheme="minorEastAsia"/>
          <w:color w:val="000000"/>
          <w:sz w:val="26"/>
          <w:szCs w:val="26"/>
          <w:lang w:val="vi-VN" w:eastAsia="vi-VN"/>
        </w:rPr>
        <w:t>h</w:t>
      </w:r>
      <w:r w:rsidRPr="007856EA">
        <w:rPr>
          <w:rFonts w:eastAsiaTheme="minorEastAsia"/>
          <w:color w:val="000000"/>
          <w:spacing w:val="1"/>
          <w:sz w:val="26"/>
          <w:szCs w:val="26"/>
          <w:lang w:val="vi-VN" w:eastAsia="vi-VN"/>
        </w:rPr>
        <w:t>ọ</w:t>
      </w:r>
      <w:r w:rsidRPr="007856EA">
        <w:rPr>
          <w:rFonts w:eastAsiaTheme="minorEastAsia"/>
          <w:color w:val="000000"/>
          <w:sz w:val="26"/>
          <w:szCs w:val="26"/>
          <w:lang w:val="vi-VN" w:eastAsia="vi-VN"/>
        </w:rPr>
        <w:t>c</w:t>
      </w:r>
      <w:r w:rsidRPr="007856EA">
        <w:rPr>
          <w:rFonts w:eastAsiaTheme="minorEastAsia"/>
          <w:color w:val="000000"/>
          <w:spacing w:val="2"/>
          <w:sz w:val="26"/>
          <w:szCs w:val="26"/>
          <w:lang w:val="vi-VN" w:eastAsia="vi-VN"/>
        </w:rPr>
        <w:t xml:space="preserve"> </w:t>
      </w:r>
      <w:r w:rsidRPr="007856EA">
        <w:rPr>
          <w:rFonts w:eastAsiaTheme="minorEastAsia"/>
          <w:color w:val="000000"/>
          <w:sz w:val="26"/>
          <w:szCs w:val="26"/>
          <w:lang w:val="vi-VN" w:eastAsia="vi-VN"/>
        </w:rPr>
        <w:t>và</w:t>
      </w:r>
      <w:r w:rsidRPr="007856EA">
        <w:rPr>
          <w:rFonts w:eastAsiaTheme="minorEastAsia"/>
          <w:color w:val="000000"/>
          <w:spacing w:val="1"/>
          <w:sz w:val="26"/>
          <w:szCs w:val="26"/>
          <w:lang w:val="vi-VN" w:eastAsia="vi-VN"/>
        </w:rPr>
        <w:t xml:space="preserve"> c</w:t>
      </w:r>
      <w:r w:rsidRPr="007856EA">
        <w:rPr>
          <w:rFonts w:eastAsiaTheme="minorEastAsia"/>
          <w:color w:val="000000"/>
          <w:sz w:val="26"/>
          <w:szCs w:val="26"/>
          <w:lang w:val="vi-VN" w:eastAsia="vi-VN"/>
        </w:rPr>
        <w:t>ũng</w:t>
      </w:r>
      <w:r w:rsidRPr="007856EA">
        <w:rPr>
          <w:rFonts w:eastAsiaTheme="minorEastAsia"/>
          <w:color w:val="000000"/>
          <w:spacing w:val="4"/>
          <w:sz w:val="26"/>
          <w:szCs w:val="26"/>
          <w:lang w:val="vi-VN" w:eastAsia="vi-VN"/>
        </w:rPr>
        <w:t xml:space="preserve"> </w:t>
      </w:r>
      <w:r w:rsidRPr="007856EA">
        <w:rPr>
          <w:rFonts w:eastAsiaTheme="minorEastAsia"/>
          <w:color w:val="000000"/>
          <w:sz w:val="26"/>
          <w:szCs w:val="26"/>
          <w:lang w:val="vi-VN" w:eastAsia="vi-VN"/>
        </w:rPr>
        <w:t>có</w:t>
      </w:r>
      <w:r w:rsidRPr="007856EA">
        <w:rPr>
          <w:rFonts w:eastAsiaTheme="minorEastAsia"/>
          <w:color w:val="000000"/>
          <w:spacing w:val="1"/>
          <w:sz w:val="26"/>
          <w:szCs w:val="26"/>
          <w:lang w:val="vi-VN" w:eastAsia="vi-VN"/>
        </w:rPr>
        <w:t xml:space="preserve"> </w:t>
      </w:r>
      <w:r w:rsidRPr="007856EA">
        <w:rPr>
          <w:rFonts w:eastAsiaTheme="minorEastAsia"/>
          <w:color w:val="000000"/>
          <w:spacing w:val="-1"/>
          <w:sz w:val="26"/>
          <w:szCs w:val="26"/>
          <w:lang w:val="vi-VN" w:eastAsia="vi-VN"/>
        </w:rPr>
        <w:t>t</w:t>
      </w:r>
      <w:r w:rsidRPr="007856EA">
        <w:rPr>
          <w:rFonts w:eastAsiaTheme="minorEastAsia"/>
          <w:color w:val="000000"/>
          <w:spacing w:val="1"/>
          <w:sz w:val="26"/>
          <w:szCs w:val="26"/>
          <w:lang w:val="vi-VN" w:eastAsia="vi-VN"/>
        </w:rPr>
        <w:t>h</w:t>
      </w:r>
      <w:r w:rsidRPr="007856EA">
        <w:rPr>
          <w:rFonts w:eastAsiaTheme="minorEastAsia"/>
          <w:color w:val="000000"/>
          <w:sz w:val="26"/>
          <w:szCs w:val="26"/>
          <w:lang w:val="vi-VN" w:eastAsia="vi-VN"/>
        </w:rPr>
        <w:t>ể</w:t>
      </w:r>
      <w:r w:rsidRPr="007856EA">
        <w:rPr>
          <w:rFonts w:eastAsiaTheme="minorEastAsia"/>
          <w:color w:val="000000"/>
          <w:spacing w:val="2"/>
          <w:sz w:val="26"/>
          <w:szCs w:val="26"/>
          <w:lang w:val="vi-VN" w:eastAsia="vi-VN"/>
        </w:rPr>
        <w:t xml:space="preserve"> </w:t>
      </w:r>
      <w:r w:rsidRPr="007856EA">
        <w:rPr>
          <w:rFonts w:eastAsiaTheme="minorEastAsia"/>
          <w:color w:val="000000"/>
          <w:sz w:val="26"/>
          <w:szCs w:val="26"/>
          <w:lang w:val="vi-VN" w:eastAsia="vi-VN"/>
        </w:rPr>
        <w:t>đư</w:t>
      </w:r>
      <w:r w:rsidRPr="007856EA">
        <w:rPr>
          <w:rFonts w:eastAsiaTheme="minorEastAsia"/>
          <w:color w:val="000000"/>
          <w:spacing w:val="1"/>
          <w:sz w:val="26"/>
          <w:szCs w:val="26"/>
          <w:lang w:val="vi-VN" w:eastAsia="vi-VN"/>
        </w:rPr>
        <w:t>ợ</w:t>
      </w:r>
      <w:r w:rsidRPr="007856EA">
        <w:rPr>
          <w:rFonts w:eastAsiaTheme="minorEastAsia"/>
          <w:color w:val="000000"/>
          <w:sz w:val="26"/>
          <w:szCs w:val="26"/>
          <w:lang w:val="vi-VN" w:eastAsia="vi-VN"/>
        </w:rPr>
        <w:t>c</w:t>
      </w:r>
      <w:r w:rsidRPr="007856EA">
        <w:rPr>
          <w:rFonts w:eastAsiaTheme="minorEastAsia"/>
          <w:color w:val="000000"/>
          <w:spacing w:val="5"/>
          <w:sz w:val="26"/>
          <w:szCs w:val="26"/>
          <w:lang w:val="vi-VN" w:eastAsia="vi-VN"/>
        </w:rPr>
        <w:t xml:space="preserve"> </w:t>
      </w:r>
      <w:r w:rsidRPr="007856EA">
        <w:rPr>
          <w:rFonts w:eastAsiaTheme="minorEastAsia"/>
          <w:color w:val="000000"/>
          <w:sz w:val="26"/>
          <w:szCs w:val="26"/>
          <w:lang w:val="vi-VN" w:eastAsia="vi-VN"/>
        </w:rPr>
        <w:t>áp dụ</w:t>
      </w:r>
      <w:r w:rsidRPr="007856EA">
        <w:rPr>
          <w:rFonts w:eastAsiaTheme="minorEastAsia"/>
          <w:color w:val="000000"/>
          <w:spacing w:val="1"/>
          <w:sz w:val="26"/>
          <w:szCs w:val="26"/>
          <w:lang w:val="vi-VN" w:eastAsia="vi-VN"/>
        </w:rPr>
        <w:t>n</w:t>
      </w:r>
      <w:r w:rsidRPr="007856EA">
        <w:rPr>
          <w:rFonts w:eastAsiaTheme="minorEastAsia"/>
          <w:color w:val="000000"/>
          <w:sz w:val="26"/>
          <w:szCs w:val="26"/>
          <w:lang w:val="vi-VN" w:eastAsia="vi-VN"/>
        </w:rPr>
        <w:t>g</w:t>
      </w:r>
      <w:r w:rsidRPr="007856EA">
        <w:rPr>
          <w:rFonts w:eastAsiaTheme="minorEastAsia"/>
          <w:color w:val="000000"/>
          <w:spacing w:val="5"/>
          <w:sz w:val="26"/>
          <w:szCs w:val="26"/>
          <w:lang w:val="vi-VN" w:eastAsia="vi-VN"/>
        </w:rPr>
        <w:t xml:space="preserve"> </w:t>
      </w:r>
      <w:r w:rsidRPr="007856EA">
        <w:rPr>
          <w:rFonts w:eastAsiaTheme="minorEastAsia"/>
          <w:color w:val="000000"/>
          <w:sz w:val="26"/>
          <w:szCs w:val="26"/>
          <w:lang w:val="vi-VN" w:eastAsia="vi-VN"/>
        </w:rPr>
        <w:t>đối</w:t>
      </w:r>
      <w:r w:rsidRPr="007856EA">
        <w:rPr>
          <w:rFonts w:eastAsiaTheme="minorEastAsia"/>
          <w:color w:val="000000"/>
          <w:spacing w:val="1"/>
          <w:sz w:val="26"/>
          <w:szCs w:val="26"/>
          <w:lang w:val="vi-VN" w:eastAsia="vi-VN"/>
        </w:rPr>
        <w:t xml:space="preserve"> </w:t>
      </w:r>
      <w:r w:rsidRPr="007856EA">
        <w:rPr>
          <w:rFonts w:eastAsiaTheme="minorEastAsia"/>
          <w:color w:val="000000"/>
          <w:spacing w:val="1"/>
          <w:w w:val="102"/>
          <w:sz w:val="26"/>
          <w:szCs w:val="26"/>
          <w:lang w:val="vi-VN" w:eastAsia="vi-VN"/>
        </w:rPr>
        <w:t>v</w:t>
      </w:r>
      <w:r w:rsidRPr="007856EA">
        <w:rPr>
          <w:rFonts w:eastAsiaTheme="minorEastAsia"/>
          <w:color w:val="000000"/>
          <w:spacing w:val="-1"/>
          <w:w w:val="102"/>
          <w:sz w:val="26"/>
          <w:szCs w:val="26"/>
          <w:lang w:val="vi-VN" w:eastAsia="vi-VN"/>
        </w:rPr>
        <w:t>ớ</w:t>
      </w:r>
      <w:r w:rsidRPr="007856EA">
        <w:rPr>
          <w:rFonts w:eastAsiaTheme="minorEastAsia"/>
          <w:color w:val="000000"/>
          <w:w w:val="102"/>
          <w:sz w:val="26"/>
          <w:szCs w:val="26"/>
          <w:lang w:val="vi-VN" w:eastAsia="vi-VN"/>
        </w:rPr>
        <w:t xml:space="preserve">i </w:t>
      </w:r>
      <w:r w:rsidRPr="007856EA">
        <w:rPr>
          <w:rFonts w:eastAsiaTheme="minorEastAsia"/>
          <w:color w:val="000000"/>
          <w:sz w:val="26"/>
          <w:szCs w:val="26"/>
          <w:lang w:val="vi-VN" w:eastAsia="vi-VN"/>
        </w:rPr>
        <w:t>những</w:t>
      </w:r>
      <w:r w:rsidRPr="007856EA">
        <w:rPr>
          <w:rFonts w:eastAsiaTheme="minorEastAsia"/>
          <w:color w:val="000000"/>
          <w:spacing w:val="27"/>
          <w:sz w:val="26"/>
          <w:szCs w:val="26"/>
          <w:lang w:val="vi-VN" w:eastAsia="vi-VN"/>
        </w:rPr>
        <w:t xml:space="preserve"> </w:t>
      </w:r>
      <w:r w:rsidRPr="007856EA">
        <w:rPr>
          <w:rFonts w:eastAsiaTheme="minorEastAsia"/>
          <w:color w:val="000000"/>
          <w:sz w:val="26"/>
          <w:szCs w:val="26"/>
          <w:lang w:val="vi-VN" w:eastAsia="vi-VN"/>
        </w:rPr>
        <w:t>ngư</w:t>
      </w:r>
      <w:r w:rsidRPr="007856EA">
        <w:rPr>
          <w:rFonts w:eastAsiaTheme="minorEastAsia"/>
          <w:color w:val="000000"/>
          <w:spacing w:val="1"/>
          <w:sz w:val="26"/>
          <w:szCs w:val="26"/>
          <w:lang w:val="vi-VN" w:eastAsia="vi-VN"/>
        </w:rPr>
        <w:t>ờ</w:t>
      </w:r>
      <w:r w:rsidRPr="007856EA">
        <w:rPr>
          <w:rFonts w:eastAsiaTheme="minorEastAsia"/>
          <w:color w:val="000000"/>
          <w:sz w:val="26"/>
          <w:szCs w:val="26"/>
          <w:lang w:val="vi-VN" w:eastAsia="vi-VN"/>
        </w:rPr>
        <w:t>i</w:t>
      </w:r>
      <w:r w:rsidRPr="007856EA">
        <w:rPr>
          <w:rFonts w:eastAsiaTheme="minorEastAsia"/>
          <w:color w:val="000000"/>
          <w:spacing w:val="25"/>
          <w:sz w:val="26"/>
          <w:szCs w:val="26"/>
          <w:lang w:val="vi-VN" w:eastAsia="vi-VN"/>
        </w:rPr>
        <w:t xml:space="preserve"> </w:t>
      </w:r>
      <w:r w:rsidRPr="007856EA">
        <w:rPr>
          <w:rFonts w:eastAsiaTheme="minorEastAsia"/>
          <w:color w:val="000000"/>
          <w:sz w:val="26"/>
          <w:szCs w:val="26"/>
          <w:lang w:val="vi-VN" w:eastAsia="vi-VN"/>
        </w:rPr>
        <w:t>đang</w:t>
      </w:r>
      <w:r w:rsidRPr="007856EA">
        <w:rPr>
          <w:rFonts w:eastAsiaTheme="minorEastAsia"/>
          <w:color w:val="000000"/>
          <w:spacing w:val="24"/>
          <w:sz w:val="26"/>
          <w:szCs w:val="26"/>
          <w:lang w:val="vi-VN" w:eastAsia="vi-VN"/>
        </w:rPr>
        <w:t xml:space="preserve"> </w:t>
      </w:r>
      <w:r w:rsidRPr="007856EA">
        <w:rPr>
          <w:rFonts w:eastAsiaTheme="minorEastAsia"/>
          <w:color w:val="000000"/>
          <w:sz w:val="26"/>
          <w:szCs w:val="26"/>
          <w:lang w:val="vi-VN" w:eastAsia="vi-VN"/>
        </w:rPr>
        <w:t>đi</w:t>
      </w:r>
      <w:r w:rsidRPr="007856EA">
        <w:rPr>
          <w:rFonts w:eastAsiaTheme="minorEastAsia"/>
          <w:color w:val="000000"/>
          <w:spacing w:val="20"/>
          <w:sz w:val="26"/>
          <w:szCs w:val="26"/>
          <w:lang w:val="vi-VN" w:eastAsia="vi-VN"/>
        </w:rPr>
        <w:t xml:space="preserve"> </w:t>
      </w:r>
      <w:r w:rsidRPr="007856EA">
        <w:rPr>
          <w:rFonts w:eastAsiaTheme="minorEastAsia"/>
          <w:color w:val="000000"/>
          <w:sz w:val="26"/>
          <w:szCs w:val="26"/>
          <w:lang w:val="vi-VN" w:eastAsia="vi-VN"/>
        </w:rPr>
        <w:t>là</w:t>
      </w:r>
      <w:r w:rsidRPr="007856EA">
        <w:rPr>
          <w:rFonts w:eastAsiaTheme="minorEastAsia"/>
          <w:color w:val="000000"/>
          <w:spacing w:val="-3"/>
          <w:sz w:val="26"/>
          <w:szCs w:val="26"/>
          <w:lang w:val="vi-VN" w:eastAsia="vi-VN"/>
        </w:rPr>
        <w:t>m</w:t>
      </w:r>
      <w:r w:rsidRPr="007856EA">
        <w:rPr>
          <w:rFonts w:eastAsiaTheme="minorEastAsia"/>
          <w:color w:val="000000"/>
          <w:sz w:val="26"/>
          <w:szCs w:val="26"/>
          <w:lang w:val="vi-VN" w:eastAsia="vi-VN"/>
        </w:rPr>
        <w:t>.</w:t>
      </w:r>
      <w:r w:rsidRPr="007856EA">
        <w:rPr>
          <w:rFonts w:eastAsiaTheme="minorEastAsia"/>
          <w:color w:val="000000"/>
          <w:spacing w:val="25"/>
          <w:sz w:val="26"/>
          <w:szCs w:val="26"/>
          <w:lang w:val="vi-VN" w:eastAsia="vi-VN"/>
        </w:rPr>
        <w:t xml:space="preserve"> </w:t>
      </w:r>
      <w:r w:rsidRPr="007856EA">
        <w:rPr>
          <w:rFonts w:eastAsiaTheme="minorEastAsia"/>
          <w:color w:val="000000"/>
          <w:sz w:val="26"/>
          <w:szCs w:val="26"/>
          <w:lang w:val="vi-VN" w:eastAsia="vi-VN"/>
        </w:rPr>
        <w:t>Do</w:t>
      </w:r>
      <w:r w:rsidRPr="007856EA">
        <w:rPr>
          <w:rFonts w:eastAsiaTheme="minorEastAsia"/>
          <w:color w:val="000000"/>
          <w:spacing w:val="22"/>
          <w:sz w:val="26"/>
          <w:szCs w:val="26"/>
          <w:lang w:val="vi-VN" w:eastAsia="vi-VN"/>
        </w:rPr>
        <w:t xml:space="preserve"> </w:t>
      </w:r>
      <w:r w:rsidRPr="007856EA">
        <w:rPr>
          <w:rFonts w:eastAsiaTheme="minorEastAsia"/>
          <w:color w:val="000000"/>
          <w:sz w:val="26"/>
          <w:szCs w:val="26"/>
          <w:lang w:val="vi-VN" w:eastAsia="vi-VN"/>
        </w:rPr>
        <w:t>đó,</w:t>
      </w:r>
      <w:r w:rsidRPr="007856EA">
        <w:rPr>
          <w:rFonts w:eastAsiaTheme="minorEastAsia"/>
          <w:color w:val="000000"/>
          <w:spacing w:val="21"/>
          <w:sz w:val="26"/>
          <w:szCs w:val="26"/>
          <w:lang w:val="vi-VN" w:eastAsia="vi-VN"/>
        </w:rPr>
        <w:t xml:space="preserve"> </w:t>
      </w:r>
      <w:r w:rsidRPr="007856EA">
        <w:rPr>
          <w:rFonts w:eastAsiaTheme="minorEastAsia"/>
          <w:color w:val="000000"/>
          <w:spacing w:val="1"/>
          <w:sz w:val="26"/>
          <w:szCs w:val="26"/>
          <w:lang w:val="vi-VN" w:eastAsia="vi-VN"/>
        </w:rPr>
        <w:t>c</w:t>
      </w:r>
      <w:r w:rsidRPr="007856EA">
        <w:rPr>
          <w:rFonts w:eastAsiaTheme="minorEastAsia"/>
          <w:color w:val="000000"/>
          <w:sz w:val="26"/>
          <w:szCs w:val="26"/>
          <w:lang w:val="vi-VN" w:eastAsia="vi-VN"/>
        </w:rPr>
        <w:t>ả</w:t>
      </w:r>
      <w:r w:rsidRPr="007856EA">
        <w:rPr>
          <w:rFonts w:eastAsiaTheme="minorEastAsia"/>
          <w:color w:val="000000"/>
          <w:spacing w:val="19"/>
          <w:sz w:val="26"/>
          <w:szCs w:val="26"/>
          <w:lang w:val="vi-VN" w:eastAsia="vi-VN"/>
        </w:rPr>
        <w:t xml:space="preserve"> </w:t>
      </w:r>
      <w:r w:rsidRPr="007856EA">
        <w:rPr>
          <w:rFonts w:eastAsiaTheme="minorEastAsia"/>
          <w:color w:val="000000"/>
          <w:sz w:val="26"/>
          <w:szCs w:val="26"/>
          <w:lang w:val="vi-VN" w:eastAsia="vi-VN"/>
        </w:rPr>
        <w:t>t</w:t>
      </w:r>
      <w:r w:rsidRPr="007856EA">
        <w:rPr>
          <w:rFonts w:eastAsiaTheme="minorEastAsia"/>
          <w:color w:val="000000"/>
          <w:spacing w:val="1"/>
          <w:sz w:val="26"/>
          <w:szCs w:val="26"/>
          <w:lang w:val="vi-VN" w:eastAsia="vi-VN"/>
        </w:rPr>
        <w:t>h</w:t>
      </w:r>
      <w:r w:rsidRPr="007856EA">
        <w:rPr>
          <w:rFonts w:eastAsiaTheme="minorEastAsia"/>
          <w:color w:val="000000"/>
          <w:spacing w:val="-2"/>
          <w:sz w:val="26"/>
          <w:szCs w:val="26"/>
          <w:lang w:val="vi-VN" w:eastAsia="vi-VN"/>
        </w:rPr>
        <w:t>a</w:t>
      </w:r>
      <w:r w:rsidRPr="007856EA">
        <w:rPr>
          <w:rFonts w:eastAsiaTheme="minorEastAsia"/>
          <w:color w:val="000000"/>
          <w:sz w:val="26"/>
          <w:szCs w:val="26"/>
          <w:lang w:val="vi-VN" w:eastAsia="vi-VN"/>
        </w:rPr>
        <w:t>nh</w:t>
      </w:r>
      <w:r w:rsidRPr="007856EA">
        <w:rPr>
          <w:rFonts w:eastAsiaTheme="minorEastAsia"/>
          <w:color w:val="000000"/>
          <w:spacing w:val="27"/>
          <w:sz w:val="26"/>
          <w:szCs w:val="26"/>
          <w:lang w:val="vi-VN" w:eastAsia="vi-VN"/>
        </w:rPr>
        <w:t xml:space="preserve"> </w:t>
      </w:r>
      <w:r w:rsidRPr="007856EA">
        <w:rPr>
          <w:rFonts w:eastAsiaTheme="minorEastAsia"/>
          <w:color w:val="000000"/>
          <w:sz w:val="26"/>
          <w:szCs w:val="26"/>
          <w:lang w:val="vi-VN" w:eastAsia="vi-VN"/>
        </w:rPr>
        <w:t>t</w:t>
      </w:r>
      <w:r w:rsidRPr="007856EA">
        <w:rPr>
          <w:rFonts w:eastAsiaTheme="minorEastAsia"/>
          <w:color w:val="000000"/>
          <w:spacing w:val="1"/>
          <w:sz w:val="26"/>
          <w:szCs w:val="26"/>
          <w:lang w:val="vi-VN" w:eastAsia="vi-VN"/>
        </w:rPr>
        <w:t>h</w:t>
      </w:r>
      <w:r w:rsidRPr="007856EA">
        <w:rPr>
          <w:rFonts w:eastAsiaTheme="minorEastAsia"/>
          <w:color w:val="000000"/>
          <w:spacing w:val="-2"/>
          <w:sz w:val="26"/>
          <w:szCs w:val="26"/>
          <w:lang w:val="vi-VN" w:eastAsia="vi-VN"/>
        </w:rPr>
        <w:t>i</w:t>
      </w:r>
      <w:r w:rsidRPr="007856EA">
        <w:rPr>
          <w:rFonts w:eastAsiaTheme="minorEastAsia"/>
          <w:color w:val="000000"/>
          <w:spacing w:val="1"/>
          <w:sz w:val="26"/>
          <w:szCs w:val="26"/>
          <w:lang w:val="vi-VN" w:eastAsia="vi-VN"/>
        </w:rPr>
        <w:t>ế</w:t>
      </w:r>
      <w:r w:rsidRPr="007856EA">
        <w:rPr>
          <w:rFonts w:eastAsiaTheme="minorEastAsia"/>
          <w:color w:val="000000"/>
          <w:sz w:val="26"/>
          <w:szCs w:val="26"/>
          <w:lang w:val="vi-VN" w:eastAsia="vi-VN"/>
        </w:rPr>
        <w:t>u</w:t>
      </w:r>
      <w:r w:rsidRPr="007856EA">
        <w:rPr>
          <w:rFonts w:eastAsiaTheme="minorEastAsia"/>
          <w:color w:val="000000"/>
          <w:spacing w:val="25"/>
          <w:sz w:val="26"/>
          <w:szCs w:val="26"/>
          <w:lang w:val="vi-VN" w:eastAsia="vi-VN"/>
        </w:rPr>
        <w:t xml:space="preserve"> </w:t>
      </w:r>
      <w:r w:rsidRPr="007856EA">
        <w:rPr>
          <w:rFonts w:eastAsiaTheme="minorEastAsia"/>
          <w:color w:val="000000"/>
          <w:spacing w:val="1"/>
          <w:sz w:val="26"/>
          <w:szCs w:val="26"/>
          <w:lang w:val="vi-VN" w:eastAsia="vi-VN"/>
        </w:rPr>
        <w:t>n</w:t>
      </w:r>
      <w:r w:rsidRPr="007856EA">
        <w:rPr>
          <w:rFonts w:eastAsiaTheme="minorEastAsia"/>
          <w:color w:val="000000"/>
          <w:spacing w:val="-1"/>
          <w:sz w:val="26"/>
          <w:szCs w:val="26"/>
          <w:lang w:val="vi-VN" w:eastAsia="vi-VN"/>
        </w:rPr>
        <w:t>iê</w:t>
      </w:r>
      <w:r w:rsidRPr="007856EA">
        <w:rPr>
          <w:rFonts w:eastAsiaTheme="minorEastAsia"/>
          <w:color w:val="000000"/>
          <w:sz w:val="26"/>
          <w:szCs w:val="26"/>
          <w:lang w:val="vi-VN" w:eastAsia="vi-VN"/>
        </w:rPr>
        <w:t>n</w:t>
      </w:r>
      <w:r w:rsidRPr="007856EA">
        <w:rPr>
          <w:rFonts w:eastAsiaTheme="minorEastAsia"/>
          <w:color w:val="000000"/>
          <w:spacing w:val="24"/>
          <w:sz w:val="26"/>
          <w:szCs w:val="26"/>
          <w:lang w:val="vi-VN" w:eastAsia="vi-VN"/>
        </w:rPr>
        <w:t xml:space="preserve"> </w:t>
      </w:r>
      <w:r w:rsidRPr="007856EA">
        <w:rPr>
          <w:rFonts w:eastAsiaTheme="minorEastAsia"/>
          <w:color w:val="000000"/>
          <w:spacing w:val="1"/>
          <w:sz w:val="26"/>
          <w:szCs w:val="26"/>
          <w:lang w:val="vi-VN" w:eastAsia="vi-VN"/>
        </w:rPr>
        <w:t>v</w:t>
      </w:r>
      <w:r w:rsidRPr="007856EA">
        <w:rPr>
          <w:rFonts w:eastAsiaTheme="minorEastAsia"/>
          <w:color w:val="000000"/>
          <w:sz w:val="26"/>
          <w:szCs w:val="26"/>
          <w:lang w:val="vi-VN" w:eastAsia="vi-VN"/>
        </w:rPr>
        <w:t>à</w:t>
      </w:r>
      <w:r w:rsidRPr="007856EA">
        <w:rPr>
          <w:rFonts w:eastAsiaTheme="minorEastAsia"/>
          <w:color w:val="000000"/>
          <w:spacing w:val="20"/>
          <w:sz w:val="26"/>
          <w:szCs w:val="26"/>
          <w:lang w:val="vi-VN" w:eastAsia="vi-VN"/>
        </w:rPr>
        <w:t xml:space="preserve"> </w:t>
      </w:r>
      <w:r w:rsidRPr="007856EA">
        <w:rPr>
          <w:rFonts w:eastAsiaTheme="minorEastAsia"/>
          <w:color w:val="000000"/>
          <w:sz w:val="26"/>
          <w:szCs w:val="26"/>
          <w:lang w:val="vi-VN" w:eastAsia="vi-VN"/>
        </w:rPr>
        <w:t>ng</w:t>
      </w:r>
      <w:r w:rsidRPr="007856EA">
        <w:rPr>
          <w:rFonts w:eastAsiaTheme="minorEastAsia"/>
          <w:color w:val="000000"/>
          <w:spacing w:val="-1"/>
          <w:sz w:val="26"/>
          <w:szCs w:val="26"/>
          <w:lang w:val="vi-VN" w:eastAsia="vi-VN"/>
        </w:rPr>
        <w:t>ư</w:t>
      </w:r>
      <w:r w:rsidRPr="007856EA">
        <w:rPr>
          <w:rFonts w:eastAsiaTheme="minorEastAsia"/>
          <w:color w:val="000000"/>
          <w:spacing w:val="1"/>
          <w:sz w:val="26"/>
          <w:szCs w:val="26"/>
          <w:lang w:val="vi-VN" w:eastAsia="vi-VN"/>
        </w:rPr>
        <w:t>ờ</w:t>
      </w:r>
      <w:r w:rsidRPr="007856EA">
        <w:rPr>
          <w:rFonts w:eastAsiaTheme="minorEastAsia"/>
          <w:color w:val="000000"/>
          <w:sz w:val="26"/>
          <w:szCs w:val="26"/>
          <w:lang w:val="vi-VN" w:eastAsia="vi-VN"/>
        </w:rPr>
        <w:t>i</w:t>
      </w:r>
      <w:r w:rsidRPr="007856EA">
        <w:rPr>
          <w:rFonts w:eastAsiaTheme="minorEastAsia"/>
          <w:color w:val="000000"/>
          <w:spacing w:val="26"/>
          <w:sz w:val="26"/>
          <w:szCs w:val="26"/>
          <w:lang w:val="vi-VN" w:eastAsia="vi-VN"/>
        </w:rPr>
        <w:t xml:space="preserve"> </w:t>
      </w:r>
      <w:r w:rsidRPr="007856EA">
        <w:rPr>
          <w:rFonts w:eastAsiaTheme="minorEastAsia"/>
          <w:color w:val="000000"/>
          <w:spacing w:val="1"/>
          <w:sz w:val="26"/>
          <w:szCs w:val="26"/>
          <w:lang w:val="vi-VN" w:eastAsia="vi-VN"/>
        </w:rPr>
        <w:t>l</w:t>
      </w:r>
      <w:r w:rsidRPr="007856EA">
        <w:rPr>
          <w:rFonts w:eastAsiaTheme="minorEastAsia"/>
          <w:color w:val="000000"/>
          <w:spacing w:val="-1"/>
          <w:sz w:val="26"/>
          <w:szCs w:val="26"/>
          <w:lang w:val="vi-VN" w:eastAsia="vi-VN"/>
        </w:rPr>
        <w:t>ớ</w:t>
      </w:r>
      <w:r w:rsidRPr="007856EA">
        <w:rPr>
          <w:rFonts w:eastAsiaTheme="minorEastAsia"/>
          <w:color w:val="000000"/>
          <w:sz w:val="26"/>
          <w:szCs w:val="26"/>
          <w:lang w:val="vi-VN" w:eastAsia="vi-VN"/>
        </w:rPr>
        <w:t>n</w:t>
      </w:r>
      <w:r w:rsidRPr="007856EA">
        <w:rPr>
          <w:rFonts w:eastAsiaTheme="minorEastAsia"/>
          <w:color w:val="000000"/>
          <w:spacing w:val="22"/>
          <w:sz w:val="26"/>
          <w:szCs w:val="26"/>
          <w:lang w:val="vi-VN" w:eastAsia="vi-VN"/>
        </w:rPr>
        <w:t xml:space="preserve"> </w:t>
      </w:r>
      <w:r w:rsidRPr="007856EA">
        <w:rPr>
          <w:rFonts w:eastAsiaTheme="minorEastAsia"/>
          <w:color w:val="000000"/>
          <w:sz w:val="26"/>
          <w:szCs w:val="26"/>
          <w:lang w:val="vi-VN" w:eastAsia="vi-VN"/>
        </w:rPr>
        <w:t>tu</w:t>
      </w:r>
      <w:r w:rsidRPr="007856EA">
        <w:rPr>
          <w:rFonts w:eastAsiaTheme="minorEastAsia"/>
          <w:color w:val="000000"/>
          <w:spacing w:val="1"/>
          <w:sz w:val="26"/>
          <w:szCs w:val="26"/>
          <w:lang w:val="vi-VN" w:eastAsia="vi-VN"/>
        </w:rPr>
        <w:t>ổ</w:t>
      </w:r>
      <w:r w:rsidRPr="007856EA">
        <w:rPr>
          <w:rFonts w:eastAsiaTheme="minorEastAsia"/>
          <w:color w:val="000000"/>
          <w:sz w:val="26"/>
          <w:szCs w:val="26"/>
          <w:lang w:val="vi-VN" w:eastAsia="vi-VN"/>
        </w:rPr>
        <w:t>i</w:t>
      </w:r>
      <w:r w:rsidRPr="007856EA">
        <w:rPr>
          <w:rFonts w:eastAsiaTheme="minorEastAsia"/>
          <w:color w:val="000000"/>
          <w:spacing w:val="24"/>
          <w:sz w:val="26"/>
          <w:szCs w:val="26"/>
          <w:lang w:val="vi-VN" w:eastAsia="vi-VN"/>
        </w:rPr>
        <w:t xml:space="preserve"> </w:t>
      </w:r>
      <w:r w:rsidRPr="007856EA">
        <w:rPr>
          <w:rFonts w:eastAsiaTheme="minorEastAsia"/>
          <w:color w:val="000000"/>
          <w:sz w:val="26"/>
          <w:szCs w:val="26"/>
          <w:lang w:val="vi-VN" w:eastAsia="vi-VN"/>
        </w:rPr>
        <w:t>đ</w:t>
      </w:r>
      <w:r w:rsidRPr="007856EA">
        <w:rPr>
          <w:rFonts w:eastAsiaTheme="minorEastAsia"/>
          <w:color w:val="000000"/>
          <w:spacing w:val="-1"/>
          <w:sz w:val="26"/>
          <w:szCs w:val="26"/>
          <w:lang w:val="vi-VN" w:eastAsia="vi-VN"/>
        </w:rPr>
        <w:t>ề</w:t>
      </w:r>
      <w:r w:rsidRPr="007856EA">
        <w:rPr>
          <w:rFonts w:eastAsiaTheme="minorEastAsia"/>
          <w:color w:val="000000"/>
          <w:sz w:val="26"/>
          <w:szCs w:val="26"/>
          <w:lang w:val="vi-VN" w:eastAsia="vi-VN"/>
        </w:rPr>
        <w:t>u</w:t>
      </w:r>
      <w:r w:rsidRPr="007856EA">
        <w:rPr>
          <w:rFonts w:eastAsiaTheme="minorEastAsia"/>
          <w:color w:val="000000"/>
          <w:spacing w:val="22"/>
          <w:sz w:val="26"/>
          <w:szCs w:val="26"/>
          <w:lang w:val="vi-VN" w:eastAsia="vi-VN"/>
        </w:rPr>
        <w:t xml:space="preserve"> </w:t>
      </w:r>
      <w:r w:rsidRPr="007856EA">
        <w:rPr>
          <w:rFonts w:eastAsiaTheme="minorEastAsia"/>
          <w:color w:val="000000"/>
          <w:sz w:val="26"/>
          <w:szCs w:val="26"/>
          <w:lang w:val="vi-VN" w:eastAsia="vi-VN"/>
        </w:rPr>
        <w:t>có</w:t>
      </w:r>
      <w:r w:rsidRPr="007856EA">
        <w:rPr>
          <w:rFonts w:eastAsiaTheme="minorEastAsia"/>
          <w:color w:val="000000"/>
          <w:spacing w:val="20"/>
          <w:sz w:val="26"/>
          <w:szCs w:val="26"/>
          <w:lang w:val="vi-VN" w:eastAsia="vi-VN"/>
        </w:rPr>
        <w:t xml:space="preserve"> </w:t>
      </w:r>
      <w:r w:rsidRPr="007856EA">
        <w:rPr>
          <w:rFonts w:eastAsiaTheme="minorEastAsia"/>
          <w:color w:val="000000"/>
          <w:sz w:val="26"/>
          <w:szCs w:val="26"/>
          <w:lang w:val="vi-VN" w:eastAsia="vi-VN"/>
        </w:rPr>
        <w:t>t</w:t>
      </w:r>
      <w:r w:rsidRPr="007856EA">
        <w:rPr>
          <w:rFonts w:eastAsiaTheme="minorEastAsia"/>
          <w:color w:val="000000"/>
          <w:spacing w:val="1"/>
          <w:sz w:val="26"/>
          <w:szCs w:val="26"/>
          <w:lang w:val="vi-VN" w:eastAsia="vi-VN"/>
        </w:rPr>
        <w:t>h</w:t>
      </w:r>
      <w:r w:rsidRPr="007856EA">
        <w:rPr>
          <w:rFonts w:eastAsiaTheme="minorEastAsia"/>
          <w:color w:val="000000"/>
          <w:sz w:val="26"/>
          <w:szCs w:val="26"/>
          <w:lang w:val="vi-VN" w:eastAsia="vi-VN"/>
        </w:rPr>
        <w:t>ể</w:t>
      </w:r>
      <w:r w:rsidRPr="007856EA">
        <w:rPr>
          <w:rFonts w:eastAsiaTheme="minorEastAsia"/>
          <w:color w:val="000000"/>
          <w:spacing w:val="21"/>
          <w:sz w:val="26"/>
          <w:szCs w:val="26"/>
          <w:lang w:val="vi-VN" w:eastAsia="vi-VN"/>
        </w:rPr>
        <w:t xml:space="preserve"> </w:t>
      </w:r>
      <w:r w:rsidRPr="007856EA">
        <w:rPr>
          <w:rFonts w:eastAsiaTheme="minorEastAsia"/>
          <w:color w:val="000000"/>
          <w:sz w:val="26"/>
          <w:szCs w:val="26"/>
          <w:lang w:val="vi-VN" w:eastAsia="vi-VN"/>
        </w:rPr>
        <w:t>tham</w:t>
      </w:r>
      <w:r w:rsidRPr="007856EA">
        <w:rPr>
          <w:rFonts w:eastAsiaTheme="minorEastAsia"/>
          <w:color w:val="000000"/>
          <w:spacing w:val="24"/>
          <w:sz w:val="26"/>
          <w:szCs w:val="26"/>
          <w:lang w:val="vi-VN" w:eastAsia="vi-VN"/>
        </w:rPr>
        <w:t xml:space="preserve"> </w:t>
      </w:r>
      <w:r w:rsidRPr="007856EA">
        <w:rPr>
          <w:rFonts w:eastAsiaTheme="minorEastAsia"/>
          <w:color w:val="000000"/>
          <w:w w:val="102"/>
          <w:sz w:val="26"/>
          <w:szCs w:val="26"/>
          <w:lang w:val="vi-VN" w:eastAsia="vi-VN"/>
        </w:rPr>
        <w:t xml:space="preserve">gia </w:t>
      </w:r>
      <w:r w:rsidRPr="007856EA">
        <w:rPr>
          <w:rFonts w:eastAsiaTheme="minorEastAsia"/>
          <w:color w:val="000000"/>
          <w:sz w:val="26"/>
          <w:szCs w:val="26"/>
          <w:lang w:val="vi-VN" w:eastAsia="vi-VN"/>
        </w:rPr>
        <w:t>vào</w:t>
      </w:r>
      <w:r w:rsidRPr="007856EA">
        <w:rPr>
          <w:rFonts w:eastAsiaTheme="minorEastAsia"/>
          <w:color w:val="000000"/>
          <w:spacing w:val="2"/>
          <w:sz w:val="26"/>
          <w:szCs w:val="26"/>
          <w:lang w:val="vi-VN" w:eastAsia="vi-VN"/>
        </w:rPr>
        <w:t xml:space="preserve"> </w:t>
      </w:r>
      <w:r w:rsidRPr="007856EA">
        <w:rPr>
          <w:rFonts w:eastAsiaTheme="minorEastAsia"/>
          <w:color w:val="000000"/>
          <w:sz w:val="26"/>
          <w:szCs w:val="26"/>
          <w:lang w:val="vi-VN" w:eastAsia="vi-VN"/>
        </w:rPr>
        <w:t>hệ</w:t>
      </w:r>
      <w:r w:rsidRPr="007856EA">
        <w:rPr>
          <w:rFonts w:eastAsiaTheme="minorEastAsia"/>
          <w:color w:val="000000"/>
          <w:spacing w:val="1"/>
          <w:sz w:val="26"/>
          <w:szCs w:val="26"/>
          <w:lang w:val="vi-VN" w:eastAsia="vi-VN"/>
        </w:rPr>
        <w:t xml:space="preserve"> </w:t>
      </w:r>
      <w:r w:rsidRPr="007856EA">
        <w:rPr>
          <w:rFonts w:eastAsiaTheme="minorEastAsia"/>
          <w:color w:val="000000"/>
          <w:sz w:val="26"/>
          <w:szCs w:val="26"/>
          <w:lang w:val="vi-VN" w:eastAsia="vi-VN"/>
        </w:rPr>
        <w:t>thố</w:t>
      </w:r>
      <w:r w:rsidRPr="007856EA">
        <w:rPr>
          <w:rFonts w:eastAsiaTheme="minorEastAsia"/>
          <w:color w:val="000000"/>
          <w:spacing w:val="1"/>
          <w:sz w:val="26"/>
          <w:szCs w:val="26"/>
          <w:lang w:val="vi-VN" w:eastAsia="vi-VN"/>
        </w:rPr>
        <w:t>n</w:t>
      </w:r>
      <w:r w:rsidRPr="007856EA">
        <w:rPr>
          <w:rFonts w:eastAsiaTheme="minorEastAsia"/>
          <w:color w:val="000000"/>
          <w:sz w:val="26"/>
          <w:szCs w:val="26"/>
          <w:lang w:val="vi-VN" w:eastAsia="vi-VN"/>
        </w:rPr>
        <w:t>g</w:t>
      </w:r>
      <w:r w:rsidRPr="007856EA">
        <w:rPr>
          <w:rFonts w:eastAsiaTheme="minorEastAsia"/>
          <w:color w:val="000000"/>
          <w:spacing w:val="6"/>
          <w:sz w:val="26"/>
          <w:szCs w:val="26"/>
          <w:lang w:val="vi-VN" w:eastAsia="vi-VN"/>
        </w:rPr>
        <w:t xml:space="preserve"> </w:t>
      </w:r>
      <w:r w:rsidRPr="007856EA">
        <w:rPr>
          <w:rFonts w:eastAsiaTheme="minorEastAsia"/>
          <w:color w:val="000000"/>
          <w:sz w:val="26"/>
          <w:szCs w:val="26"/>
          <w:lang w:val="vi-VN" w:eastAsia="vi-VN"/>
        </w:rPr>
        <w:t>đào</w:t>
      </w:r>
      <w:r w:rsidRPr="007856EA">
        <w:rPr>
          <w:rFonts w:eastAsiaTheme="minorEastAsia"/>
          <w:color w:val="000000"/>
          <w:spacing w:val="2"/>
          <w:sz w:val="26"/>
          <w:szCs w:val="26"/>
          <w:lang w:val="vi-VN" w:eastAsia="vi-VN"/>
        </w:rPr>
        <w:t xml:space="preserve"> </w:t>
      </w:r>
      <w:r w:rsidRPr="007856EA">
        <w:rPr>
          <w:rFonts w:eastAsiaTheme="minorEastAsia"/>
          <w:color w:val="000000"/>
          <w:sz w:val="26"/>
          <w:szCs w:val="26"/>
          <w:lang w:val="vi-VN" w:eastAsia="vi-VN"/>
        </w:rPr>
        <w:t>t</w:t>
      </w:r>
      <w:r w:rsidRPr="007856EA">
        <w:rPr>
          <w:rFonts w:eastAsiaTheme="minorEastAsia"/>
          <w:color w:val="000000"/>
          <w:spacing w:val="-1"/>
          <w:sz w:val="26"/>
          <w:szCs w:val="26"/>
          <w:lang w:val="vi-VN" w:eastAsia="vi-VN"/>
        </w:rPr>
        <w:t>ạ</w:t>
      </w:r>
      <w:r w:rsidRPr="007856EA">
        <w:rPr>
          <w:rFonts w:eastAsiaTheme="minorEastAsia"/>
          <w:color w:val="000000"/>
          <w:sz w:val="26"/>
          <w:szCs w:val="26"/>
          <w:lang w:val="vi-VN" w:eastAsia="vi-VN"/>
        </w:rPr>
        <w:t>o</w:t>
      </w:r>
      <w:r w:rsidRPr="007856EA">
        <w:rPr>
          <w:rFonts w:eastAsiaTheme="minorEastAsia"/>
          <w:color w:val="000000"/>
          <w:spacing w:val="1"/>
          <w:sz w:val="26"/>
          <w:szCs w:val="26"/>
          <w:lang w:val="vi-VN" w:eastAsia="vi-VN"/>
        </w:rPr>
        <w:t xml:space="preserve"> này</w:t>
      </w:r>
      <w:r w:rsidRPr="007856EA">
        <w:rPr>
          <w:rFonts w:eastAsiaTheme="minorEastAsia"/>
          <w:color w:val="000000"/>
          <w:sz w:val="26"/>
          <w:szCs w:val="26"/>
          <w:lang w:val="vi-VN" w:eastAsia="vi-VN"/>
        </w:rPr>
        <w:t>.</w:t>
      </w:r>
      <w:r w:rsidRPr="007856EA">
        <w:rPr>
          <w:rFonts w:eastAsiaTheme="minorEastAsia"/>
          <w:color w:val="000000"/>
          <w:spacing w:val="4"/>
          <w:sz w:val="26"/>
          <w:szCs w:val="26"/>
          <w:lang w:val="vi-VN" w:eastAsia="vi-VN"/>
        </w:rPr>
        <w:t xml:space="preserve"> </w:t>
      </w:r>
      <w:r w:rsidRPr="007856EA">
        <w:rPr>
          <w:rFonts w:eastAsiaTheme="minorEastAsia"/>
          <w:color w:val="000000"/>
          <w:sz w:val="26"/>
          <w:szCs w:val="26"/>
          <w:lang w:val="vi-VN" w:eastAsia="vi-VN"/>
        </w:rPr>
        <w:t>T</w:t>
      </w:r>
      <w:r w:rsidRPr="007856EA">
        <w:rPr>
          <w:rFonts w:eastAsiaTheme="minorEastAsia"/>
          <w:color w:val="000000"/>
          <w:spacing w:val="-1"/>
          <w:sz w:val="26"/>
          <w:szCs w:val="26"/>
          <w:lang w:val="vi-VN" w:eastAsia="vi-VN"/>
        </w:rPr>
        <w:t>u</w:t>
      </w:r>
      <w:r w:rsidRPr="007856EA">
        <w:rPr>
          <w:rFonts w:eastAsiaTheme="minorEastAsia"/>
          <w:color w:val="000000"/>
          <w:sz w:val="26"/>
          <w:szCs w:val="26"/>
          <w:lang w:val="vi-VN" w:eastAsia="vi-VN"/>
        </w:rPr>
        <w:t>y</w:t>
      </w:r>
      <w:r w:rsidRPr="007856EA">
        <w:rPr>
          <w:rFonts w:eastAsiaTheme="minorEastAsia"/>
          <w:color w:val="000000"/>
          <w:spacing w:val="5"/>
          <w:sz w:val="26"/>
          <w:szCs w:val="26"/>
          <w:lang w:val="vi-VN" w:eastAsia="vi-VN"/>
        </w:rPr>
        <w:t xml:space="preserve"> </w:t>
      </w:r>
      <w:r w:rsidRPr="007856EA">
        <w:rPr>
          <w:rFonts w:eastAsiaTheme="minorEastAsia"/>
          <w:color w:val="000000"/>
          <w:sz w:val="26"/>
          <w:szCs w:val="26"/>
          <w:lang w:val="vi-VN" w:eastAsia="vi-VN"/>
        </w:rPr>
        <w:t>nhiên,</w:t>
      </w:r>
      <w:r w:rsidRPr="007856EA">
        <w:rPr>
          <w:rFonts w:eastAsiaTheme="minorEastAsia"/>
          <w:color w:val="000000"/>
          <w:spacing w:val="8"/>
          <w:sz w:val="26"/>
          <w:szCs w:val="26"/>
          <w:lang w:val="vi-VN" w:eastAsia="vi-VN"/>
        </w:rPr>
        <w:t xml:space="preserve"> </w:t>
      </w:r>
      <w:r w:rsidRPr="007856EA">
        <w:rPr>
          <w:rFonts w:eastAsiaTheme="minorEastAsia"/>
          <w:color w:val="000000"/>
          <w:sz w:val="26"/>
          <w:szCs w:val="26"/>
          <w:lang w:val="vi-VN" w:eastAsia="vi-VN"/>
        </w:rPr>
        <w:t>hình</w:t>
      </w:r>
      <w:r w:rsidRPr="007856EA">
        <w:rPr>
          <w:rFonts w:eastAsiaTheme="minorEastAsia"/>
          <w:color w:val="000000"/>
          <w:spacing w:val="4"/>
          <w:sz w:val="26"/>
          <w:szCs w:val="26"/>
          <w:lang w:val="vi-VN" w:eastAsia="vi-VN"/>
        </w:rPr>
        <w:t xml:space="preserve"> </w:t>
      </w:r>
      <w:r w:rsidRPr="007856EA">
        <w:rPr>
          <w:rFonts w:eastAsiaTheme="minorEastAsia"/>
          <w:color w:val="000000"/>
          <w:sz w:val="26"/>
          <w:szCs w:val="26"/>
          <w:lang w:val="vi-VN" w:eastAsia="vi-VN"/>
        </w:rPr>
        <w:t>t</w:t>
      </w:r>
      <w:r w:rsidRPr="007856EA">
        <w:rPr>
          <w:rFonts w:eastAsiaTheme="minorEastAsia"/>
          <w:color w:val="000000"/>
          <w:spacing w:val="-1"/>
          <w:sz w:val="26"/>
          <w:szCs w:val="26"/>
          <w:lang w:val="vi-VN" w:eastAsia="vi-VN"/>
        </w:rPr>
        <w:t>h</w:t>
      </w:r>
      <w:r w:rsidRPr="007856EA">
        <w:rPr>
          <w:rFonts w:eastAsiaTheme="minorEastAsia"/>
          <w:color w:val="000000"/>
          <w:sz w:val="26"/>
          <w:szCs w:val="26"/>
          <w:lang w:val="vi-VN" w:eastAsia="vi-VN"/>
        </w:rPr>
        <w:t>ức</w:t>
      </w:r>
      <w:r w:rsidRPr="007856EA">
        <w:rPr>
          <w:rFonts w:eastAsiaTheme="minorEastAsia"/>
          <w:color w:val="000000"/>
          <w:spacing w:val="4"/>
          <w:sz w:val="26"/>
          <w:szCs w:val="26"/>
          <w:lang w:val="vi-VN" w:eastAsia="vi-VN"/>
        </w:rPr>
        <w:t xml:space="preserve"> </w:t>
      </w:r>
      <w:r w:rsidRPr="007856EA">
        <w:rPr>
          <w:rFonts w:eastAsiaTheme="minorEastAsia"/>
          <w:color w:val="000000"/>
          <w:spacing w:val="1"/>
          <w:sz w:val="26"/>
          <w:szCs w:val="26"/>
          <w:lang w:val="vi-VN" w:eastAsia="vi-VN"/>
        </w:rPr>
        <w:t>đ</w:t>
      </w:r>
      <w:r w:rsidRPr="007856EA">
        <w:rPr>
          <w:rFonts w:eastAsiaTheme="minorEastAsia"/>
          <w:color w:val="000000"/>
          <w:sz w:val="26"/>
          <w:szCs w:val="26"/>
          <w:lang w:val="vi-VN" w:eastAsia="vi-VN"/>
        </w:rPr>
        <w:t>ào</w:t>
      </w:r>
      <w:r w:rsidRPr="007856EA">
        <w:rPr>
          <w:rFonts w:eastAsiaTheme="minorEastAsia"/>
          <w:color w:val="000000"/>
          <w:spacing w:val="2"/>
          <w:sz w:val="26"/>
          <w:szCs w:val="26"/>
          <w:lang w:val="vi-VN" w:eastAsia="vi-VN"/>
        </w:rPr>
        <w:t xml:space="preserve"> </w:t>
      </w:r>
      <w:r w:rsidRPr="007856EA">
        <w:rPr>
          <w:rFonts w:eastAsiaTheme="minorEastAsia"/>
          <w:color w:val="000000"/>
          <w:spacing w:val="1"/>
          <w:sz w:val="26"/>
          <w:szCs w:val="26"/>
          <w:lang w:val="vi-VN" w:eastAsia="vi-VN"/>
        </w:rPr>
        <w:t>t</w:t>
      </w:r>
      <w:r w:rsidRPr="007856EA">
        <w:rPr>
          <w:rFonts w:eastAsiaTheme="minorEastAsia"/>
          <w:color w:val="000000"/>
          <w:spacing w:val="-2"/>
          <w:sz w:val="26"/>
          <w:szCs w:val="26"/>
          <w:lang w:val="vi-VN" w:eastAsia="vi-VN"/>
        </w:rPr>
        <w:t>ạ</w:t>
      </w:r>
      <w:r w:rsidRPr="007856EA">
        <w:rPr>
          <w:rFonts w:eastAsiaTheme="minorEastAsia"/>
          <w:color w:val="000000"/>
          <w:sz w:val="26"/>
          <w:szCs w:val="26"/>
          <w:lang w:val="vi-VN" w:eastAsia="vi-VN"/>
        </w:rPr>
        <w:t>o</w:t>
      </w:r>
      <w:r w:rsidRPr="007856EA">
        <w:rPr>
          <w:rFonts w:eastAsiaTheme="minorEastAsia"/>
          <w:color w:val="000000"/>
          <w:spacing w:val="2"/>
          <w:sz w:val="26"/>
          <w:szCs w:val="26"/>
          <w:lang w:val="vi-VN" w:eastAsia="vi-VN"/>
        </w:rPr>
        <w:t xml:space="preserve"> </w:t>
      </w:r>
      <w:r w:rsidRPr="007856EA">
        <w:rPr>
          <w:rFonts w:eastAsiaTheme="minorEastAsia"/>
          <w:color w:val="000000"/>
          <w:sz w:val="26"/>
          <w:szCs w:val="26"/>
          <w:lang w:val="vi-VN" w:eastAsia="vi-VN"/>
        </w:rPr>
        <w:t>n</w:t>
      </w:r>
      <w:r w:rsidRPr="007856EA">
        <w:rPr>
          <w:rFonts w:eastAsiaTheme="minorEastAsia"/>
          <w:color w:val="000000"/>
          <w:spacing w:val="1"/>
          <w:sz w:val="26"/>
          <w:szCs w:val="26"/>
          <w:lang w:val="vi-VN" w:eastAsia="vi-VN"/>
        </w:rPr>
        <w:t>ố</w:t>
      </w:r>
      <w:r w:rsidRPr="007856EA">
        <w:rPr>
          <w:rFonts w:eastAsiaTheme="minorEastAsia"/>
          <w:color w:val="000000"/>
          <w:sz w:val="26"/>
          <w:szCs w:val="26"/>
          <w:lang w:val="vi-VN" w:eastAsia="vi-VN"/>
        </w:rPr>
        <w:t>i</w:t>
      </w:r>
      <w:r w:rsidRPr="007856EA">
        <w:rPr>
          <w:rFonts w:eastAsiaTheme="minorEastAsia"/>
          <w:color w:val="000000"/>
          <w:spacing w:val="1"/>
          <w:sz w:val="26"/>
          <w:szCs w:val="26"/>
          <w:lang w:val="vi-VN" w:eastAsia="vi-VN"/>
        </w:rPr>
        <w:t xml:space="preserve"> </w:t>
      </w:r>
      <w:r w:rsidRPr="007856EA">
        <w:rPr>
          <w:rFonts w:eastAsiaTheme="minorEastAsia"/>
          <w:color w:val="000000"/>
          <w:sz w:val="26"/>
          <w:szCs w:val="26"/>
          <w:lang w:val="vi-VN" w:eastAsia="vi-VN"/>
        </w:rPr>
        <w:t>t</w:t>
      </w:r>
      <w:r w:rsidRPr="007856EA">
        <w:rPr>
          <w:rFonts w:eastAsiaTheme="minorEastAsia"/>
          <w:color w:val="000000"/>
          <w:spacing w:val="1"/>
          <w:sz w:val="26"/>
          <w:szCs w:val="26"/>
          <w:lang w:val="vi-VN" w:eastAsia="vi-VN"/>
        </w:rPr>
        <w:t>i</w:t>
      </w:r>
      <w:r w:rsidRPr="007856EA">
        <w:rPr>
          <w:rFonts w:eastAsiaTheme="minorEastAsia"/>
          <w:color w:val="000000"/>
          <w:spacing w:val="-2"/>
          <w:sz w:val="26"/>
          <w:szCs w:val="26"/>
          <w:lang w:val="vi-VN" w:eastAsia="vi-VN"/>
        </w:rPr>
        <w:t>ế</w:t>
      </w:r>
      <w:r w:rsidRPr="007856EA">
        <w:rPr>
          <w:rFonts w:eastAsiaTheme="minorEastAsia"/>
          <w:color w:val="000000"/>
          <w:sz w:val="26"/>
          <w:szCs w:val="26"/>
          <w:lang w:val="vi-VN" w:eastAsia="vi-VN"/>
        </w:rPr>
        <w:t>p</w:t>
      </w:r>
      <w:r w:rsidRPr="007856EA">
        <w:rPr>
          <w:rFonts w:eastAsiaTheme="minorEastAsia"/>
          <w:color w:val="000000"/>
          <w:spacing w:val="4"/>
          <w:sz w:val="26"/>
          <w:szCs w:val="26"/>
          <w:lang w:val="vi-VN" w:eastAsia="vi-VN"/>
        </w:rPr>
        <w:t xml:space="preserve"> </w:t>
      </w:r>
      <w:r w:rsidRPr="007856EA">
        <w:rPr>
          <w:rFonts w:eastAsiaTheme="minorEastAsia"/>
          <w:color w:val="000000"/>
          <w:spacing w:val="-2"/>
          <w:sz w:val="26"/>
          <w:szCs w:val="26"/>
          <w:lang w:val="vi-VN" w:eastAsia="vi-VN"/>
        </w:rPr>
        <w:t>c</w:t>
      </w:r>
      <w:r w:rsidRPr="007856EA">
        <w:rPr>
          <w:rFonts w:eastAsiaTheme="minorEastAsia"/>
          <w:color w:val="000000"/>
          <w:sz w:val="26"/>
          <w:szCs w:val="26"/>
          <w:lang w:val="vi-VN" w:eastAsia="vi-VN"/>
        </w:rPr>
        <w:t>hủ</w:t>
      </w:r>
      <w:r w:rsidRPr="007856EA">
        <w:rPr>
          <w:rFonts w:eastAsiaTheme="minorEastAsia"/>
          <w:color w:val="000000"/>
          <w:spacing w:val="3"/>
          <w:sz w:val="26"/>
          <w:szCs w:val="26"/>
          <w:lang w:val="vi-VN" w:eastAsia="vi-VN"/>
        </w:rPr>
        <w:t xml:space="preserve"> </w:t>
      </w:r>
      <w:r w:rsidRPr="007856EA">
        <w:rPr>
          <w:rFonts w:eastAsiaTheme="minorEastAsia"/>
          <w:color w:val="000000"/>
          <w:spacing w:val="2"/>
          <w:sz w:val="26"/>
          <w:szCs w:val="26"/>
          <w:lang w:val="vi-VN" w:eastAsia="vi-VN"/>
        </w:rPr>
        <w:t>y</w:t>
      </w:r>
      <w:r w:rsidRPr="007856EA">
        <w:rPr>
          <w:rFonts w:eastAsiaTheme="minorEastAsia"/>
          <w:color w:val="000000"/>
          <w:spacing w:val="-1"/>
          <w:sz w:val="26"/>
          <w:szCs w:val="26"/>
          <w:lang w:val="vi-VN" w:eastAsia="vi-VN"/>
        </w:rPr>
        <w:t>ế</w:t>
      </w:r>
      <w:r w:rsidRPr="007856EA">
        <w:rPr>
          <w:rFonts w:eastAsiaTheme="minorEastAsia"/>
          <w:color w:val="000000"/>
          <w:sz w:val="26"/>
          <w:szCs w:val="26"/>
          <w:lang w:val="vi-VN" w:eastAsia="vi-VN"/>
        </w:rPr>
        <w:t>u</w:t>
      </w:r>
      <w:r w:rsidRPr="007856EA">
        <w:rPr>
          <w:rFonts w:eastAsiaTheme="minorEastAsia"/>
          <w:color w:val="000000"/>
          <w:spacing w:val="3"/>
          <w:sz w:val="26"/>
          <w:szCs w:val="26"/>
          <w:lang w:val="vi-VN" w:eastAsia="vi-VN"/>
        </w:rPr>
        <w:t xml:space="preserve"> </w:t>
      </w:r>
      <w:r w:rsidRPr="007856EA">
        <w:rPr>
          <w:rFonts w:eastAsiaTheme="minorEastAsia"/>
          <w:color w:val="000000"/>
          <w:sz w:val="26"/>
          <w:szCs w:val="26"/>
          <w:lang w:val="vi-VN" w:eastAsia="vi-VN"/>
        </w:rPr>
        <w:t>đư</w:t>
      </w:r>
      <w:r w:rsidRPr="007856EA">
        <w:rPr>
          <w:rFonts w:eastAsiaTheme="minorEastAsia"/>
          <w:color w:val="000000"/>
          <w:spacing w:val="1"/>
          <w:sz w:val="26"/>
          <w:szCs w:val="26"/>
          <w:lang w:val="vi-VN" w:eastAsia="vi-VN"/>
        </w:rPr>
        <w:t>ợ</w:t>
      </w:r>
      <w:r w:rsidRPr="007856EA">
        <w:rPr>
          <w:rFonts w:eastAsiaTheme="minorEastAsia"/>
          <w:color w:val="000000"/>
          <w:sz w:val="26"/>
          <w:szCs w:val="26"/>
          <w:lang w:val="vi-VN" w:eastAsia="vi-VN"/>
        </w:rPr>
        <w:t>c</w:t>
      </w:r>
      <w:r w:rsidRPr="007856EA">
        <w:rPr>
          <w:rFonts w:eastAsiaTheme="minorEastAsia"/>
          <w:color w:val="000000"/>
          <w:spacing w:val="5"/>
          <w:sz w:val="26"/>
          <w:szCs w:val="26"/>
          <w:lang w:val="vi-VN" w:eastAsia="vi-VN"/>
        </w:rPr>
        <w:t xml:space="preserve"> </w:t>
      </w:r>
      <w:r w:rsidRPr="007856EA">
        <w:rPr>
          <w:rFonts w:eastAsiaTheme="minorEastAsia"/>
          <w:color w:val="000000"/>
          <w:sz w:val="26"/>
          <w:szCs w:val="26"/>
          <w:lang w:val="vi-VN" w:eastAsia="vi-VN"/>
        </w:rPr>
        <w:t>áp dụ</w:t>
      </w:r>
      <w:r w:rsidRPr="007856EA">
        <w:rPr>
          <w:rFonts w:eastAsiaTheme="minorEastAsia"/>
          <w:color w:val="000000"/>
          <w:spacing w:val="1"/>
          <w:sz w:val="26"/>
          <w:szCs w:val="26"/>
          <w:lang w:val="vi-VN" w:eastAsia="vi-VN"/>
        </w:rPr>
        <w:t>n</w:t>
      </w:r>
      <w:r w:rsidRPr="007856EA">
        <w:rPr>
          <w:rFonts w:eastAsiaTheme="minorEastAsia"/>
          <w:color w:val="000000"/>
          <w:sz w:val="26"/>
          <w:szCs w:val="26"/>
          <w:lang w:val="vi-VN" w:eastAsia="vi-VN"/>
        </w:rPr>
        <w:t>g</w:t>
      </w:r>
      <w:r w:rsidRPr="007856EA">
        <w:rPr>
          <w:rFonts w:eastAsiaTheme="minorEastAsia"/>
          <w:color w:val="000000"/>
          <w:spacing w:val="5"/>
          <w:sz w:val="26"/>
          <w:szCs w:val="26"/>
          <w:lang w:val="vi-VN" w:eastAsia="vi-VN"/>
        </w:rPr>
        <w:t xml:space="preserve"> </w:t>
      </w:r>
      <w:r w:rsidRPr="007856EA">
        <w:rPr>
          <w:rFonts w:eastAsiaTheme="minorEastAsia"/>
          <w:color w:val="000000"/>
          <w:sz w:val="26"/>
          <w:szCs w:val="26"/>
          <w:lang w:val="vi-VN" w:eastAsia="vi-VN"/>
        </w:rPr>
        <w:t>đối</w:t>
      </w:r>
      <w:r w:rsidRPr="007856EA">
        <w:rPr>
          <w:rFonts w:eastAsiaTheme="minorEastAsia"/>
          <w:color w:val="000000"/>
          <w:spacing w:val="1"/>
          <w:sz w:val="26"/>
          <w:szCs w:val="26"/>
          <w:lang w:val="vi-VN" w:eastAsia="vi-VN"/>
        </w:rPr>
        <w:t xml:space="preserve"> </w:t>
      </w:r>
      <w:r w:rsidRPr="007856EA">
        <w:rPr>
          <w:rFonts w:eastAsiaTheme="minorEastAsia"/>
          <w:color w:val="000000"/>
          <w:w w:val="102"/>
          <w:sz w:val="26"/>
          <w:szCs w:val="26"/>
          <w:lang w:val="vi-VN" w:eastAsia="vi-VN"/>
        </w:rPr>
        <w:t>v</w:t>
      </w:r>
      <w:r w:rsidRPr="007856EA">
        <w:rPr>
          <w:rFonts w:eastAsiaTheme="minorEastAsia"/>
          <w:color w:val="000000"/>
          <w:spacing w:val="1"/>
          <w:w w:val="102"/>
          <w:sz w:val="26"/>
          <w:szCs w:val="26"/>
          <w:lang w:val="vi-VN" w:eastAsia="vi-VN"/>
        </w:rPr>
        <w:t>ớ</w:t>
      </w:r>
      <w:r w:rsidRPr="007856EA">
        <w:rPr>
          <w:rFonts w:eastAsiaTheme="minorEastAsia"/>
          <w:color w:val="000000"/>
          <w:w w:val="102"/>
          <w:sz w:val="26"/>
          <w:szCs w:val="26"/>
          <w:lang w:val="vi-VN" w:eastAsia="vi-VN"/>
        </w:rPr>
        <w:t xml:space="preserve">i </w:t>
      </w:r>
      <w:r w:rsidRPr="007856EA">
        <w:rPr>
          <w:rFonts w:eastAsiaTheme="minorEastAsia"/>
          <w:color w:val="000000"/>
          <w:sz w:val="26"/>
          <w:szCs w:val="26"/>
          <w:lang w:val="vi-VN" w:eastAsia="vi-VN"/>
        </w:rPr>
        <w:t>những</w:t>
      </w:r>
      <w:r w:rsidRPr="007856EA">
        <w:rPr>
          <w:rFonts w:eastAsiaTheme="minorEastAsia"/>
          <w:color w:val="000000"/>
          <w:spacing w:val="40"/>
          <w:sz w:val="26"/>
          <w:szCs w:val="26"/>
          <w:lang w:val="vi-VN" w:eastAsia="vi-VN"/>
        </w:rPr>
        <w:t xml:space="preserve"> </w:t>
      </w:r>
      <w:r w:rsidRPr="007856EA">
        <w:rPr>
          <w:rFonts w:eastAsiaTheme="minorEastAsia"/>
          <w:color w:val="000000"/>
          <w:sz w:val="26"/>
          <w:szCs w:val="26"/>
          <w:lang w:val="vi-VN" w:eastAsia="vi-VN"/>
        </w:rPr>
        <w:t>ngư</w:t>
      </w:r>
      <w:r w:rsidRPr="007856EA">
        <w:rPr>
          <w:rFonts w:eastAsiaTheme="minorEastAsia"/>
          <w:color w:val="000000"/>
          <w:spacing w:val="1"/>
          <w:sz w:val="26"/>
          <w:szCs w:val="26"/>
          <w:lang w:val="vi-VN" w:eastAsia="vi-VN"/>
        </w:rPr>
        <w:t>ờ</w:t>
      </w:r>
      <w:r w:rsidRPr="007856EA">
        <w:rPr>
          <w:rFonts w:eastAsiaTheme="minorEastAsia"/>
          <w:color w:val="000000"/>
          <w:sz w:val="26"/>
          <w:szCs w:val="26"/>
          <w:lang w:val="vi-VN" w:eastAsia="vi-VN"/>
        </w:rPr>
        <w:t>i</w:t>
      </w:r>
      <w:r w:rsidRPr="007856EA">
        <w:rPr>
          <w:rFonts w:eastAsiaTheme="minorEastAsia"/>
          <w:color w:val="000000"/>
          <w:spacing w:val="37"/>
          <w:sz w:val="26"/>
          <w:szCs w:val="26"/>
          <w:lang w:val="vi-VN" w:eastAsia="vi-VN"/>
        </w:rPr>
        <w:t xml:space="preserve"> </w:t>
      </w:r>
      <w:r w:rsidRPr="007856EA">
        <w:rPr>
          <w:rFonts w:eastAsiaTheme="minorEastAsia"/>
          <w:color w:val="000000"/>
          <w:sz w:val="26"/>
          <w:szCs w:val="26"/>
          <w:lang w:val="vi-VN" w:eastAsia="vi-VN"/>
        </w:rPr>
        <w:t>đã</w:t>
      </w:r>
      <w:r w:rsidRPr="007856EA">
        <w:rPr>
          <w:rFonts w:eastAsiaTheme="minorEastAsia"/>
          <w:color w:val="000000"/>
          <w:spacing w:val="32"/>
          <w:sz w:val="26"/>
          <w:szCs w:val="26"/>
          <w:lang w:val="vi-VN" w:eastAsia="vi-VN"/>
        </w:rPr>
        <w:t xml:space="preserve"> </w:t>
      </w:r>
      <w:r w:rsidRPr="007856EA">
        <w:rPr>
          <w:rFonts w:eastAsiaTheme="minorEastAsia"/>
          <w:color w:val="000000"/>
          <w:spacing w:val="1"/>
          <w:sz w:val="26"/>
          <w:szCs w:val="26"/>
          <w:lang w:val="vi-VN" w:eastAsia="vi-VN"/>
        </w:rPr>
        <w:t>đ</w:t>
      </w:r>
      <w:r w:rsidRPr="007856EA">
        <w:rPr>
          <w:rFonts w:eastAsiaTheme="minorEastAsia"/>
          <w:color w:val="000000"/>
          <w:sz w:val="26"/>
          <w:szCs w:val="26"/>
          <w:lang w:val="vi-VN" w:eastAsia="vi-VN"/>
        </w:rPr>
        <w:t>i</w:t>
      </w:r>
      <w:r w:rsidRPr="007856EA">
        <w:rPr>
          <w:rFonts w:eastAsiaTheme="minorEastAsia"/>
          <w:color w:val="000000"/>
          <w:spacing w:val="32"/>
          <w:sz w:val="26"/>
          <w:szCs w:val="26"/>
          <w:lang w:val="vi-VN" w:eastAsia="vi-VN"/>
        </w:rPr>
        <w:t xml:space="preserve"> </w:t>
      </w:r>
      <w:r w:rsidRPr="007856EA">
        <w:rPr>
          <w:rFonts w:eastAsiaTheme="minorEastAsia"/>
          <w:color w:val="000000"/>
          <w:sz w:val="26"/>
          <w:szCs w:val="26"/>
          <w:lang w:val="vi-VN" w:eastAsia="vi-VN"/>
        </w:rPr>
        <w:t>l</w:t>
      </w:r>
      <w:r w:rsidRPr="007856EA">
        <w:rPr>
          <w:rFonts w:eastAsiaTheme="minorEastAsia"/>
          <w:color w:val="000000"/>
          <w:spacing w:val="2"/>
          <w:sz w:val="26"/>
          <w:szCs w:val="26"/>
          <w:lang w:val="vi-VN" w:eastAsia="vi-VN"/>
        </w:rPr>
        <w:t>à</w:t>
      </w:r>
      <w:r w:rsidRPr="007856EA">
        <w:rPr>
          <w:rFonts w:eastAsiaTheme="minorEastAsia"/>
          <w:color w:val="000000"/>
          <w:sz w:val="26"/>
          <w:szCs w:val="26"/>
          <w:lang w:val="vi-VN" w:eastAsia="vi-VN"/>
        </w:rPr>
        <w:t>m</w:t>
      </w:r>
      <w:r w:rsidRPr="007856EA">
        <w:rPr>
          <w:rFonts w:eastAsiaTheme="minorEastAsia"/>
          <w:color w:val="000000"/>
          <w:spacing w:val="34"/>
          <w:sz w:val="26"/>
          <w:szCs w:val="26"/>
          <w:lang w:val="vi-VN" w:eastAsia="vi-VN"/>
        </w:rPr>
        <w:t xml:space="preserve"> </w:t>
      </w:r>
      <w:r w:rsidRPr="007856EA">
        <w:rPr>
          <w:rFonts w:eastAsiaTheme="minorEastAsia"/>
          <w:color w:val="000000"/>
          <w:sz w:val="26"/>
          <w:szCs w:val="26"/>
          <w:lang w:val="vi-VN" w:eastAsia="vi-VN"/>
        </w:rPr>
        <w:t>nh</w:t>
      </w:r>
      <w:r w:rsidRPr="007856EA">
        <w:rPr>
          <w:rFonts w:eastAsiaTheme="minorEastAsia"/>
          <w:color w:val="000000"/>
          <w:spacing w:val="2"/>
          <w:sz w:val="26"/>
          <w:szCs w:val="26"/>
          <w:lang w:val="vi-VN" w:eastAsia="vi-VN"/>
        </w:rPr>
        <w:t>ằ</w:t>
      </w:r>
      <w:r w:rsidRPr="007856EA">
        <w:rPr>
          <w:rFonts w:eastAsiaTheme="minorEastAsia"/>
          <w:color w:val="000000"/>
          <w:sz w:val="26"/>
          <w:szCs w:val="26"/>
          <w:lang w:val="vi-VN" w:eastAsia="vi-VN"/>
        </w:rPr>
        <w:t>m</w:t>
      </w:r>
      <w:r w:rsidRPr="007856EA">
        <w:rPr>
          <w:rFonts w:eastAsiaTheme="minorEastAsia"/>
          <w:color w:val="000000"/>
          <w:spacing w:val="36"/>
          <w:sz w:val="26"/>
          <w:szCs w:val="26"/>
          <w:lang w:val="vi-VN" w:eastAsia="vi-VN"/>
        </w:rPr>
        <w:t xml:space="preserve"> </w:t>
      </w:r>
      <w:r w:rsidRPr="007856EA">
        <w:rPr>
          <w:rFonts w:eastAsiaTheme="minorEastAsia"/>
          <w:color w:val="000000"/>
          <w:sz w:val="26"/>
          <w:szCs w:val="26"/>
          <w:lang w:val="vi-VN" w:eastAsia="vi-VN"/>
        </w:rPr>
        <w:t>bổ</w:t>
      </w:r>
      <w:r w:rsidRPr="007856EA">
        <w:rPr>
          <w:rFonts w:eastAsiaTheme="minorEastAsia"/>
          <w:color w:val="000000"/>
          <w:spacing w:val="32"/>
          <w:sz w:val="26"/>
          <w:szCs w:val="26"/>
          <w:lang w:val="vi-VN" w:eastAsia="vi-VN"/>
        </w:rPr>
        <w:t xml:space="preserve"> </w:t>
      </w:r>
      <w:r w:rsidRPr="007856EA">
        <w:rPr>
          <w:rFonts w:eastAsiaTheme="minorEastAsia"/>
          <w:color w:val="000000"/>
          <w:sz w:val="26"/>
          <w:szCs w:val="26"/>
          <w:lang w:val="vi-VN" w:eastAsia="vi-VN"/>
        </w:rPr>
        <w:t>s</w:t>
      </w:r>
      <w:r w:rsidRPr="007856EA">
        <w:rPr>
          <w:rFonts w:eastAsiaTheme="minorEastAsia"/>
          <w:color w:val="000000"/>
          <w:spacing w:val="1"/>
          <w:sz w:val="26"/>
          <w:szCs w:val="26"/>
          <w:lang w:val="vi-VN" w:eastAsia="vi-VN"/>
        </w:rPr>
        <w:t>u</w:t>
      </w:r>
      <w:r w:rsidRPr="007856EA">
        <w:rPr>
          <w:rFonts w:eastAsiaTheme="minorEastAsia"/>
          <w:color w:val="000000"/>
          <w:sz w:val="26"/>
          <w:szCs w:val="26"/>
          <w:lang w:val="vi-VN" w:eastAsia="vi-VN"/>
        </w:rPr>
        <w:t>ng</w:t>
      </w:r>
      <w:r w:rsidRPr="007856EA">
        <w:rPr>
          <w:rFonts w:eastAsiaTheme="minorEastAsia"/>
          <w:color w:val="000000"/>
          <w:spacing w:val="37"/>
          <w:sz w:val="26"/>
          <w:szCs w:val="26"/>
          <w:lang w:val="vi-VN" w:eastAsia="vi-VN"/>
        </w:rPr>
        <w:t xml:space="preserve"> </w:t>
      </w:r>
      <w:r w:rsidRPr="007856EA">
        <w:rPr>
          <w:rFonts w:eastAsiaTheme="minorEastAsia"/>
          <w:color w:val="000000"/>
          <w:sz w:val="26"/>
          <w:szCs w:val="26"/>
          <w:lang w:val="vi-VN" w:eastAsia="vi-VN"/>
        </w:rPr>
        <w:t>nh</w:t>
      </w:r>
      <w:r w:rsidRPr="007856EA">
        <w:rPr>
          <w:rFonts w:eastAsiaTheme="minorEastAsia"/>
          <w:color w:val="000000"/>
          <w:spacing w:val="-1"/>
          <w:sz w:val="26"/>
          <w:szCs w:val="26"/>
          <w:lang w:val="vi-VN" w:eastAsia="vi-VN"/>
        </w:rPr>
        <w:t>ữ</w:t>
      </w:r>
      <w:r w:rsidRPr="007856EA">
        <w:rPr>
          <w:rFonts w:eastAsiaTheme="minorEastAsia"/>
          <w:color w:val="000000"/>
          <w:sz w:val="26"/>
          <w:szCs w:val="26"/>
          <w:lang w:val="vi-VN" w:eastAsia="vi-VN"/>
        </w:rPr>
        <w:t>ng</w:t>
      </w:r>
      <w:r w:rsidRPr="007856EA">
        <w:rPr>
          <w:rFonts w:eastAsiaTheme="minorEastAsia"/>
          <w:color w:val="000000"/>
          <w:spacing w:val="40"/>
          <w:sz w:val="26"/>
          <w:szCs w:val="26"/>
          <w:lang w:val="vi-VN" w:eastAsia="vi-VN"/>
        </w:rPr>
        <w:t xml:space="preserve"> </w:t>
      </w:r>
      <w:r w:rsidRPr="007856EA">
        <w:rPr>
          <w:rFonts w:eastAsiaTheme="minorEastAsia"/>
          <w:color w:val="000000"/>
          <w:sz w:val="26"/>
          <w:szCs w:val="26"/>
          <w:lang w:val="vi-VN" w:eastAsia="vi-VN"/>
        </w:rPr>
        <w:t>kỹ</w:t>
      </w:r>
      <w:r w:rsidRPr="007856EA">
        <w:rPr>
          <w:rFonts w:eastAsiaTheme="minorEastAsia"/>
          <w:color w:val="000000"/>
          <w:spacing w:val="34"/>
          <w:sz w:val="26"/>
          <w:szCs w:val="26"/>
          <w:lang w:val="vi-VN" w:eastAsia="vi-VN"/>
        </w:rPr>
        <w:t xml:space="preserve"> </w:t>
      </w:r>
      <w:r w:rsidRPr="007856EA">
        <w:rPr>
          <w:rFonts w:eastAsiaTheme="minorEastAsia"/>
          <w:color w:val="000000"/>
          <w:sz w:val="26"/>
          <w:szCs w:val="26"/>
          <w:lang w:val="vi-VN" w:eastAsia="vi-VN"/>
        </w:rPr>
        <w:t>n</w:t>
      </w:r>
      <w:r w:rsidRPr="007856EA">
        <w:rPr>
          <w:rFonts w:eastAsiaTheme="minorEastAsia"/>
          <w:color w:val="000000"/>
          <w:spacing w:val="-1"/>
          <w:sz w:val="26"/>
          <w:szCs w:val="26"/>
          <w:lang w:val="vi-VN" w:eastAsia="vi-VN"/>
        </w:rPr>
        <w:t>ă</w:t>
      </w:r>
      <w:r w:rsidRPr="007856EA">
        <w:rPr>
          <w:rFonts w:eastAsiaTheme="minorEastAsia"/>
          <w:color w:val="000000"/>
          <w:sz w:val="26"/>
          <w:szCs w:val="26"/>
          <w:lang w:val="vi-VN" w:eastAsia="vi-VN"/>
        </w:rPr>
        <w:t>ng</w:t>
      </w:r>
      <w:r w:rsidRPr="007856EA">
        <w:rPr>
          <w:rFonts w:eastAsiaTheme="minorEastAsia"/>
          <w:color w:val="000000"/>
          <w:spacing w:val="38"/>
          <w:sz w:val="26"/>
          <w:szCs w:val="26"/>
          <w:lang w:val="vi-VN" w:eastAsia="vi-VN"/>
        </w:rPr>
        <w:t xml:space="preserve"> </w:t>
      </w:r>
      <w:r w:rsidRPr="007856EA">
        <w:rPr>
          <w:rFonts w:eastAsiaTheme="minorEastAsia"/>
          <w:color w:val="000000"/>
          <w:spacing w:val="-3"/>
          <w:sz w:val="26"/>
          <w:szCs w:val="26"/>
          <w:lang w:val="vi-VN" w:eastAsia="vi-VN"/>
        </w:rPr>
        <w:t>m</w:t>
      </w:r>
      <w:r w:rsidRPr="007856EA">
        <w:rPr>
          <w:rFonts w:eastAsiaTheme="minorEastAsia"/>
          <w:color w:val="000000"/>
          <w:spacing w:val="1"/>
          <w:sz w:val="26"/>
          <w:szCs w:val="26"/>
          <w:lang w:val="vi-VN" w:eastAsia="vi-VN"/>
        </w:rPr>
        <w:t>ớ</w:t>
      </w:r>
      <w:r w:rsidRPr="007856EA">
        <w:rPr>
          <w:rFonts w:eastAsiaTheme="minorEastAsia"/>
          <w:color w:val="000000"/>
          <w:sz w:val="26"/>
          <w:szCs w:val="26"/>
          <w:lang w:val="vi-VN" w:eastAsia="vi-VN"/>
        </w:rPr>
        <w:t>i</w:t>
      </w:r>
      <w:r w:rsidRPr="007856EA">
        <w:rPr>
          <w:rFonts w:eastAsiaTheme="minorEastAsia"/>
          <w:color w:val="000000"/>
          <w:spacing w:val="37"/>
          <w:sz w:val="26"/>
          <w:szCs w:val="26"/>
          <w:lang w:val="vi-VN" w:eastAsia="vi-VN"/>
        </w:rPr>
        <w:t xml:space="preserve"> </w:t>
      </w:r>
      <w:r w:rsidRPr="007856EA">
        <w:rPr>
          <w:rFonts w:eastAsiaTheme="minorEastAsia"/>
          <w:color w:val="000000"/>
          <w:sz w:val="26"/>
          <w:szCs w:val="26"/>
          <w:lang w:val="vi-VN" w:eastAsia="vi-VN"/>
        </w:rPr>
        <w:t>h</w:t>
      </w:r>
      <w:r w:rsidRPr="007856EA">
        <w:rPr>
          <w:rFonts w:eastAsiaTheme="minorEastAsia"/>
          <w:color w:val="000000"/>
          <w:spacing w:val="1"/>
          <w:sz w:val="26"/>
          <w:szCs w:val="26"/>
          <w:lang w:val="vi-VN" w:eastAsia="vi-VN"/>
        </w:rPr>
        <w:t>o</w:t>
      </w:r>
      <w:r w:rsidRPr="007856EA">
        <w:rPr>
          <w:rFonts w:eastAsiaTheme="minorEastAsia"/>
          <w:color w:val="000000"/>
          <w:spacing w:val="-1"/>
          <w:sz w:val="26"/>
          <w:szCs w:val="26"/>
          <w:lang w:val="vi-VN" w:eastAsia="vi-VN"/>
        </w:rPr>
        <w:t>ặ</w:t>
      </w:r>
      <w:r w:rsidRPr="007856EA">
        <w:rPr>
          <w:rFonts w:eastAsiaTheme="minorEastAsia"/>
          <w:color w:val="000000"/>
          <w:sz w:val="26"/>
          <w:szCs w:val="26"/>
          <w:lang w:val="vi-VN" w:eastAsia="vi-VN"/>
        </w:rPr>
        <w:t>c</w:t>
      </w:r>
      <w:r w:rsidRPr="007856EA">
        <w:rPr>
          <w:rFonts w:eastAsiaTheme="minorEastAsia"/>
          <w:color w:val="000000"/>
          <w:spacing w:val="36"/>
          <w:sz w:val="26"/>
          <w:szCs w:val="26"/>
          <w:lang w:val="vi-VN" w:eastAsia="vi-VN"/>
        </w:rPr>
        <w:t xml:space="preserve"> </w:t>
      </w:r>
      <w:r w:rsidRPr="007856EA">
        <w:rPr>
          <w:rFonts w:eastAsiaTheme="minorEastAsia"/>
          <w:color w:val="000000"/>
          <w:spacing w:val="-1"/>
          <w:sz w:val="26"/>
          <w:szCs w:val="26"/>
          <w:lang w:val="vi-VN" w:eastAsia="vi-VN"/>
        </w:rPr>
        <w:t>cậ</w:t>
      </w:r>
      <w:r w:rsidRPr="007856EA">
        <w:rPr>
          <w:rFonts w:eastAsiaTheme="minorEastAsia"/>
          <w:color w:val="000000"/>
          <w:sz w:val="26"/>
          <w:szCs w:val="26"/>
          <w:lang w:val="vi-VN" w:eastAsia="vi-VN"/>
        </w:rPr>
        <w:t>p</w:t>
      </w:r>
      <w:r w:rsidRPr="007856EA">
        <w:rPr>
          <w:rFonts w:eastAsiaTheme="minorEastAsia"/>
          <w:color w:val="000000"/>
          <w:spacing w:val="35"/>
          <w:sz w:val="26"/>
          <w:szCs w:val="26"/>
          <w:lang w:val="vi-VN" w:eastAsia="vi-VN"/>
        </w:rPr>
        <w:t xml:space="preserve"> </w:t>
      </w:r>
      <w:r w:rsidRPr="007856EA">
        <w:rPr>
          <w:rFonts w:eastAsiaTheme="minorEastAsia"/>
          <w:color w:val="000000"/>
          <w:spacing w:val="1"/>
          <w:sz w:val="26"/>
          <w:szCs w:val="26"/>
          <w:lang w:val="vi-VN" w:eastAsia="vi-VN"/>
        </w:rPr>
        <w:t>n</w:t>
      </w:r>
      <w:r w:rsidRPr="007856EA">
        <w:rPr>
          <w:rFonts w:eastAsiaTheme="minorEastAsia"/>
          <w:color w:val="000000"/>
          <w:sz w:val="26"/>
          <w:szCs w:val="26"/>
          <w:lang w:val="vi-VN" w:eastAsia="vi-VN"/>
        </w:rPr>
        <w:t>h</w:t>
      </w:r>
      <w:r w:rsidRPr="007856EA">
        <w:rPr>
          <w:rFonts w:eastAsiaTheme="minorEastAsia"/>
          <w:color w:val="000000"/>
          <w:spacing w:val="-1"/>
          <w:sz w:val="26"/>
          <w:szCs w:val="26"/>
          <w:lang w:val="vi-VN" w:eastAsia="vi-VN"/>
        </w:rPr>
        <w:t>ậ</w:t>
      </w:r>
      <w:r w:rsidRPr="007856EA">
        <w:rPr>
          <w:rFonts w:eastAsiaTheme="minorEastAsia"/>
          <w:color w:val="000000"/>
          <w:sz w:val="26"/>
          <w:szCs w:val="26"/>
          <w:lang w:val="vi-VN" w:eastAsia="vi-VN"/>
        </w:rPr>
        <w:t>t</w:t>
      </w:r>
      <w:r w:rsidRPr="007856EA">
        <w:rPr>
          <w:rFonts w:eastAsiaTheme="minorEastAsia"/>
          <w:color w:val="000000"/>
          <w:spacing w:val="36"/>
          <w:sz w:val="26"/>
          <w:szCs w:val="26"/>
          <w:lang w:val="vi-VN" w:eastAsia="vi-VN"/>
        </w:rPr>
        <w:t xml:space="preserve"> </w:t>
      </w:r>
      <w:r w:rsidRPr="007856EA">
        <w:rPr>
          <w:rFonts w:eastAsiaTheme="minorEastAsia"/>
          <w:color w:val="000000"/>
          <w:sz w:val="26"/>
          <w:szCs w:val="26"/>
          <w:lang w:val="vi-VN" w:eastAsia="vi-VN"/>
        </w:rPr>
        <w:t>n</w:t>
      </w:r>
      <w:r w:rsidRPr="007856EA">
        <w:rPr>
          <w:rFonts w:eastAsiaTheme="minorEastAsia"/>
          <w:color w:val="000000"/>
          <w:spacing w:val="1"/>
          <w:sz w:val="26"/>
          <w:szCs w:val="26"/>
          <w:lang w:val="vi-VN" w:eastAsia="vi-VN"/>
        </w:rPr>
        <w:t>h</w:t>
      </w:r>
      <w:r w:rsidRPr="007856EA">
        <w:rPr>
          <w:rFonts w:eastAsiaTheme="minorEastAsia"/>
          <w:color w:val="000000"/>
          <w:sz w:val="26"/>
          <w:szCs w:val="26"/>
          <w:lang w:val="vi-VN" w:eastAsia="vi-VN"/>
        </w:rPr>
        <w:t>ững</w:t>
      </w:r>
      <w:r w:rsidRPr="007856EA">
        <w:rPr>
          <w:rFonts w:eastAsiaTheme="minorEastAsia"/>
          <w:color w:val="000000"/>
          <w:spacing w:val="40"/>
          <w:sz w:val="26"/>
          <w:szCs w:val="26"/>
          <w:lang w:val="vi-VN" w:eastAsia="vi-VN"/>
        </w:rPr>
        <w:t xml:space="preserve"> </w:t>
      </w:r>
      <w:r w:rsidRPr="007856EA">
        <w:rPr>
          <w:rFonts w:eastAsiaTheme="minorEastAsia"/>
          <w:color w:val="000000"/>
          <w:spacing w:val="1"/>
          <w:sz w:val="26"/>
          <w:szCs w:val="26"/>
          <w:lang w:val="vi-VN" w:eastAsia="vi-VN"/>
        </w:rPr>
        <w:t>k</w:t>
      </w:r>
      <w:r w:rsidRPr="007856EA">
        <w:rPr>
          <w:rFonts w:eastAsiaTheme="minorEastAsia"/>
          <w:color w:val="000000"/>
          <w:spacing w:val="-2"/>
          <w:sz w:val="26"/>
          <w:szCs w:val="26"/>
          <w:lang w:val="vi-VN" w:eastAsia="vi-VN"/>
        </w:rPr>
        <w:t>i</w:t>
      </w:r>
      <w:r w:rsidRPr="007856EA">
        <w:rPr>
          <w:rFonts w:eastAsiaTheme="minorEastAsia"/>
          <w:color w:val="000000"/>
          <w:spacing w:val="-1"/>
          <w:sz w:val="26"/>
          <w:szCs w:val="26"/>
          <w:lang w:val="vi-VN" w:eastAsia="vi-VN"/>
        </w:rPr>
        <w:t>ế</w:t>
      </w:r>
      <w:r w:rsidRPr="007856EA">
        <w:rPr>
          <w:rFonts w:eastAsiaTheme="minorEastAsia"/>
          <w:color w:val="000000"/>
          <w:sz w:val="26"/>
          <w:szCs w:val="26"/>
          <w:lang w:val="vi-VN" w:eastAsia="vi-VN"/>
        </w:rPr>
        <w:t>n</w:t>
      </w:r>
      <w:r w:rsidRPr="007856EA">
        <w:rPr>
          <w:rFonts w:eastAsiaTheme="minorEastAsia"/>
          <w:color w:val="000000"/>
          <w:spacing w:val="38"/>
          <w:sz w:val="26"/>
          <w:szCs w:val="26"/>
          <w:lang w:val="vi-VN" w:eastAsia="vi-VN"/>
        </w:rPr>
        <w:t xml:space="preserve"> </w:t>
      </w:r>
      <w:r w:rsidRPr="007856EA">
        <w:rPr>
          <w:rFonts w:eastAsiaTheme="minorEastAsia"/>
          <w:color w:val="000000"/>
          <w:w w:val="102"/>
          <w:sz w:val="26"/>
          <w:szCs w:val="26"/>
          <w:lang w:val="vi-VN" w:eastAsia="vi-VN"/>
        </w:rPr>
        <w:t>th</w:t>
      </w:r>
      <w:r w:rsidRPr="007856EA">
        <w:rPr>
          <w:rFonts w:eastAsiaTheme="minorEastAsia"/>
          <w:color w:val="000000"/>
          <w:spacing w:val="1"/>
          <w:w w:val="102"/>
          <w:sz w:val="26"/>
          <w:szCs w:val="26"/>
          <w:lang w:val="vi-VN" w:eastAsia="vi-VN"/>
        </w:rPr>
        <w:t>ứ</w:t>
      </w:r>
      <w:r w:rsidRPr="007856EA">
        <w:rPr>
          <w:rFonts w:eastAsiaTheme="minorEastAsia"/>
          <w:color w:val="000000"/>
          <w:w w:val="102"/>
          <w:sz w:val="26"/>
          <w:szCs w:val="26"/>
          <w:lang w:val="vi-VN" w:eastAsia="vi-VN"/>
        </w:rPr>
        <w:t xml:space="preserve">c </w:t>
      </w:r>
      <w:r w:rsidRPr="007856EA">
        <w:rPr>
          <w:rFonts w:eastAsiaTheme="minorEastAsia"/>
          <w:color w:val="000000"/>
          <w:spacing w:val="-2"/>
          <w:w w:val="102"/>
          <w:sz w:val="26"/>
          <w:szCs w:val="26"/>
          <w:lang w:val="vi-VN" w:eastAsia="vi-VN"/>
        </w:rPr>
        <w:t>m</w:t>
      </w:r>
      <w:r w:rsidRPr="007856EA">
        <w:rPr>
          <w:rFonts w:eastAsiaTheme="minorEastAsia"/>
          <w:color w:val="000000"/>
          <w:spacing w:val="1"/>
          <w:w w:val="102"/>
          <w:sz w:val="26"/>
          <w:szCs w:val="26"/>
          <w:lang w:val="vi-VN" w:eastAsia="vi-VN"/>
        </w:rPr>
        <w:t>ớ</w:t>
      </w:r>
      <w:r w:rsidRPr="007856EA">
        <w:rPr>
          <w:rFonts w:eastAsiaTheme="minorEastAsia"/>
          <w:color w:val="000000"/>
          <w:w w:val="102"/>
          <w:sz w:val="26"/>
          <w:szCs w:val="26"/>
          <w:lang w:val="vi-VN" w:eastAsia="vi-VN"/>
        </w:rPr>
        <w:t xml:space="preserve">i. </w:t>
      </w:r>
      <w:r w:rsidRPr="007856EA">
        <w:rPr>
          <w:rFonts w:eastAsiaTheme="minorEastAsia"/>
          <w:color w:val="000000"/>
          <w:sz w:val="26"/>
          <w:szCs w:val="26"/>
          <w:lang w:val="vi-VN" w:eastAsia="vi-VN"/>
        </w:rPr>
        <w:t>Đào</w:t>
      </w:r>
      <w:r w:rsidRPr="007856EA">
        <w:rPr>
          <w:rFonts w:eastAsiaTheme="minorEastAsia"/>
          <w:color w:val="000000"/>
          <w:spacing w:val="25"/>
          <w:sz w:val="26"/>
          <w:szCs w:val="26"/>
          <w:lang w:val="vi-VN" w:eastAsia="vi-VN"/>
        </w:rPr>
        <w:t xml:space="preserve"> </w:t>
      </w:r>
      <w:r w:rsidRPr="007856EA">
        <w:rPr>
          <w:rFonts w:eastAsiaTheme="minorEastAsia"/>
          <w:color w:val="000000"/>
          <w:sz w:val="26"/>
          <w:szCs w:val="26"/>
          <w:lang w:val="vi-VN" w:eastAsia="vi-VN"/>
        </w:rPr>
        <w:t>t</w:t>
      </w:r>
      <w:r w:rsidRPr="007856EA">
        <w:rPr>
          <w:rFonts w:eastAsiaTheme="minorEastAsia"/>
          <w:color w:val="000000"/>
          <w:spacing w:val="-1"/>
          <w:sz w:val="26"/>
          <w:szCs w:val="26"/>
          <w:lang w:val="vi-VN" w:eastAsia="vi-VN"/>
        </w:rPr>
        <w:t>ạ</w:t>
      </w:r>
      <w:r w:rsidRPr="007856EA">
        <w:rPr>
          <w:rFonts w:eastAsiaTheme="minorEastAsia"/>
          <w:color w:val="000000"/>
          <w:sz w:val="26"/>
          <w:szCs w:val="26"/>
          <w:lang w:val="vi-VN" w:eastAsia="vi-VN"/>
        </w:rPr>
        <w:t>o</w:t>
      </w:r>
      <w:r w:rsidRPr="007856EA">
        <w:rPr>
          <w:rFonts w:eastAsiaTheme="minorEastAsia"/>
          <w:color w:val="000000"/>
          <w:spacing w:val="23"/>
          <w:sz w:val="26"/>
          <w:szCs w:val="26"/>
          <w:lang w:val="vi-VN" w:eastAsia="vi-VN"/>
        </w:rPr>
        <w:t xml:space="preserve"> </w:t>
      </w:r>
      <w:r w:rsidRPr="007856EA">
        <w:rPr>
          <w:rFonts w:eastAsiaTheme="minorEastAsia"/>
          <w:color w:val="000000"/>
          <w:sz w:val="26"/>
          <w:szCs w:val="26"/>
          <w:lang w:val="vi-VN" w:eastAsia="vi-VN"/>
        </w:rPr>
        <w:t>n</w:t>
      </w:r>
      <w:r w:rsidRPr="007856EA">
        <w:rPr>
          <w:rFonts w:eastAsiaTheme="minorEastAsia"/>
          <w:color w:val="000000"/>
          <w:spacing w:val="1"/>
          <w:sz w:val="26"/>
          <w:szCs w:val="26"/>
          <w:lang w:val="vi-VN" w:eastAsia="vi-VN"/>
        </w:rPr>
        <w:t>ố</w:t>
      </w:r>
      <w:r w:rsidRPr="007856EA">
        <w:rPr>
          <w:rFonts w:eastAsiaTheme="minorEastAsia"/>
          <w:color w:val="000000"/>
          <w:sz w:val="26"/>
          <w:szCs w:val="26"/>
          <w:lang w:val="vi-VN" w:eastAsia="vi-VN"/>
        </w:rPr>
        <w:t>i</w:t>
      </w:r>
      <w:r w:rsidRPr="007856EA">
        <w:rPr>
          <w:rFonts w:eastAsiaTheme="minorEastAsia"/>
          <w:color w:val="000000"/>
          <w:spacing w:val="25"/>
          <w:sz w:val="26"/>
          <w:szCs w:val="26"/>
          <w:lang w:val="vi-VN" w:eastAsia="vi-VN"/>
        </w:rPr>
        <w:t xml:space="preserve"> </w:t>
      </w:r>
      <w:r w:rsidRPr="007856EA">
        <w:rPr>
          <w:rFonts w:eastAsiaTheme="minorEastAsia"/>
          <w:color w:val="000000"/>
          <w:sz w:val="26"/>
          <w:szCs w:val="26"/>
          <w:lang w:val="vi-VN" w:eastAsia="vi-VN"/>
        </w:rPr>
        <w:t>t</w:t>
      </w:r>
      <w:r w:rsidRPr="007856EA">
        <w:rPr>
          <w:rFonts w:eastAsiaTheme="minorEastAsia"/>
          <w:color w:val="000000"/>
          <w:spacing w:val="1"/>
          <w:sz w:val="26"/>
          <w:szCs w:val="26"/>
          <w:lang w:val="vi-VN" w:eastAsia="vi-VN"/>
        </w:rPr>
        <w:t>i</w:t>
      </w:r>
      <w:r w:rsidRPr="007856EA">
        <w:rPr>
          <w:rFonts w:eastAsiaTheme="minorEastAsia"/>
          <w:color w:val="000000"/>
          <w:spacing w:val="-2"/>
          <w:sz w:val="26"/>
          <w:szCs w:val="26"/>
          <w:lang w:val="vi-VN" w:eastAsia="vi-VN"/>
        </w:rPr>
        <w:t>ế</w:t>
      </w:r>
      <w:r w:rsidRPr="007856EA">
        <w:rPr>
          <w:rFonts w:eastAsiaTheme="minorEastAsia"/>
          <w:color w:val="000000"/>
          <w:sz w:val="26"/>
          <w:szCs w:val="26"/>
          <w:lang w:val="vi-VN" w:eastAsia="vi-VN"/>
        </w:rPr>
        <w:t>p</w:t>
      </w:r>
      <w:r w:rsidRPr="007856EA">
        <w:rPr>
          <w:rFonts w:eastAsiaTheme="minorEastAsia"/>
          <w:color w:val="000000"/>
          <w:spacing w:val="26"/>
          <w:sz w:val="26"/>
          <w:szCs w:val="26"/>
          <w:lang w:val="vi-VN" w:eastAsia="vi-VN"/>
        </w:rPr>
        <w:t xml:space="preserve"> </w:t>
      </w:r>
      <w:r w:rsidRPr="007856EA">
        <w:rPr>
          <w:rFonts w:eastAsiaTheme="minorEastAsia"/>
          <w:color w:val="000000"/>
          <w:spacing w:val="-2"/>
          <w:sz w:val="26"/>
          <w:szCs w:val="26"/>
          <w:lang w:val="vi-VN" w:eastAsia="vi-VN"/>
        </w:rPr>
        <w:t>c</w:t>
      </w:r>
      <w:r w:rsidRPr="007856EA">
        <w:rPr>
          <w:rFonts w:eastAsiaTheme="minorEastAsia"/>
          <w:color w:val="000000"/>
          <w:sz w:val="26"/>
          <w:szCs w:val="26"/>
          <w:lang w:val="vi-VN" w:eastAsia="vi-VN"/>
        </w:rPr>
        <w:t>ó</w:t>
      </w:r>
      <w:r w:rsidRPr="007856EA">
        <w:rPr>
          <w:rFonts w:eastAsiaTheme="minorEastAsia"/>
          <w:color w:val="000000"/>
          <w:spacing w:val="23"/>
          <w:sz w:val="26"/>
          <w:szCs w:val="26"/>
          <w:lang w:val="vi-VN" w:eastAsia="vi-VN"/>
        </w:rPr>
        <w:t xml:space="preserve"> </w:t>
      </w:r>
      <w:r w:rsidRPr="007856EA">
        <w:rPr>
          <w:rFonts w:eastAsiaTheme="minorEastAsia"/>
          <w:color w:val="000000"/>
          <w:spacing w:val="-1"/>
          <w:sz w:val="26"/>
          <w:szCs w:val="26"/>
          <w:lang w:val="vi-VN" w:eastAsia="vi-VN"/>
        </w:rPr>
        <w:t>t</w:t>
      </w:r>
      <w:r w:rsidRPr="007856EA">
        <w:rPr>
          <w:rFonts w:eastAsiaTheme="minorEastAsia"/>
          <w:color w:val="000000"/>
          <w:spacing w:val="1"/>
          <w:sz w:val="26"/>
          <w:szCs w:val="26"/>
          <w:lang w:val="vi-VN" w:eastAsia="vi-VN"/>
        </w:rPr>
        <w:t>h</w:t>
      </w:r>
      <w:r w:rsidRPr="007856EA">
        <w:rPr>
          <w:rFonts w:eastAsiaTheme="minorEastAsia"/>
          <w:color w:val="000000"/>
          <w:sz w:val="26"/>
          <w:szCs w:val="26"/>
          <w:lang w:val="vi-VN" w:eastAsia="vi-VN"/>
        </w:rPr>
        <w:t>ể</w:t>
      </w:r>
      <w:r w:rsidRPr="007856EA">
        <w:rPr>
          <w:rFonts w:eastAsiaTheme="minorEastAsia"/>
          <w:color w:val="000000"/>
          <w:spacing w:val="24"/>
          <w:sz w:val="26"/>
          <w:szCs w:val="26"/>
          <w:lang w:val="vi-VN" w:eastAsia="vi-VN"/>
        </w:rPr>
        <w:t xml:space="preserve"> </w:t>
      </w:r>
      <w:r w:rsidRPr="007856EA">
        <w:rPr>
          <w:rFonts w:eastAsiaTheme="minorEastAsia"/>
          <w:color w:val="000000"/>
          <w:sz w:val="26"/>
          <w:szCs w:val="26"/>
          <w:lang w:val="vi-VN" w:eastAsia="vi-VN"/>
        </w:rPr>
        <w:t>t</w:t>
      </w:r>
      <w:r w:rsidRPr="007856EA">
        <w:rPr>
          <w:rFonts w:eastAsiaTheme="minorEastAsia"/>
          <w:color w:val="000000"/>
          <w:spacing w:val="1"/>
          <w:sz w:val="26"/>
          <w:szCs w:val="26"/>
          <w:lang w:val="vi-VN" w:eastAsia="vi-VN"/>
        </w:rPr>
        <w:t>i</w:t>
      </w:r>
      <w:r w:rsidRPr="007856EA">
        <w:rPr>
          <w:rFonts w:eastAsiaTheme="minorEastAsia"/>
          <w:color w:val="000000"/>
          <w:spacing w:val="-1"/>
          <w:sz w:val="26"/>
          <w:szCs w:val="26"/>
          <w:lang w:val="vi-VN" w:eastAsia="vi-VN"/>
        </w:rPr>
        <w:t>ế</w:t>
      </w:r>
      <w:r w:rsidRPr="007856EA">
        <w:rPr>
          <w:rFonts w:eastAsiaTheme="minorEastAsia"/>
          <w:color w:val="000000"/>
          <w:sz w:val="26"/>
          <w:szCs w:val="26"/>
          <w:lang w:val="vi-VN" w:eastAsia="vi-VN"/>
        </w:rPr>
        <w:t>n</w:t>
      </w:r>
      <w:r w:rsidRPr="007856EA">
        <w:rPr>
          <w:rFonts w:eastAsiaTheme="minorEastAsia"/>
          <w:color w:val="000000"/>
          <w:spacing w:val="25"/>
          <w:sz w:val="26"/>
          <w:szCs w:val="26"/>
          <w:lang w:val="vi-VN" w:eastAsia="vi-VN"/>
        </w:rPr>
        <w:t xml:space="preserve"> </w:t>
      </w:r>
      <w:r w:rsidRPr="007856EA">
        <w:rPr>
          <w:rFonts w:eastAsiaTheme="minorEastAsia"/>
          <w:color w:val="000000"/>
          <w:sz w:val="26"/>
          <w:szCs w:val="26"/>
          <w:lang w:val="vi-VN" w:eastAsia="vi-VN"/>
        </w:rPr>
        <w:t>hành</w:t>
      </w:r>
      <w:r w:rsidRPr="007856EA">
        <w:rPr>
          <w:rFonts w:eastAsiaTheme="minorEastAsia"/>
          <w:color w:val="000000"/>
          <w:spacing w:val="28"/>
          <w:sz w:val="26"/>
          <w:szCs w:val="26"/>
          <w:lang w:val="vi-VN" w:eastAsia="vi-VN"/>
        </w:rPr>
        <w:t xml:space="preserve"> </w:t>
      </w:r>
      <w:r w:rsidRPr="007856EA">
        <w:rPr>
          <w:rFonts w:eastAsiaTheme="minorEastAsia"/>
          <w:color w:val="000000"/>
          <w:sz w:val="26"/>
          <w:szCs w:val="26"/>
          <w:lang w:val="vi-VN" w:eastAsia="vi-VN"/>
        </w:rPr>
        <w:t>trong</w:t>
      </w:r>
      <w:r w:rsidRPr="007856EA">
        <w:rPr>
          <w:rFonts w:eastAsiaTheme="minorEastAsia"/>
          <w:color w:val="000000"/>
          <w:spacing w:val="27"/>
          <w:sz w:val="26"/>
          <w:szCs w:val="26"/>
          <w:lang w:val="vi-VN" w:eastAsia="vi-VN"/>
        </w:rPr>
        <w:t xml:space="preserve"> </w:t>
      </w:r>
      <w:r w:rsidRPr="007856EA">
        <w:rPr>
          <w:rFonts w:eastAsiaTheme="minorEastAsia"/>
          <w:color w:val="000000"/>
          <w:sz w:val="26"/>
          <w:szCs w:val="26"/>
          <w:lang w:val="vi-VN" w:eastAsia="vi-VN"/>
        </w:rPr>
        <w:t>nội</w:t>
      </w:r>
      <w:r w:rsidRPr="007856EA">
        <w:rPr>
          <w:rFonts w:eastAsiaTheme="minorEastAsia"/>
          <w:color w:val="000000"/>
          <w:spacing w:val="24"/>
          <w:sz w:val="26"/>
          <w:szCs w:val="26"/>
          <w:lang w:val="vi-VN" w:eastAsia="vi-VN"/>
        </w:rPr>
        <w:t xml:space="preserve"> </w:t>
      </w:r>
      <w:r w:rsidRPr="007856EA">
        <w:rPr>
          <w:rFonts w:eastAsiaTheme="minorEastAsia"/>
          <w:color w:val="000000"/>
          <w:sz w:val="26"/>
          <w:szCs w:val="26"/>
          <w:lang w:val="vi-VN" w:eastAsia="vi-VN"/>
        </w:rPr>
        <w:t>bộ</w:t>
      </w:r>
      <w:r w:rsidRPr="007856EA">
        <w:rPr>
          <w:rFonts w:eastAsiaTheme="minorEastAsia"/>
          <w:color w:val="000000"/>
          <w:spacing w:val="23"/>
          <w:sz w:val="26"/>
          <w:szCs w:val="26"/>
          <w:lang w:val="vi-VN" w:eastAsia="vi-VN"/>
        </w:rPr>
        <w:t xml:space="preserve"> </w:t>
      </w:r>
      <w:r w:rsidRPr="007856EA">
        <w:rPr>
          <w:rFonts w:eastAsiaTheme="minorEastAsia"/>
          <w:color w:val="000000"/>
          <w:sz w:val="26"/>
          <w:szCs w:val="26"/>
          <w:lang w:val="vi-VN" w:eastAsia="vi-VN"/>
        </w:rPr>
        <w:t>h</w:t>
      </w:r>
      <w:r w:rsidRPr="007856EA">
        <w:rPr>
          <w:rFonts w:eastAsiaTheme="minorEastAsia"/>
          <w:color w:val="000000"/>
          <w:spacing w:val="-2"/>
          <w:sz w:val="26"/>
          <w:szCs w:val="26"/>
          <w:lang w:val="vi-VN" w:eastAsia="vi-VN"/>
        </w:rPr>
        <w:t>a</w:t>
      </w:r>
      <w:r w:rsidRPr="007856EA">
        <w:rPr>
          <w:rFonts w:eastAsiaTheme="minorEastAsia"/>
          <w:color w:val="000000"/>
          <w:sz w:val="26"/>
          <w:szCs w:val="26"/>
          <w:lang w:val="vi-VN" w:eastAsia="vi-VN"/>
        </w:rPr>
        <w:t>y</w:t>
      </w:r>
      <w:r w:rsidRPr="007856EA">
        <w:rPr>
          <w:rFonts w:eastAsiaTheme="minorEastAsia"/>
          <w:color w:val="000000"/>
          <w:spacing w:val="27"/>
          <w:sz w:val="26"/>
          <w:szCs w:val="26"/>
          <w:lang w:val="vi-VN" w:eastAsia="vi-VN"/>
        </w:rPr>
        <w:t xml:space="preserve"> </w:t>
      </w:r>
      <w:r w:rsidRPr="007856EA">
        <w:rPr>
          <w:rFonts w:eastAsiaTheme="minorEastAsia"/>
          <w:color w:val="000000"/>
          <w:sz w:val="26"/>
          <w:szCs w:val="26"/>
          <w:lang w:val="vi-VN" w:eastAsia="vi-VN"/>
        </w:rPr>
        <w:t>b</w:t>
      </w:r>
      <w:r w:rsidRPr="007856EA">
        <w:rPr>
          <w:rFonts w:eastAsiaTheme="minorEastAsia"/>
          <w:color w:val="000000"/>
          <w:spacing w:val="-2"/>
          <w:sz w:val="26"/>
          <w:szCs w:val="26"/>
          <w:lang w:val="vi-VN" w:eastAsia="vi-VN"/>
        </w:rPr>
        <w:t>ê</w:t>
      </w:r>
      <w:r w:rsidRPr="007856EA">
        <w:rPr>
          <w:rFonts w:eastAsiaTheme="minorEastAsia"/>
          <w:color w:val="000000"/>
          <w:sz w:val="26"/>
          <w:szCs w:val="26"/>
          <w:lang w:val="vi-VN" w:eastAsia="vi-VN"/>
        </w:rPr>
        <w:t>n</w:t>
      </w:r>
      <w:r w:rsidRPr="007856EA">
        <w:rPr>
          <w:rFonts w:eastAsiaTheme="minorEastAsia"/>
          <w:color w:val="000000"/>
          <w:spacing w:val="25"/>
          <w:sz w:val="26"/>
          <w:szCs w:val="26"/>
          <w:lang w:val="vi-VN" w:eastAsia="vi-VN"/>
        </w:rPr>
        <w:t xml:space="preserve"> </w:t>
      </w:r>
      <w:r w:rsidRPr="007856EA">
        <w:rPr>
          <w:rFonts w:eastAsiaTheme="minorEastAsia"/>
          <w:color w:val="000000"/>
          <w:sz w:val="26"/>
          <w:szCs w:val="26"/>
          <w:lang w:val="vi-VN" w:eastAsia="vi-VN"/>
        </w:rPr>
        <w:t>ngoài</w:t>
      </w:r>
      <w:r w:rsidRPr="007856EA">
        <w:rPr>
          <w:rFonts w:eastAsiaTheme="minorEastAsia"/>
          <w:color w:val="000000"/>
          <w:spacing w:val="28"/>
          <w:sz w:val="26"/>
          <w:szCs w:val="26"/>
          <w:lang w:val="vi-VN" w:eastAsia="vi-VN"/>
        </w:rPr>
        <w:t xml:space="preserve"> </w:t>
      </w:r>
      <w:r w:rsidRPr="007856EA">
        <w:rPr>
          <w:rFonts w:eastAsiaTheme="minorEastAsia"/>
          <w:color w:val="000000"/>
          <w:sz w:val="26"/>
          <w:szCs w:val="26"/>
          <w:lang w:val="vi-VN" w:eastAsia="vi-VN"/>
        </w:rPr>
        <w:t>d</w:t>
      </w:r>
      <w:r w:rsidRPr="007856EA">
        <w:rPr>
          <w:rFonts w:eastAsiaTheme="minorEastAsia"/>
          <w:color w:val="000000"/>
          <w:spacing w:val="1"/>
          <w:sz w:val="26"/>
          <w:szCs w:val="26"/>
          <w:lang w:val="vi-VN" w:eastAsia="vi-VN"/>
        </w:rPr>
        <w:t>o</w:t>
      </w:r>
      <w:r w:rsidRPr="007856EA">
        <w:rPr>
          <w:rFonts w:eastAsiaTheme="minorEastAsia"/>
          <w:color w:val="000000"/>
          <w:sz w:val="26"/>
          <w:szCs w:val="26"/>
          <w:lang w:val="vi-VN" w:eastAsia="vi-VN"/>
        </w:rPr>
        <w:t>anh</w:t>
      </w:r>
      <w:r w:rsidRPr="007856EA">
        <w:rPr>
          <w:rFonts w:eastAsiaTheme="minorEastAsia"/>
          <w:color w:val="000000"/>
          <w:spacing w:val="29"/>
          <w:sz w:val="26"/>
          <w:szCs w:val="26"/>
          <w:lang w:val="vi-VN" w:eastAsia="vi-VN"/>
        </w:rPr>
        <w:t xml:space="preserve"> </w:t>
      </w:r>
      <w:r w:rsidRPr="007856EA">
        <w:rPr>
          <w:rFonts w:eastAsiaTheme="minorEastAsia"/>
          <w:color w:val="000000"/>
          <w:sz w:val="26"/>
          <w:szCs w:val="26"/>
          <w:lang w:val="vi-VN" w:eastAsia="vi-VN"/>
        </w:rPr>
        <w:t>n</w:t>
      </w:r>
      <w:r w:rsidRPr="007856EA">
        <w:rPr>
          <w:rFonts w:eastAsiaTheme="minorEastAsia"/>
          <w:color w:val="000000"/>
          <w:spacing w:val="1"/>
          <w:sz w:val="26"/>
          <w:szCs w:val="26"/>
          <w:lang w:val="vi-VN" w:eastAsia="vi-VN"/>
        </w:rPr>
        <w:t>g</w:t>
      </w:r>
      <w:r w:rsidRPr="007856EA">
        <w:rPr>
          <w:rFonts w:eastAsiaTheme="minorEastAsia"/>
          <w:color w:val="000000"/>
          <w:sz w:val="26"/>
          <w:szCs w:val="26"/>
          <w:lang w:val="vi-VN" w:eastAsia="vi-VN"/>
        </w:rPr>
        <w:t>h</w:t>
      </w:r>
      <w:r w:rsidRPr="007856EA">
        <w:rPr>
          <w:rFonts w:eastAsiaTheme="minorEastAsia"/>
          <w:color w:val="000000"/>
          <w:spacing w:val="-1"/>
          <w:sz w:val="26"/>
          <w:szCs w:val="26"/>
          <w:lang w:val="vi-VN" w:eastAsia="vi-VN"/>
        </w:rPr>
        <w:t>iệ</w:t>
      </w:r>
      <w:r w:rsidRPr="007856EA">
        <w:rPr>
          <w:rFonts w:eastAsiaTheme="minorEastAsia"/>
          <w:color w:val="000000"/>
          <w:sz w:val="26"/>
          <w:szCs w:val="26"/>
          <w:lang w:val="vi-VN" w:eastAsia="vi-VN"/>
        </w:rPr>
        <w:t>p</w:t>
      </w:r>
      <w:r w:rsidRPr="007856EA">
        <w:rPr>
          <w:rFonts w:eastAsiaTheme="minorEastAsia"/>
          <w:color w:val="000000"/>
          <w:spacing w:val="30"/>
          <w:sz w:val="26"/>
          <w:szCs w:val="26"/>
          <w:lang w:val="vi-VN" w:eastAsia="vi-VN"/>
        </w:rPr>
        <w:t xml:space="preserve"> </w:t>
      </w:r>
      <w:r w:rsidRPr="007856EA">
        <w:rPr>
          <w:rFonts w:eastAsiaTheme="minorEastAsia"/>
          <w:color w:val="000000"/>
          <w:sz w:val="26"/>
          <w:szCs w:val="26"/>
          <w:lang w:val="vi-VN" w:eastAsia="vi-VN"/>
        </w:rPr>
        <w:t>dư</w:t>
      </w:r>
      <w:r w:rsidRPr="007856EA">
        <w:rPr>
          <w:rFonts w:eastAsiaTheme="minorEastAsia"/>
          <w:color w:val="000000"/>
          <w:spacing w:val="1"/>
          <w:sz w:val="26"/>
          <w:szCs w:val="26"/>
          <w:lang w:val="vi-VN" w:eastAsia="vi-VN"/>
        </w:rPr>
        <w:t>ớ</w:t>
      </w:r>
      <w:r w:rsidRPr="007856EA">
        <w:rPr>
          <w:rFonts w:eastAsiaTheme="minorEastAsia"/>
          <w:color w:val="000000"/>
          <w:sz w:val="26"/>
          <w:szCs w:val="26"/>
          <w:lang w:val="vi-VN" w:eastAsia="vi-VN"/>
        </w:rPr>
        <w:t>i</w:t>
      </w:r>
      <w:r w:rsidRPr="007856EA">
        <w:rPr>
          <w:rFonts w:eastAsiaTheme="minorEastAsia"/>
          <w:color w:val="000000"/>
          <w:spacing w:val="26"/>
          <w:sz w:val="26"/>
          <w:szCs w:val="26"/>
          <w:lang w:val="vi-VN" w:eastAsia="vi-VN"/>
        </w:rPr>
        <w:t xml:space="preserve"> </w:t>
      </w:r>
      <w:r w:rsidRPr="007856EA">
        <w:rPr>
          <w:rFonts w:eastAsiaTheme="minorEastAsia"/>
          <w:color w:val="000000"/>
          <w:spacing w:val="1"/>
          <w:sz w:val="26"/>
          <w:szCs w:val="26"/>
          <w:lang w:val="vi-VN" w:eastAsia="vi-VN"/>
        </w:rPr>
        <w:t>n</w:t>
      </w:r>
      <w:r w:rsidRPr="007856EA">
        <w:rPr>
          <w:rFonts w:eastAsiaTheme="minorEastAsia"/>
          <w:color w:val="000000"/>
          <w:sz w:val="26"/>
          <w:szCs w:val="26"/>
          <w:lang w:val="vi-VN" w:eastAsia="vi-VN"/>
        </w:rPr>
        <w:t>hi</w:t>
      </w:r>
      <w:r w:rsidRPr="007856EA">
        <w:rPr>
          <w:rFonts w:eastAsiaTheme="minorEastAsia"/>
          <w:color w:val="000000"/>
          <w:spacing w:val="-1"/>
          <w:sz w:val="26"/>
          <w:szCs w:val="26"/>
          <w:lang w:val="vi-VN" w:eastAsia="vi-VN"/>
        </w:rPr>
        <w:t>ề</w:t>
      </w:r>
      <w:r w:rsidRPr="007856EA">
        <w:rPr>
          <w:rFonts w:eastAsiaTheme="minorEastAsia"/>
          <w:color w:val="000000"/>
          <w:sz w:val="26"/>
          <w:szCs w:val="26"/>
          <w:lang w:val="vi-VN" w:eastAsia="vi-VN"/>
        </w:rPr>
        <w:t>u</w:t>
      </w:r>
      <w:r w:rsidRPr="007856EA">
        <w:rPr>
          <w:rFonts w:eastAsiaTheme="minorEastAsia"/>
          <w:color w:val="000000"/>
          <w:spacing w:val="28"/>
          <w:sz w:val="26"/>
          <w:szCs w:val="26"/>
          <w:lang w:val="vi-VN" w:eastAsia="vi-VN"/>
        </w:rPr>
        <w:t xml:space="preserve"> </w:t>
      </w:r>
      <w:r w:rsidRPr="007856EA">
        <w:rPr>
          <w:rFonts w:eastAsiaTheme="minorEastAsia"/>
          <w:color w:val="000000"/>
          <w:spacing w:val="1"/>
          <w:w w:val="102"/>
          <w:sz w:val="26"/>
          <w:szCs w:val="26"/>
          <w:lang w:val="vi-VN" w:eastAsia="vi-VN"/>
        </w:rPr>
        <w:t>h</w:t>
      </w:r>
      <w:r w:rsidRPr="007856EA">
        <w:rPr>
          <w:rFonts w:eastAsiaTheme="minorEastAsia"/>
          <w:color w:val="000000"/>
          <w:w w:val="102"/>
          <w:sz w:val="26"/>
          <w:szCs w:val="26"/>
          <w:lang w:val="vi-VN" w:eastAsia="vi-VN"/>
        </w:rPr>
        <w:t xml:space="preserve">ình </w:t>
      </w:r>
      <w:r w:rsidRPr="007856EA">
        <w:rPr>
          <w:rFonts w:eastAsiaTheme="minorEastAsia"/>
          <w:color w:val="000000"/>
          <w:sz w:val="26"/>
          <w:szCs w:val="26"/>
          <w:lang w:val="vi-VN" w:eastAsia="vi-VN"/>
        </w:rPr>
        <w:t>thức</w:t>
      </w:r>
      <w:r w:rsidRPr="007856EA">
        <w:rPr>
          <w:rFonts w:eastAsiaTheme="minorEastAsia"/>
          <w:color w:val="000000"/>
          <w:spacing w:val="21"/>
          <w:sz w:val="26"/>
          <w:szCs w:val="26"/>
          <w:lang w:val="vi-VN" w:eastAsia="vi-VN"/>
        </w:rPr>
        <w:t xml:space="preserve"> </w:t>
      </w:r>
      <w:r w:rsidRPr="007856EA">
        <w:rPr>
          <w:rFonts w:eastAsiaTheme="minorEastAsia"/>
          <w:color w:val="000000"/>
          <w:sz w:val="26"/>
          <w:szCs w:val="26"/>
          <w:lang w:val="vi-VN" w:eastAsia="vi-VN"/>
        </w:rPr>
        <w:t>kh</w:t>
      </w:r>
      <w:r w:rsidRPr="007856EA">
        <w:rPr>
          <w:rFonts w:eastAsiaTheme="minorEastAsia"/>
          <w:color w:val="000000"/>
          <w:spacing w:val="1"/>
          <w:sz w:val="26"/>
          <w:szCs w:val="26"/>
          <w:lang w:val="vi-VN" w:eastAsia="vi-VN"/>
        </w:rPr>
        <w:t>á</w:t>
      </w:r>
      <w:r w:rsidRPr="007856EA">
        <w:rPr>
          <w:rFonts w:eastAsiaTheme="minorEastAsia"/>
          <w:color w:val="000000"/>
          <w:sz w:val="26"/>
          <w:szCs w:val="26"/>
          <w:lang w:val="vi-VN" w:eastAsia="vi-VN"/>
        </w:rPr>
        <w:t>c</w:t>
      </w:r>
      <w:r w:rsidRPr="007856EA">
        <w:rPr>
          <w:rFonts w:eastAsiaTheme="minorEastAsia"/>
          <w:color w:val="000000"/>
          <w:spacing w:val="20"/>
          <w:sz w:val="26"/>
          <w:szCs w:val="26"/>
          <w:lang w:val="vi-VN" w:eastAsia="vi-VN"/>
        </w:rPr>
        <w:t xml:space="preserve"> </w:t>
      </w:r>
      <w:r w:rsidRPr="007856EA">
        <w:rPr>
          <w:rFonts w:eastAsiaTheme="minorEastAsia"/>
          <w:color w:val="000000"/>
          <w:spacing w:val="1"/>
          <w:sz w:val="26"/>
          <w:szCs w:val="26"/>
          <w:lang w:val="vi-VN" w:eastAsia="vi-VN"/>
        </w:rPr>
        <w:t>n</w:t>
      </w:r>
      <w:r w:rsidRPr="007856EA">
        <w:rPr>
          <w:rFonts w:eastAsiaTheme="minorEastAsia"/>
          <w:color w:val="000000"/>
          <w:sz w:val="26"/>
          <w:szCs w:val="26"/>
          <w:lang w:val="vi-VN" w:eastAsia="vi-VN"/>
        </w:rPr>
        <w:t>hau.</w:t>
      </w:r>
      <w:r w:rsidRPr="007856EA">
        <w:rPr>
          <w:rFonts w:eastAsiaTheme="minorEastAsia"/>
          <w:color w:val="000000"/>
          <w:spacing w:val="22"/>
          <w:sz w:val="26"/>
          <w:szCs w:val="26"/>
          <w:lang w:val="vi-VN" w:eastAsia="vi-VN"/>
        </w:rPr>
        <w:t xml:space="preserve"> </w:t>
      </w:r>
      <w:r w:rsidRPr="007856EA">
        <w:rPr>
          <w:rFonts w:eastAsiaTheme="minorEastAsia"/>
          <w:i/>
          <w:iCs/>
          <w:color w:val="000000"/>
          <w:spacing w:val="-1"/>
          <w:sz w:val="26"/>
          <w:szCs w:val="26"/>
          <w:lang w:val="vi-VN" w:eastAsia="vi-VN"/>
        </w:rPr>
        <w:t>C</w:t>
      </w:r>
      <w:r w:rsidRPr="007856EA">
        <w:rPr>
          <w:rFonts w:eastAsiaTheme="minorEastAsia"/>
          <w:i/>
          <w:iCs/>
          <w:color w:val="000000"/>
          <w:spacing w:val="1"/>
          <w:sz w:val="26"/>
          <w:szCs w:val="26"/>
          <w:lang w:val="vi-VN" w:eastAsia="vi-VN"/>
        </w:rPr>
        <w:t>á</w:t>
      </w:r>
      <w:r w:rsidRPr="007856EA">
        <w:rPr>
          <w:rFonts w:eastAsiaTheme="minorEastAsia"/>
          <w:i/>
          <w:iCs/>
          <w:color w:val="000000"/>
          <w:sz w:val="26"/>
          <w:szCs w:val="26"/>
          <w:lang w:val="vi-VN" w:eastAsia="vi-VN"/>
        </w:rPr>
        <w:t>c</w:t>
      </w:r>
      <w:r w:rsidRPr="007856EA">
        <w:rPr>
          <w:rFonts w:eastAsiaTheme="minorEastAsia"/>
          <w:i/>
          <w:iCs/>
          <w:color w:val="000000"/>
          <w:spacing w:val="20"/>
          <w:sz w:val="26"/>
          <w:szCs w:val="26"/>
          <w:lang w:val="vi-VN" w:eastAsia="vi-VN"/>
        </w:rPr>
        <w:t xml:space="preserve"> </w:t>
      </w:r>
      <w:r w:rsidRPr="007856EA">
        <w:rPr>
          <w:rFonts w:eastAsiaTheme="minorEastAsia"/>
          <w:i/>
          <w:iCs/>
          <w:color w:val="000000"/>
          <w:spacing w:val="-2"/>
          <w:sz w:val="26"/>
          <w:szCs w:val="26"/>
          <w:lang w:val="vi-VN" w:eastAsia="vi-VN"/>
        </w:rPr>
        <w:t>k</w:t>
      </w:r>
      <w:r w:rsidRPr="007856EA">
        <w:rPr>
          <w:rFonts w:eastAsiaTheme="minorEastAsia"/>
          <w:i/>
          <w:iCs/>
          <w:color w:val="000000"/>
          <w:spacing w:val="1"/>
          <w:sz w:val="26"/>
          <w:szCs w:val="26"/>
          <w:lang w:val="vi-VN" w:eastAsia="vi-VN"/>
        </w:rPr>
        <w:t>hó</w:t>
      </w:r>
      <w:r w:rsidRPr="007856EA">
        <w:rPr>
          <w:rFonts w:eastAsiaTheme="minorEastAsia"/>
          <w:i/>
          <w:iCs/>
          <w:color w:val="000000"/>
          <w:sz w:val="26"/>
          <w:szCs w:val="26"/>
          <w:lang w:val="vi-VN" w:eastAsia="vi-VN"/>
        </w:rPr>
        <w:t>a</w:t>
      </w:r>
      <w:r w:rsidRPr="007856EA">
        <w:rPr>
          <w:rFonts w:eastAsiaTheme="minorEastAsia"/>
          <w:i/>
          <w:iCs/>
          <w:color w:val="000000"/>
          <w:spacing w:val="21"/>
          <w:sz w:val="26"/>
          <w:szCs w:val="26"/>
          <w:lang w:val="vi-VN" w:eastAsia="vi-VN"/>
        </w:rPr>
        <w:t xml:space="preserve"> </w:t>
      </w:r>
      <w:r w:rsidRPr="007856EA">
        <w:rPr>
          <w:rFonts w:eastAsiaTheme="minorEastAsia"/>
          <w:i/>
          <w:iCs/>
          <w:color w:val="000000"/>
          <w:sz w:val="26"/>
          <w:szCs w:val="26"/>
          <w:lang w:val="vi-VN" w:eastAsia="vi-VN"/>
        </w:rPr>
        <w:t>học</w:t>
      </w:r>
      <w:r w:rsidRPr="007856EA">
        <w:rPr>
          <w:rFonts w:eastAsiaTheme="minorEastAsia"/>
          <w:i/>
          <w:iCs/>
          <w:color w:val="000000"/>
          <w:spacing w:val="19"/>
          <w:sz w:val="26"/>
          <w:szCs w:val="26"/>
          <w:lang w:val="vi-VN" w:eastAsia="vi-VN"/>
        </w:rPr>
        <w:t xml:space="preserve"> </w:t>
      </w:r>
      <w:r w:rsidRPr="007856EA">
        <w:rPr>
          <w:rFonts w:eastAsiaTheme="minorEastAsia"/>
          <w:i/>
          <w:iCs/>
          <w:color w:val="000000"/>
          <w:spacing w:val="-2"/>
          <w:sz w:val="26"/>
          <w:szCs w:val="26"/>
          <w:lang w:val="vi-VN" w:eastAsia="vi-VN"/>
        </w:rPr>
        <w:t>c</w:t>
      </w:r>
      <w:r w:rsidRPr="007856EA">
        <w:rPr>
          <w:rFonts w:eastAsiaTheme="minorEastAsia"/>
          <w:i/>
          <w:iCs/>
          <w:color w:val="000000"/>
          <w:sz w:val="26"/>
          <w:szCs w:val="26"/>
          <w:lang w:val="vi-VN" w:eastAsia="vi-VN"/>
        </w:rPr>
        <w:t>h</w:t>
      </w:r>
      <w:r w:rsidRPr="007856EA">
        <w:rPr>
          <w:rFonts w:eastAsiaTheme="minorEastAsia"/>
          <w:i/>
          <w:iCs/>
          <w:color w:val="000000"/>
          <w:spacing w:val="-1"/>
          <w:sz w:val="26"/>
          <w:szCs w:val="26"/>
          <w:lang w:val="vi-VN" w:eastAsia="vi-VN"/>
        </w:rPr>
        <w:t>í</w:t>
      </w:r>
      <w:r w:rsidRPr="007856EA">
        <w:rPr>
          <w:rFonts w:eastAsiaTheme="minorEastAsia"/>
          <w:i/>
          <w:iCs/>
          <w:color w:val="000000"/>
          <w:spacing w:val="1"/>
          <w:sz w:val="26"/>
          <w:szCs w:val="26"/>
          <w:lang w:val="vi-VN" w:eastAsia="vi-VN"/>
        </w:rPr>
        <w:t>n</w:t>
      </w:r>
      <w:r w:rsidRPr="007856EA">
        <w:rPr>
          <w:rFonts w:eastAsiaTheme="minorEastAsia"/>
          <w:i/>
          <w:iCs/>
          <w:color w:val="000000"/>
          <w:sz w:val="26"/>
          <w:szCs w:val="26"/>
          <w:lang w:val="vi-VN" w:eastAsia="vi-VN"/>
        </w:rPr>
        <w:t>h</w:t>
      </w:r>
      <w:r w:rsidRPr="007856EA">
        <w:rPr>
          <w:rFonts w:eastAsiaTheme="minorEastAsia"/>
          <w:i/>
          <w:iCs/>
          <w:color w:val="000000"/>
          <w:spacing w:val="23"/>
          <w:sz w:val="26"/>
          <w:szCs w:val="26"/>
          <w:lang w:val="vi-VN" w:eastAsia="vi-VN"/>
        </w:rPr>
        <w:t xml:space="preserve"> </w:t>
      </w:r>
      <w:r w:rsidRPr="007856EA">
        <w:rPr>
          <w:rFonts w:eastAsiaTheme="minorEastAsia"/>
          <w:i/>
          <w:iCs/>
          <w:color w:val="000000"/>
          <w:spacing w:val="-1"/>
          <w:sz w:val="26"/>
          <w:szCs w:val="26"/>
          <w:lang w:val="vi-VN" w:eastAsia="vi-VN"/>
        </w:rPr>
        <w:t>t</w:t>
      </w:r>
      <w:r w:rsidRPr="007856EA">
        <w:rPr>
          <w:rFonts w:eastAsiaTheme="minorEastAsia"/>
          <w:i/>
          <w:iCs/>
          <w:color w:val="000000"/>
          <w:spacing w:val="1"/>
          <w:sz w:val="26"/>
          <w:szCs w:val="26"/>
          <w:lang w:val="vi-VN" w:eastAsia="vi-VN"/>
        </w:rPr>
        <w:t>h</w:t>
      </w:r>
      <w:r w:rsidRPr="007856EA">
        <w:rPr>
          <w:rFonts w:eastAsiaTheme="minorEastAsia"/>
          <w:i/>
          <w:iCs/>
          <w:color w:val="000000"/>
          <w:spacing w:val="-1"/>
          <w:sz w:val="26"/>
          <w:szCs w:val="26"/>
          <w:lang w:val="vi-VN" w:eastAsia="vi-VN"/>
        </w:rPr>
        <w:t>ứ</w:t>
      </w:r>
      <w:r w:rsidRPr="007856EA">
        <w:rPr>
          <w:rFonts w:eastAsiaTheme="minorEastAsia"/>
          <w:i/>
          <w:iCs/>
          <w:color w:val="000000"/>
          <w:sz w:val="26"/>
          <w:szCs w:val="26"/>
          <w:lang w:val="vi-VN" w:eastAsia="vi-VN"/>
        </w:rPr>
        <w:t>c</w:t>
      </w:r>
      <w:r w:rsidRPr="007856EA">
        <w:rPr>
          <w:rFonts w:eastAsiaTheme="minorEastAsia"/>
          <w:i/>
          <w:iCs/>
          <w:color w:val="000000"/>
          <w:spacing w:val="20"/>
          <w:sz w:val="26"/>
          <w:szCs w:val="26"/>
          <w:lang w:val="vi-VN" w:eastAsia="vi-VN"/>
        </w:rPr>
        <w:t xml:space="preserve"> </w:t>
      </w:r>
      <w:r w:rsidRPr="007856EA">
        <w:rPr>
          <w:rFonts w:eastAsiaTheme="minorEastAsia"/>
          <w:color w:val="000000"/>
          <w:sz w:val="26"/>
          <w:szCs w:val="26"/>
          <w:lang w:val="vi-VN" w:eastAsia="vi-VN"/>
        </w:rPr>
        <w:t>t</w:t>
      </w:r>
      <w:r w:rsidRPr="007856EA">
        <w:rPr>
          <w:rFonts w:eastAsiaTheme="minorEastAsia"/>
          <w:color w:val="000000"/>
          <w:spacing w:val="1"/>
          <w:sz w:val="26"/>
          <w:szCs w:val="26"/>
          <w:lang w:val="vi-VN" w:eastAsia="vi-VN"/>
        </w:rPr>
        <w:t>h</w:t>
      </w:r>
      <w:r w:rsidRPr="007856EA">
        <w:rPr>
          <w:rFonts w:eastAsiaTheme="minorEastAsia"/>
          <w:color w:val="000000"/>
          <w:sz w:val="26"/>
          <w:szCs w:val="26"/>
          <w:lang w:val="vi-VN" w:eastAsia="vi-VN"/>
        </w:rPr>
        <w:t>ư</w:t>
      </w:r>
      <w:r w:rsidRPr="007856EA">
        <w:rPr>
          <w:rFonts w:eastAsiaTheme="minorEastAsia"/>
          <w:color w:val="000000"/>
          <w:spacing w:val="-1"/>
          <w:sz w:val="26"/>
          <w:szCs w:val="26"/>
          <w:lang w:val="vi-VN" w:eastAsia="vi-VN"/>
        </w:rPr>
        <w:t>ờ</w:t>
      </w:r>
      <w:r w:rsidRPr="007856EA">
        <w:rPr>
          <w:rFonts w:eastAsiaTheme="minorEastAsia"/>
          <w:color w:val="000000"/>
          <w:sz w:val="26"/>
          <w:szCs w:val="26"/>
          <w:lang w:val="vi-VN" w:eastAsia="vi-VN"/>
        </w:rPr>
        <w:t>ng</w:t>
      </w:r>
      <w:r w:rsidRPr="007856EA">
        <w:rPr>
          <w:rFonts w:eastAsiaTheme="minorEastAsia"/>
          <w:color w:val="000000"/>
          <w:spacing w:val="26"/>
          <w:sz w:val="26"/>
          <w:szCs w:val="26"/>
          <w:lang w:val="vi-VN" w:eastAsia="vi-VN"/>
        </w:rPr>
        <w:t xml:space="preserve"> </w:t>
      </w:r>
      <w:r w:rsidRPr="007856EA">
        <w:rPr>
          <w:rFonts w:eastAsiaTheme="minorEastAsia"/>
          <w:color w:val="000000"/>
          <w:sz w:val="26"/>
          <w:szCs w:val="26"/>
          <w:lang w:val="vi-VN" w:eastAsia="vi-VN"/>
        </w:rPr>
        <w:t>di</w:t>
      </w:r>
      <w:r w:rsidRPr="007856EA">
        <w:rPr>
          <w:rFonts w:eastAsiaTheme="minorEastAsia"/>
          <w:color w:val="000000"/>
          <w:spacing w:val="-1"/>
          <w:sz w:val="26"/>
          <w:szCs w:val="26"/>
          <w:lang w:val="vi-VN" w:eastAsia="vi-VN"/>
        </w:rPr>
        <w:t>ễ</w:t>
      </w:r>
      <w:r w:rsidRPr="007856EA">
        <w:rPr>
          <w:rFonts w:eastAsiaTheme="minorEastAsia"/>
          <w:color w:val="000000"/>
          <w:sz w:val="26"/>
          <w:szCs w:val="26"/>
          <w:lang w:val="vi-VN" w:eastAsia="vi-VN"/>
        </w:rPr>
        <w:t>n</w:t>
      </w:r>
      <w:r w:rsidRPr="007856EA">
        <w:rPr>
          <w:rFonts w:eastAsiaTheme="minorEastAsia"/>
          <w:color w:val="000000"/>
          <w:spacing w:val="20"/>
          <w:sz w:val="26"/>
          <w:szCs w:val="26"/>
          <w:lang w:val="vi-VN" w:eastAsia="vi-VN"/>
        </w:rPr>
        <w:t xml:space="preserve"> </w:t>
      </w:r>
      <w:r w:rsidRPr="007856EA">
        <w:rPr>
          <w:rFonts w:eastAsiaTheme="minorEastAsia"/>
          <w:color w:val="000000"/>
          <w:sz w:val="26"/>
          <w:szCs w:val="26"/>
          <w:lang w:val="vi-VN" w:eastAsia="vi-VN"/>
        </w:rPr>
        <w:t>ra</w:t>
      </w:r>
      <w:r w:rsidRPr="007856EA">
        <w:rPr>
          <w:rFonts w:eastAsiaTheme="minorEastAsia"/>
          <w:color w:val="000000"/>
          <w:spacing w:val="15"/>
          <w:sz w:val="26"/>
          <w:szCs w:val="26"/>
          <w:lang w:val="vi-VN" w:eastAsia="vi-VN"/>
        </w:rPr>
        <w:t xml:space="preserve"> </w:t>
      </w:r>
      <w:r w:rsidRPr="007856EA">
        <w:rPr>
          <w:rFonts w:eastAsiaTheme="minorEastAsia"/>
          <w:color w:val="000000"/>
          <w:spacing w:val="1"/>
          <w:sz w:val="26"/>
          <w:szCs w:val="26"/>
          <w:lang w:val="vi-VN" w:eastAsia="vi-VN"/>
        </w:rPr>
        <w:t>b</w:t>
      </w:r>
      <w:r w:rsidRPr="007856EA">
        <w:rPr>
          <w:rFonts w:eastAsiaTheme="minorEastAsia"/>
          <w:color w:val="000000"/>
          <w:spacing w:val="-1"/>
          <w:sz w:val="26"/>
          <w:szCs w:val="26"/>
          <w:lang w:val="vi-VN" w:eastAsia="vi-VN"/>
        </w:rPr>
        <w:t>ê</w:t>
      </w:r>
      <w:r w:rsidRPr="007856EA">
        <w:rPr>
          <w:rFonts w:eastAsiaTheme="minorEastAsia"/>
          <w:color w:val="000000"/>
          <w:sz w:val="26"/>
          <w:szCs w:val="26"/>
          <w:lang w:val="vi-VN" w:eastAsia="vi-VN"/>
        </w:rPr>
        <w:t>n</w:t>
      </w:r>
      <w:r w:rsidRPr="007856EA">
        <w:rPr>
          <w:rFonts w:eastAsiaTheme="minorEastAsia"/>
          <w:color w:val="000000"/>
          <w:spacing w:val="19"/>
          <w:sz w:val="26"/>
          <w:szCs w:val="26"/>
          <w:lang w:val="vi-VN" w:eastAsia="vi-VN"/>
        </w:rPr>
        <w:t xml:space="preserve"> </w:t>
      </w:r>
      <w:r w:rsidRPr="007856EA">
        <w:rPr>
          <w:rFonts w:eastAsiaTheme="minorEastAsia"/>
          <w:color w:val="000000"/>
          <w:sz w:val="26"/>
          <w:szCs w:val="26"/>
          <w:lang w:val="vi-VN" w:eastAsia="vi-VN"/>
        </w:rPr>
        <w:t>ngoài</w:t>
      </w:r>
      <w:r w:rsidRPr="007856EA">
        <w:rPr>
          <w:rFonts w:eastAsiaTheme="minorEastAsia"/>
          <w:color w:val="000000"/>
          <w:spacing w:val="22"/>
          <w:sz w:val="26"/>
          <w:szCs w:val="26"/>
          <w:lang w:val="vi-VN" w:eastAsia="vi-VN"/>
        </w:rPr>
        <w:t xml:space="preserve"> </w:t>
      </w:r>
      <w:r w:rsidRPr="007856EA">
        <w:rPr>
          <w:rFonts w:eastAsiaTheme="minorEastAsia"/>
          <w:color w:val="000000"/>
          <w:sz w:val="26"/>
          <w:szCs w:val="26"/>
          <w:lang w:val="vi-VN" w:eastAsia="vi-VN"/>
        </w:rPr>
        <w:t>và</w:t>
      </w:r>
      <w:r w:rsidRPr="007856EA">
        <w:rPr>
          <w:rFonts w:eastAsiaTheme="minorEastAsia"/>
          <w:color w:val="000000"/>
          <w:spacing w:val="17"/>
          <w:sz w:val="26"/>
          <w:szCs w:val="26"/>
          <w:lang w:val="vi-VN" w:eastAsia="vi-VN"/>
        </w:rPr>
        <w:t xml:space="preserve"> </w:t>
      </w:r>
      <w:r w:rsidRPr="007856EA">
        <w:rPr>
          <w:rFonts w:eastAsiaTheme="minorEastAsia"/>
          <w:color w:val="000000"/>
          <w:sz w:val="26"/>
          <w:szCs w:val="26"/>
          <w:lang w:val="vi-VN" w:eastAsia="vi-VN"/>
        </w:rPr>
        <w:t>đư</w:t>
      </w:r>
      <w:r w:rsidRPr="007856EA">
        <w:rPr>
          <w:rFonts w:eastAsiaTheme="minorEastAsia"/>
          <w:color w:val="000000"/>
          <w:spacing w:val="1"/>
          <w:sz w:val="26"/>
          <w:szCs w:val="26"/>
          <w:lang w:val="vi-VN" w:eastAsia="vi-VN"/>
        </w:rPr>
        <w:t>ợ</w:t>
      </w:r>
      <w:r w:rsidRPr="007856EA">
        <w:rPr>
          <w:rFonts w:eastAsiaTheme="minorEastAsia"/>
          <w:color w:val="000000"/>
          <w:sz w:val="26"/>
          <w:szCs w:val="26"/>
          <w:lang w:val="vi-VN" w:eastAsia="vi-VN"/>
        </w:rPr>
        <w:t>c</w:t>
      </w:r>
      <w:r w:rsidRPr="007856EA">
        <w:rPr>
          <w:rFonts w:eastAsiaTheme="minorEastAsia"/>
          <w:color w:val="000000"/>
          <w:spacing w:val="21"/>
          <w:sz w:val="26"/>
          <w:szCs w:val="26"/>
          <w:lang w:val="vi-VN" w:eastAsia="vi-VN"/>
        </w:rPr>
        <w:t xml:space="preserve"> </w:t>
      </w:r>
      <w:r w:rsidRPr="007856EA">
        <w:rPr>
          <w:rFonts w:eastAsiaTheme="minorEastAsia"/>
          <w:color w:val="000000"/>
          <w:spacing w:val="-1"/>
          <w:sz w:val="26"/>
          <w:szCs w:val="26"/>
          <w:lang w:val="vi-VN" w:eastAsia="vi-VN"/>
        </w:rPr>
        <w:t>c</w:t>
      </w:r>
      <w:r w:rsidRPr="007856EA">
        <w:rPr>
          <w:rFonts w:eastAsiaTheme="minorEastAsia"/>
          <w:color w:val="000000"/>
          <w:spacing w:val="1"/>
          <w:sz w:val="26"/>
          <w:szCs w:val="26"/>
          <w:lang w:val="vi-VN" w:eastAsia="vi-VN"/>
        </w:rPr>
        <w:t>h</w:t>
      </w:r>
      <w:r w:rsidRPr="007856EA">
        <w:rPr>
          <w:rFonts w:eastAsiaTheme="minorEastAsia"/>
          <w:color w:val="000000"/>
          <w:spacing w:val="-1"/>
          <w:sz w:val="26"/>
          <w:szCs w:val="26"/>
          <w:lang w:val="vi-VN" w:eastAsia="vi-VN"/>
        </w:rPr>
        <w:t>ứ</w:t>
      </w:r>
      <w:r w:rsidRPr="007856EA">
        <w:rPr>
          <w:rFonts w:eastAsiaTheme="minorEastAsia"/>
          <w:color w:val="000000"/>
          <w:sz w:val="26"/>
          <w:szCs w:val="26"/>
          <w:lang w:val="vi-VN" w:eastAsia="vi-VN"/>
        </w:rPr>
        <w:t>ng</w:t>
      </w:r>
      <w:r w:rsidRPr="007856EA">
        <w:rPr>
          <w:rFonts w:eastAsiaTheme="minorEastAsia"/>
          <w:color w:val="000000"/>
          <w:spacing w:val="24"/>
          <w:sz w:val="26"/>
          <w:szCs w:val="26"/>
          <w:lang w:val="vi-VN" w:eastAsia="vi-VN"/>
        </w:rPr>
        <w:t xml:space="preserve"> </w:t>
      </w:r>
      <w:r w:rsidRPr="007856EA">
        <w:rPr>
          <w:rFonts w:eastAsiaTheme="minorEastAsia"/>
          <w:color w:val="000000"/>
          <w:sz w:val="26"/>
          <w:szCs w:val="26"/>
          <w:lang w:val="vi-VN" w:eastAsia="vi-VN"/>
        </w:rPr>
        <w:t>nh</w:t>
      </w:r>
      <w:r w:rsidRPr="007856EA">
        <w:rPr>
          <w:rFonts w:eastAsiaTheme="minorEastAsia"/>
          <w:color w:val="000000"/>
          <w:spacing w:val="-1"/>
          <w:sz w:val="26"/>
          <w:szCs w:val="26"/>
          <w:lang w:val="vi-VN" w:eastAsia="vi-VN"/>
        </w:rPr>
        <w:t>ậ</w:t>
      </w:r>
      <w:r w:rsidRPr="007856EA">
        <w:rPr>
          <w:rFonts w:eastAsiaTheme="minorEastAsia"/>
          <w:color w:val="000000"/>
          <w:sz w:val="26"/>
          <w:szCs w:val="26"/>
          <w:lang w:val="vi-VN" w:eastAsia="vi-VN"/>
        </w:rPr>
        <w:t>n</w:t>
      </w:r>
      <w:r w:rsidRPr="007856EA">
        <w:rPr>
          <w:rFonts w:eastAsiaTheme="minorEastAsia"/>
          <w:color w:val="000000"/>
          <w:spacing w:val="22"/>
          <w:sz w:val="26"/>
          <w:szCs w:val="26"/>
          <w:lang w:val="vi-VN" w:eastAsia="vi-VN"/>
        </w:rPr>
        <w:t xml:space="preserve"> </w:t>
      </w:r>
      <w:r w:rsidRPr="007856EA">
        <w:rPr>
          <w:rFonts w:eastAsiaTheme="minorEastAsia"/>
          <w:color w:val="000000"/>
          <w:w w:val="102"/>
          <w:sz w:val="26"/>
          <w:szCs w:val="26"/>
          <w:lang w:val="vi-VN" w:eastAsia="vi-VN"/>
        </w:rPr>
        <w:t>b</w:t>
      </w:r>
      <w:r w:rsidRPr="007856EA">
        <w:rPr>
          <w:rFonts w:eastAsiaTheme="minorEastAsia"/>
          <w:color w:val="000000"/>
          <w:spacing w:val="1"/>
          <w:w w:val="102"/>
          <w:sz w:val="26"/>
          <w:szCs w:val="26"/>
          <w:lang w:val="vi-VN" w:eastAsia="vi-VN"/>
        </w:rPr>
        <w:t>ở</w:t>
      </w:r>
      <w:r w:rsidRPr="007856EA">
        <w:rPr>
          <w:rFonts w:eastAsiaTheme="minorEastAsia"/>
          <w:color w:val="000000"/>
          <w:w w:val="102"/>
          <w:sz w:val="26"/>
          <w:szCs w:val="26"/>
          <w:lang w:val="vi-VN" w:eastAsia="vi-VN"/>
        </w:rPr>
        <w:t xml:space="preserve">i </w:t>
      </w:r>
      <w:r w:rsidRPr="007856EA">
        <w:rPr>
          <w:rFonts w:eastAsiaTheme="minorEastAsia"/>
          <w:color w:val="000000"/>
          <w:spacing w:val="-2"/>
          <w:sz w:val="26"/>
          <w:szCs w:val="26"/>
          <w:lang w:val="vi-VN" w:eastAsia="vi-VN"/>
        </w:rPr>
        <w:t>m</w:t>
      </w:r>
      <w:r w:rsidRPr="007856EA">
        <w:rPr>
          <w:rFonts w:eastAsiaTheme="minorEastAsia"/>
          <w:color w:val="000000"/>
          <w:spacing w:val="1"/>
          <w:sz w:val="26"/>
          <w:szCs w:val="26"/>
          <w:lang w:val="vi-VN" w:eastAsia="vi-VN"/>
        </w:rPr>
        <w:t>ộ</w:t>
      </w:r>
      <w:r w:rsidRPr="007856EA">
        <w:rPr>
          <w:rFonts w:eastAsiaTheme="minorEastAsia"/>
          <w:color w:val="000000"/>
          <w:sz w:val="26"/>
          <w:szCs w:val="26"/>
          <w:lang w:val="vi-VN" w:eastAsia="vi-VN"/>
        </w:rPr>
        <w:t>t</w:t>
      </w:r>
      <w:r w:rsidRPr="007856EA">
        <w:rPr>
          <w:rFonts w:eastAsiaTheme="minorEastAsia"/>
          <w:color w:val="000000"/>
          <w:spacing w:val="25"/>
          <w:sz w:val="26"/>
          <w:szCs w:val="26"/>
          <w:lang w:val="vi-VN" w:eastAsia="vi-VN"/>
        </w:rPr>
        <w:t xml:space="preserve"> </w:t>
      </w:r>
      <w:r w:rsidRPr="007856EA">
        <w:rPr>
          <w:rFonts w:eastAsiaTheme="minorEastAsia"/>
          <w:color w:val="000000"/>
          <w:sz w:val="26"/>
          <w:szCs w:val="26"/>
          <w:lang w:val="vi-VN" w:eastAsia="vi-VN"/>
        </w:rPr>
        <w:t>tổ</w:t>
      </w:r>
      <w:r w:rsidRPr="007856EA">
        <w:rPr>
          <w:rFonts w:eastAsiaTheme="minorEastAsia"/>
          <w:color w:val="000000"/>
          <w:spacing w:val="22"/>
          <w:sz w:val="26"/>
          <w:szCs w:val="26"/>
          <w:lang w:val="vi-VN" w:eastAsia="vi-VN"/>
        </w:rPr>
        <w:t xml:space="preserve"> </w:t>
      </w:r>
      <w:r w:rsidRPr="007856EA">
        <w:rPr>
          <w:rFonts w:eastAsiaTheme="minorEastAsia"/>
          <w:color w:val="000000"/>
          <w:spacing w:val="-1"/>
          <w:sz w:val="26"/>
          <w:szCs w:val="26"/>
          <w:lang w:val="vi-VN" w:eastAsia="vi-VN"/>
        </w:rPr>
        <w:t>c</w:t>
      </w:r>
      <w:r w:rsidRPr="007856EA">
        <w:rPr>
          <w:rFonts w:eastAsiaTheme="minorEastAsia"/>
          <w:color w:val="000000"/>
          <w:sz w:val="26"/>
          <w:szCs w:val="26"/>
          <w:lang w:val="vi-VN" w:eastAsia="vi-VN"/>
        </w:rPr>
        <w:t>hức</w:t>
      </w:r>
      <w:r w:rsidRPr="007856EA">
        <w:rPr>
          <w:rFonts w:eastAsiaTheme="minorEastAsia"/>
          <w:color w:val="000000"/>
          <w:spacing w:val="27"/>
          <w:sz w:val="26"/>
          <w:szCs w:val="26"/>
          <w:lang w:val="vi-VN" w:eastAsia="vi-VN"/>
        </w:rPr>
        <w:t xml:space="preserve"> </w:t>
      </w:r>
      <w:r w:rsidRPr="007856EA">
        <w:rPr>
          <w:rFonts w:eastAsiaTheme="minorEastAsia"/>
          <w:color w:val="000000"/>
          <w:sz w:val="26"/>
          <w:szCs w:val="26"/>
          <w:lang w:val="vi-VN" w:eastAsia="vi-VN"/>
        </w:rPr>
        <w:t>đã</w:t>
      </w:r>
      <w:r w:rsidRPr="007856EA">
        <w:rPr>
          <w:rFonts w:eastAsiaTheme="minorEastAsia"/>
          <w:color w:val="000000"/>
          <w:spacing w:val="22"/>
          <w:sz w:val="26"/>
          <w:szCs w:val="26"/>
          <w:lang w:val="vi-VN" w:eastAsia="vi-VN"/>
        </w:rPr>
        <w:t xml:space="preserve"> </w:t>
      </w:r>
      <w:r w:rsidRPr="007856EA">
        <w:rPr>
          <w:rFonts w:eastAsiaTheme="minorEastAsia"/>
          <w:color w:val="000000"/>
          <w:sz w:val="26"/>
          <w:szCs w:val="26"/>
          <w:lang w:val="vi-VN" w:eastAsia="vi-VN"/>
        </w:rPr>
        <w:t>đư</w:t>
      </w:r>
      <w:r w:rsidRPr="007856EA">
        <w:rPr>
          <w:rFonts w:eastAsiaTheme="minorEastAsia"/>
          <w:color w:val="000000"/>
          <w:spacing w:val="1"/>
          <w:sz w:val="26"/>
          <w:szCs w:val="26"/>
          <w:lang w:val="vi-VN" w:eastAsia="vi-VN"/>
        </w:rPr>
        <w:t>ợ</w:t>
      </w:r>
      <w:r w:rsidRPr="007856EA">
        <w:rPr>
          <w:rFonts w:eastAsiaTheme="minorEastAsia"/>
          <w:color w:val="000000"/>
          <w:sz w:val="26"/>
          <w:szCs w:val="26"/>
          <w:lang w:val="vi-VN" w:eastAsia="vi-VN"/>
        </w:rPr>
        <w:t>c</w:t>
      </w:r>
      <w:r w:rsidRPr="007856EA">
        <w:rPr>
          <w:rFonts w:eastAsiaTheme="minorEastAsia"/>
          <w:color w:val="000000"/>
          <w:spacing w:val="27"/>
          <w:sz w:val="26"/>
          <w:szCs w:val="26"/>
          <w:lang w:val="vi-VN" w:eastAsia="vi-VN"/>
        </w:rPr>
        <w:t xml:space="preserve"> </w:t>
      </w:r>
      <w:r w:rsidRPr="007856EA">
        <w:rPr>
          <w:rFonts w:eastAsiaTheme="minorEastAsia"/>
          <w:color w:val="000000"/>
          <w:sz w:val="26"/>
          <w:szCs w:val="26"/>
          <w:lang w:val="vi-VN" w:eastAsia="vi-VN"/>
        </w:rPr>
        <w:t>c</w:t>
      </w:r>
      <w:r w:rsidRPr="007856EA">
        <w:rPr>
          <w:rFonts w:eastAsiaTheme="minorEastAsia"/>
          <w:color w:val="000000"/>
          <w:spacing w:val="1"/>
          <w:sz w:val="26"/>
          <w:szCs w:val="26"/>
          <w:lang w:val="vi-VN" w:eastAsia="vi-VN"/>
        </w:rPr>
        <w:t>ô</w:t>
      </w:r>
      <w:r w:rsidRPr="007856EA">
        <w:rPr>
          <w:rFonts w:eastAsiaTheme="minorEastAsia"/>
          <w:color w:val="000000"/>
          <w:sz w:val="26"/>
          <w:szCs w:val="26"/>
          <w:lang w:val="vi-VN" w:eastAsia="vi-VN"/>
        </w:rPr>
        <w:t>ng</w:t>
      </w:r>
      <w:r w:rsidRPr="007856EA">
        <w:rPr>
          <w:rFonts w:eastAsiaTheme="minorEastAsia"/>
          <w:color w:val="000000"/>
          <w:spacing w:val="28"/>
          <w:sz w:val="26"/>
          <w:szCs w:val="26"/>
          <w:lang w:val="vi-VN" w:eastAsia="vi-VN"/>
        </w:rPr>
        <w:t xml:space="preserve"> </w:t>
      </w:r>
      <w:r w:rsidRPr="007856EA">
        <w:rPr>
          <w:rFonts w:eastAsiaTheme="minorEastAsia"/>
          <w:color w:val="000000"/>
          <w:sz w:val="26"/>
          <w:szCs w:val="26"/>
          <w:lang w:val="vi-VN" w:eastAsia="vi-VN"/>
        </w:rPr>
        <w:t>nh</w:t>
      </w:r>
      <w:r w:rsidRPr="007856EA">
        <w:rPr>
          <w:rFonts w:eastAsiaTheme="minorEastAsia"/>
          <w:color w:val="000000"/>
          <w:spacing w:val="-1"/>
          <w:sz w:val="26"/>
          <w:szCs w:val="26"/>
          <w:lang w:val="vi-VN" w:eastAsia="vi-VN"/>
        </w:rPr>
        <w:t>ậ</w:t>
      </w:r>
      <w:r w:rsidRPr="007856EA">
        <w:rPr>
          <w:rFonts w:eastAsiaTheme="minorEastAsia"/>
          <w:color w:val="000000"/>
          <w:sz w:val="26"/>
          <w:szCs w:val="26"/>
          <w:lang w:val="vi-VN" w:eastAsia="vi-VN"/>
        </w:rPr>
        <w:t>n.</w:t>
      </w:r>
      <w:r w:rsidRPr="007856EA">
        <w:rPr>
          <w:rFonts w:eastAsiaTheme="minorEastAsia"/>
          <w:color w:val="000000"/>
          <w:spacing w:val="28"/>
          <w:sz w:val="26"/>
          <w:szCs w:val="26"/>
          <w:lang w:val="vi-VN" w:eastAsia="vi-VN"/>
        </w:rPr>
        <w:t xml:space="preserve"> </w:t>
      </w:r>
      <w:r w:rsidRPr="007856EA">
        <w:rPr>
          <w:rFonts w:eastAsiaTheme="minorEastAsia"/>
          <w:i/>
          <w:iCs/>
          <w:color w:val="000000"/>
          <w:sz w:val="26"/>
          <w:szCs w:val="26"/>
          <w:lang w:val="vi-VN" w:eastAsia="vi-VN"/>
        </w:rPr>
        <w:t>C</w:t>
      </w:r>
      <w:r w:rsidRPr="007856EA">
        <w:rPr>
          <w:rFonts w:eastAsiaTheme="minorEastAsia"/>
          <w:i/>
          <w:iCs/>
          <w:color w:val="000000"/>
          <w:spacing w:val="1"/>
          <w:sz w:val="26"/>
          <w:szCs w:val="26"/>
          <w:lang w:val="vi-VN" w:eastAsia="vi-VN"/>
        </w:rPr>
        <w:t>á</w:t>
      </w:r>
      <w:r w:rsidRPr="007856EA">
        <w:rPr>
          <w:rFonts w:eastAsiaTheme="minorEastAsia"/>
          <w:i/>
          <w:iCs/>
          <w:color w:val="000000"/>
          <w:sz w:val="26"/>
          <w:szCs w:val="26"/>
          <w:lang w:val="vi-VN" w:eastAsia="vi-VN"/>
        </w:rPr>
        <w:t>c</w:t>
      </w:r>
      <w:r w:rsidRPr="007856EA">
        <w:rPr>
          <w:rFonts w:eastAsiaTheme="minorEastAsia"/>
          <w:i/>
          <w:iCs/>
          <w:color w:val="000000"/>
          <w:spacing w:val="25"/>
          <w:sz w:val="26"/>
          <w:szCs w:val="26"/>
          <w:lang w:val="vi-VN" w:eastAsia="vi-VN"/>
        </w:rPr>
        <w:t xml:space="preserve"> </w:t>
      </w:r>
      <w:r w:rsidRPr="007856EA">
        <w:rPr>
          <w:rFonts w:eastAsiaTheme="minorEastAsia"/>
          <w:i/>
          <w:iCs/>
          <w:color w:val="000000"/>
          <w:sz w:val="26"/>
          <w:szCs w:val="26"/>
          <w:lang w:val="vi-VN" w:eastAsia="vi-VN"/>
        </w:rPr>
        <w:t>khóa</w:t>
      </w:r>
      <w:r w:rsidRPr="007856EA">
        <w:rPr>
          <w:rFonts w:eastAsiaTheme="minorEastAsia"/>
          <w:i/>
          <w:iCs/>
          <w:color w:val="000000"/>
          <w:spacing w:val="27"/>
          <w:sz w:val="26"/>
          <w:szCs w:val="26"/>
          <w:lang w:val="vi-VN" w:eastAsia="vi-VN"/>
        </w:rPr>
        <w:t xml:space="preserve"> </w:t>
      </w:r>
      <w:r w:rsidRPr="007856EA">
        <w:rPr>
          <w:rFonts w:eastAsiaTheme="minorEastAsia"/>
          <w:i/>
          <w:iCs/>
          <w:color w:val="000000"/>
          <w:sz w:val="26"/>
          <w:szCs w:val="26"/>
          <w:lang w:val="vi-VN" w:eastAsia="vi-VN"/>
        </w:rPr>
        <w:t>h</w:t>
      </w:r>
      <w:r w:rsidRPr="007856EA">
        <w:rPr>
          <w:rFonts w:eastAsiaTheme="minorEastAsia"/>
          <w:i/>
          <w:iCs/>
          <w:color w:val="000000"/>
          <w:spacing w:val="1"/>
          <w:sz w:val="26"/>
          <w:szCs w:val="26"/>
          <w:lang w:val="vi-VN" w:eastAsia="vi-VN"/>
        </w:rPr>
        <w:t>ọ</w:t>
      </w:r>
      <w:r w:rsidRPr="007856EA">
        <w:rPr>
          <w:rFonts w:eastAsiaTheme="minorEastAsia"/>
          <w:i/>
          <w:iCs/>
          <w:color w:val="000000"/>
          <w:sz w:val="26"/>
          <w:szCs w:val="26"/>
          <w:lang w:val="vi-VN" w:eastAsia="vi-VN"/>
        </w:rPr>
        <w:t>c</w:t>
      </w:r>
      <w:r w:rsidRPr="007856EA">
        <w:rPr>
          <w:rFonts w:eastAsiaTheme="minorEastAsia"/>
          <w:i/>
          <w:iCs/>
          <w:color w:val="000000"/>
          <w:spacing w:val="25"/>
          <w:sz w:val="26"/>
          <w:szCs w:val="26"/>
          <w:lang w:val="vi-VN" w:eastAsia="vi-VN"/>
        </w:rPr>
        <w:t xml:space="preserve"> </w:t>
      </w:r>
      <w:r w:rsidRPr="007856EA">
        <w:rPr>
          <w:rFonts w:eastAsiaTheme="minorEastAsia"/>
          <w:i/>
          <w:iCs/>
          <w:color w:val="000000"/>
          <w:sz w:val="26"/>
          <w:szCs w:val="26"/>
          <w:lang w:val="vi-VN" w:eastAsia="vi-VN"/>
        </w:rPr>
        <w:t>không</w:t>
      </w:r>
      <w:r w:rsidRPr="007856EA">
        <w:rPr>
          <w:rFonts w:eastAsiaTheme="minorEastAsia"/>
          <w:i/>
          <w:iCs/>
          <w:color w:val="000000"/>
          <w:spacing w:val="29"/>
          <w:sz w:val="26"/>
          <w:szCs w:val="26"/>
          <w:lang w:val="vi-VN" w:eastAsia="vi-VN"/>
        </w:rPr>
        <w:t xml:space="preserve"> </w:t>
      </w:r>
      <w:r w:rsidRPr="007856EA">
        <w:rPr>
          <w:rFonts w:eastAsiaTheme="minorEastAsia"/>
          <w:i/>
          <w:iCs/>
          <w:color w:val="000000"/>
          <w:sz w:val="26"/>
          <w:szCs w:val="26"/>
          <w:lang w:val="vi-VN" w:eastAsia="vi-VN"/>
        </w:rPr>
        <w:t>c</w:t>
      </w:r>
      <w:r w:rsidRPr="007856EA">
        <w:rPr>
          <w:rFonts w:eastAsiaTheme="minorEastAsia"/>
          <w:i/>
          <w:iCs/>
          <w:color w:val="000000"/>
          <w:spacing w:val="1"/>
          <w:sz w:val="26"/>
          <w:szCs w:val="26"/>
          <w:lang w:val="vi-VN" w:eastAsia="vi-VN"/>
        </w:rPr>
        <w:t>h</w:t>
      </w:r>
      <w:r w:rsidRPr="007856EA">
        <w:rPr>
          <w:rFonts w:eastAsiaTheme="minorEastAsia"/>
          <w:i/>
          <w:iCs/>
          <w:color w:val="000000"/>
          <w:sz w:val="26"/>
          <w:szCs w:val="26"/>
          <w:lang w:val="vi-VN" w:eastAsia="vi-VN"/>
        </w:rPr>
        <w:t>ính</w:t>
      </w:r>
      <w:r w:rsidRPr="007856EA">
        <w:rPr>
          <w:rFonts w:eastAsiaTheme="minorEastAsia"/>
          <w:i/>
          <w:iCs/>
          <w:color w:val="000000"/>
          <w:spacing w:val="29"/>
          <w:sz w:val="26"/>
          <w:szCs w:val="26"/>
          <w:lang w:val="vi-VN" w:eastAsia="vi-VN"/>
        </w:rPr>
        <w:t xml:space="preserve"> </w:t>
      </w:r>
      <w:r w:rsidRPr="007856EA">
        <w:rPr>
          <w:rFonts w:eastAsiaTheme="minorEastAsia"/>
          <w:i/>
          <w:iCs/>
          <w:color w:val="000000"/>
          <w:sz w:val="26"/>
          <w:szCs w:val="26"/>
          <w:lang w:val="vi-VN" w:eastAsia="vi-VN"/>
        </w:rPr>
        <w:t>th</w:t>
      </w:r>
      <w:r w:rsidRPr="007856EA">
        <w:rPr>
          <w:rFonts w:eastAsiaTheme="minorEastAsia"/>
          <w:i/>
          <w:iCs/>
          <w:color w:val="000000"/>
          <w:spacing w:val="1"/>
          <w:sz w:val="26"/>
          <w:szCs w:val="26"/>
          <w:lang w:val="vi-VN" w:eastAsia="vi-VN"/>
        </w:rPr>
        <w:t>ứ</w:t>
      </w:r>
      <w:r w:rsidRPr="007856EA">
        <w:rPr>
          <w:rFonts w:eastAsiaTheme="minorEastAsia"/>
          <w:i/>
          <w:iCs/>
          <w:color w:val="000000"/>
          <w:sz w:val="26"/>
          <w:szCs w:val="26"/>
          <w:lang w:val="vi-VN" w:eastAsia="vi-VN"/>
        </w:rPr>
        <w:t>c</w:t>
      </w:r>
      <w:r w:rsidRPr="007856EA">
        <w:rPr>
          <w:rFonts w:eastAsiaTheme="minorEastAsia"/>
          <w:i/>
          <w:iCs/>
          <w:color w:val="000000"/>
          <w:spacing w:val="26"/>
          <w:sz w:val="26"/>
          <w:szCs w:val="26"/>
          <w:lang w:val="vi-VN" w:eastAsia="vi-VN"/>
        </w:rPr>
        <w:t xml:space="preserve"> </w:t>
      </w:r>
      <w:r w:rsidRPr="007856EA">
        <w:rPr>
          <w:rFonts w:eastAsiaTheme="minorEastAsia"/>
          <w:color w:val="000000"/>
          <w:spacing w:val="1"/>
          <w:sz w:val="26"/>
          <w:szCs w:val="26"/>
          <w:lang w:val="vi-VN" w:eastAsia="vi-VN"/>
        </w:rPr>
        <w:t>b</w:t>
      </w:r>
      <w:r w:rsidRPr="007856EA">
        <w:rPr>
          <w:rFonts w:eastAsiaTheme="minorEastAsia"/>
          <w:color w:val="000000"/>
          <w:spacing w:val="-2"/>
          <w:sz w:val="26"/>
          <w:szCs w:val="26"/>
          <w:lang w:val="vi-VN" w:eastAsia="vi-VN"/>
        </w:rPr>
        <w:t>a</w:t>
      </w:r>
      <w:r w:rsidRPr="007856EA">
        <w:rPr>
          <w:rFonts w:eastAsiaTheme="minorEastAsia"/>
          <w:color w:val="000000"/>
          <w:sz w:val="26"/>
          <w:szCs w:val="26"/>
          <w:lang w:val="vi-VN" w:eastAsia="vi-VN"/>
        </w:rPr>
        <w:t>o</w:t>
      </w:r>
      <w:r w:rsidRPr="007856EA">
        <w:rPr>
          <w:rFonts w:eastAsiaTheme="minorEastAsia"/>
          <w:color w:val="000000"/>
          <w:spacing w:val="25"/>
          <w:sz w:val="26"/>
          <w:szCs w:val="26"/>
          <w:lang w:val="vi-VN" w:eastAsia="vi-VN"/>
        </w:rPr>
        <w:t xml:space="preserve"> </w:t>
      </w:r>
      <w:r w:rsidRPr="007856EA">
        <w:rPr>
          <w:rFonts w:eastAsiaTheme="minorEastAsia"/>
          <w:color w:val="000000"/>
          <w:sz w:val="26"/>
          <w:szCs w:val="26"/>
          <w:lang w:val="vi-VN" w:eastAsia="vi-VN"/>
        </w:rPr>
        <w:t>g</w:t>
      </w:r>
      <w:r w:rsidRPr="007856EA">
        <w:rPr>
          <w:rFonts w:eastAsiaTheme="minorEastAsia"/>
          <w:color w:val="000000"/>
          <w:spacing w:val="2"/>
          <w:sz w:val="26"/>
          <w:szCs w:val="26"/>
          <w:lang w:val="vi-VN" w:eastAsia="vi-VN"/>
        </w:rPr>
        <w:t>ồ</w:t>
      </w:r>
      <w:r w:rsidRPr="007856EA">
        <w:rPr>
          <w:rFonts w:eastAsiaTheme="minorEastAsia"/>
          <w:color w:val="000000"/>
          <w:sz w:val="26"/>
          <w:szCs w:val="26"/>
          <w:lang w:val="vi-VN" w:eastAsia="vi-VN"/>
        </w:rPr>
        <w:t>m</w:t>
      </w:r>
      <w:r w:rsidRPr="007856EA">
        <w:rPr>
          <w:rFonts w:eastAsiaTheme="minorEastAsia"/>
          <w:color w:val="000000"/>
          <w:spacing w:val="22"/>
          <w:sz w:val="26"/>
          <w:szCs w:val="26"/>
          <w:lang w:val="vi-VN" w:eastAsia="vi-VN"/>
        </w:rPr>
        <w:t xml:space="preserve"> </w:t>
      </w:r>
      <w:r w:rsidRPr="007856EA">
        <w:rPr>
          <w:rFonts w:eastAsiaTheme="minorEastAsia"/>
          <w:color w:val="000000"/>
          <w:spacing w:val="1"/>
          <w:sz w:val="26"/>
          <w:szCs w:val="26"/>
          <w:lang w:val="vi-VN" w:eastAsia="vi-VN"/>
        </w:rPr>
        <w:t>h</w:t>
      </w:r>
      <w:r w:rsidRPr="007856EA">
        <w:rPr>
          <w:rFonts w:eastAsiaTheme="minorEastAsia"/>
          <w:color w:val="000000"/>
          <w:sz w:val="26"/>
          <w:szCs w:val="26"/>
          <w:lang w:val="vi-VN" w:eastAsia="vi-VN"/>
        </w:rPr>
        <w:t>ình</w:t>
      </w:r>
      <w:r w:rsidRPr="007856EA">
        <w:rPr>
          <w:rFonts w:eastAsiaTheme="minorEastAsia"/>
          <w:color w:val="000000"/>
          <w:spacing w:val="26"/>
          <w:sz w:val="26"/>
          <w:szCs w:val="26"/>
          <w:lang w:val="vi-VN" w:eastAsia="vi-VN"/>
        </w:rPr>
        <w:t xml:space="preserve"> </w:t>
      </w:r>
      <w:r w:rsidRPr="007856EA">
        <w:rPr>
          <w:rFonts w:eastAsiaTheme="minorEastAsia"/>
          <w:color w:val="000000"/>
          <w:sz w:val="26"/>
          <w:szCs w:val="26"/>
          <w:lang w:val="vi-VN" w:eastAsia="vi-VN"/>
        </w:rPr>
        <w:t>t</w:t>
      </w:r>
      <w:r w:rsidRPr="007856EA">
        <w:rPr>
          <w:rFonts w:eastAsiaTheme="minorEastAsia"/>
          <w:color w:val="000000"/>
          <w:spacing w:val="1"/>
          <w:sz w:val="26"/>
          <w:szCs w:val="26"/>
          <w:lang w:val="vi-VN" w:eastAsia="vi-VN"/>
        </w:rPr>
        <w:t>h</w:t>
      </w:r>
      <w:r w:rsidRPr="007856EA">
        <w:rPr>
          <w:rFonts w:eastAsiaTheme="minorEastAsia"/>
          <w:color w:val="000000"/>
          <w:sz w:val="26"/>
          <w:szCs w:val="26"/>
          <w:lang w:val="vi-VN" w:eastAsia="vi-VN"/>
        </w:rPr>
        <w:t>ức</w:t>
      </w:r>
      <w:r w:rsidRPr="007856EA">
        <w:rPr>
          <w:rFonts w:eastAsiaTheme="minorEastAsia"/>
          <w:color w:val="000000"/>
          <w:spacing w:val="26"/>
          <w:sz w:val="26"/>
          <w:szCs w:val="26"/>
          <w:lang w:val="vi-VN" w:eastAsia="vi-VN"/>
        </w:rPr>
        <w:t xml:space="preserve"> </w:t>
      </w:r>
      <w:r w:rsidRPr="007856EA">
        <w:rPr>
          <w:rFonts w:eastAsiaTheme="minorEastAsia"/>
          <w:color w:val="000000"/>
          <w:w w:val="102"/>
          <w:sz w:val="26"/>
          <w:szCs w:val="26"/>
          <w:lang w:val="vi-VN" w:eastAsia="vi-VN"/>
        </w:rPr>
        <w:t>tru</w:t>
      </w:r>
      <w:r w:rsidRPr="007856EA">
        <w:rPr>
          <w:rFonts w:eastAsiaTheme="minorEastAsia"/>
          <w:color w:val="000000"/>
          <w:spacing w:val="3"/>
          <w:w w:val="102"/>
          <w:sz w:val="26"/>
          <w:szCs w:val="26"/>
          <w:lang w:val="vi-VN" w:eastAsia="vi-VN"/>
        </w:rPr>
        <w:t>y</w:t>
      </w:r>
      <w:r w:rsidRPr="007856EA">
        <w:rPr>
          <w:rFonts w:eastAsiaTheme="minorEastAsia"/>
          <w:color w:val="000000"/>
          <w:spacing w:val="-1"/>
          <w:w w:val="102"/>
          <w:sz w:val="26"/>
          <w:szCs w:val="26"/>
          <w:lang w:val="vi-VN" w:eastAsia="vi-VN"/>
        </w:rPr>
        <w:t>ề</w:t>
      </w:r>
      <w:r w:rsidRPr="007856EA">
        <w:rPr>
          <w:rFonts w:eastAsiaTheme="minorEastAsia"/>
          <w:color w:val="000000"/>
          <w:w w:val="102"/>
          <w:sz w:val="26"/>
          <w:szCs w:val="26"/>
          <w:lang w:val="vi-VN" w:eastAsia="vi-VN"/>
        </w:rPr>
        <w:t xml:space="preserve">n </w:t>
      </w:r>
      <w:r w:rsidRPr="007856EA">
        <w:rPr>
          <w:rFonts w:eastAsiaTheme="minorEastAsia"/>
          <w:color w:val="000000"/>
          <w:sz w:val="26"/>
          <w:szCs w:val="26"/>
          <w:lang w:val="vi-VN" w:eastAsia="vi-VN"/>
        </w:rPr>
        <w:t>thụ</w:t>
      </w:r>
      <w:r w:rsidRPr="007856EA">
        <w:rPr>
          <w:rFonts w:eastAsiaTheme="minorEastAsia"/>
          <w:color w:val="000000"/>
          <w:spacing w:val="4"/>
          <w:sz w:val="26"/>
          <w:szCs w:val="26"/>
          <w:lang w:val="vi-VN" w:eastAsia="vi-VN"/>
        </w:rPr>
        <w:t xml:space="preserve"> </w:t>
      </w:r>
      <w:r w:rsidRPr="007856EA">
        <w:rPr>
          <w:rFonts w:eastAsiaTheme="minorEastAsia"/>
          <w:color w:val="000000"/>
          <w:spacing w:val="-1"/>
          <w:sz w:val="26"/>
          <w:szCs w:val="26"/>
          <w:lang w:val="vi-VN" w:eastAsia="vi-VN"/>
        </w:rPr>
        <w:t>k</w:t>
      </w:r>
      <w:r w:rsidRPr="007856EA">
        <w:rPr>
          <w:rFonts w:eastAsiaTheme="minorEastAsia"/>
          <w:color w:val="000000"/>
          <w:sz w:val="26"/>
          <w:szCs w:val="26"/>
          <w:lang w:val="vi-VN" w:eastAsia="vi-VN"/>
        </w:rPr>
        <w:t>ỹ</w:t>
      </w:r>
      <w:r w:rsidRPr="007856EA">
        <w:rPr>
          <w:rFonts w:eastAsiaTheme="minorEastAsia"/>
          <w:color w:val="000000"/>
          <w:spacing w:val="5"/>
          <w:sz w:val="26"/>
          <w:szCs w:val="26"/>
          <w:lang w:val="vi-VN" w:eastAsia="vi-VN"/>
        </w:rPr>
        <w:t xml:space="preserve"> </w:t>
      </w:r>
      <w:r w:rsidRPr="007856EA">
        <w:rPr>
          <w:rFonts w:eastAsiaTheme="minorEastAsia"/>
          <w:color w:val="000000"/>
          <w:sz w:val="26"/>
          <w:szCs w:val="26"/>
          <w:lang w:val="vi-VN" w:eastAsia="vi-VN"/>
        </w:rPr>
        <w:t>n</w:t>
      </w:r>
      <w:r w:rsidRPr="007856EA">
        <w:rPr>
          <w:rFonts w:eastAsiaTheme="minorEastAsia"/>
          <w:color w:val="000000"/>
          <w:spacing w:val="-1"/>
          <w:sz w:val="26"/>
          <w:szCs w:val="26"/>
          <w:lang w:val="vi-VN" w:eastAsia="vi-VN"/>
        </w:rPr>
        <w:t>ă</w:t>
      </w:r>
      <w:r w:rsidRPr="007856EA">
        <w:rPr>
          <w:rFonts w:eastAsiaTheme="minorEastAsia"/>
          <w:color w:val="000000"/>
          <w:sz w:val="26"/>
          <w:szCs w:val="26"/>
          <w:lang w:val="vi-VN" w:eastAsia="vi-VN"/>
        </w:rPr>
        <w:t>ng</w:t>
      </w:r>
      <w:r w:rsidRPr="007856EA">
        <w:rPr>
          <w:rFonts w:eastAsiaTheme="minorEastAsia"/>
          <w:color w:val="000000"/>
          <w:spacing w:val="6"/>
          <w:sz w:val="26"/>
          <w:szCs w:val="26"/>
          <w:lang w:val="vi-VN" w:eastAsia="vi-VN"/>
        </w:rPr>
        <w:t xml:space="preserve"> </w:t>
      </w:r>
      <w:r w:rsidRPr="007856EA">
        <w:rPr>
          <w:rFonts w:eastAsiaTheme="minorEastAsia"/>
          <w:color w:val="000000"/>
          <w:sz w:val="26"/>
          <w:szCs w:val="26"/>
          <w:lang w:val="vi-VN" w:eastAsia="vi-VN"/>
        </w:rPr>
        <w:t>và</w:t>
      </w:r>
      <w:r w:rsidRPr="007856EA">
        <w:rPr>
          <w:rFonts w:eastAsiaTheme="minorEastAsia"/>
          <w:color w:val="000000"/>
          <w:spacing w:val="1"/>
          <w:sz w:val="26"/>
          <w:szCs w:val="26"/>
          <w:lang w:val="vi-VN" w:eastAsia="vi-VN"/>
        </w:rPr>
        <w:t xml:space="preserve"> </w:t>
      </w:r>
      <w:r w:rsidRPr="007856EA">
        <w:rPr>
          <w:rFonts w:eastAsiaTheme="minorEastAsia"/>
          <w:color w:val="000000"/>
          <w:sz w:val="26"/>
          <w:szCs w:val="26"/>
          <w:lang w:val="vi-VN" w:eastAsia="vi-VN"/>
        </w:rPr>
        <w:t>k</w:t>
      </w:r>
      <w:r w:rsidRPr="007856EA">
        <w:rPr>
          <w:rFonts w:eastAsiaTheme="minorEastAsia"/>
          <w:color w:val="000000"/>
          <w:spacing w:val="1"/>
          <w:sz w:val="26"/>
          <w:szCs w:val="26"/>
          <w:lang w:val="vi-VN" w:eastAsia="vi-VN"/>
        </w:rPr>
        <w:t>i</w:t>
      </w:r>
      <w:r w:rsidRPr="007856EA">
        <w:rPr>
          <w:rFonts w:eastAsiaTheme="minorEastAsia"/>
          <w:color w:val="000000"/>
          <w:spacing w:val="-1"/>
          <w:sz w:val="26"/>
          <w:szCs w:val="26"/>
          <w:lang w:val="vi-VN" w:eastAsia="vi-VN"/>
        </w:rPr>
        <w:t>ế</w:t>
      </w:r>
      <w:r w:rsidRPr="007856EA">
        <w:rPr>
          <w:rFonts w:eastAsiaTheme="minorEastAsia"/>
          <w:color w:val="000000"/>
          <w:sz w:val="26"/>
          <w:szCs w:val="26"/>
          <w:lang w:val="vi-VN" w:eastAsia="vi-VN"/>
        </w:rPr>
        <w:t>n</w:t>
      </w:r>
      <w:r w:rsidRPr="007856EA">
        <w:rPr>
          <w:rFonts w:eastAsiaTheme="minorEastAsia"/>
          <w:color w:val="000000"/>
          <w:spacing w:val="6"/>
          <w:sz w:val="26"/>
          <w:szCs w:val="26"/>
          <w:lang w:val="vi-VN" w:eastAsia="vi-VN"/>
        </w:rPr>
        <w:t xml:space="preserve"> </w:t>
      </w:r>
      <w:r w:rsidRPr="007856EA">
        <w:rPr>
          <w:rFonts w:eastAsiaTheme="minorEastAsia"/>
          <w:color w:val="000000"/>
          <w:spacing w:val="-1"/>
          <w:sz w:val="26"/>
          <w:szCs w:val="26"/>
          <w:lang w:val="vi-VN" w:eastAsia="vi-VN"/>
        </w:rPr>
        <w:t>t</w:t>
      </w:r>
      <w:r w:rsidRPr="007856EA">
        <w:rPr>
          <w:rFonts w:eastAsiaTheme="minorEastAsia"/>
          <w:color w:val="000000"/>
          <w:spacing w:val="1"/>
          <w:sz w:val="26"/>
          <w:szCs w:val="26"/>
          <w:lang w:val="vi-VN" w:eastAsia="vi-VN"/>
        </w:rPr>
        <w:t>h</w:t>
      </w:r>
      <w:r w:rsidRPr="007856EA">
        <w:rPr>
          <w:rFonts w:eastAsiaTheme="minorEastAsia"/>
          <w:color w:val="000000"/>
          <w:sz w:val="26"/>
          <w:szCs w:val="26"/>
          <w:lang w:val="vi-VN" w:eastAsia="vi-VN"/>
        </w:rPr>
        <w:t>ức</w:t>
      </w:r>
      <w:r w:rsidRPr="007856EA">
        <w:rPr>
          <w:rFonts w:eastAsiaTheme="minorEastAsia"/>
          <w:color w:val="000000"/>
          <w:spacing w:val="7"/>
          <w:sz w:val="26"/>
          <w:szCs w:val="26"/>
          <w:lang w:val="vi-VN" w:eastAsia="vi-VN"/>
        </w:rPr>
        <w:t xml:space="preserve"> </w:t>
      </w:r>
      <w:r w:rsidRPr="007856EA">
        <w:rPr>
          <w:rFonts w:eastAsiaTheme="minorEastAsia"/>
          <w:color w:val="000000"/>
          <w:spacing w:val="-2"/>
          <w:sz w:val="26"/>
          <w:szCs w:val="26"/>
          <w:lang w:val="vi-VN" w:eastAsia="vi-VN"/>
        </w:rPr>
        <w:t>t</w:t>
      </w:r>
      <w:r w:rsidRPr="007856EA">
        <w:rPr>
          <w:rFonts w:eastAsiaTheme="minorEastAsia"/>
          <w:color w:val="000000"/>
          <w:sz w:val="26"/>
          <w:szCs w:val="26"/>
          <w:lang w:val="vi-VN" w:eastAsia="vi-VN"/>
        </w:rPr>
        <w:t>ừ</w:t>
      </w:r>
      <w:r w:rsidRPr="007856EA">
        <w:rPr>
          <w:rFonts w:eastAsiaTheme="minorEastAsia"/>
          <w:color w:val="000000"/>
          <w:spacing w:val="2"/>
          <w:sz w:val="26"/>
          <w:szCs w:val="26"/>
          <w:lang w:val="vi-VN" w:eastAsia="vi-VN"/>
        </w:rPr>
        <w:t xml:space="preserve"> </w:t>
      </w:r>
      <w:r w:rsidRPr="007856EA">
        <w:rPr>
          <w:rFonts w:eastAsiaTheme="minorEastAsia"/>
          <w:color w:val="000000"/>
          <w:sz w:val="26"/>
          <w:szCs w:val="26"/>
          <w:lang w:val="vi-VN" w:eastAsia="vi-VN"/>
        </w:rPr>
        <w:t>nhân</w:t>
      </w:r>
      <w:r w:rsidRPr="007856EA">
        <w:rPr>
          <w:rFonts w:eastAsiaTheme="minorEastAsia"/>
          <w:color w:val="000000"/>
          <w:spacing w:val="7"/>
          <w:sz w:val="26"/>
          <w:szCs w:val="26"/>
          <w:lang w:val="vi-VN" w:eastAsia="vi-VN"/>
        </w:rPr>
        <w:t xml:space="preserve"> </w:t>
      </w:r>
      <w:r w:rsidRPr="007856EA">
        <w:rPr>
          <w:rFonts w:eastAsiaTheme="minorEastAsia"/>
          <w:color w:val="000000"/>
          <w:sz w:val="26"/>
          <w:szCs w:val="26"/>
          <w:lang w:val="vi-VN" w:eastAsia="vi-VN"/>
        </w:rPr>
        <w:t>viên</w:t>
      </w:r>
      <w:r w:rsidRPr="007856EA">
        <w:rPr>
          <w:rFonts w:eastAsiaTheme="minorEastAsia"/>
          <w:color w:val="000000"/>
          <w:spacing w:val="6"/>
          <w:sz w:val="26"/>
          <w:szCs w:val="26"/>
          <w:lang w:val="vi-VN" w:eastAsia="vi-VN"/>
        </w:rPr>
        <w:t xml:space="preserve"> </w:t>
      </w:r>
      <w:r w:rsidRPr="007856EA">
        <w:rPr>
          <w:rFonts w:eastAsiaTheme="minorEastAsia"/>
          <w:color w:val="000000"/>
          <w:sz w:val="26"/>
          <w:szCs w:val="26"/>
          <w:lang w:val="vi-VN" w:eastAsia="vi-VN"/>
        </w:rPr>
        <w:t>n</w:t>
      </w:r>
      <w:r w:rsidRPr="007856EA">
        <w:rPr>
          <w:rFonts w:eastAsiaTheme="minorEastAsia"/>
          <w:color w:val="000000"/>
          <w:spacing w:val="-2"/>
          <w:sz w:val="26"/>
          <w:szCs w:val="26"/>
          <w:lang w:val="vi-VN" w:eastAsia="vi-VN"/>
        </w:rPr>
        <w:t>à</w:t>
      </w:r>
      <w:r w:rsidRPr="007856EA">
        <w:rPr>
          <w:rFonts w:eastAsiaTheme="minorEastAsia"/>
          <w:color w:val="000000"/>
          <w:sz w:val="26"/>
          <w:szCs w:val="26"/>
          <w:lang w:val="vi-VN" w:eastAsia="vi-VN"/>
        </w:rPr>
        <w:t>y</w:t>
      </w:r>
      <w:r w:rsidRPr="007856EA">
        <w:rPr>
          <w:rFonts w:eastAsiaTheme="minorEastAsia"/>
          <w:color w:val="000000"/>
          <w:spacing w:val="7"/>
          <w:sz w:val="26"/>
          <w:szCs w:val="26"/>
          <w:lang w:val="vi-VN" w:eastAsia="vi-VN"/>
        </w:rPr>
        <w:t xml:space="preserve"> </w:t>
      </w:r>
      <w:r w:rsidRPr="007856EA">
        <w:rPr>
          <w:rFonts w:eastAsiaTheme="minorEastAsia"/>
          <w:color w:val="000000"/>
          <w:sz w:val="26"/>
          <w:szCs w:val="26"/>
          <w:lang w:val="vi-VN" w:eastAsia="vi-VN"/>
        </w:rPr>
        <w:t>cho</w:t>
      </w:r>
      <w:r w:rsidRPr="007856EA">
        <w:rPr>
          <w:rFonts w:eastAsiaTheme="minorEastAsia"/>
          <w:color w:val="000000"/>
          <w:spacing w:val="4"/>
          <w:sz w:val="26"/>
          <w:szCs w:val="26"/>
          <w:lang w:val="vi-VN" w:eastAsia="vi-VN"/>
        </w:rPr>
        <w:t xml:space="preserve"> </w:t>
      </w:r>
      <w:r w:rsidRPr="007856EA">
        <w:rPr>
          <w:rFonts w:eastAsiaTheme="minorEastAsia"/>
          <w:color w:val="000000"/>
          <w:sz w:val="26"/>
          <w:szCs w:val="26"/>
          <w:lang w:val="vi-VN" w:eastAsia="vi-VN"/>
        </w:rPr>
        <w:t>nh</w:t>
      </w:r>
      <w:r w:rsidRPr="007856EA">
        <w:rPr>
          <w:rFonts w:eastAsiaTheme="minorEastAsia"/>
          <w:color w:val="000000"/>
          <w:spacing w:val="-2"/>
          <w:sz w:val="26"/>
          <w:szCs w:val="26"/>
          <w:lang w:val="vi-VN" w:eastAsia="vi-VN"/>
        </w:rPr>
        <w:t>â</w:t>
      </w:r>
      <w:r w:rsidRPr="007856EA">
        <w:rPr>
          <w:rFonts w:eastAsiaTheme="minorEastAsia"/>
          <w:color w:val="000000"/>
          <w:sz w:val="26"/>
          <w:szCs w:val="26"/>
          <w:lang w:val="vi-VN" w:eastAsia="vi-VN"/>
        </w:rPr>
        <w:t>n</w:t>
      </w:r>
      <w:r w:rsidRPr="007856EA">
        <w:rPr>
          <w:rFonts w:eastAsiaTheme="minorEastAsia"/>
          <w:color w:val="000000"/>
          <w:spacing w:val="7"/>
          <w:sz w:val="26"/>
          <w:szCs w:val="26"/>
          <w:lang w:val="vi-VN" w:eastAsia="vi-VN"/>
        </w:rPr>
        <w:t xml:space="preserve"> </w:t>
      </w:r>
      <w:r w:rsidRPr="007856EA">
        <w:rPr>
          <w:rFonts w:eastAsiaTheme="minorEastAsia"/>
          <w:color w:val="000000"/>
          <w:sz w:val="26"/>
          <w:szCs w:val="26"/>
          <w:lang w:val="vi-VN" w:eastAsia="vi-VN"/>
        </w:rPr>
        <w:t>viên</w:t>
      </w:r>
      <w:r w:rsidRPr="007856EA">
        <w:rPr>
          <w:rFonts w:eastAsiaTheme="minorEastAsia"/>
          <w:color w:val="000000"/>
          <w:spacing w:val="6"/>
          <w:sz w:val="26"/>
          <w:szCs w:val="26"/>
          <w:lang w:val="vi-VN" w:eastAsia="vi-VN"/>
        </w:rPr>
        <w:t xml:space="preserve"> </w:t>
      </w:r>
      <w:r w:rsidRPr="007856EA">
        <w:rPr>
          <w:rFonts w:eastAsiaTheme="minorEastAsia"/>
          <w:color w:val="000000"/>
          <w:sz w:val="26"/>
          <w:szCs w:val="26"/>
          <w:lang w:val="vi-VN" w:eastAsia="vi-VN"/>
        </w:rPr>
        <w:t>khác</w:t>
      </w:r>
      <w:r w:rsidRPr="007856EA">
        <w:rPr>
          <w:rFonts w:eastAsiaTheme="minorEastAsia"/>
          <w:color w:val="000000"/>
          <w:spacing w:val="6"/>
          <w:sz w:val="26"/>
          <w:szCs w:val="26"/>
          <w:lang w:val="vi-VN" w:eastAsia="vi-VN"/>
        </w:rPr>
        <w:t xml:space="preserve"> </w:t>
      </w:r>
      <w:r w:rsidRPr="007856EA">
        <w:rPr>
          <w:rFonts w:eastAsiaTheme="minorEastAsia"/>
          <w:color w:val="000000"/>
          <w:sz w:val="26"/>
          <w:szCs w:val="26"/>
          <w:lang w:val="vi-VN" w:eastAsia="vi-VN"/>
        </w:rPr>
        <w:t>và</w:t>
      </w:r>
      <w:r w:rsidRPr="007856EA">
        <w:rPr>
          <w:rFonts w:eastAsiaTheme="minorEastAsia"/>
          <w:color w:val="000000"/>
          <w:spacing w:val="3"/>
          <w:sz w:val="26"/>
          <w:szCs w:val="26"/>
          <w:lang w:val="vi-VN" w:eastAsia="vi-VN"/>
        </w:rPr>
        <w:t xml:space="preserve"> </w:t>
      </w:r>
      <w:r w:rsidRPr="007856EA">
        <w:rPr>
          <w:rFonts w:eastAsiaTheme="minorEastAsia"/>
          <w:color w:val="000000"/>
          <w:sz w:val="26"/>
          <w:szCs w:val="26"/>
          <w:lang w:val="vi-VN" w:eastAsia="vi-VN"/>
        </w:rPr>
        <w:t>thư</w:t>
      </w:r>
      <w:r w:rsidRPr="007856EA">
        <w:rPr>
          <w:rFonts w:eastAsiaTheme="minorEastAsia"/>
          <w:color w:val="000000"/>
          <w:spacing w:val="-1"/>
          <w:sz w:val="26"/>
          <w:szCs w:val="26"/>
          <w:lang w:val="vi-VN" w:eastAsia="vi-VN"/>
        </w:rPr>
        <w:t>ờ</w:t>
      </w:r>
      <w:r w:rsidRPr="007856EA">
        <w:rPr>
          <w:rFonts w:eastAsiaTheme="minorEastAsia"/>
          <w:color w:val="000000"/>
          <w:spacing w:val="1"/>
          <w:sz w:val="26"/>
          <w:szCs w:val="26"/>
          <w:lang w:val="vi-VN" w:eastAsia="vi-VN"/>
        </w:rPr>
        <w:t>n</w:t>
      </w:r>
      <w:r w:rsidRPr="007856EA">
        <w:rPr>
          <w:rFonts w:eastAsiaTheme="minorEastAsia"/>
          <w:color w:val="000000"/>
          <w:sz w:val="26"/>
          <w:szCs w:val="26"/>
          <w:lang w:val="vi-VN" w:eastAsia="vi-VN"/>
        </w:rPr>
        <w:t>g</w:t>
      </w:r>
      <w:r w:rsidRPr="007856EA">
        <w:rPr>
          <w:rFonts w:eastAsiaTheme="minorEastAsia"/>
          <w:color w:val="000000"/>
          <w:spacing w:val="11"/>
          <w:sz w:val="26"/>
          <w:szCs w:val="26"/>
          <w:lang w:val="vi-VN" w:eastAsia="vi-VN"/>
        </w:rPr>
        <w:t xml:space="preserve"> </w:t>
      </w:r>
      <w:r w:rsidRPr="007856EA">
        <w:rPr>
          <w:rFonts w:eastAsiaTheme="minorEastAsia"/>
          <w:color w:val="000000"/>
          <w:sz w:val="26"/>
          <w:szCs w:val="26"/>
          <w:lang w:val="vi-VN" w:eastAsia="vi-VN"/>
        </w:rPr>
        <w:t>di</w:t>
      </w:r>
      <w:r w:rsidRPr="007856EA">
        <w:rPr>
          <w:rFonts w:eastAsiaTheme="minorEastAsia"/>
          <w:color w:val="000000"/>
          <w:spacing w:val="-1"/>
          <w:sz w:val="26"/>
          <w:szCs w:val="26"/>
          <w:lang w:val="vi-VN" w:eastAsia="vi-VN"/>
        </w:rPr>
        <w:t>ễ</w:t>
      </w:r>
      <w:r w:rsidRPr="007856EA">
        <w:rPr>
          <w:rFonts w:eastAsiaTheme="minorEastAsia"/>
          <w:color w:val="000000"/>
          <w:sz w:val="26"/>
          <w:szCs w:val="26"/>
          <w:lang w:val="vi-VN" w:eastAsia="vi-VN"/>
        </w:rPr>
        <w:t>n</w:t>
      </w:r>
      <w:r w:rsidRPr="007856EA">
        <w:rPr>
          <w:rFonts w:eastAsiaTheme="minorEastAsia"/>
          <w:color w:val="000000"/>
          <w:spacing w:val="6"/>
          <w:sz w:val="26"/>
          <w:szCs w:val="26"/>
          <w:lang w:val="vi-VN" w:eastAsia="vi-VN"/>
        </w:rPr>
        <w:t xml:space="preserve"> </w:t>
      </w:r>
      <w:r w:rsidRPr="007856EA">
        <w:rPr>
          <w:rFonts w:eastAsiaTheme="minorEastAsia"/>
          <w:color w:val="000000"/>
          <w:sz w:val="26"/>
          <w:szCs w:val="26"/>
          <w:lang w:val="vi-VN" w:eastAsia="vi-VN"/>
        </w:rPr>
        <w:t>ra tr</w:t>
      </w:r>
      <w:r w:rsidRPr="007856EA">
        <w:rPr>
          <w:rFonts w:eastAsiaTheme="minorEastAsia"/>
          <w:color w:val="000000"/>
          <w:spacing w:val="1"/>
          <w:sz w:val="26"/>
          <w:szCs w:val="26"/>
          <w:lang w:val="vi-VN" w:eastAsia="vi-VN"/>
        </w:rPr>
        <w:t>o</w:t>
      </w:r>
      <w:r w:rsidRPr="007856EA">
        <w:rPr>
          <w:rFonts w:eastAsiaTheme="minorEastAsia"/>
          <w:color w:val="000000"/>
          <w:sz w:val="26"/>
          <w:szCs w:val="26"/>
          <w:lang w:val="vi-VN" w:eastAsia="vi-VN"/>
        </w:rPr>
        <w:t>ng</w:t>
      </w:r>
      <w:r w:rsidRPr="007856EA">
        <w:rPr>
          <w:rFonts w:eastAsiaTheme="minorEastAsia"/>
          <w:color w:val="000000"/>
          <w:spacing w:val="8"/>
          <w:sz w:val="26"/>
          <w:szCs w:val="26"/>
          <w:lang w:val="vi-VN" w:eastAsia="vi-VN"/>
        </w:rPr>
        <w:t xml:space="preserve"> </w:t>
      </w:r>
      <w:r w:rsidRPr="007856EA">
        <w:rPr>
          <w:rFonts w:eastAsiaTheme="minorEastAsia"/>
          <w:color w:val="000000"/>
          <w:sz w:val="26"/>
          <w:szCs w:val="26"/>
          <w:lang w:val="vi-VN" w:eastAsia="vi-VN"/>
        </w:rPr>
        <w:t>nội</w:t>
      </w:r>
      <w:r w:rsidRPr="007856EA">
        <w:rPr>
          <w:rFonts w:eastAsiaTheme="minorEastAsia"/>
          <w:color w:val="000000"/>
          <w:spacing w:val="4"/>
          <w:sz w:val="26"/>
          <w:szCs w:val="26"/>
          <w:lang w:val="vi-VN" w:eastAsia="vi-VN"/>
        </w:rPr>
        <w:t xml:space="preserve"> </w:t>
      </w:r>
      <w:r w:rsidRPr="007856EA">
        <w:rPr>
          <w:rFonts w:eastAsiaTheme="minorEastAsia"/>
          <w:color w:val="000000"/>
          <w:w w:val="102"/>
          <w:sz w:val="26"/>
          <w:szCs w:val="26"/>
          <w:lang w:val="vi-VN" w:eastAsia="vi-VN"/>
        </w:rPr>
        <w:t xml:space="preserve">bộ </w:t>
      </w:r>
      <w:r w:rsidRPr="007856EA">
        <w:rPr>
          <w:rFonts w:eastAsiaTheme="minorEastAsia"/>
          <w:color w:val="000000"/>
          <w:sz w:val="26"/>
          <w:szCs w:val="26"/>
          <w:lang w:val="vi-VN" w:eastAsia="vi-VN"/>
        </w:rPr>
        <w:t>doanh</w:t>
      </w:r>
      <w:r w:rsidRPr="007856EA">
        <w:rPr>
          <w:rFonts w:eastAsiaTheme="minorEastAsia"/>
          <w:color w:val="000000"/>
          <w:spacing w:val="18"/>
          <w:sz w:val="26"/>
          <w:szCs w:val="26"/>
          <w:lang w:val="vi-VN" w:eastAsia="vi-VN"/>
        </w:rPr>
        <w:t xml:space="preserve"> </w:t>
      </w:r>
      <w:r w:rsidRPr="007856EA">
        <w:rPr>
          <w:rFonts w:eastAsiaTheme="minorEastAsia"/>
          <w:color w:val="000000"/>
          <w:sz w:val="26"/>
          <w:szCs w:val="26"/>
          <w:lang w:val="vi-VN" w:eastAsia="vi-VN"/>
        </w:rPr>
        <w:t>ng</w:t>
      </w:r>
      <w:r w:rsidRPr="007856EA">
        <w:rPr>
          <w:rFonts w:eastAsiaTheme="minorEastAsia"/>
          <w:color w:val="000000"/>
          <w:spacing w:val="1"/>
          <w:sz w:val="26"/>
          <w:szCs w:val="26"/>
          <w:lang w:val="vi-VN" w:eastAsia="vi-VN"/>
        </w:rPr>
        <w:t>hiệ</w:t>
      </w:r>
      <w:r w:rsidRPr="007856EA">
        <w:rPr>
          <w:rFonts w:eastAsiaTheme="minorEastAsia"/>
          <w:color w:val="000000"/>
          <w:sz w:val="26"/>
          <w:szCs w:val="26"/>
          <w:lang w:val="vi-VN" w:eastAsia="vi-VN"/>
        </w:rPr>
        <w:t>p</w:t>
      </w:r>
      <w:r w:rsidRPr="007856EA">
        <w:rPr>
          <w:rFonts w:eastAsiaTheme="minorEastAsia"/>
          <w:color w:val="000000"/>
          <w:spacing w:val="18"/>
          <w:sz w:val="26"/>
          <w:szCs w:val="26"/>
          <w:lang w:val="vi-VN" w:eastAsia="vi-VN"/>
        </w:rPr>
        <w:t xml:space="preserve"> </w:t>
      </w:r>
      <w:r w:rsidRPr="007856EA">
        <w:rPr>
          <w:rFonts w:eastAsiaTheme="minorEastAsia"/>
          <w:color w:val="000000"/>
          <w:sz w:val="26"/>
          <w:szCs w:val="26"/>
          <w:lang w:val="vi-VN" w:eastAsia="vi-VN"/>
        </w:rPr>
        <w:t>n</w:t>
      </w:r>
      <w:r w:rsidRPr="007856EA">
        <w:rPr>
          <w:rFonts w:eastAsiaTheme="minorEastAsia"/>
          <w:color w:val="000000"/>
          <w:spacing w:val="1"/>
          <w:sz w:val="26"/>
          <w:szCs w:val="26"/>
          <w:lang w:val="vi-VN" w:eastAsia="vi-VN"/>
        </w:rPr>
        <w:t>hằ</w:t>
      </w:r>
      <w:r w:rsidRPr="007856EA">
        <w:rPr>
          <w:rFonts w:eastAsiaTheme="minorEastAsia"/>
          <w:color w:val="000000"/>
          <w:sz w:val="26"/>
          <w:szCs w:val="26"/>
          <w:lang w:val="vi-VN" w:eastAsia="vi-VN"/>
        </w:rPr>
        <w:t>m</w:t>
      </w:r>
      <w:r w:rsidRPr="007856EA">
        <w:rPr>
          <w:rFonts w:eastAsiaTheme="minorEastAsia"/>
          <w:color w:val="000000"/>
          <w:spacing w:val="18"/>
          <w:sz w:val="26"/>
          <w:szCs w:val="26"/>
          <w:lang w:val="vi-VN" w:eastAsia="vi-VN"/>
        </w:rPr>
        <w:t xml:space="preserve"> </w:t>
      </w:r>
      <w:r w:rsidRPr="007856EA">
        <w:rPr>
          <w:rFonts w:eastAsiaTheme="minorEastAsia"/>
          <w:color w:val="000000"/>
          <w:spacing w:val="-3"/>
          <w:sz w:val="26"/>
          <w:szCs w:val="26"/>
          <w:lang w:val="vi-VN" w:eastAsia="vi-VN"/>
        </w:rPr>
        <w:t>m</w:t>
      </w:r>
      <w:r w:rsidRPr="007856EA">
        <w:rPr>
          <w:rFonts w:eastAsiaTheme="minorEastAsia"/>
          <w:color w:val="000000"/>
          <w:spacing w:val="1"/>
          <w:sz w:val="26"/>
          <w:szCs w:val="26"/>
          <w:lang w:val="vi-VN" w:eastAsia="vi-VN"/>
        </w:rPr>
        <w:t>ụ</w:t>
      </w:r>
      <w:r w:rsidRPr="007856EA">
        <w:rPr>
          <w:rFonts w:eastAsiaTheme="minorEastAsia"/>
          <w:color w:val="000000"/>
          <w:sz w:val="26"/>
          <w:szCs w:val="26"/>
          <w:lang w:val="vi-VN" w:eastAsia="vi-VN"/>
        </w:rPr>
        <w:t>c</w:t>
      </w:r>
      <w:r w:rsidRPr="007856EA">
        <w:rPr>
          <w:rFonts w:eastAsiaTheme="minorEastAsia"/>
          <w:color w:val="000000"/>
          <w:spacing w:val="16"/>
          <w:sz w:val="26"/>
          <w:szCs w:val="26"/>
          <w:lang w:val="vi-VN" w:eastAsia="vi-VN"/>
        </w:rPr>
        <w:t xml:space="preserve"> </w:t>
      </w:r>
      <w:r w:rsidRPr="007856EA">
        <w:rPr>
          <w:rFonts w:eastAsiaTheme="minorEastAsia"/>
          <w:color w:val="000000"/>
          <w:sz w:val="26"/>
          <w:szCs w:val="26"/>
          <w:lang w:val="vi-VN" w:eastAsia="vi-VN"/>
        </w:rPr>
        <w:t>đí</w:t>
      </w:r>
      <w:r w:rsidRPr="007856EA">
        <w:rPr>
          <w:rFonts w:eastAsiaTheme="minorEastAsia"/>
          <w:color w:val="000000"/>
          <w:spacing w:val="-1"/>
          <w:sz w:val="26"/>
          <w:szCs w:val="26"/>
          <w:lang w:val="vi-VN" w:eastAsia="vi-VN"/>
        </w:rPr>
        <w:t>c</w:t>
      </w:r>
      <w:r w:rsidRPr="007856EA">
        <w:rPr>
          <w:rFonts w:eastAsiaTheme="minorEastAsia"/>
          <w:color w:val="000000"/>
          <w:sz w:val="26"/>
          <w:szCs w:val="26"/>
          <w:lang w:val="vi-VN" w:eastAsia="vi-VN"/>
        </w:rPr>
        <w:t>h</w:t>
      </w:r>
      <w:r w:rsidRPr="007856EA">
        <w:rPr>
          <w:rFonts w:eastAsiaTheme="minorEastAsia"/>
          <w:color w:val="000000"/>
          <w:spacing w:val="15"/>
          <w:sz w:val="26"/>
          <w:szCs w:val="26"/>
          <w:lang w:val="vi-VN" w:eastAsia="vi-VN"/>
        </w:rPr>
        <w:t xml:space="preserve"> </w:t>
      </w:r>
      <w:r w:rsidRPr="007856EA">
        <w:rPr>
          <w:rFonts w:eastAsiaTheme="minorEastAsia"/>
          <w:color w:val="000000"/>
          <w:spacing w:val="2"/>
          <w:sz w:val="26"/>
          <w:szCs w:val="26"/>
          <w:lang w:val="vi-VN" w:eastAsia="vi-VN"/>
        </w:rPr>
        <w:t>d</w:t>
      </w:r>
      <w:r w:rsidRPr="007856EA">
        <w:rPr>
          <w:rFonts w:eastAsiaTheme="minorEastAsia"/>
          <w:color w:val="000000"/>
          <w:spacing w:val="-2"/>
          <w:sz w:val="26"/>
          <w:szCs w:val="26"/>
          <w:lang w:val="vi-VN" w:eastAsia="vi-VN"/>
        </w:rPr>
        <w:t>ạ</w:t>
      </w:r>
      <w:r w:rsidRPr="007856EA">
        <w:rPr>
          <w:rFonts w:eastAsiaTheme="minorEastAsia"/>
          <w:color w:val="000000"/>
          <w:sz w:val="26"/>
          <w:szCs w:val="26"/>
          <w:lang w:val="vi-VN" w:eastAsia="vi-VN"/>
        </w:rPr>
        <w:t>y</w:t>
      </w:r>
      <w:r w:rsidRPr="007856EA">
        <w:rPr>
          <w:rFonts w:eastAsiaTheme="minorEastAsia"/>
          <w:color w:val="000000"/>
          <w:spacing w:val="16"/>
          <w:sz w:val="26"/>
          <w:szCs w:val="26"/>
          <w:lang w:val="vi-VN" w:eastAsia="vi-VN"/>
        </w:rPr>
        <w:t xml:space="preserve"> </w:t>
      </w:r>
      <w:r w:rsidRPr="007856EA">
        <w:rPr>
          <w:rFonts w:eastAsiaTheme="minorEastAsia"/>
          <w:color w:val="000000"/>
          <w:sz w:val="26"/>
          <w:szCs w:val="26"/>
          <w:lang w:val="vi-VN" w:eastAsia="vi-VN"/>
        </w:rPr>
        <w:t>p</w:t>
      </w:r>
      <w:r w:rsidRPr="007856EA">
        <w:rPr>
          <w:rFonts w:eastAsiaTheme="minorEastAsia"/>
          <w:color w:val="000000"/>
          <w:spacing w:val="-1"/>
          <w:sz w:val="26"/>
          <w:szCs w:val="26"/>
          <w:lang w:val="vi-VN" w:eastAsia="vi-VN"/>
        </w:rPr>
        <w:t>h</w:t>
      </w:r>
      <w:r w:rsidRPr="007856EA">
        <w:rPr>
          <w:rFonts w:eastAsiaTheme="minorEastAsia"/>
          <w:color w:val="000000"/>
          <w:sz w:val="26"/>
          <w:szCs w:val="26"/>
          <w:lang w:val="vi-VN" w:eastAsia="vi-VN"/>
        </w:rPr>
        <w:t>ư</w:t>
      </w:r>
      <w:r w:rsidRPr="007856EA">
        <w:rPr>
          <w:rFonts w:eastAsiaTheme="minorEastAsia"/>
          <w:color w:val="000000"/>
          <w:spacing w:val="-1"/>
          <w:sz w:val="26"/>
          <w:szCs w:val="26"/>
          <w:lang w:val="vi-VN" w:eastAsia="vi-VN"/>
        </w:rPr>
        <w:t>ơ</w:t>
      </w:r>
      <w:r w:rsidRPr="007856EA">
        <w:rPr>
          <w:rFonts w:eastAsiaTheme="minorEastAsia"/>
          <w:color w:val="000000"/>
          <w:sz w:val="26"/>
          <w:szCs w:val="26"/>
          <w:lang w:val="vi-VN" w:eastAsia="vi-VN"/>
        </w:rPr>
        <w:t>ng</w:t>
      </w:r>
      <w:r w:rsidRPr="007856EA">
        <w:rPr>
          <w:rFonts w:eastAsiaTheme="minorEastAsia"/>
          <w:color w:val="000000"/>
          <w:spacing w:val="20"/>
          <w:sz w:val="26"/>
          <w:szCs w:val="26"/>
          <w:lang w:val="vi-VN" w:eastAsia="vi-VN"/>
        </w:rPr>
        <w:t xml:space="preserve"> </w:t>
      </w:r>
      <w:r w:rsidRPr="007856EA">
        <w:rPr>
          <w:rFonts w:eastAsiaTheme="minorEastAsia"/>
          <w:color w:val="000000"/>
          <w:spacing w:val="1"/>
          <w:sz w:val="26"/>
          <w:szCs w:val="26"/>
          <w:lang w:val="vi-VN" w:eastAsia="vi-VN"/>
        </w:rPr>
        <w:t>p</w:t>
      </w:r>
      <w:r w:rsidRPr="007856EA">
        <w:rPr>
          <w:rFonts w:eastAsiaTheme="minorEastAsia"/>
          <w:color w:val="000000"/>
          <w:sz w:val="26"/>
          <w:szCs w:val="26"/>
          <w:lang w:val="vi-VN" w:eastAsia="vi-VN"/>
        </w:rPr>
        <w:t>h</w:t>
      </w:r>
      <w:r w:rsidRPr="007856EA">
        <w:rPr>
          <w:rFonts w:eastAsiaTheme="minorEastAsia"/>
          <w:color w:val="000000"/>
          <w:spacing w:val="-2"/>
          <w:sz w:val="26"/>
          <w:szCs w:val="26"/>
          <w:lang w:val="vi-VN" w:eastAsia="vi-VN"/>
        </w:rPr>
        <w:t>á</w:t>
      </w:r>
      <w:r w:rsidRPr="007856EA">
        <w:rPr>
          <w:rFonts w:eastAsiaTheme="minorEastAsia"/>
          <w:color w:val="000000"/>
          <w:sz w:val="26"/>
          <w:szCs w:val="26"/>
          <w:lang w:val="vi-VN" w:eastAsia="vi-VN"/>
        </w:rPr>
        <w:t>p</w:t>
      </w:r>
      <w:r w:rsidRPr="007856EA">
        <w:rPr>
          <w:rFonts w:eastAsiaTheme="minorEastAsia"/>
          <w:color w:val="000000"/>
          <w:spacing w:val="18"/>
          <w:sz w:val="26"/>
          <w:szCs w:val="26"/>
          <w:lang w:val="vi-VN" w:eastAsia="vi-VN"/>
        </w:rPr>
        <w:t xml:space="preserve"> </w:t>
      </w:r>
      <w:r w:rsidRPr="007856EA">
        <w:rPr>
          <w:rFonts w:eastAsiaTheme="minorEastAsia"/>
          <w:color w:val="000000"/>
          <w:spacing w:val="1"/>
          <w:sz w:val="26"/>
          <w:szCs w:val="26"/>
          <w:lang w:val="vi-VN" w:eastAsia="vi-VN"/>
        </w:rPr>
        <w:t>h</w:t>
      </w:r>
      <w:r w:rsidRPr="007856EA">
        <w:rPr>
          <w:rFonts w:eastAsiaTheme="minorEastAsia"/>
          <w:color w:val="000000"/>
          <w:sz w:val="26"/>
          <w:szCs w:val="26"/>
          <w:lang w:val="vi-VN" w:eastAsia="vi-VN"/>
        </w:rPr>
        <w:t>ọc</w:t>
      </w:r>
      <w:r w:rsidRPr="007856EA">
        <w:rPr>
          <w:rFonts w:eastAsiaTheme="minorEastAsia"/>
          <w:color w:val="000000"/>
          <w:spacing w:val="15"/>
          <w:sz w:val="26"/>
          <w:szCs w:val="26"/>
          <w:lang w:val="vi-VN" w:eastAsia="vi-VN"/>
        </w:rPr>
        <w:t xml:space="preserve"> </w:t>
      </w:r>
      <w:r w:rsidRPr="007856EA">
        <w:rPr>
          <w:rFonts w:eastAsiaTheme="minorEastAsia"/>
          <w:color w:val="000000"/>
          <w:spacing w:val="-2"/>
          <w:sz w:val="26"/>
          <w:szCs w:val="26"/>
          <w:lang w:val="vi-VN" w:eastAsia="vi-VN"/>
        </w:rPr>
        <w:t>m</w:t>
      </w:r>
      <w:r w:rsidRPr="007856EA">
        <w:rPr>
          <w:rFonts w:eastAsiaTheme="minorEastAsia"/>
          <w:color w:val="000000"/>
          <w:spacing w:val="-1"/>
          <w:sz w:val="26"/>
          <w:szCs w:val="26"/>
          <w:lang w:val="vi-VN" w:eastAsia="vi-VN"/>
        </w:rPr>
        <w:t>ớ</w:t>
      </w:r>
      <w:r w:rsidRPr="007856EA">
        <w:rPr>
          <w:rFonts w:eastAsiaTheme="minorEastAsia"/>
          <w:color w:val="000000"/>
          <w:sz w:val="26"/>
          <w:szCs w:val="26"/>
          <w:lang w:val="vi-VN" w:eastAsia="vi-VN"/>
        </w:rPr>
        <w:t>i.</w:t>
      </w:r>
      <w:r w:rsidRPr="007856EA">
        <w:rPr>
          <w:rFonts w:eastAsiaTheme="minorEastAsia"/>
          <w:color w:val="000000"/>
          <w:spacing w:val="17"/>
          <w:sz w:val="26"/>
          <w:szCs w:val="26"/>
          <w:lang w:val="vi-VN" w:eastAsia="vi-VN"/>
        </w:rPr>
        <w:t xml:space="preserve"> </w:t>
      </w:r>
      <w:r w:rsidRPr="007856EA">
        <w:rPr>
          <w:rFonts w:eastAsiaTheme="minorEastAsia"/>
          <w:color w:val="000000"/>
          <w:sz w:val="26"/>
          <w:szCs w:val="26"/>
          <w:lang w:val="vi-VN" w:eastAsia="vi-VN"/>
        </w:rPr>
        <w:t>Ví</w:t>
      </w:r>
      <w:r w:rsidRPr="007856EA">
        <w:rPr>
          <w:rFonts w:eastAsiaTheme="minorEastAsia"/>
          <w:color w:val="000000"/>
          <w:spacing w:val="11"/>
          <w:sz w:val="26"/>
          <w:szCs w:val="26"/>
          <w:lang w:val="vi-VN" w:eastAsia="vi-VN"/>
        </w:rPr>
        <w:t xml:space="preserve"> </w:t>
      </w:r>
      <w:r w:rsidRPr="007856EA">
        <w:rPr>
          <w:rFonts w:eastAsiaTheme="minorEastAsia"/>
          <w:color w:val="000000"/>
          <w:spacing w:val="1"/>
          <w:sz w:val="26"/>
          <w:szCs w:val="26"/>
          <w:lang w:val="vi-VN" w:eastAsia="vi-VN"/>
        </w:rPr>
        <w:t>d</w:t>
      </w:r>
      <w:r w:rsidRPr="007856EA">
        <w:rPr>
          <w:rFonts w:eastAsiaTheme="minorEastAsia"/>
          <w:color w:val="000000"/>
          <w:sz w:val="26"/>
          <w:szCs w:val="26"/>
          <w:lang w:val="vi-VN" w:eastAsia="vi-VN"/>
        </w:rPr>
        <w:t>ụ</w:t>
      </w:r>
      <w:r w:rsidRPr="007856EA">
        <w:rPr>
          <w:rFonts w:eastAsiaTheme="minorEastAsia"/>
          <w:color w:val="000000"/>
          <w:spacing w:val="11"/>
          <w:sz w:val="26"/>
          <w:szCs w:val="26"/>
          <w:lang w:val="vi-VN" w:eastAsia="vi-VN"/>
        </w:rPr>
        <w:t xml:space="preserve"> </w:t>
      </w:r>
      <w:r w:rsidRPr="007856EA">
        <w:rPr>
          <w:rFonts w:eastAsiaTheme="minorEastAsia"/>
          <w:color w:val="000000"/>
          <w:spacing w:val="-1"/>
          <w:sz w:val="26"/>
          <w:szCs w:val="26"/>
          <w:lang w:val="vi-VN" w:eastAsia="vi-VN"/>
        </w:rPr>
        <w:t>c</w:t>
      </w:r>
      <w:r w:rsidRPr="007856EA">
        <w:rPr>
          <w:rFonts w:eastAsiaTheme="minorEastAsia"/>
          <w:color w:val="000000"/>
          <w:spacing w:val="1"/>
          <w:sz w:val="26"/>
          <w:szCs w:val="26"/>
          <w:lang w:val="vi-VN" w:eastAsia="vi-VN"/>
        </w:rPr>
        <w:t>á</w:t>
      </w:r>
      <w:r w:rsidRPr="007856EA">
        <w:rPr>
          <w:rFonts w:eastAsiaTheme="minorEastAsia"/>
          <w:color w:val="000000"/>
          <w:sz w:val="26"/>
          <w:szCs w:val="26"/>
          <w:lang w:val="vi-VN" w:eastAsia="vi-VN"/>
        </w:rPr>
        <w:t>c</w:t>
      </w:r>
      <w:r w:rsidRPr="007856EA">
        <w:rPr>
          <w:rFonts w:eastAsiaTheme="minorEastAsia"/>
          <w:color w:val="000000"/>
          <w:spacing w:val="13"/>
          <w:sz w:val="26"/>
          <w:szCs w:val="26"/>
          <w:lang w:val="vi-VN" w:eastAsia="vi-VN"/>
        </w:rPr>
        <w:t xml:space="preserve"> </w:t>
      </w:r>
      <w:r w:rsidRPr="007856EA">
        <w:rPr>
          <w:rFonts w:eastAsiaTheme="minorEastAsia"/>
          <w:color w:val="000000"/>
          <w:sz w:val="26"/>
          <w:szCs w:val="26"/>
          <w:lang w:val="vi-VN" w:eastAsia="vi-VN"/>
        </w:rPr>
        <w:t>n</w:t>
      </w:r>
      <w:r w:rsidRPr="007856EA">
        <w:rPr>
          <w:rFonts w:eastAsiaTheme="minorEastAsia"/>
          <w:color w:val="000000"/>
          <w:spacing w:val="1"/>
          <w:sz w:val="26"/>
          <w:szCs w:val="26"/>
          <w:lang w:val="vi-VN" w:eastAsia="vi-VN"/>
        </w:rPr>
        <w:t>ộ</w:t>
      </w:r>
      <w:r w:rsidRPr="007856EA">
        <w:rPr>
          <w:rFonts w:eastAsiaTheme="minorEastAsia"/>
          <w:color w:val="000000"/>
          <w:sz w:val="26"/>
          <w:szCs w:val="26"/>
          <w:lang w:val="vi-VN" w:eastAsia="vi-VN"/>
        </w:rPr>
        <w:t>i</w:t>
      </w:r>
      <w:r w:rsidRPr="007856EA">
        <w:rPr>
          <w:rFonts w:eastAsiaTheme="minorEastAsia"/>
          <w:color w:val="000000"/>
          <w:spacing w:val="12"/>
          <w:sz w:val="26"/>
          <w:szCs w:val="26"/>
          <w:lang w:val="vi-VN" w:eastAsia="vi-VN"/>
        </w:rPr>
        <w:t xml:space="preserve"> </w:t>
      </w:r>
      <w:r w:rsidRPr="007856EA">
        <w:rPr>
          <w:rFonts w:eastAsiaTheme="minorEastAsia"/>
          <w:color w:val="000000"/>
          <w:sz w:val="26"/>
          <w:szCs w:val="26"/>
          <w:lang w:val="vi-VN" w:eastAsia="vi-VN"/>
        </w:rPr>
        <w:t>d</w:t>
      </w:r>
      <w:r w:rsidRPr="007856EA">
        <w:rPr>
          <w:rFonts w:eastAsiaTheme="minorEastAsia"/>
          <w:color w:val="000000"/>
          <w:spacing w:val="1"/>
          <w:sz w:val="26"/>
          <w:szCs w:val="26"/>
          <w:lang w:val="vi-VN" w:eastAsia="vi-VN"/>
        </w:rPr>
        <w:t>u</w:t>
      </w:r>
      <w:r w:rsidRPr="007856EA">
        <w:rPr>
          <w:rFonts w:eastAsiaTheme="minorEastAsia"/>
          <w:color w:val="000000"/>
          <w:sz w:val="26"/>
          <w:szCs w:val="26"/>
          <w:lang w:val="vi-VN" w:eastAsia="vi-VN"/>
        </w:rPr>
        <w:t>ng</w:t>
      </w:r>
      <w:r w:rsidRPr="007856EA">
        <w:rPr>
          <w:rFonts w:eastAsiaTheme="minorEastAsia"/>
          <w:color w:val="000000"/>
          <w:spacing w:val="16"/>
          <w:sz w:val="26"/>
          <w:szCs w:val="26"/>
          <w:lang w:val="vi-VN" w:eastAsia="vi-VN"/>
        </w:rPr>
        <w:t xml:space="preserve"> </w:t>
      </w:r>
      <w:r w:rsidRPr="007856EA">
        <w:rPr>
          <w:rFonts w:eastAsiaTheme="minorEastAsia"/>
          <w:color w:val="000000"/>
          <w:sz w:val="26"/>
          <w:szCs w:val="26"/>
          <w:lang w:val="vi-VN" w:eastAsia="vi-VN"/>
        </w:rPr>
        <w:t>c</w:t>
      </w:r>
      <w:r w:rsidRPr="007856EA">
        <w:rPr>
          <w:rFonts w:eastAsiaTheme="minorEastAsia"/>
          <w:color w:val="000000"/>
          <w:spacing w:val="1"/>
          <w:sz w:val="26"/>
          <w:szCs w:val="26"/>
          <w:lang w:val="vi-VN" w:eastAsia="vi-VN"/>
        </w:rPr>
        <w:t>h</w:t>
      </w:r>
      <w:r w:rsidRPr="007856EA">
        <w:rPr>
          <w:rFonts w:eastAsiaTheme="minorEastAsia"/>
          <w:color w:val="000000"/>
          <w:sz w:val="26"/>
          <w:szCs w:val="26"/>
          <w:lang w:val="vi-VN" w:eastAsia="vi-VN"/>
        </w:rPr>
        <w:t>ính</w:t>
      </w:r>
      <w:r w:rsidRPr="007856EA">
        <w:rPr>
          <w:rFonts w:eastAsiaTheme="minorEastAsia"/>
          <w:color w:val="000000"/>
          <w:spacing w:val="17"/>
          <w:sz w:val="26"/>
          <w:szCs w:val="26"/>
          <w:lang w:val="vi-VN" w:eastAsia="vi-VN"/>
        </w:rPr>
        <w:t xml:space="preserve"> </w:t>
      </w:r>
      <w:r w:rsidRPr="007856EA">
        <w:rPr>
          <w:rFonts w:eastAsiaTheme="minorEastAsia"/>
          <w:color w:val="000000"/>
          <w:spacing w:val="1"/>
          <w:sz w:val="26"/>
          <w:szCs w:val="26"/>
          <w:lang w:val="vi-VN" w:eastAsia="vi-VN"/>
        </w:rPr>
        <w:t>b</w:t>
      </w:r>
      <w:r w:rsidRPr="007856EA">
        <w:rPr>
          <w:rFonts w:eastAsiaTheme="minorEastAsia"/>
          <w:color w:val="000000"/>
          <w:spacing w:val="-1"/>
          <w:sz w:val="26"/>
          <w:szCs w:val="26"/>
          <w:lang w:val="vi-VN" w:eastAsia="vi-VN"/>
        </w:rPr>
        <w:t>a</w:t>
      </w:r>
      <w:r w:rsidRPr="007856EA">
        <w:rPr>
          <w:rFonts w:eastAsiaTheme="minorEastAsia"/>
          <w:color w:val="000000"/>
          <w:sz w:val="26"/>
          <w:szCs w:val="26"/>
          <w:lang w:val="vi-VN" w:eastAsia="vi-VN"/>
        </w:rPr>
        <w:t>o</w:t>
      </w:r>
      <w:r w:rsidRPr="007856EA">
        <w:rPr>
          <w:rFonts w:eastAsiaTheme="minorEastAsia"/>
          <w:color w:val="000000"/>
          <w:spacing w:val="13"/>
          <w:sz w:val="26"/>
          <w:szCs w:val="26"/>
          <w:lang w:val="vi-VN" w:eastAsia="vi-VN"/>
        </w:rPr>
        <w:t xml:space="preserve"> </w:t>
      </w:r>
      <w:r w:rsidRPr="007856EA">
        <w:rPr>
          <w:rFonts w:eastAsiaTheme="minorEastAsia"/>
          <w:color w:val="000000"/>
          <w:w w:val="102"/>
          <w:sz w:val="26"/>
          <w:szCs w:val="26"/>
          <w:lang w:val="vi-VN" w:eastAsia="vi-VN"/>
        </w:rPr>
        <w:t>g</w:t>
      </w:r>
      <w:r w:rsidRPr="007856EA">
        <w:rPr>
          <w:rFonts w:eastAsiaTheme="minorEastAsia"/>
          <w:color w:val="000000"/>
          <w:spacing w:val="2"/>
          <w:w w:val="102"/>
          <w:sz w:val="26"/>
          <w:szCs w:val="26"/>
          <w:lang w:val="vi-VN" w:eastAsia="vi-VN"/>
        </w:rPr>
        <w:t>ồ</w:t>
      </w:r>
      <w:r w:rsidRPr="007856EA">
        <w:rPr>
          <w:rFonts w:eastAsiaTheme="minorEastAsia"/>
          <w:color w:val="000000"/>
          <w:spacing w:val="-3"/>
          <w:w w:val="102"/>
          <w:sz w:val="26"/>
          <w:szCs w:val="26"/>
          <w:lang w:val="vi-VN" w:eastAsia="vi-VN"/>
        </w:rPr>
        <w:t xml:space="preserve">m: </w:t>
      </w:r>
      <w:r w:rsidRPr="007856EA">
        <w:rPr>
          <w:rFonts w:eastAsiaTheme="minorEastAsia"/>
          <w:color w:val="000000"/>
          <w:sz w:val="26"/>
          <w:szCs w:val="26"/>
          <w:lang w:val="vi-VN" w:eastAsia="vi-VN"/>
        </w:rPr>
        <w:t>(i)</w:t>
      </w:r>
      <w:r w:rsidRPr="007856EA">
        <w:rPr>
          <w:rFonts w:eastAsiaTheme="minorEastAsia"/>
          <w:color w:val="000000"/>
          <w:spacing w:val="13"/>
          <w:sz w:val="26"/>
          <w:szCs w:val="26"/>
          <w:lang w:val="vi-VN" w:eastAsia="vi-VN"/>
        </w:rPr>
        <w:t xml:space="preserve"> </w:t>
      </w:r>
      <w:r w:rsidRPr="007856EA">
        <w:rPr>
          <w:rFonts w:eastAsiaTheme="minorEastAsia"/>
          <w:color w:val="000000"/>
          <w:sz w:val="26"/>
          <w:szCs w:val="26"/>
          <w:lang w:val="vi-VN" w:eastAsia="vi-VN"/>
        </w:rPr>
        <w:t>đ</w:t>
      </w:r>
      <w:r w:rsidRPr="007856EA">
        <w:rPr>
          <w:rFonts w:eastAsiaTheme="minorEastAsia"/>
          <w:color w:val="000000"/>
          <w:spacing w:val="-2"/>
          <w:sz w:val="26"/>
          <w:szCs w:val="26"/>
          <w:lang w:val="vi-VN" w:eastAsia="vi-VN"/>
        </w:rPr>
        <w:t>à</w:t>
      </w:r>
      <w:r w:rsidRPr="007856EA">
        <w:rPr>
          <w:rFonts w:eastAsiaTheme="minorEastAsia"/>
          <w:color w:val="000000"/>
          <w:sz w:val="26"/>
          <w:szCs w:val="26"/>
          <w:lang w:val="vi-VN" w:eastAsia="vi-VN"/>
        </w:rPr>
        <w:t>o</w:t>
      </w:r>
      <w:r w:rsidRPr="007856EA">
        <w:rPr>
          <w:rFonts w:eastAsiaTheme="minorEastAsia"/>
          <w:color w:val="000000"/>
          <w:spacing w:val="15"/>
          <w:sz w:val="26"/>
          <w:szCs w:val="26"/>
          <w:lang w:val="vi-VN" w:eastAsia="vi-VN"/>
        </w:rPr>
        <w:t xml:space="preserve"> </w:t>
      </w:r>
      <w:r w:rsidRPr="007856EA">
        <w:rPr>
          <w:rFonts w:eastAsiaTheme="minorEastAsia"/>
          <w:color w:val="000000"/>
          <w:spacing w:val="1"/>
          <w:sz w:val="26"/>
          <w:szCs w:val="26"/>
          <w:lang w:val="vi-VN" w:eastAsia="vi-VN"/>
        </w:rPr>
        <w:t>t</w:t>
      </w:r>
      <w:r w:rsidRPr="007856EA">
        <w:rPr>
          <w:rFonts w:eastAsiaTheme="minorEastAsia"/>
          <w:color w:val="000000"/>
          <w:spacing w:val="-1"/>
          <w:sz w:val="26"/>
          <w:szCs w:val="26"/>
          <w:lang w:val="vi-VN" w:eastAsia="vi-VN"/>
        </w:rPr>
        <w:t>ạ</w:t>
      </w:r>
      <w:r w:rsidRPr="007856EA">
        <w:rPr>
          <w:rFonts w:eastAsiaTheme="minorEastAsia"/>
          <w:color w:val="000000"/>
          <w:sz w:val="26"/>
          <w:szCs w:val="26"/>
          <w:lang w:val="vi-VN" w:eastAsia="vi-VN"/>
        </w:rPr>
        <w:t>o</w:t>
      </w:r>
      <w:r w:rsidRPr="007856EA">
        <w:rPr>
          <w:rFonts w:eastAsiaTheme="minorEastAsia"/>
          <w:color w:val="000000"/>
          <w:spacing w:val="12"/>
          <w:sz w:val="26"/>
          <w:szCs w:val="26"/>
          <w:lang w:val="vi-VN" w:eastAsia="vi-VN"/>
        </w:rPr>
        <w:t xml:space="preserve"> </w:t>
      </w:r>
      <w:r w:rsidRPr="007856EA">
        <w:rPr>
          <w:rFonts w:eastAsiaTheme="minorEastAsia"/>
          <w:color w:val="000000"/>
          <w:spacing w:val="1"/>
          <w:sz w:val="26"/>
          <w:szCs w:val="26"/>
          <w:lang w:val="vi-VN" w:eastAsia="vi-VN"/>
        </w:rPr>
        <w:t>b</w:t>
      </w:r>
      <w:r w:rsidRPr="007856EA">
        <w:rPr>
          <w:rFonts w:eastAsiaTheme="minorEastAsia"/>
          <w:color w:val="000000"/>
          <w:spacing w:val="-1"/>
          <w:sz w:val="26"/>
          <w:szCs w:val="26"/>
          <w:lang w:val="vi-VN" w:eastAsia="vi-VN"/>
        </w:rPr>
        <w:t>a</w:t>
      </w:r>
      <w:r w:rsidRPr="007856EA">
        <w:rPr>
          <w:rFonts w:eastAsiaTheme="minorEastAsia"/>
          <w:color w:val="000000"/>
          <w:sz w:val="26"/>
          <w:szCs w:val="26"/>
          <w:lang w:val="vi-VN" w:eastAsia="vi-VN"/>
        </w:rPr>
        <w:t>n</w:t>
      </w:r>
      <w:r w:rsidRPr="007856EA">
        <w:rPr>
          <w:rFonts w:eastAsiaTheme="minorEastAsia"/>
          <w:color w:val="000000"/>
          <w:spacing w:val="14"/>
          <w:sz w:val="26"/>
          <w:szCs w:val="26"/>
          <w:lang w:val="vi-VN" w:eastAsia="vi-VN"/>
        </w:rPr>
        <w:t xml:space="preserve"> </w:t>
      </w:r>
      <w:r w:rsidRPr="007856EA">
        <w:rPr>
          <w:rFonts w:eastAsiaTheme="minorEastAsia"/>
          <w:color w:val="000000"/>
          <w:sz w:val="26"/>
          <w:szCs w:val="26"/>
          <w:lang w:val="vi-VN" w:eastAsia="vi-VN"/>
        </w:rPr>
        <w:t>đ</w:t>
      </w:r>
      <w:r w:rsidRPr="007856EA">
        <w:rPr>
          <w:rFonts w:eastAsiaTheme="minorEastAsia"/>
          <w:color w:val="000000"/>
          <w:spacing w:val="-1"/>
          <w:sz w:val="26"/>
          <w:szCs w:val="26"/>
          <w:lang w:val="vi-VN" w:eastAsia="vi-VN"/>
        </w:rPr>
        <w:t>ầ</w:t>
      </w:r>
      <w:r w:rsidRPr="007856EA">
        <w:rPr>
          <w:rFonts w:eastAsiaTheme="minorEastAsia"/>
          <w:color w:val="000000"/>
          <w:sz w:val="26"/>
          <w:szCs w:val="26"/>
          <w:lang w:val="vi-VN" w:eastAsia="vi-VN"/>
        </w:rPr>
        <w:t>u</w:t>
      </w:r>
      <w:r w:rsidRPr="007856EA">
        <w:rPr>
          <w:rFonts w:eastAsiaTheme="minorEastAsia"/>
          <w:color w:val="000000"/>
          <w:spacing w:val="14"/>
          <w:sz w:val="26"/>
          <w:szCs w:val="26"/>
          <w:lang w:val="vi-VN" w:eastAsia="vi-VN"/>
        </w:rPr>
        <w:t xml:space="preserve"> </w:t>
      </w:r>
      <w:r w:rsidRPr="007856EA">
        <w:rPr>
          <w:rFonts w:eastAsiaTheme="minorEastAsia"/>
          <w:color w:val="000000"/>
          <w:spacing w:val="1"/>
          <w:sz w:val="26"/>
          <w:szCs w:val="26"/>
          <w:lang w:val="vi-VN" w:eastAsia="vi-VN"/>
        </w:rPr>
        <w:t>đ</w:t>
      </w:r>
      <w:r w:rsidRPr="007856EA">
        <w:rPr>
          <w:rFonts w:eastAsiaTheme="minorEastAsia"/>
          <w:color w:val="000000"/>
          <w:sz w:val="26"/>
          <w:szCs w:val="26"/>
          <w:lang w:val="vi-VN" w:eastAsia="vi-VN"/>
        </w:rPr>
        <w:t>ể</w:t>
      </w:r>
      <w:r w:rsidRPr="007856EA">
        <w:rPr>
          <w:rFonts w:eastAsiaTheme="minorEastAsia"/>
          <w:color w:val="000000"/>
          <w:spacing w:val="11"/>
          <w:sz w:val="26"/>
          <w:szCs w:val="26"/>
          <w:lang w:val="vi-VN" w:eastAsia="vi-VN"/>
        </w:rPr>
        <w:t xml:space="preserve"> </w:t>
      </w:r>
      <w:r w:rsidRPr="007856EA">
        <w:rPr>
          <w:rFonts w:eastAsiaTheme="minorEastAsia"/>
          <w:color w:val="000000"/>
          <w:spacing w:val="1"/>
          <w:sz w:val="26"/>
          <w:szCs w:val="26"/>
          <w:lang w:val="vi-VN" w:eastAsia="vi-VN"/>
        </w:rPr>
        <w:t>nâ</w:t>
      </w:r>
      <w:r w:rsidRPr="007856EA">
        <w:rPr>
          <w:rFonts w:eastAsiaTheme="minorEastAsia"/>
          <w:color w:val="000000"/>
          <w:sz w:val="26"/>
          <w:szCs w:val="26"/>
          <w:lang w:val="vi-VN" w:eastAsia="vi-VN"/>
        </w:rPr>
        <w:t>ng</w:t>
      </w:r>
      <w:r w:rsidRPr="007856EA">
        <w:rPr>
          <w:rFonts w:eastAsiaTheme="minorEastAsia"/>
          <w:color w:val="000000"/>
          <w:spacing w:val="18"/>
          <w:sz w:val="26"/>
          <w:szCs w:val="26"/>
          <w:lang w:val="vi-VN" w:eastAsia="vi-VN"/>
        </w:rPr>
        <w:t xml:space="preserve"> </w:t>
      </w:r>
      <w:r w:rsidRPr="007856EA">
        <w:rPr>
          <w:rFonts w:eastAsiaTheme="minorEastAsia"/>
          <w:color w:val="000000"/>
          <w:spacing w:val="-1"/>
          <w:sz w:val="26"/>
          <w:szCs w:val="26"/>
          <w:lang w:val="vi-VN" w:eastAsia="vi-VN"/>
        </w:rPr>
        <w:t>c</w:t>
      </w:r>
      <w:r w:rsidRPr="007856EA">
        <w:rPr>
          <w:rFonts w:eastAsiaTheme="minorEastAsia"/>
          <w:color w:val="000000"/>
          <w:spacing w:val="-2"/>
          <w:sz w:val="26"/>
          <w:szCs w:val="26"/>
          <w:lang w:val="vi-VN" w:eastAsia="vi-VN"/>
        </w:rPr>
        <w:t>ấ</w:t>
      </w:r>
      <w:r w:rsidRPr="007856EA">
        <w:rPr>
          <w:rFonts w:eastAsiaTheme="minorEastAsia"/>
          <w:color w:val="000000"/>
          <w:sz w:val="26"/>
          <w:szCs w:val="26"/>
          <w:lang w:val="vi-VN" w:eastAsia="vi-VN"/>
        </w:rPr>
        <w:t>p</w:t>
      </w:r>
      <w:r w:rsidRPr="007856EA">
        <w:rPr>
          <w:rFonts w:eastAsiaTheme="minorEastAsia"/>
          <w:color w:val="000000"/>
          <w:spacing w:val="16"/>
          <w:sz w:val="26"/>
          <w:szCs w:val="26"/>
          <w:lang w:val="vi-VN" w:eastAsia="vi-VN"/>
        </w:rPr>
        <w:t xml:space="preserve"> </w:t>
      </w:r>
      <w:r w:rsidRPr="007856EA">
        <w:rPr>
          <w:rFonts w:eastAsiaTheme="minorEastAsia"/>
          <w:color w:val="000000"/>
          <w:sz w:val="26"/>
          <w:szCs w:val="26"/>
          <w:lang w:val="vi-VN" w:eastAsia="vi-VN"/>
        </w:rPr>
        <w:t>trình</w:t>
      </w:r>
      <w:r w:rsidRPr="007856EA">
        <w:rPr>
          <w:rFonts w:eastAsiaTheme="minorEastAsia"/>
          <w:color w:val="000000"/>
          <w:spacing w:val="17"/>
          <w:sz w:val="26"/>
          <w:szCs w:val="26"/>
          <w:lang w:val="vi-VN" w:eastAsia="vi-VN"/>
        </w:rPr>
        <w:t xml:space="preserve"> </w:t>
      </w:r>
      <w:r w:rsidRPr="007856EA">
        <w:rPr>
          <w:rFonts w:eastAsiaTheme="minorEastAsia"/>
          <w:color w:val="000000"/>
          <w:sz w:val="26"/>
          <w:szCs w:val="26"/>
          <w:lang w:val="vi-VN" w:eastAsia="vi-VN"/>
        </w:rPr>
        <w:t>độ</w:t>
      </w:r>
      <w:r w:rsidRPr="007856EA">
        <w:rPr>
          <w:rFonts w:eastAsiaTheme="minorEastAsia"/>
          <w:color w:val="000000"/>
          <w:spacing w:val="12"/>
          <w:sz w:val="26"/>
          <w:szCs w:val="26"/>
          <w:lang w:val="vi-VN" w:eastAsia="vi-VN"/>
        </w:rPr>
        <w:t xml:space="preserve"> </w:t>
      </w:r>
      <w:r w:rsidRPr="007856EA">
        <w:rPr>
          <w:rFonts w:eastAsiaTheme="minorEastAsia"/>
          <w:color w:val="000000"/>
          <w:sz w:val="26"/>
          <w:szCs w:val="26"/>
          <w:lang w:val="vi-VN" w:eastAsia="vi-VN"/>
        </w:rPr>
        <w:t>chu</w:t>
      </w:r>
      <w:r w:rsidRPr="007856EA">
        <w:rPr>
          <w:rFonts w:eastAsiaTheme="minorEastAsia"/>
          <w:color w:val="000000"/>
          <w:spacing w:val="2"/>
          <w:sz w:val="26"/>
          <w:szCs w:val="26"/>
          <w:lang w:val="vi-VN" w:eastAsia="vi-VN"/>
        </w:rPr>
        <w:t>y</w:t>
      </w:r>
      <w:r w:rsidRPr="007856EA">
        <w:rPr>
          <w:rFonts w:eastAsiaTheme="minorEastAsia"/>
          <w:color w:val="000000"/>
          <w:sz w:val="26"/>
          <w:szCs w:val="26"/>
          <w:lang w:val="vi-VN" w:eastAsia="vi-VN"/>
        </w:rPr>
        <w:t>ên</w:t>
      </w:r>
      <w:r w:rsidRPr="007856EA">
        <w:rPr>
          <w:rFonts w:eastAsiaTheme="minorEastAsia"/>
          <w:color w:val="000000"/>
          <w:spacing w:val="20"/>
          <w:sz w:val="26"/>
          <w:szCs w:val="26"/>
          <w:lang w:val="vi-VN" w:eastAsia="vi-VN"/>
        </w:rPr>
        <w:t xml:space="preserve"> </w:t>
      </w:r>
      <w:r w:rsidRPr="007856EA">
        <w:rPr>
          <w:rFonts w:eastAsiaTheme="minorEastAsia"/>
          <w:color w:val="000000"/>
          <w:spacing w:val="-2"/>
          <w:sz w:val="26"/>
          <w:szCs w:val="26"/>
          <w:lang w:val="vi-VN" w:eastAsia="vi-VN"/>
        </w:rPr>
        <w:t>m</w:t>
      </w:r>
      <w:r w:rsidRPr="007856EA">
        <w:rPr>
          <w:rFonts w:eastAsiaTheme="minorEastAsia"/>
          <w:color w:val="000000"/>
          <w:spacing w:val="1"/>
          <w:sz w:val="26"/>
          <w:szCs w:val="26"/>
          <w:lang w:val="vi-VN" w:eastAsia="vi-VN"/>
        </w:rPr>
        <w:t>ô</w:t>
      </w:r>
      <w:r w:rsidRPr="007856EA">
        <w:rPr>
          <w:rFonts w:eastAsiaTheme="minorEastAsia"/>
          <w:color w:val="000000"/>
          <w:sz w:val="26"/>
          <w:szCs w:val="26"/>
          <w:lang w:val="vi-VN" w:eastAsia="vi-VN"/>
        </w:rPr>
        <w:t>n</w:t>
      </w:r>
      <w:r w:rsidRPr="007856EA">
        <w:rPr>
          <w:rFonts w:eastAsiaTheme="minorEastAsia"/>
          <w:color w:val="000000"/>
          <w:spacing w:val="16"/>
          <w:sz w:val="26"/>
          <w:szCs w:val="26"/>
          <w:lang w:val="vi-VN" w:eastAsia="vi-VN"/>
        </w:rPr>
        <w:t xml:space="preserve"> </w:t>
      </w:r>
      <w:r w:rsidRPr="007856EA">
        <w:rPr>
          <w:rFonts w:eastAsiaTheme="minorEastAsia"/>
          <w:color w:val="000000"/>
          <w:spacing w:val="-2"/>
          <w:sz w:val="26"/>
          <w:szCs w:val="26"/>
          <w:lang w:val="vi-VN" w:eastAsia="vi-VN"/>
        </w:rPr>
        <w:t>t</w:t>
      </w:r>
      <w:r w:rsidRPr="007856EA">
        <w:rPr>
          <w:rFonts w:eastAsiaTheme="minorEastAsia"/>
          <w:color w:val="000000"/>
          <w:spacing w:val="1"/>
          <w:sz w:val="26"/>
          <w:szCs w:val="26"/>
          <w:lang w:val="vi-VN" w:eastAsia="vi-VN"/>
        </w:rPr>
        <w:t>ư</w:t>
      </w:r>
      <w:r w:rsidRPr="007856EA">
        <w:rPr>
          <w:rFonts w:eastAsiaTheme="minorEastAsia"/>
          <w:color w:val="000000"/>
          <w:spacing w:val="-1"/>
          <w:sz w:val="26"/>
          <w:szCs w:val="26"/>
          <w:lang w:val="vi-VN" w:eastAsia="vi-VN"/>
        </w:rPr>
        <w:t>ơ</w:t>
      </w:r>
      <w:r w:rsidRPr="007856EA">
        <w:rPr>
          <w:rFonts w:eastAsiaTheme="minorEastAsia"/>
          <w:color w:val="000000"/>
          <w:sz w:val="26"/>
          <w:szCs w:val="26"/>
          <w:lang w:val="vi-VN" w:eastAsia="vi-VN"/>
        </w:rPr>
        <w:t>ng</w:t>
      </w:r>
      <w:r w:rsidRPr="007856EA">
        <w:rPr>
          <w:rFonts w:eastAsiaTheme="minorEastAsia"/>
          <w:color w:val="000000"/>
          <w:spacing w:val="18"/>
          <w:sz w:val="26"/>
          <w:szCs w:val="26"/>
          <w:lang w:val="vi-VN" w:eastAsia="vi-VN"/>
        </w:rPr>
        <w:t xml:space="preserve"> </w:t>
      </w:r>
      <w:r w:rsidRPr="007856EA">
        <w:rPr>
          <w:rFonts w:eastAsiaTheme="minorEastAsia"/>
          <w:color w:val="000000"/>
          <w:sz w:val="26"/>
          <w:szCs w:val="26"/>
          <w:lang w:val="vi-VN" w:eastAsia="vi-VN"/>
        </w:rPr>
        <w:t>đư</w:t>
      </w:r>
      <w:r w:rsidRPr="007856EA">
        <w:rPr>
          <w:rFonts w:eastAsiaTheme="minorEastAsia"/>
          <w:color w:val="000000"/>
          <w:spacing w:val="-1"/>
          <w:sz w:val="26"/>
          <w:szCs w:val="26"/>
          <w:lang w:val="vi-VN" w:eastAsia="vi-VN"/>
        </w:rPr>
        <w:t>ơ</w:t>
      </w:r>
      <w:r w:rsidRPr="007856EA">
        <w:rPr>
          <w:rFonts w:eastAsiaTheme="minorEastAsia"/>
          <w:color w:val="000000"/>
          <w:sz w:val="26"/>
          <w:szCs w:val="26"/>
          <w:lang w:val="vi-VN" w:eastAsia="vi-VN"/>
        </w:rPr>
        <w:t>ng</w:t>
      </w:r>
      <w:r w:rsidRPr="007856EA">
        <w:rPr>
          <w:rFonts w:eastAsiaTheme="minorEastAsia"/>
          <w:color w:val="000000"/>
          <w:spacing w:val="20"/>
          <w:sz w:val="26"/>
          <w:szCs w:val="26"/>
          <w:lang w:val="vi-VN" w:eastAsia="vi-VN"/>
        </w:rPr>
        <w:t xml:space="preserve"> </w:t>
      </w:r>
      <w:r w:rsidRPr="007856EA">
        <w:rPr>
          <w:rFonts w:eastAsiaTheme="minorEastAsia"/>
          <w:color w:val="000000"/>
          <w:spacing w:val="1"/>
          <w:sz w:val="26"/>
          <w:szCs w:val="26"/>
          <w:lang w:val="vi-VN" w:eastAsia="vi-VN"/>
        </w:rPr>
        <w:t>v</w:t>
      </w:r>
      <w:r w:rsidRPr="007856EA">
        <w:rPr>
          <w:rFonts w:eastAsiaTheme="minorEastAsia"/>
          <w:color w:val="000000"/>
          <w:spacing w:val="-1"/>
          <w:sz w:val="26"/>
          <w:szCs w:val="26"/>
          <w:lang w:val="vi-VN" w:eastAsia="vi-VN"/>
        </w:rPr>
        <w:t>ớ</w:t>
      </w:r>
      <w:r w:rsidRPr="007856EA">
        <w:rPr>
          <w:rFonts w:eastAsiaTheme="minorEastAsia"/>
          <w:color w:val="000000"/>
          <w:sz w:val="26"/>
          <w:szCs w:val="26"/>
          <w:lang w:val="vi-VN" w:eastAsia="vi-VN"/>
        </w:rPr>
        <w:t>i</w:t>
      </w:r>
      <w:r w:rsidRPr="007856EA">
        <w:rPr>
          <w:rFonts w:eastAsiaTheme="minorEastAsia"/>
          <w:color w:val="000000"/>
          <w:spacing w:val="13"/>
          <w:sz w:val="26"/>
          <w:szCs w:val="26"/>
          <w:lang w:val="vi-VN" w:eastAsia="vi-VN"/>
        </w:rPr>
        <w:t xml:space="preserve"> </w:t>
      </w:r>
      <w:r w:rsidRPr="007856EA">
        <w:rPr>
          <w:rFonts w:eastAsiaTheme="minorEastAsia"/>
          <w:color w:val="000000"/>
          <w:spacing w:val="1"/>
          <w:sz w:val="26"/>
          <w:szCs w:val="26"/>
          <w:lang w:val="vi-VN" w:eastAsia="vi-VN"/>
        </w:rPr>
        <w:t>đ</w:t>
      </w:r>
      <w:r w:rsidRPr="007856EA">
        <w:rPr>
          <w:rFonts w:eastAsiaTheme="minorEastAsia"/>
          <w:color w:val="000000"/>
          <w:spacing w:val="-1"/>
          <w:sz w:val="26"/>
          <w:szCs w:val="26"/>
          <w:lang w:val="vi-VN" w:eastAsia="vi-VN"/>
        </w:rPr>
        <w:t>ầ</w:t>
      </w:r>
      <w:r w:rsidRPr="007856EA">
        <w:rPr>
          <w:rFonts w:eastAsiaTheme="minorEastAsia"/>
          <w:color w:val="000000"/>
          <w:sz w:val="26"/>
          <w:szCs w:val="26"/>
          <w:lang w:val="vi-VN" w:eastAsia="vi-VN"/>
        </w:rPr>
        <w:t>u</w:t>
      </w:r>
      <w:r w:rsidRPr="007856EA">
        <w:rPr>
          <w:rFonts w:eastAsiaTheme="minorEastAsia"/>
          <w:color w:val="000000"/>
          <w:spacing w:val="15"/>
          <w:sz w:val="26"/>
          <w:szCs w:val="26"/>
          <w:lang w:val="vi-VN" w:eastAsia="vi-VN"/>
        </w:rPr>
        <w:t xml:space="preserve"> </w:t>
      </w:r>
      <w:r w:rsidRPr="007856EA">
        <w:rPr>
          <w:rFonts w:eastAsiaTheme="minorEastAsia"/>
          <w:color w:val="000000"/>
          <w:sz w:val="26"/>
          <w:szCs w:val="26"/>
          <w:lang w:val="vi-VN" w:eastAsia="vi-VN"/>
        </w:rPr>
        <w:t>v</w:t>
      </w:r>
      <w:r w:rsidRPr="007856EA">
        <w:rPr>
          <w:rFonts w:eastAsiaTheme="minorEastAsia"/>
          <w:color w:val="000000"/>
          <w:spacing w:val="-2"/>
          <w:sz w:val="26"/>
          <w:szCs w:val="26"/>
          <w:lang w:val="vi-VN" w:eastAsia="vi-VN"/>
        </w:rPr>
        <w:t>à</w:t>
      </w:r>
      <w:r w:rsidRPr="007856EA">
        <w:rPr>
          <w:rFonts w:eastAsiaTheme="minorEastAsia"/>
          <w:color w:val="000000"/>
          <w:sz w:val="26"/>
          <w:szCs w:val="26"/>
          <w:lang w:val="vi-VN" w:eastAsia="vi-VN"/>
        </w:rPr>
        <w:t>o</w:t>
      </w:r>
      <w:r w:rsidRPr="007856EA">
        <w:rPr>
          <w:rFonts w:eastAsiaTheme="minorEastAsia"/>
          <w:color w:val="000000"/>
          <w:spacing w:val="15"/>
          <w:sz w:val="26"/>
          <w:szCs w:val="26"/>
          <w:lang w:val="vi-VN" w:eastAsia="vi-VN"/>
        </w:rPr>
        <w:t xml:space="preserve"> </w:t>
      </w:r>
      <w:r w:rsidRPr="007856EA">
        <w:rPr>
          <w:rFonts w:eastAsiaTheme="minorEastAsia"/>
          <w:color w:val="000000"/>
          <w:sz w:val="26"/>
          <w:szCs w:val="26"/>
          <w:lang w:val="vi-VN" w:eastAsia="vi-VN"/>
        </w:rPr>
        <w:t>h</w:t>
      </w:r>
      <w:r w:rsidRPr="007856EA">
        <w:rPr>
          <w:rFonts w:eastAsiaTheme="minorEastAsia"/>
          <w:color w:val="000000"/>
          <w:spacing w:val="1"/>
          <w:sz w:val="26"/>
          <w:szCs w:val="26"/>
          <w:lang w:val="vi-VN" w:eastAsia="vi-VN"/>
        </w:rPr>
        <w:t>ọ</w:t>
      </w:r>
      <w:r w:rsidRPr="007856EA">
        <w:rPr>
          <w:rFonts w:eastAsiaTheme="minorEastAsia"/>
          <w:color w:val="000000"/>
          <w:sz w:val="26"/>
          <w:szCs w:val="26"/>
          <w:lang w:val="vi-VN" w:eastAsia="vi-VN"/>
        </w:rPr>
        <w:t>c</w:t>
      </w:r>
      <w:r w:rsidRPr="007856EA">
        <w:rPr>
          <w:rFonts w:eastAsiaTheme="minorEastAsia"/>
          <w:color w:val="000000"/>
          <w:spacing w:val="16"/>
          <w:sz w:val="26"/>
          <w:szCs w:val="26"/>
          <w:lang w:val="vi-VN" w:eastAsia="vi-VN"/>
        </w:rPr>
        <w:t xml:space="preserve"> </w:t>
      </w:r>
      <w:r w:rsidRPr="007856EA">
        <w:rPr>
          <w:rFonts w:eastAsiaTheme="minorEastAsia"/>
          <w:color w:val="000000"/>
          <w:sz w:val="26"/>
          <w:szCs w:val="26"/>
          <w:lang w:val="vi-VN" w:eastAsia="vi-VN"/>
        </w:rPr>
        <w:t>ngh</w:t>
      </w:r>
      <w:r w:rsidRPr="007856EA">
        <w:rPr>
          <w:rFonts w:eastAsiaTheme="minorEastAsia"/>
          <w:color w:val="000000"/>
          <w:spacing w:val="-1"/>
          <w:sz w:val="26"/>
          <w:szCs w:val="26"/>
          <w:lang w:val="vi-VN" w:eastAsia="vi-VN"/>
        </w:rPr>
        <w:t>ề</w:t>
      </w:r>
      <w:r w:rsidRPr="007856EA">
        <w:rPr>
          <w:rFonts w:eastAsiaTheme="minorEastAsia"/>
          <w:color w:val="000000"/>
          <w:sz w:val="26"/>
          <w:szCs w:val="26"/>
          <w:lang w:val="vi-VN" w:eastAsia="vi-VN"/>
        </w:rPr>
        <w:t>,</w:t>
      </w:r>
      <w:r w:rsidRPr="007856EA">
        <w:rPr>
          <w:rFonts w:eastAsiaTheme="minorEastAsia"/>
          <w:color w:val="000000"/>
          <w:spacing w:val="18"/>
          <w:sz w:val="26"/>
          <w:szCs w:val="26"/>
          <w:lang w:val="vi-VN" w:eastAsia="vi-VN"/>
        </w:rPr>
        <w:t xml:space="preserve"> </w:t>
      </w:r>
      <w:r w:rsidRPr="007856EA">
        <w:rPr>
          <w:rFonts w:eastAsiaTheme="minorEastAsia"/>
          <w:color w:val="000000"/>
          <w:w w:val="102"/>
          <w:sz w:val="26"/>
          <w:szCs w:val="26"/>
          <w:lang w:val="vi-VN" w:eastAsia="vi-VN"/>
        </w:rPr>
        <w:t xml:space="preserve">(ii) </w:t>
      </w:r>
      <w:r w:rsidRPr="007856EA">
        <w:rPr>
          <w:rFonts w:eastAsiaTheme="minorEastAsia"/>
          <w:color w:val="000000"/>
          <w:sz w:val="26"/>
          <w:szCs w:val="26"/>
          <w:lang w:val="vi-VN" w:eastAsia="vi-VN"/>
        </w:rPr>
        <w:t>đào</w:t>
      </w:r>
      <w:r w:rsidRPr="007856EA">
        <w:rPr>
          <w:rFonts w:eastAsiaTheme="minorEastAsia"/>
          <w:color w:val="000000"/>
          <w:spacing w:val="18"/>
          <w:sz w:val="26"/>
          <w:szCs w:val="26"/>
          <w:lang w:val="vi-VN" w:eastAsia="vi-VN"/>
        </w:rPr>
        <w:t xml:space="preserve"> </w:t>
      </w:r>
      <w:r w:rsidRPr="007856EA">
        <w:rPr>
          <w:rFonts w:eastAsiaTheme="minorEastAsia"/>
          <w:color w:val="000000"/>
          <w:sz w:val="26"/>
          <w:szCs w:val="26"/>
          <w:lang w:val="vi-VN" w:eastAsia="vi-VN"/>
        </w:rPr>
        <w:t>t</w:t>
      </w:r>
      <w:r w:rsidRPr="007856EA">
        <w:rPr>
          <w:rFonts w:eastAsiaTheme="minorEastAsia"/>
          <w:color w:val="000000"/>
          <w:spacing w:val="-1"/>
          <w:sz w:val="26"/>
          <w:szCs w:val="26"/>
          <w:lang w:val="vi-VN" w:eastAsia="vi-VN"/>
        </w:rPr>
        <w:t>ạ</w:t>
      </w:r>
      <w:r w:rsidRPr="007856EA">
        <w:rPr>
          <w:rFonts w:eastAsiaTheme="minorEastAsia"/>
          <w:color w:val="000000"/>
          <w:sz w:val="26"/>
          <w:szCs w:val="26"/>
          <w:lang w:val="vi-VN" w:eastAsia="vi-VN"/>
        </w:rPr>
        <w:t>o</w:t>
      </w:r>
      <w:r w:rsidRPr="007856EA">
        <w:rPr>
          <w:rFonts w:eastAsiaTheme="minorEastAsia"/>
          <w:color w:val="000000"/>
          <w:spacing w:val="18"/>
          <w:sz w:val="26"/>
          <w:szCs w:val="26"/>
          <w:lang w:val="vi-VN" w:eastAsia="vi-VN"/>
        </w:rPr>
        <w:t xml:space="preserve"> </w:t>
      </w:r>
      <w:r w:rsidRPr="007856EA">
        <w:rPr>
          <w:rFonts w:eastAsiaTheme="minorEastAsia"/>
          <w:color w:val="000000"/>
          <w:spacing w:val="-1"/>
          <w:sz w:val="26"/>
          <w:szCs w:val="26"/>
          <w:lang w:val="vi-VN" w:eastAsia="vi-VN"/>
        </w:rPr>
        <w:t>cậ</w:t>
      </w:r>
      <w:r w:rsidRPr="007856EA">
        <w:rPr>
          <w:rFonts w:eastAsiaTheme="minorEastAsia"/>
          <w:color w:val="000000"/>
          <w:sz w:val="26"/>
          <w:szCs w:val="26"/>
          <w:lang w:val="vi-VN" w:eastAsia="vi-VN"/>
        </w:rPr>
        <w:t>p</w:t>
      </w:r>
      <w:r w:rsidRPr="007856EA">
        <w:rPr>
          <w:rFonts w:eastAsiaTheme="minorEastAsia"/>
          <w:color w:val="000000"/>
          <w:spacing w:val="19"/>
          <w:sz w:val="26"/>
          <w:szCs w:val="26"/>
          <w:lang w:val="vi-VN" w:eastAsia="vi-VN"/>
        </w:rPr>
        <w:t xml:space="preserve"> </w:t>
      </w:r>
      <w:r w:rsidRPr="007856EA">
        <w:rPr>
          <w:rFonts w:eastAsiaTheme="minorEastAsia"/>
          <w:color w:val="000000"/>
          <w:sz w:val="26"/>
          <w:szCs w:val="26"/>
          <w:lang w:val="vi-VN" w:eastAsia="vi-VN"/>
        </w:rPr>
        <w:t>nh</w:t>
      </w:r>
      <w:r w:rsidRPr="007856EA">
        <w:rPr>
          <w:rFonts w:eastAsiaTheme="minorEastAsia"/>
          <w:color w:val="000000"/>
          <w:spacing w:val="-1"/>
          <w:sz w:val="26"/>
          <w:szCs w:val="26"/>
          <w:lang w:val="vi-VN" w:eastAsia="vi-VN"/>
        </w:rPr>
        <w:t>ậ</w:t>
      </w:r>
      <w:r w:rsidRPr="007856EA">
        <w:rPr>
          <w:rFonts w:eastAsiaTheme="minorEastAsia"/>
          <w:color w:val="000000"/>
          <w:sz w:val="26"/>
          <w:szCs w:val="26"/>
          <w:lang w:val="vi-VN" w:eastAsia="vi-VN"/>
        </w:rPr>
        <w:t>t</w:t>
      </w:r>
      <w:r w:rsidRPr="007856EA">
        <w:rPr>
          <w:rFonts w:eastAsiaTheme="minorEastAsia"/>
          <w:color w:val="000000"/>
          <w:spacing w:val="20"/>
          <w:sz w:val="26"/>
          <w:szCs w:val="26"/>
          <w:lang w:val="vi-VN" w:eastAsia="vi-VN"/>
        </w:rPr>
        <w:t xml:space="preserve"> </w:t>
      </w:r>
      <w:r w:rsidRPr="007856EA">
        <w:rPr>
          <w:rFonts w:eastAsiaTheme="minorEastAsia"/>
          <w:color w:val="000000"/>
          <w:sz w:val="26"/>
          <w:szCs w:val="26"/>
          <w:lang w:val="vi-VN" w:eastAsia="vi-VN"/>
        </w:rPr>
        <w:t>kỹ</w:t>
      </w:r>
      <w:r w:rsidRPr="007856EA">
        <w:rPr>
          <w:rFonts w:eastAsiaTheme="minorEastAsia"/>
          <w:color w:val="000000"/>
          <w:spacing w:val="17"/>
          <w:sz w:val="26"/>
          <w:szCs w:val="26"/>
          <w:lang w:val="vi-VN" w:eastAsia="vi-VN"/>
        </w:rPr>
        <w:t xml:space="preserve"> </w:t>
      </w:r>
      <w:r w:rsidRPr="007856EA">
        <w:rPr>
          <w:rFonts w:eastAsiaTheme="minorEastAsia"/>
          <w:color w:val="000000"/>
          <w:sz w:val="26"/>
          <w:szCs w:val="26"/>
          <w:lang w:val="vi-VN" w:eastAsia="vi-VN"/>
        </w:rPr>
        <w:t>n</w:t>
      </w:r>
      <w:r w:rsidRPr="007856EA">
        <w:rPr>
          <w:rFonts w:eastAsiaTheme="minorEastAsia"/>
          <w:color w:val="000000"/>
          <w:spacing w:val="-1"/>
          <w:sz w:val="26"/>
          <w:szCs w:val="26"/>
          <w:lang w:val="vi-VN" w:eastAsia="vi-VN"/>
        </w:rPr>
        <w:t>ă</w:t>
      </w:r>
      <w:r w:rsidRPr="007856EA">
        <w:rPr>
          <w:rFonts w:eastAsiaTheme="minorEastAsia"/>
          <w:color w:val="000000"/>
          <w:sz w:val="26"/>
          <w:szCs w:val="26"/>
          <w:lang w:val="vi-VN" w:eastAsia="vi-VN"/>
        </w:rPr>
        <w:t>ng</w:t>
      </w:r>
      <w:r w:rsidRPr="007856EA">
        <w:rPr>
          <w:rFonts w:eastAsiaTheme="minorEastAsia"/>
          <w:color w:val="000000"/>
          <w:spacing w:val="24"/>
          <w:sz w:val="26"/>
          <w:szCs w:val="26"/>
          <w:lang w:val="vi-VN" w:eastAsia="vi-VN"/>
        </w:rPr>
        <w:t xml:space="preserve"> </w:t>
      </w:r>
      <w:r w:rsidRPr="007856EA">
        <w:rPr>
          <w:rFonts w:eastAsiaTheme="minorEastAsia"/>
          <w:color w:val="000000"/>
          <w:spacing w:val="-3"/>
          <w:sz w:val="26"/>
          <w:szCs w:val="26"/>
          <w:lang w:val="vi-VN" w:eastAsia="vi-VN"/>
        </w:rPr>
        <w:t>m</w:t>
      </w:r>
      <w:r w:rsidRPr="007856EA">
        <w:rPr>
          <w:rFonts w:eastAsiaTheme="minorEastAsia"/>
          <w:color w:val="000000"/>
          <w:spacing w:val="-1"/>
          <w:sz w:val="26"/>
          <w:szCs w:val="26"/>
          <w:lang w:val="vi-VN" w:eastAsia="vi-VN"/>
        </w:rPr>
        <w:t>ớ</w:t>
      </w:r>
      <w:r w:rsidRPr="007856EA">
        <w:rPr>
          <w:rFonts w:eastAsiaTheme="minorEastAsia"/>
          <w:color w:val="000000"/>
          <w:sz w:val="26"/>
          <w:szCs w:val="26"/>
          <w:lang w:val="vi-VN" w:eastAsia="vi-VN"/>
        </w:rPr>
        <w:t>i</w:t>
      </w:r>
      <w:r w:rsidRPr="007856EA">
        <w:rPr>
          <w:rFonts w:eastAsiaTheme="minorEastAsia"/>
          <w:color w:val="000000"/>
          <w:spacing w:val="20"/>
          <w:sz w:val="26"/>
          <w:szCs w:val="26"/>
          <w:lang w:val="vi-VN" w:eastAsia="vi-VN"/>
        </w:rPr>
        <w:t xml:space="preserve"> </w:t>
      </w:r>
      <w:r w:rsidRPr="007856EA">
        <w:rPr>
          <w:rFonts w:eastAsiaTheme="minorEastAsia"/>
          <w:color w:val="000000"/>
          <w:spacing w:val="-2"/>
          <w:sz w:val="26"/>
          <w:szCs w:val="26"/>
          <w:lang w:val="vi-VN" w:eastAsia="vi-VN"/>
        </w:rPr>
        <w:t>c</w:t>
      </w:r>
      <w:r w:rsidRPr="007856EA">
        <w:rPr>
          <w:rFonts w:eastAsiaTheme="minorEastAsia"/>
          <w:color w:val="000000"/>
          <w:sz w:val="26"/>
          <w:szCs w:val="26"/>
          <w:lang w:val="vi-VN" w:eastAsia="vi-VN"/>
        </w:rPr>
        <w:t>ho</w:t>
      </w:r>
      <w:r w:rsidRPr="007856EA">
        <w:rPr>
          <w:rFonts w:eastAsiaTheme="minorEastAsia"/>
          <w:color w:val="000000"/>
          <w:spacing w:val="19"/>
          <w:sz w:val="26"/>
          <w:szCs w:val="26"/>
          <w:lang w:val="vi-VN" w:eastAsia="vi-VN"/>
        </w:rPr>
        <w:t xml:space="preserve"> </w:t>
      </w:r>
      <w:r w:rsidRPr="007856EA">
        <w:rPr>
          <w:rFonts w:eastAsiaTheme="minorEastAsia"/>
          <w:color w:val="000000"/>
          <w:sz w:val="26"/>
          <w:szCs w:val="26"/>
          <w:lang w:val="vi-VN" w:eastAsia="vi-VN"/>
        </w:rPr>
        <w:t>công</w:t>
      </w:r>
      <w:r w:rsidRPr="007856EA">
        <w:rPr>
          <w:rFonts w:eastAsiaTheme="minorEastAsia"/>
          <w:color w:val="000000"/>
          <w:spacing w:val="21"/>
          <w:sz w:val="26"/>
          <w:szCs w:val="26"/>
          <w:lang w:val="vi-VN" w:eastAsia="vi-VN"/>
        </w:rPr>
        <w:t xml:space="preserve"> </w:t>
      </w:r>
      <w:r w:rsidRPr="007856EA">
        <w:rPr>
          <w:rFonts w:eastAsiaTheme="minorEastAsia"/>
          <w:color w:val="000000"/>
          <w:sz w:val="26"/>
          <w:szCs w:val="26"/>
          <w:lang w:val="vi-VN" w:eastAsia="vi-VN"/>
        </w:rPr>
        <w:t>vi</w:t>
      </w:r>
      <w:r w:rsidRPr="007856EA">
        <w:rPr>
          <w:rFonts w:eastAsiaTheme="minorEastAsia"/>
          <w:color w:val="000000"/>
          <w:spacing w:val="-1"/>
          <w:sz w:val="26"/>
          <w:szCs w:val="26"/>
          <w:lang w:val="vi-VN" w:eastAsia="vi-VN"/>
        </w:rPr>
        <w:t>ệ</w:t>
      </w:r>
      <w:r w:rsidRPr="007856EA">
        <w:rPr>
          <w:rFonts w:eastAsiaTheme="minorEastAsia"/>
          <w:color w:val="000000"/>
          <w:sz w:val="26"/>
          <w:szCs w:val="26"/>
          <w:lang w:val="vi-VN" w:eastAsia="vi-VN"/>
        </w:rPr>
        <w:t>c</w:t>
      </w:r>
      <w:r w:rsidRPr="007856EA">
        <w:rPr>
          <w:rFonts w:eastAsiaTheme="minorEastAsia"/>
          <w:color w:val="000000"/>
          <w:spacing w:val="18"/>
          <w:sz w:val="26"/>
          <w:szCs w:val="26"/>
          <w:lang w:val="vi-VN" w:eastAsia="vi-VN"/>
        </w:rPr>
        <w:t xml:space="preserve"> </w:t>
      </w:r>
      <w:r w:rsidRPr="007856EA">
        <w:rPr>
          <w:rFonts w:eastAsiaTheme="minorEastAsia"/>
          <w:color w:val="000000"/>
          <w:sz w:val="26"/>
          <w:szCs w:val="26"/>
          <w:lang w:val="vi-VN" w:eastAsia="vi-VN"/>
        </w:rPr>
        <w:t>h</w:t>
      </w:r>
      <w:r w:rsidRPr="007856EA">
        <w:rPr>
          <w:rFonts w:eastAsiaTheme="minorEastAsia"/>
          <w:color w:val="000000"/>
          <w:spacing w:val="1"/>
          <w:sz w:val="26"/>
          <w:szCs w:val="26"/>
          <w:lang w:val="vi-VN" w:eastAsia="vi-VN"/>
        </w:rPr>
        <w:t>iệ</w:t>
      </w:r>
      <w:r w:rsidRPr="007856EA">
        <w:rPr>
          <w:rFonts w:eastAsiaTheme="minorEastAsia"/>
          <w:color w:val="000000"/>
          <w:sz w:val="26"/>
          <w:szCs w:val="26"/>
          <w:lang w:val="vi-VN" w:eastAsia="vi-VN"/>
        </w:rPr>
        <w:t>n</w:t>
      </w:r>
      <w:r w:rsidRPr="007856EA">
        <w:rPr>
          <w:rFonts w:eastAsiaTheme="minorEastAsia"/>
          <w:color w:val="000000"/>
          <w:spacing w:val="19"/>
          <w:sz w:val="26"/>
          <w:szCs w:val="26"/>
          <w:lang w:val="vi-VN" w:eastAsia="vi-VN"/>
        </w:rPr>
        <w:t xml:space="preserve"> </w:t>
      </w:r>
      <w:r w:rsidRPr="007856EA">
        <w:rPr>
          <w:rFonts w:eastAsiaTheme="minorEastAsia"/>
          <w:color w:val="000000"/>
          <w:spacing w:val="1"/>
          <w:sz w:val="26"/>
          <w:szCs w:val="26"/>
          <w:lang w:val="vi-VN" w:eastAsia="vi-VN"/>
        </w:rPr>
        <w:t>t</w:t>
      </w:r>
      <w:r w:rsidRPr="007856EA">
        <w:rPr>
          <w:rFonts w:eastAsiaTheme="minorEastAsia"/>
          <w:color w:val="000000"/>
          <w:spacing w:val="-1"/>
          <w:sz w:val="26"/>
          <w:szCs w:val="26"/>
          <w:lang w:val="vi-VN" w:eastAsia="vi-VN"/>
        </w:rPr>
        <w:t>ạ</w:t>
      </w:r>
      <w:r w:rsidRPr="007856EA">
        <w:rPr>
          <w:rFonts w:eastAsiaTheme="minorEastAsia"/>
          <w:color w:val="000000"/>
          <w:sz w:val="26"/>
          <w:szCs w:val="26"/>
          <w:lang w:val="vi-VN" w:eastAsia="vi-VN"/>
        </w:rPr>
        <w:t>i,</w:t>
      </w:r>
      <w:r w:rsidRPr="007856EA">
        <w:rPr>
          <w:rFonts w:eastAsiaTheme="minorEastAsia"/>
          <w:color w:val="000000"/>
          <w:spacing w:val="16"/>
          <w:sz w:val="26"/>
          <w:szCs w:val="26"/>
          <w:lang w:val="vi-VN" w:eastAsia="vi-VN"/>
        </w:rPr>
        <w:t xml:space="preserve"> </w:t>
      </w:r>
      <w:r w:rsidRPr="007856EA">
        <w:rPr>
          <w:rFonts w:eastAsiaTheme="minorEastAsia"/>
          <w:color w:val="000000"/>
          <w:spacing w:val="2"/>
          <w:sz w:val="26"/>
          <w:szCs w:val="26"/>
          <w:lang w:val="vi-VN" w:eastAsia="vi-VN"/>
        </w:rPr>
        <w:t>(</w:t>
      </w:r>
      <w:r w:rsidRPr="007856EA">
        <w:rPr>
          <w:rFonts w:eastAsiaTheme="minorEastAsia"/>
          <w:color w:val="000000"/>
          <w:sz w:val="26"/>
          <w:szCs w:val="26"/>
          <w:lang w:val="vi-VN" w:eastAsia="vi-VN"/>
        </w:rPr>
        <w:t>i</w:t>
      </w:r>
      <w:r w:rsidRPr="007856EA">
        <w:rPr>
          <w:rFonts w:eastAsiaTheme="minorEastAsia"/>
          <w:color w:val="000000"/>
          <w:spacing w:val="1"/>
          <w:sz w:val="26"/>
          <w:szCs w:val="26"/>
          <w:lang w:val="vi-VN" w:eastAsia="vi-VN"/>
        </w:rPr>
        <w:t>i</w:t>
      </w:r>
      <w:r w:rsidRPr="007856EA">
        <w:rPr>
          <w:rFonts w:eastAsiaTheme="minorEastAsia"/>
          <w:color w:val="000000"/>
          <w:spacing w:val="-1"/>
          <w:sz w:val="26"/>
          <w:szCs w:val="26"/>
          <w:lang w:val="vi-VN" w:eastAsia="vi-VN"/>
        </w:rPr>
        <w:t>i</w:t>
      </w:r>
      <w:r w:rsidRPr="007856EA">
        <w:rPr>
          <w:rFonts w:eastAsiaTheme="minorEastAsia"/>
          <w:color w:val="000000"/>
          <w:sz w:val="26"/>
          <w:szCs w:val="26"/>
          <w:lang w:val="vi-VN" w:eastAsia="vi-VN"/>
        </w:rPr>
        <w:t>)</w:t>
      </w:r>
      <w:r w:rsidRPr="007856EA">
        <w:rPr>
          <w:rFonts w:eastAsiaTheme="minorEastAsia"/>
          <w:color w:val="000000"/>
          <w:spacing w:val="19"/>
          <w:sz w:val="26"/>
          <w:szCs w:val="26"/>
          <w:lang w:val="vi-VN" w:eastAsia="vi-VN"/>
        </w:rPr>
        <w:t xml:space="preserve"> </w:t>
      </w:r>
      <w:r w:rsidRPr="007856EA">
        <w:rPr>
          <w:rFonts w:eastAsiaTheme="minorEastAsia"/>
          <w:color w:val="000000"/>
          <w:sz w:val="26"/>
          <w:szCs w:val="26"/>
          <w:lang w:val="vi-VN" w:eastAsia="vi-VN"/>
        </w:rPr>
        <w:t>đào</w:t>
      </w:r>
      <w:r w:rsidRPr="007856EA">
        <w:rPr>
          <w:rFonts w:eastAsiaTheme="minorEastAsia"/>
          <w:color w:val="000000"/>
          <w:spacing w:val="17"/>
          <w:sz w:val="26"/>
          <w:szCs w:val="26"/>
          <w:lang w:val="vi-VN" w:eastAsia="vi-VN"/>
        </w:rPr>
        <w:t xml:space="preserve"> </w:t>
      </w:r>
      <w:r w:rsidRPr="007856EA">
        <w:rPr>
          <w:rFonts w:eastAsiaTheme="minorEastAsia"/>
          <w:color w:val="000000"/>
          <w:spacing w:val="1"/>
          <w:sz w:val="26"/>
          <w:szCs w:val="26"/>
          <w:lang w:val="vi-VN" w:eastAsia="vi-VN"/>
        </w:rPr>
        <w:t>t</w:t>
      </w:r>
      <w:r w:rsidRPr="007856EA">
        <w:rPr>
          <w:rFonts w:eastAsiaTheme="minorEastAsia"/>
          <w:color w:val="000000"/>
          <w:spacing w:val="-1"/>
          <w:sz w:val="26"/>
          <w:szCs w:val="26"/>
          <w:lang w:val="vi-VN" w:eastAsia="vi-VN"/>
        </w:rPr>
        <w:t>ạ</w:t>
      </w:r>
      <w:r w:rsidRPr="007856EA">
        <w:rPr>
          <w:rFonts w:eastAsiaTheme="minorEastAsia"/>
          <w:color w:val="000000"/>
          <w:sz w:val="26"/>
          <w:szCs w:val="26"/>
          <w:lang w:val="vi-VN" w:eastAsia="vi-VN"/>
        </w:rPr>
        <w:t>o</w:t>
      </w:r>
      <w:r w:rsidRPr="007856EA">
        <w:rPr>
          <w:rFonts w:eastAsiaTheme="minorEastAsia"/>
          <w:color w:val="000000"/>
          <w:spacing w:val="16"/>
          <w:sz w:val="26"/>
          <w:szCs w:val="26"/>
          <w:lang w:val="vi-VN" w:eastAsia="vi-VN"/>
        </w:rPr>
        <w:t xml:space="preserve"> </w:t>
      </w:r>
      <w:r w:rsidRPr="007856EA">
        <w:rPr>
          <w:rFonts w:eastAsiaTheme="minorEastAsia"/>
          <w:color w:val="000000"/>
          <w:spacing w:val="1"/>
          <w:sz w:val="26"/>
          <w:szCs w:val="26"/>
          <w:lang w:val="vi-VN" w:eastAsia="vi-VN"/>
        </w:rPr>
        <w:t>n</w:t>
      </w:r>
      <w:r w:rsidRPr="007856EA">
        <w:rPr>
          <w:rFonts w:eastAsiaTheme="minorEastAsia"/>
          <w:color w:val="000000"/>
          <w:spacing w:val="-1"/>
          <w:sz w:val="26"/>
          <w:szCs w:val="26"/>
          <w:lang w:val="vi-VN" w:eastAsia="vi-VN"/>
        </w:rPr>
        <w:t>â</w:t>
      </w:r>
      <w:r w:rsidRPr="007856EA">
        <w:rPr>
          <w:rFonts w:eastAsiaTheme="minorEastAsia"/>
          <w:color w:val="000000"/>
          <w:sz w:val="26"/>
          <w:szCs w:val="26"/>
          <w:lang w:val="vi-VN" w:eastAsia="vi-VN"/>
        </w:rPr>
        <w:t>ng</w:t>
      </w:r>
      <w:r w:rsidRPr="007856EA">
        <w:rPr>
          <w:rFonts w:eastAsiaTheme="minorEastAsia"/>
          <w:color w:val="000000"/>
          <w:spacing w:val="22"/>
          <w:sz w:val="26"/>
          <w:szCs w:val="26"/>
          <w:lang w:val="vi-VN" w:eastAsia="vi-VN"/>
        </w:rPr>
        <w:t xml:space="preserve"> </w:t>
      </w:r>
      <w:r w:rsidRPr="007856EA">
        <w:rPr>
          <w:rFonts w:eastAsiaTheme="minorEastAsia"/>
          <w:color w:val="000000"/>
          <w:spacing w:val="1"/>
          <w:sz w:val="26"/>
          <w:szCs w:val="26"/>
          <w:lang w:val="vi-VN" w:eastAsia="vi-VN"/>
        </w:rPr>
        <w:t>c</w:t>
      </w:r>
      <w:r w:rsidRPr="007856EA">
        <w:rPr>
          <w:rFonts w:eastAsiaTheme="minorEastAsia"/>
          <w:color w:val="000000"/>
          <w:spacing w:val="-2"/>
          <w:sz w:val="26"/>
          <w:szCs w:val="26"/>
          <w:lang w:val="vi-VN" w:eastAsia="vi-VN"/>
        </w:rPr>
        <w:t>ấ</w:t>
      </w:r>
      <w:r w:rsidRPr="007856EA">
        <w:rPr>
          <w:rFonts w:eastAsiaTheme="minorEastAsia"/>
          <w:color w:val="000000"/>
          <w:sz w:val="26"/>
          <w:szCs w:val="26"/>
          <w:lang w:val="vi-VN" w:eastAsia="vi-VN"/>
        </w:rPr>
        <w:t>p</w:t>
      </w:r>
      <w:r w:rsidRPr="007856EA">
        <w:rPr>
          <w:rFonts w:eastAsiaTheme="minorEastAsia"/>
          <w:color w:val="000000"/>
          <w:spacing w:val="20"/>
          <w:sz w:val="26"/>
          <w:szCs w:val="26"/>
          <w:lang w:val="vi-VN" w:eastAsia="vi-VN"/>
        </w:rPr>
        <w:t xml:space="preserve"> </w:t>
      </w:r>
      <w:r w:rsidRPr="007856EA">
        <w:rPr>
          <w:rFonts w:eastAsiaTheme="minorEastAsia"/>
          <w:color w:val="000000"/>
          <w:sz w:val="26"/>
          <w:szCs w:val="26"/>
          <w:lang w:val="vi-VN" w:eastAsia="vi-VN"/>
        </w:rPr>
        <w:t>c</w:t>
      </w:r>
      <w:r w:rsidRPr="007856EA">
        <w:rPr>
          <w:rFonts w:eastAsiaTheme="minorEastAsia"/>
          <w:color w:val="000000"/>
          <w:spacing w:val="-2"/>
          <w:sz w:val="26"/>
          <w:szCs w:val="26"/>
          <w:lang w:val="vi-VN" w:eastAsia="vi-VN"/>
        </w:rPr>
        <w:t>á</w:t>
      </w:r>
      <w:r w:rsidRPr="007856EA">
        <w:rPr>
          <w:rFonts w:eastAsiaTheme="minorEastAsia"/>
          <w:color w:val="000000"/>
          <w:sz w:val="26"/>
          <w:szCs w:val="26"/>
          <w:lang w:val="vi-VN" w:eastAsia="vi-VN"/>
        </w:rPr>
        <w:t>c</w:t>
      </w:r>
      <w:r w:rsidRPr="007856EA">
        <w:rPr>
          <w:rFonts w:eastAsiaTheme="minorEastAsia"/>
          <w:color w:val="000000"/>
          <w:spacing w:val="19"/>
          <w:sz w:val="26"/>
          <w:szCs w:val="26"/>
          <w:lang w:val="vi-VN" w:eastAsia="vi-VN"/>
        </w:rPr>
        <w:t xml:space="preserve"> </w:t>
      </w:r>
      <w:r w:rsidRPr="007856EA">
        <w:rPr>
          <w:rFonts w:eastAsiaTheme="minorEastAsia"/>
          <w:color w:val="000000"/>
          <w:sz w:val="26"/>
          <w:szCs w:val="26"/>
          <w:lang w:val="vi-VN" w:eastAsia="vi-VN"/>
        </w:rPr>
        <w:t>kỹ</w:t>
      </w:r>
      <w:r w:rsidRPr="007856EA">
        <w:rPr>
          <w:rFonts w:eastAsiaTheme="minorEastAsia"/>
          <w:color w:val="000000"/>
          <w:spacing w:val="17"/>
          <w:sz w:val="26"/>
          <w:szCs w:val="26"/>
          <w:lang w:val="vi-VN" w:eastAsia="vi-VN"/>
        </w:rPr>
        <w:t xml:space="preserve"> </w:t>
      </w:r>
      <w:r w:rsidRPr="007856EA">
        <w:rPr>
          <w:rFonts w:eastAsiaTheme="minorEastAsia"/>
          <w:color w:val="000000"/>
          <w:sz w:val="26"/>
          <w:szCs w:val="26"/>
          <w:lang w:val="vi-VN" w:eastAsia="vi-VN"/>
        </w:rPr>
        <w:t>n</w:t>
      </w:r>
      <w:r w:rsidRPr="007856EA">
        <w:rPr>
          <w:rFonts w:eastAsiaTheme="minorEastAsia"/>
          <w:color w:val="000000"/>
          <w:spacing w:val="-1"/>
          <w:sz w:val="26"/>
          <w:szCs w:val="26"/>
          <w:lang w:val="vi-VN" w:eastAsia="vi-VN"/>
        </w:rPr>
        <w:t>ă</w:t>
      </w:r>
      <w:r w:rsidRPr="007856EA">
        <w:rPr>
          <w:rFonts w:eastAsiaTheme="minorEastAsia"/>
          <w:color w:val="000000"/>
          <w:sz w:val="26"/>
          <w:szCs w:val="26"/>
          <w:lang w:val="vi-VN" w:eastAsia="vi-VN"/>
        </w:rPr>
        <w:t>ng</w:t>
      </w:r>
      <w:r w:rsidRPr="007856EA">
        <w:rPr>
          <w:rFonts w:eastAsiaTheme="minorEastAsia"/>
          <w:color w:val="000000"/>
          <w:spacing w:val="24"/>
          <w:sz w:val="26"/>
          <w:szCs w:val="26"/>
          <w:lang w:val="vi-VN" w:eastAsia="vi-VN"/>
        </w:rPr>
        <w:t xml:space="preserve"> </w:t>
      </w:r>
      <w:r w:rsidRPr="007856EA">
        <w:rPr>
          <w:rFonts w:eastAsiaTheme="minorEastAsia"/>
          <w:color w:val="000000"/>
          <w:spacing w:val="-3"/>
          <w:w w:val="102"/>
          <w:sz w:val="26"/>
          <w:szCs w:val="26"/>
          <w:lang w:val="vi-VN" w:eastAsia="vi-VN"/>
        </w:rPr>
        <w:t>m</w:t>
      </w:r>
      <w:r w:rsidRPr="007856EA">
        <w:rPr>
          <w:rFonts w:eastAsiaTheme="minorEastAsia"/>
          <w:color w:val="000000"/>
          <w:spacing w:val="1"/>
          <w:w w:val="102"/>
          <w:sz w:val="26"/>
          <w:szCs w:val="26"/>
          <w:lang w:val="vi-VN" w:eastAsia="vi-VN"/>
        </w:rPr>
        <w:t>ớ</w:t>
      </w:r>
      <w:r w:rsidRPr="007856EA">
        <w:rPr>
          <w:rFonts w:eastAsiaTheme="minorEastAsia"/>
          <w:color w:val="000000"/>
          <w:w w:val="102"/>
          <w:sz w:val="26"/>
          <w:szCs w:val="26"/>
          <w:lang w:val="vi-VN" w:eastAsia="vi-VN"/>
        </w:rPr>
        <w:t xml:space="preserve">i </w:t>
      </w:r>
      <w:r w:rsidRPr="007856EA">
        <w:rPr>
          <w:rFonts w:eastAsiaTheme="minorEastAsia"/>
          <w:color w:val="000000"/>
          <w:sz w:val="26"/>
          <w:szCs w:val="26"/>
          <w:lang w:val="vi-VN" w:eastAsia="vi-VN"/>
        </w:rPr>
        <w:t>để</w:t>
      </w:r>
      <w:r w:rsidRPr="007856EA">
        <w:rPr>
          <w:rFonts w:eastAsiaTheme="minorEastAsia"/>
          <w:color w:val="000000"/>
          <w:spacing w:val="25"/>
          <w:sz w:val="26"/>
          <w:szCs w:val="26"/>
          <w:lang w:val="vi-VN" w:eastAsia="vi-VN"/>
        </w:rPr>
        <w:t xml:space="preserve"> </w:t>
      </w:r>
      <w:r w:rsidRPr="007856EA">
        <w:rPr>
          <w:rFonts w:eastAsiaTheme="minorEastAsia"/>
          <w:color w:val="000000"/>
          <w:sz w:val="26"/>
          <w:szCs w:val="26"/>
          <w:lang w:val="vi-VN" w:eastAsia="vi-VN"/>
        </w:rPr>
        <w:t>đ</w:t>
      </w:r>
      <w:r w:rsidRPr="007856EA">
        <w:rPr>
          <w:rFonts w:eastAsiaTheme="minorEastAsia"/>
          <w:color w:val="000000"/>
          <w:spacing w:val="2"/>
          <w:sz w:val="26"/>
          <w:szCs w:val="26"/>
          <w:lang w:val="vi-VN" w:eastAsia="vi-VN"/>
        </w:rPr>
        <w:t>ả</w:t>
      </w:r>
      <w:r w:rsidRPr="007856EA">
        <w:rPr>
          <w:rFonts w:eastAsiaTheme="minorEastAsia"/>
          <w:color w:val="000000"/>
          <w:sz w:val="26"/>
          <w:szCs w:val="26"/>
          <w:lang w:val="vi-VN" w:eastAsia="vi-VN"/>
        </w:rPr>
        <w:t>m</w:t>
      </w:r>
      <w:r w:rsidRPr="007856EA">
        <w:rPr>
          <w:rFonts w:eastAsiaTheme="minorEastAsia"/>
          <w:color w:val="000000"/>
          <w:spacing w:val="27"/>
          <w:sz w:val="26"/>
          <w:szCs w:val="26"/>
          <w:lang w:val="vi-VN" w:eastAsia="vi-VN"/>
        </w:rPr>
        <w:t xml:space="preserve"> </w:t>
      </w:r>
      <w:r w:rsidRPr="007856EA">
        <w:rPr>
          <w:rFonts w:eastAsiaTheme="minorEastAsia"/>
          <w:color w:val="000000"/>
          <w:sz w:val="26"/>
          <w:szCs w:val="26"/>
          <w:lang w:val="vi-VN" w:eastAsia="vi-VN"/>
        </w:rPr>
        <w:t>n</w:t>
      </w:r>
      <w:r w:rsidRPr="007856EA">
        <w:rPr>
          <w:rFonts w:eastAsiaTheme="minorEastAsia"/>
          <w:color w:val="000000"/>
          <w:spacing w:val="1"/>
          <w:sz w:val="26"/>
          <w:szCs w:val="26"/>
          <w:lang w:val="vi-VN" w:eastAsia="vi-VN"/>
        </w:rPr>
        <w:t>h</w:t>
      </w:r>
      <w:r w:rsidRPr="007856EA">
        <w:rPr>
          <w:rFonts w:eastAsiaTheme="minorEastAsia"/>
          <w:color w:val="000000"/>
          <w:sz w:val="26"/>
          <w:szCs w:val="26"/>
          <w:lang w:val="vi-VN" w:eastAsia="vi-VN"/>
        </w:rPr>
        <w:t>i</w:t>
      </w:r>
      <w:r w:rsidRPr="007856EA">
        <w:rPr>
          <w:rFonts w:eastAsiaTheme="minorEastAsia"/>
          <w:color w:val="000000"/>
          <w:spacing w:val="1"/>
          <w:sz w:val="26"/>
          <w:szCs w:val="26"/>
          <w:lang w:val="vi-VN" w:eastAsia="vi-VN"/>
        </w:rPr>
        <w:t>ệ</w:t>
      </w:r>
      <w:r w:rsidRPr="007856EA">
        <w:rPr>
          <w:rFonts w:eastAsiaTheme="minorEastAsia"/>
          <w:color w:val="000000"/>
          <w:sz w:val="26"/>
          <w:szCs w:val="26"/>
          <w:lang w:val="vi-VN" w:eastAsia="vi-VN"/>
        </w:rPr>
        <w:t>m</w:t>
      </w:r>
      <w:r w:rsidRPr="007856EA">
        <w:rPr>
          <w:rFonts w:eastAsiaTheme="minorEastAsia"/>
          <w:color w:val="000000"/>
          <w:spacing w:val="31"/>
          <w:sz w:val="26"/>
          <w:szCs w:val="26"/>
          <w:lang w:val="vi-VN" w:eastAsia="vi-VN"/>
        </w:rPr>
        <w:t xml:space="preserve"> </w:t>
      </w:r>
      <w:r w:rsidRPr="007856EA">
        <w:rPr>
          <w:rFonts w:eastAsiaTheme="minorEastAsia"/>
          <w:color w:val="000000"/>
          <w:spacing w:val="1"/>
          <w:sz w:val="26"/>
          <w:szCs w:val="26"/>
          <w:lang w:val="vi-VN" w:eastAsia="vi-VN"/>
        </w:rPr>
        <w:t>v</w:t>
      </w:r>
      <w:r w:rsidRPr="007856EA">
        <w:rPr>
          <w:rFonts w:eastAsiaTheme="minorEastAsia"/>
          <w:color w:val="000000"/>
          <w:sz w:val="26"/>
          <w:szCs w:val="26"/>
          <w:lang w:val="vi-VN" w:eastAsia="vi-VN"/>
        </w:rPr>
        <w:t>ị</w:t>
      </w:r>
      <w:r w:rsidRPr="007856EA">
        <w:rPr>
          <w:rFonts w:eastAsiaTheme="minorEastAsia"/>
          <w:color w:val="000000"/>
          <w:spacing w:val="25"/>
          <w:sz w:val="26"/>
          <w:szCs w:val="26"/>
          <w:lang w:val="vi-VN" w:eastAsia="vi-VN"/>
        </w:rPr>
        <w:t xml:space="preserve"> </w:t>
      </w:r>
      <w:r w:rsidRPr="007856EA">
        <w:rPr>
          <w:rFonts w:eastAsiaTheme="minorEastAsia"/>
          <w:color w:val="000000"/>
          <w:spacing w:val="-1"/>
          <w:sz w:val="26"/>
          <w:szCs w:val="26"/>
          <w:lang w:val="vi-VN" w:eastAsia="vi-VN"/>
        </w:rPr>
        <w:t>t</w:t>
      </w:r>
      <w:r w:rsidRPr="007856EA">
        <w:rPr>
          <w:rFonts w:eastAsiaTheme="minorEastAsia"/>
          <w:color w:val="000000"/>
          <w:spacing w:val="2"/>
          <w:sz w:val="26"/>
          <w:szCs w:val="26"/>
          <w:lang w:val="vi-VN" w:eastAsia="vi-VN"/>
        </w:rPr>
        <w:t>r</w:t>
      </w:r>
      <w:r w:rsidRPr="007856EA">
        <w:rPr>
          <w:rFonts w:eastAsiaTheme="minorEastAsia"/>
          <w:color w:val="000000"/>
          <w:sz w:val="26"/>
          <w:szCs w:val="26"/>
          <w:lang w:val="vi-VN" w:eastAsia="vi-VN"/>
        </w:rPr>
        <w:t>í</w:t>
      </w:r>
      <w:r w:rsidRPr="007856EA">
        <w:rPr>
          <w:rFonts w:eastAsiaTheme="minorEastAsia"/>
          <w:color w:val="000000"/>
          <w:spacing w:val="26"/>
          <w:sz w:val="26"/>
          <w:szCs w:val="26"/>
          <w:lang w:val="vi-VN" w:eastAsia="vi-VN"/>
        </w:rPr>
        <w:t xml:space="preserve"> </w:t>
      </w:r>
      <w:r w:rsidRPr="007856EA">
        <w:rPr>
          <w:rFonts w:eastAsiaTheme="minorEastAsia"/>
          <w:color w:val="000000"/>
          <w:spacing w:val="-1"/>
          <w:sz w:val="26"/>
          <w:szCs w:val="26"/>
          <w:lang w:val="vi-VN" w:eastAsia="vi-VN"/>
        </w:rPr>
        <w:t>c</w:t>
      </w:r>
      <w:r w:rsidRPr="007856EA">
        <w:rPr>
          <w:rFonts w:eastAsiaTheme="minorEastAsia"/>
          <w:color w:val="000000"/>
          <w:sz w:val="26"/>
          <w:szCs w:val="26"/>
          <w:lang w:val="vi-VN" w:eastAsia="vi-VN"/>
        </w:rPr>
        <w:t>ô</w:t>
      </w:r>
      <w:r w:rsidRPr="007856EA">
        <w:rPr>
          <w:rFonts w:eastAsiaTheme="minorEastAsia"/>
          <w:color w:val="000000"/>
          <w:spacing w:val="1"/>
          <w:sz w:val="26"/>
          <w:szCs w:val="26"/>
          <w:lang w:val="vi-VN" w:eastAsia="vi-VN"/>
        </w:rPr>
        <w:t>n</w:t>
      </w:r>
      <w:r w:rsidRPr="007856EA">
        <w:rPr>
          <w:rFonts w:eastAsiaTheme="minorEastAsia"/>
          <w:color w:val="000000"/>
          <w:sz w:val="26"/>
          <w:szCs w:val="26"/>
          <w:lang w:val="vi-VN" w:eastAsia="vi-VN"/>
        </w:rPr>
        <w:t>g</w:t>
      </w:r>
      <w:r w:rsidRPr="007856EA">
        <w:rPr>
          <w:rFonts w:eastAsiaTheme="minorEastAsia"/>
          <w:color w:val="000000"/>
          <w:spacing w:val="31"/>
          <w:sz w:val="26"/>
          <w:szCs w:val="26"/>
          <w:lang w:val="vi-VN" w:eastAsia="vi-VN"/>
        </w:rPr>
        <w:t xml:space="preserve"> </w:t>
      </w:r>
      <w:r w:rsidRPr="007856EA">
        <w:rPr>
          <w:rFonts w:eastAsiaTheme="minorEastAsia"/>
          <w:color w:val="000000"/>
          <w:sz w:val="26"/>
          <w:szCs w:val="26"/>
          <w:lang w:val="vi-VN" w:eastAsia="vi-VN"/>
        </w:rPr>
        <w:t>vi</w:t>
      </w:r>
      <w:r w:rsidRPr="007856EA">
        <w:rPr>
          <w:rFonts w:eastAsiaTheme="minorEastAsia"/>
          <w:color w:val="000000"/>
          <w:spacing w:val="1"/>
          <w:sz w:val="26"/>
          <w:szCs w:val="26"/>
          <w:lang w:val="vi-VN" w:eastAsia="vi-VN"/>
        </w:rPr>
        <w:t>ệ</w:t>
      </w:r>
      <w:r w:rsidRPr="007856EA">
        <w:rPr>
          <w:rFonts w:eastAsiaTheme="minorEastAsia"/>
          <w:color w:val="000000"/>
          <w:sz w:val="26"/>
          <w:szCs w:val="26"/>
          <w:lang w:val="vi-VN" w:eastAsia="vi-VN"/>
        </w:rPr>
        <w:t>c</w:t>
      </w:r>
      <w:r w:rsidRPr="007856EA">
        <w:rPr>
          <w:rFonts w:eastAsiaTheme="minorEastAsia"/>
          <w:color w:val="000000"/>
          <w:spacing w:val="27"/>
          <w:sz w:val="26"/>
          <w:szCs w:val="26"/>
          <w:lang w:val="vi-VN" w:eastAsia="vi-VN"/>
        </w:rPr>
        <w:t xml:space="preserve"> </w:t>
      </w:r>
      <w:r w:rsidRPr="007856EA">
        <w:rPr>
          <w:rFonts w:eastAsiaTheme="minorEastAsia"/>
          <w:color w:val="000000"/>
          <w:spacing w:val="1"/>
          <w:sz w:val="26"/>
          <w:szCs w:val="26"/>
          <w:lang w:val="vi-VN" w:eastAsia="vi-VN"/>
        </w:rPr>
        <w:t>c</w:t>
      </w:r>
      <w:r w:rsidRPr="007856EA">
        <w:rPr>
          <w:rFonts w:eastAsiaTheme="minorEastAsia"/>
          <w:color w:val="000000"/>
          <w:spacing w:val="-1"/>
          <w:sz w:val="26"/>
          <w:szCs w:val="26"/>
          <w:lang w:val="vi-VN" w:eastAsia="vi-VN"/>
        </w:rPr>
        <w:t>a</w:t>
      </w:r>
      <w:r w:rsidRPr="007856EA">
        <w:rPr>
          <w:rFonts w:eastAsiaTheme="minorEastAsia"/>
          <w:color w:val="000000"/>
          <w:sz w:val="26"/>
          <w:szCs w:val="26"/>
          <w:lang w:val="vi-VN" w:eastAsia="vi-VN"/>
        </w:rPr>
        <w:t>o</w:t>
      </w:r>
      <w:r w:rsidRPr="007856EA">
        <w:rPr>
          <w:rFonts w:eastAsiaTheme="minorEastAsia"/>
          <w:color w:val="000000"/>
          <w:spacing w:val="28"/>
          <w:sz w:val="26"/>
          <w:szCs w:val="26"/>
          <w:lang w:val="vi-VN" w:eastAsia="vi-VN"/>
        </w:rPr>
        <w:t xml:space="preserve"> </w:t>
      </w:r>
      <w:r w:rsidRPr="007856EA">
        <w:rPr>
          <w:rFonts w:eastAsiaTheme="minorEastAsia"/>
          <w:color w:val="000000"/>
          <w:spacing w:val="1"/>
          <w:sz w:val="26"/>
          <w:szCs w:val="26"/>
          <w:lang w:val="vi-VN" w:eastAsia="vi-VN"/>
        </w:rPr>
        <w:t>h</w:t>
      </w:r>
      <w:r w:rsidRPr="007856EA">
        <w:rPr>
          <w:rFonts w:eastAsiaTheme="minorEastAsia"/>
          <w:color w:val="000000"/>
          <w:spacing w:val="-1"/>
          <w:sz w:val="26"/>
          <w:szCs w:val="26"/>
          <w:lang w:val="vi-VN" w:eastAsia="vi-VN"/>
        </w:rPr>
        <w:t>ơ</w:t>
      </w:r>
      <w:r w:rsidRPr="007856EA">
        <w:rPr>
          <w:rFonts w:eastAsiaTheme="minorEastAsia"/>
          <w:color w:val="000000"/>
          <w:sz w:val="26"/>
          <w:szCs w:val="26"/>
          <w:lang w:val="vi-VN" w:eastAsia="vi-VN"/>
        </w:rPr>
        <w:t>n,</w:t>
      </w:r>
      <w:r w:rsidRPr="007856EA">
        <w:rPr>
          <w:rFonts w:eastAsiaTheme="minorEastAsia"/>
          <w:color w:val="000000"/>
          <w:spacing w:val="30"/>
          <w:sz w:val="26"/>
          <w:szCs w:val="26"/>
          <w:lang w:val="vi-VN" w:eastAsia="vi-VN"/>
        </w:rPr>
        <w:t xml:space="preserve"> </w:t>
      </w:r>
      <w:r w:rsidRPr="007856EA">
        <w:rPr>
          <w:rFonts w:eastAsiaTheme="minorEastAsia"/>
          <w:color w:val="000000"/>
          <w:sz w:val="26"/>
          <w:szCs w:val="26"/>
          <w:lang w:val="vi-VN" w:eastAsia="vi-VN"/>
        </w:rPr>
        <w:t>ho</w:t>
      </w:r>
      <w:r w:rsidRPr="007856EA">
        <w:rPr>
          <w:rFonts w:eastAsiaTheme="minorEastAsia"/>
          <w:color w:val="000000"/>
          <w:spacing w:val="1"/>
          <w:sz w:val="26"/>
          <w:szCs w:val="26"/>
          <w:lang w:val="vi-VN" w:eastAsia="vi-VN"/>
        </w:rPr>
        <w:t>ặ</w:t>
      </w:r>
      <w:r w:rsidRPr="007856EA">
        <w:rPr>
          <w:rFonts w:eastAsiaTheme="minorEastAsia"/>
          <w:color w:val="000000"/>
          <w:sz w:val="26"/>
          <w:szCs w:val="26"/>
          <w:lang w:val="vi-VN" w:eastAsia="vi-VN"/>
        </w:rPr>
        <w:t>c</w:t>
      </w:r>
      <w:r w:rsidRPr="007856EA">
        <w:rPr>
          <w:rFonts w:eastAsiaTheme="minorEastAsia"/>
          <w:color w:val="000000"/>
          <w:spacing w:val="29"/>
          <w:sz w:val="26"/>
          <w:szCs w:val="26"/>
          <w:lang w:val="vi-VN" w:eastAsia="vi-VN"/>
        </w:rPr>
        <w:t xml:space="preserve"> </w:t>
      </w:r>
      <w:r w:rsidRPr="007856EA">
        <w:rPr>
          <w:rFonts w:eastAsiaTheme="minorEastAsia"/>
          <w:color w:val="000000"/>
          <w:spacing w:val="-1"/>
          <w:sz w:val="26"/>
          <w:szCs w:val="26"/>
          <w:lang w:val="vi-VN" w:eastAsia="vi-VN"/>
        </w:rPr>
        <w:t>(i</w:t>
      </w:r>
      <w:r w:rsidRPr="007856EA">
        <w:rPr>
          <w:rFonts w:eastAsiaTheme="minorEastAsia"/>
          <w:color w:val="000000"/>
          <w:spacing w:val="1"/>
          <w:sz w:val="26"/>
          <w:szCs w:val="26"/>
          <w:lang w:val="vi-VN" w:eastAsia="vi-VN"/>
        </w:rPr>
        <w:t>v</w:t>
      </w:r>
      <w:r w:rsidRPr="007856EA">
        <w:rPr>
          <w:rFonts w:eastAsiaTheme="minorEastAsia"/>
          <w:color w:val="000000"/>
          <w:sz w:val="26"/>
          <w:szCs w:val="26"/>
          <w:lang w:val="vi-VN" w:eastAsia="vi-VN"/>
        </w:rPr>
        <w:t>)</w:t>
      </w:r>
      <w:r w:rsidRPr="007856EA">
        <w:rPr>
          <w:rFonts w:eastAsiaTheme="minorEastAsia"/>
          <w:color w:val="000000"/>
          <w:spacing w:val="28"/>
          <w:sz w:val="26"/>
          <w:szCs w:val="26"/>
          <w:lang w:val="vi-VN" w:eastAsia="vi-VN"/>
        </w:rPr>
        <w:t xml:space="preserve"> </w:t>
      </w:r>
      <w:r w:rsidRPr="007856EA">
        <w:rPr>
          <w:rFonts w:eastAsiaTheme="minorEastAsia"/>
          <w:color w:val="000000"/>
          <w:spacing w:val="1"/>
          <w:sz w:val="26"/>
          <w:szCs w:val="26"/>
          <w:lang w:val="vi-VN" w:eastAsia="vi-VN"/>
        </w:rPr>
        <w:t>đ</w:t>
      </w:r>
      <w:r w:rsidRPr="007856EA">
        <w:rPr>
          <w:rFonts w:eastAsiaTheme="minorEastAsia"/>
          <w:color w:val="000000"/>
          <w:spacing w:val="-2"/>
          <w:sz w:val="26"/>
          <w:szCs w:val="26"/>
          <w:lang w:val="vi-VN" w:eastAsia="vi-VN"/>
        </w:rPr>
        <w:t>à</w:t>
      </w:r>
      <w:r w:rsidRPr="007856EA">
        <w:rPr>
          <w:rFonts w:eastAsiaTheme="minorEastAsia"/>
          <w:color w:val="000000"/>
          <w:sz w:val="26"/>
          <w:szCs w:val="26"/>
          <w:lang w:val="vi-VN" w:eastAsia="vi-VN"/>
        </w:rPr>
        <w:t>o</w:t>
      </w:r>
      <w:r w:rsidRPr="007856EA">
        <w:rPr>
          <w:rFonts w:eastAsiaTheme="minorEastAsia"/>
          <w:color w:val="000000"/>
          <w:spacing w:val="28"/>
          <w:sz w:val="26"/>
          <w:szCs w:val="26"/>
          <w:lang w:val="vi-VN" w:eastAsia="vi-VN"/>
        </w:rPr>
        <w:t xml:space="preserve"> </w:t>
      </w:r>
      <w:r w:rsidRPr="007856EA">
        <w:rPr>
          <w:rFonts w:eastAsiaTheme="minorEastAsia"/>
          <w:color w:val="000000"/>
          <w:sz w:val="26"/>
          <w:szCs w:val="26"/>
          <w:lang w:val="vi-VN" w:eastAsia="vi-VN"/>
        </w:rPr>
        <w:t>t</w:t>
      </w:r>
      <w:r w:rsidRPr="007856EA">
        <w:rPr>
          <w:rFonts w:eastAsiaTheme="minorEastAsia"/>
          <w:color w:val="000000"/>
          <w:spacing w:val="-1"/>
          <w:sz w:val="26"/>
          <w:szCs w:val="26"/>
          <w:lang w:val="vi-VN" w:eastAsia="vi-VN"/>
        </w:rPr>
        <w:t>ạ</w:t>
      </w:r>
      <w:r w:rsidRPr="007856EA">
        <w:rPr>
          <w:rFonts w:eastAsiaTheme="minorEastAsia"/>
          <w:color w:val="000000"/>
          <w:sz w:val="26"/>
          <w:szCs w:val="26"/>
          <w:lang w:val="vi-VN" w:eastAsia="vi-VN"/>
        </w:rPr>
        <w:t>o</w:t>
      </w:r>
      <w:r w:rsidRPr="007856EA">
        <w:rPr>
          <w:rFonts w:eastAsiaTheme="minorEastAsia"/>
          <w:color w:val="000000"/>
          <w:spacing w:val="27"/>
          <w:sz w:val="26"/>
          <w:szCs w:val="26"/>
          <w:lang w:val="vi-VN" w:eastAsia="vi-VN"/>
        </w:rPr>
        <w:t xml:space="preserve"> </w:t>
      </w:r>
      <w:r w:rsidRPr="007856EA">
        <w:rPr>
          <w:rFonts w:eastAsiaTheme="minorEastAsia"/>
          <w:color w:val="000000"/>
          <w:spacing w:val="1"/>
          <w:sz w:val="26"/>
          <w:szCs w:val="26"/>
          <w:lang w:val="vi-VN" w:eastAsia="vi-VN"/>
        </w:rPr>
        <w:t>l</w:t>
      </w:r>
      <w:r w:rsidRPr="007856EA">
        <w:rPr>
          <w:rFonts w:eastAsiaTheme="minorEastAsia"/>
          <w:color w:val="000000"/>
          <w:spacing w:val="-2"/>
          <w:sz w:val="26"/>
          <w:szCs w:val="26"/>
          <w:lang w:val="vi-VN" w:eastAsia="vi-VN"/>
        </w:rPr>
        <w:t>ạ</w:t>
      </w:r>
      <w:r w:rsidRPr="007856EA">
        <w:rPr>
          <w:rFonts w:eastAsiaTheme="minorEastAsia"/>
          <w:color w:val="000000"/>
          <w:sz w:val="26"/>
          <w:szCs w:val="26"/>
          <w:lang w:val="vi-VN" w:eastAsia="vi-VN"/>
        </w:rPr>
        <w:t>i</w:t>
      </w:r>
      <w:r w:rsidRPr="007856EA">
        <w:rPr>
          <w:rFonts w:eastAsiaTheme="minorEastAsia"/>
          <w:color w:val="000000"/>
          <w:spacing w:val="26"/>
          <w:sz w:val="26"/>
          <w:szCs w:val="26"/>
          <w:lang w:val="vi-VN" w:eastAsia="vi-VN"/>
        </w:rPr>
        <w:t xml:space="preserve"> </w:t>
      </w:r>
      <w:r w:rsidRPr="007856EA">
        <w:rPr>
          <w:rFonts w:eastAsiaTheme="minorEastAsia"/>
          <w:color w:val="000000"/>
          <w:sz w:val="26"/>
          <w:szCs w:val="26"/>
          <w:lang w:val="vi-VN" w:eastAsia="vi-VN"/>
        </w:rPr>
        <w:t>cho</w:t>
      </w:r>
      <w:r w:rsidRPr="007856EA">
        <w:rPr>
          <w:rFonts w:eastAsiaTheme="minorEastAsia"/>
          <w:color w:val="000000"/>
          <w:spacing w:val="28"/>
          <w:sz w:val="26"/>
          <w:szCs w:val="26"/>
          <w:lang w:val="vi-VN" w:eastAsia="vi-VN"/>
        </w:rPr>
        <w:t xml:space="preserve"> </w:t>
      </w:r>
      <w:r w:rsidRPr="007856EA">
        <w:rPr>
          <w:rFonts w:eastAsiaTheme="minorEastAsia"/>
          <w:color w:val="000000"/>
          <w:sz w:val="26"/>
          <w:szCs w:val="26"/>
          <w:lang w:val="vi-VN" w:eastAsia="vi-VN"/>
        </w:rPr>
        <w:t>nhân</w:t>
      </w:r>
      <w:r w:rsidRPr="007856EA">
        <w:rPr>
          <w:rFonts w:eastAsiaTheme="minorEastAsia"/>
          <w:color w:val="000000"/>
          <w:spacing w:val="31"/>
          <w:sz w:val="26"/>
          <w:szCs w:val="26"/>
          <w:lang w:val="vi-VN" w:eastAsia="vi-VN"/>
        </w:rPr>
        <w:t xml:space="preserve"> </w:t>
      </w:r>
      <w:r w:rsidRPr="007856EA">
        <w:rPr>
          <w:rFonts w:eastAsiaTheme="minorEastAsia"/>
          <w:color w:val="000000"/>
          <w:sz w:val="26"/>
          <w:szCs w:val="26"/>
          <w:lang w:val="vi-VN" w:eastAsia="vi-VN"/>
        </w:rPr>
        <w:t>viên</w:t>
      </w:r>
      <w:r w:rsidRPr="007856EA">
        <w:rPr>
          <w:rFonts w:eastAsiaTheme="minorEastAsia"/>
          <w:color w:val="000000"/>
          <w:spacing w:val="32"/>
          <w:sz w:val="26"/>
          <w:szCs w:val="26"/>
          <w:lang w:val="vi-VN" w:eastAsia="vi-VN"/>
        </w:rPr>
        <w:t xml:space="preserve"> </w:t>
      </w:r>
      <w:r w:rsidRPr="007856EA">
        <w:rPr>
          <w:rFonts w:eastAsiaTheme="minorEastAsia"/>
          <w:color w:val="000000"/>
          <w:spacing w:val="-4"/>
          <w:sz w:val="26"/>
          <w:szCs w:val="26"/>
          <w:lang w:val="vi-VN" w:eastAsia="vi-VN"/>
        </w:rPr>
        <w:t>m</w:t>
      </w:r>
      <w:r w:rsidRPr="007856EA">
        <w:rPr>
          <w:rFonts w:eastAsiaTheme="minorEastAsia"/>
          <w:color w:val="000000"/>
          <w:spacing w:val="-1"/>
          <w:sz w:val="26"/>
          <w:szCs w:val="26"/>
          <w:lang w:val="vi-VN" w:eastAsia="vi-VN"/>
        </w:rPr>
        <w:t>ớ</w:t>
      </w:r>
      <w:r w:rsidRPr="007856EA">
        <w:rPr>
          <w:rFonts w:eastAsiaTheme="minorEastAsia"/>
          <w:color w:val="000000"/>
          <w:sz w:val="26"/>
          <w:szCs w:val="26"/>
          <w:lang w:val="vi-VN" w:eastAsia="vi-VN"/>
        </w:rPr>
        <w:t>i.</w:t>
      </w:r>
      <w:r w:rsidRPr="007856EA">
        <w:rPr>
          <w:rFonts w:eastAsiaTheme="minorEastAsia"/>
          <w:color w:val="000000"/>
          <w:spacing w:val="30"/>
          <w:sz w:val="26"/>
          <w:szCs w:val="26"/>
          <w:lang w:val="vi-VN" w:eastAsia="vi-VN"/>
        </w:rPr>
        <w:t xml:space="preserve"> </w:t>
      </w:r>
      <w:r w:rsidRPr="007856EA">
        <w:rPr>
          <w:rFonts w:eastAsiaTheme="minorEastAsia"/>
          <w:color w:val="000000"/>
          <w:sz w:val="26"/>
          <w:szCs w:val="26"/>
          <w:lang w:val="vi-VN" w:eastAsia="vi-VN"/>
        </w:rPr>
        <w:t>Kinh</w:t>
      </w:r>
      <w:r w:rsidRPr="007856EA">
        <w:rPr>
          <w:rFonts w:eastAsiaTheme="minorEastAsia"/>
          <w:color w:val="000000"/>
          <w:spacing w:val="26"/>
          <w:sz w:val="26"/>
          <w:szCs w:val="26"/>
          <w:lang w:val="vi-VN" w:eastAsia="vi-VN"/>
        </w:rPr>
        <w:t xml:space="preserve"> </w:t>
      </w:r>
      <w:r w:rsidRPr="007856EA">
        <w:rPr>
          <w:rFonts w:eastAsiaTheme="minorEastAsia"/>
          <w:color w:val="000000"/>
          <w:sz w:val="26"/>
          <w:szCs w:val="26"/>
          <w:lang w:val="vi-VN" w:eastAsia="vi-VN"/>
        </w:rPr>
        <w:t>phí</w:t>
      </w:r>
      <w:r w:rsidRPr="007856EA">
        <w:rPr>
          <w:rFonts w:eastAsiaTheme="minorEastAsia"/>
          <w:color w:val="000000"/>
          <w:spacing w:val="22"/>
          <w:sz w:val="26"/>
          <w:szCs w:val="26"/>
          <w:lang w:val="vi-VN" w:eastAsia="vi-VN"/>
        </w:rPr>
        <w:t xml:space="preserve"> </w:t>
      </w:r>
      <w:r w:rsidRPr="007856EA">
        <w:rPr>
          <w:rFonts w:eastAsiaTheme="minorEastAsia"/>
          <w:color w:val="000000"/>
          <w:spacing w:val="1"/>
          <w:sz w:val="26"/>
          <w:szCs w:val="26"/>
          <w:lang w:val="vi-VN" w:eastAsia="vi-VN"/>
        </w:rPr>
        <w:t>đ</w:t>
      </w:r>
      <w:r w:rsidRPr="007856EA">
        <w:rPr>
          <w:rFonts w:eastAsiaTheme="minorEastAsia"/>
          <w:color w:val="000000"/>
          <w:sz w:val="26"/>
          <w:szCs w:val="26"/>
          <w:lang w:val="vi-VN" w:eastAsia="vi-VN"/>
        </w:rPr>
        <w:t>ào</w:t>
      </w:r>
      <w:r w:rsidRPr="007856EA">
        <w:rPr>
          <w:rFonts w:eastAsiaTheme="minorEastAsia"/>
          <w:color w:val="000000"/>
          <w:spacing w:val="22"/>
          <w:sz w:val="26"/>
          <w:szCs w:val="26"/>
          <w:lang w:val="vi-VN" w:eastAsia="vi-VN"/>
        </w:rPr>
        <w:t xml:space="preserve"> </w:t>
      </w:r>
      <w:r w:rsidRPr="007856EA">
        <w:rPr>
          <w:rFonts w:eastAsiaTheme="minorEastAsia"/>
          <w:color w:val="000000"/>
          <w:spacing w:val="1"/>
          <w:sz w:val="26"/>
          <w:szCs w:val="26"/>
          <w:lang w:val="vi-VN" w:eastAsia="vi-VN"/>
        </w:rPr>
        <w:t>t</w:t>
      </w:r>
      <w:r w:rsidRPr="007856EA">
        <w:rPr>
          <w:rFonts w:eastAsiaTheme="minorEastAsia"/>
          <w:color w:val="000000"/>
          <w:spacing w:val="-2"/>
          <w:sz w:val="26"/>
          <w:szCs w:val="26"/>
          <w:lang w:val="vi-VN" w:eastAsia="vi-VN"/>
        </w:rPr>
        <w:t>ạ</w:t>
      </w:r>
      <w:r w:rsidRPr="007856EA">
        <w:rPr>
          <w:rFonts w:eastAsiaTheme="minorEastAsia"/>
          <w:color w:val="000000"/>
          <w:sz w:val="26"/>
          <w:szCs w:val="26"/>
          <w:lang w:val="vi-VN" w:eastAsia="vi-VN"/>
        </w:rPr>
        <w:t>o</w:t>
      </w:r>
      <w:r w:rsidRPr="007856EA">
        <w:rPr>
          <w:rFonts w:eastAsiaTheme="minorEastAsia"/>
          <w:color w:val="000000"/>
          <w:spacing w:val="22"/>
          <w:sz w:val="26"/>
          <w:szCs w:val="26"/>
          <w:lang w:val="vi-VN" w:eastAsia="vi-VN"/>
        </w:rPr>
        <w:t xml:space="preserve"> </w:t>
      </w:r>
      <w:r w:rsidRPr="007856EA">
        <w:rPr>
          <w:rFonts w:eastAsiaTheme="minorEastAsia"/>
          <w:color w:val="000000"/>
          <w:sz w:val="26"/>
          <w:szCs w:val="26"/>
          <w:lang w:val="vi-VN" w:eastAsia="vi-VN"/>
        </w:rPr>
        <w:t>do</w:t>
      </w:r>
      <w:r w:rsidRPr="007856EA">
        <w:rPr>
          <w:rFonts w:eastAsiaTheme="minorEastAsia"/>
          <w:color w:val="000000"/>
          <w:spacing w:val="21"/>
          <w:sz w:val="26"/>
          <w:szCs w:val="26"/>
          <w:lang w:val="vi-VN" w:eastAsia="vi-VN"/>
        </w:rPr>
        <w:t xml:space="preserve"> </w:t>
      </w:r>
      <w:r w:rsidRPr="007856EA">
        <w:rPr>
          <w:rFonts w:eastAsiaTheme="minorEastAsia"/>
          <w:color w:val="000000"/>
          <w:sz w:val="26"/>
          <w:szCs w:val="26"/>
          <w:lang w:val="vi-VN" w:eastAsia="vi-VN"/>
        </w:rPr>
        <w:t>c</w:t>
      </w:r>
      <w:r w:rsidRPr="007856EA">
        <w:rPr>
          <w:rFonts w:eastAsiaTheme="minorEastAsia"/>
          <w:color w:val="000000"/>
          <w:spacing w:val="1"/>
          <w:sz w:val="26"/>
          <w:szCs w:val="26"/>
          <w:lang w:val="vi-VN" w:eastAsia="vi-VN"/>
        </w:rPr>
        <w:t>h</w:t>
      </w:r>
      <w:r w:rsidRPr="007856EA">
        <w:rPr>
          <w:rFonts w:eastAsiaTheme="minorEastAsia"/>
          <w:color w:val="000000"/>
          <w:sz w:val="26"/>
          <w:szCs w:val="26"/>
          <w:lang w:val="vi-VN" w:eastAsia="vi-VN"/>
        </w:rPr>
        <w:t>ính</w:t>
      </w:r>
      <w:r w:rsidRPr="007856EA">
        <w:rPr>
          <w:rFonts w:eastAsiaTheme="minorEastAsia"/>
          <w:color w:val="000000"/>
          <w:spacing w:val="26"/>
          <w:sz w:val="26"/>
          <w:szCs w:val="26"/>
          <w:lang w:val="vi-VN" w:eastAsia="vi-VN"/>
        </w:rPr>
        <w:t xml:space="preserve"> </w:t>
      </w:r>
      <w:r w:rsidRPr="007856EA">
        <w:rPr>
          <w:rFonts w:eastAsiaTheme="minorEastAsia"/>
          <w:color w:val="000000"/>
          <w:sz w:val="26"/>
          <w:szCs w:val="26"/>
          <w:lang w:val="vi-VN" w:eastAsia="vi-VN"/>
        </w:rPr>
        <w:t>phủ,</w:t>
      </w:r>
      <w:r w:rsidRPr="007856EA">
        <w:rPr>
          <w:rFonts w:eastAsiaTheme="minorEastAsia"/>
          <w:color w:val="000000"/>
          <w:spacing w:val="26"/>
          <w:sz w:val="26"/>
          <w:szCs w:val="26"/>
          <w:lang w:val="vi-VN" w:eastAsia="vi-VN"/>
        </w:rPr>
        <w:t xml:space="preserve"> </w:t>
      </w:r>
      <w:r w:rsidRPr="007856EA">
        <w:rPr>
          <w:rFonts w:eastAsiaTheme="minorEastAsia"/>
          <w:color w:val="000000"/>
          <w:spacing w:val="-2"/>
          <w:sz w:val="26"/>
          <w:szCs w:val="26"/>
          <w:lang w:val="vi-VN" w:eastAsia="vi-VN"/>
        </w:rPr>
        <w:t>c</w:t>
      </w:r>
      <w:r w:rsidRPr="007856EA">
        <w:rPr>
          <w:rFonts w:eastAsiaTheme="minorEastAsia"/>
          <w:color w:val="000000"/>
          <w:sz w:val="26"/>
          <w:szCs w:val="26"/>
          <w:lang w:val="vi-VN" w:eastAsia="vi-VN"/>
        </w:rPr>
        <w:t>ác</w:t>
      </w:r>
      <w:r w:rsidRPr="007856EA">
        <w:rPr>
          <w:rFonts w:eastAsiaTheme="minorEastAsia"/>
          <w:color w:val="000000"/>
          <w:spacing w:val="23"/>
          <w:sz w:val="26"/>
          <w:szCs w:val="26"/>
          <w:lang w:val="vi-VN" w:eastAsia="vi-VN"/>
        </w:rPr>
        <w:t xml:space="preserve"> </w:t>
      </w:r>
      <w:r w:rsidRPr="007856EA">
        <w:rPr>
          <w:rFonts w:eastAsiaTheme="minorEastAsia"/>
          <w:color w:val="000000"/>
          <w:sz w:val="26"/>
          <w:szCs w:val="26"/>
          <w:lang w:val="vi-VN" w:eastAsia="vi-VN"/>
        </w:rPr>
        <w:t>doanh</w:t>
      </w:r>
      <w:r w:rsidRPr="007856EA">
        <w:rPr>
          <w:rFonts w:eastAsiaTheme="minorEastAsia"/>
          <w:color w:val="000000"/>
          <w:spacing w:val="27"/>
          <w:sz w:val="26"/>
          <w:szCs w:val="26"/>
          <w:lang w:val="vi-VN" w:eastAsia="vi-VN"/>
        </w:rPr>
        <w:t xml:space="preserve"> </w:t>
      </w:r>
      <w:r w:rsidRPr="007856EA">
        <w:rPr>
          <w:rFonts w:eastAsiaTheme="minorEastAsia"/>
          <w:color w:val="000000"/>
          <w:spacing w:val="1"/>
          <w:sz w:val="26"/>
          <w:szCs w:val="26"/>
          <w:lang w:val="vi-VN" w:eastAsia="vi-VN"/>
        </w:rPr>
        <w:t>n</w:t>
      </w:r>
      <w:r w:rsidRPr="007856EA">
        <w:rPr>
          <w:rFonts w:eastAsiaTheme="minorEastAsia"/>
          <w:color w:val="000000"/>
          <w:sz w:val="26"/>
          <w:szCs w:val="26"/>
          <w:lang w:val="vi-VN" w:eastAsia="vi-VN"/>
        </w:rPr>
        <w:t>g</w:t>
      </w:r>
      <w:r w:rsidRPr="007856EA">
        <w:rPr>
          <w:rFonts w:eastAsiaTheme="minorEastAsia"/>
          <w:color w:val="000000"/>
          <w:spacing w:val="1"/>
          <w:sz w:val="26"/>
          <w:szCs w:val="26"/>
          <w:lang w:val="vi-VN" w:eastAsia="vi-VN"/>
        </w:rPr>
        <w:t>h</w:t>
      </w:r>
      <w:r w:rsidRPr="007856EA">
        <w:rPr>
          <w:rFonts w:eastAsiaTheme="minorEastAsia"/>
          <w:color w:val="000000"/>
          <w:spacing w:val="-2"/>
          <w:sz w:val="26"/>
          <w:szCs w:val="26"/>
          <w:lang w:val="vi-VN" w:eastAsia="vi-VN"/>
        </w:rPr>
        <w:t>i</w:t>
      </w:r>
      <w:r w:rsidRPr="007856EA">
        <w:rPr>
          <w:rFonts w:eastAsiaTheme="minorEastAsia"/>
          <w:color w:val="000000"/>
          <w:spacing w:val="1"/>
          <w:sz w:val="26"/>
          <w:szCs w:val="26"/>
          <w:lang w:val="vi-VN" w:eastAsia="vi-VN"/>
        </w:rPr>
        <w:t>ệ</w:t>
      </w:r>
      <w:r w:rsidRPr="007856EA">
        <w:rPr>
          <w:rFonts w:eastAsiaTheme="minorEastAsia"/>
          <w:color w:val="000000"/>
          <w:sz w:val="26"/>
          <w:szCs w:val="26"/>
          <w:lang w:val="vi-VN" w:eastAsia="vi-VN"/>
        </w:rPr>
        <w:t>p</w:t>
      </w:r>
      <w:r w:rsidRPr="007856EA">
        <w:rPr>
          <w:rFonts w:eastAsiaTheme="minorEastAsia"/>
          <w:color w:val="000000"/>
          <w:spacing w:val="29"/>
          <w:sz w:val="26"/>
          <w:szCs w:val="26"/>
          <w:lang w:val="vi-VN" w:eastAsia="vi-VN"/>
        </w:rPr>
        <w:t xml:space="preserve"> </w:t>
      </w:r>
      <w:r w:rsidRPr="007856EA">
        <w:rPr>
          <w:rFonts w:eastAsiaTheme="minorEastAsia"/>
          <w:color w:val="000000"/>
          <w:sz w:val="26"/>
          <w:szCs w:val="26"/>
          <w:lang w:val="vi-VN" w:eastAsia="vi-VN"/>
        </w:rPr>
        <w:t>và</w:t>
      </w:r>
      <w:r w:rsidRPr="007856EA">
        <w:rPr>
          <w:rFonts w:eastAsiaTheme="minorEastAsia"/>
          <w:color w:val="000000"/>
          <w:spacing w:val="21"/>
          <w:sz w:val="26"/>
          <w:szCs w:val="26"/>
          <w:lang w:val="vi-VN" w:eastAsia="vi-VN"/>
        </w:rPr>
        <w:t xml:space="preserve"> </w:t>
      </w:r>
      <w:r w:rsidRPr="007856EA">
        <w:rPr>
          <w:rFonts w:eastAsiaTheme="minorEastAsia"/>
          <w:color w:val="000000"/>
          <w:sz w:val="26"/>
          <w:szCs w:val="26"/>
          <w:lang w:val="vi-VN" w:eastAsia="vi-VN"/>
        </w:rPr>
        <w:t>cá</w:t>
      </w:r>
      <w:r w:rsidRPr="007856EA">
        <w:rPr>
          <w:rFonts w:eastAsiaTheme="minorEastAsia"/>
          <w:color w:val="000000"/>
          <w:spacing w:val="20"/>
          <w:sz w:val="26"/>
          <w:szCs w:val="26"/>
          <w:lang w:val="vi-VN" w:eastAsia="vi-VN"/>
        </w:rPr>
        <w:t xml:space="preserve"> </w:t>
      </w:r>
      <w:r w:rsidRPr="007856EA">
        <w:rPr>
          <w:rFonts w:eastAsiaTheme="minorEastAsia"/>
          <w:color w:val="000000"/>
          <w:sz w:val="26"/>
          <w:szCs w:val="26"/>
          <w:lang w:val="vi-VN" w:eastAsia="vi-VN"/>
        </w:rPr>
        <w:t>n</w:t>
      </w:r>
      <w:r w:rsidRPr="007856EA">
        <w:rPr>
          <w:rFonts w:eastAsiaTheme="minorEastAsia"/>
          <w:color w:val="000000"/>
          <w:spacing w:val="1"/>
          <w:sz w:val="26"/>
          <w:szCs w:val="26"/>
          <w:lang w:val="vi-VN" w:eastAsia="vi-VN"/>
        </w:rPr>
        <w:t>h</w:t>
      </w:r>
      <w:r w:rsidRPr="007856EA">
        <w:rPr>
          <w:rFonts w:eastAsiaTheme="minorEastAsia"/>
          <w:color w:val="000000"/>
          <w:sz w:val="26"/>
          <w:szCs w:val="26"/>
          <w:lang w:val="vi-VN" w:eastAsia="vi-VN"/>
        </w:rPr>
        <w:t>ân</w:t>
      </w:r>
      <w:r w:rsidRPr="007856EA">
        <w:rPr>
          <w:rFonts w:eastAsiaTheme="minorEastAsia"/>
          <w:color w:val="000000"/>
          <w:spacing w:val="26"/>
          <w:sz w:val="26"/>
          <w:szCs w:val="26"/>
          <w:lang w:val="vi-VN" w:eastAsia="vi-VN"/>
        </w:rPr>
        <w:t xml:space="preserve"> </w:t>
      </w:r>
      <w:r w:rsidRPr="007856EA">
        <w:rPr>
          <w:rFonts w:eastAsiaTheme="minorEastAsia"/>
          <w:color w:val="000000"/>
          <w:spacing w:val="-2"/>
          <w:sz w:val="26"/>
          <w:szCs w:val="26"/>
          <w:lang w:val="vi-VN" w:eastAsia="vi-VN"/>
        </w:rPr>
        <w:t>c</w:t>
      </w:r>
      <w:r w:rsidRPr="007856EA">
        <w:rPr>
          <w:rFonts w:eastAsiaTheme="minorEastAsia"/>
          <w:color w:val="000000"/>
          <w:spacing w:val="1"/>
          <w:sz w:val="26"/>
          <w:szCs w:val="26"/>
          <w:lang w:val="vi-VN" w:eastAsia="vi-VN"/>
        </w:rPr>
        <w:t>h</w:t>
      </w:r>
      <w:r w:rsidRPr="007856EA">
        <w:rPr>
          <w:rFonts w:eastAsiaTheme="minorEastAsia"/>
          <w:color w:val="000000"/>
          <w:sz w:val="26"/>
          <w:szCs w:val="26"/>
          <w:lang w:val="vi-VN" w:eastAsia="vi-VN"/>
        </w:rPr>
        <w:t>i</w:t>
      </w:r>
      <w:r w:rsidRPr="007856EA">
        <w:rPr>
          <w:rFonts w:eastAsiaTheme="minorEastAsia"/>
          <w:color w:val="000000"/>
          <w:spacing w:val="22"/>
          <w:sz w:val="26"/>
          <w:szCs w:val="26"/>
          <w:lang w:val="vi-VN" w:eastAsia="vi-VN"/>
        </w:rPr>
        <w:t xml:space="preserve"> </w:t>
      </w:r>
      <w:r w:rsidRPr="007856EA">
        <w:rPr>
          <w:rFonts w:eastAsiaTheme="minorEastAsia"/>
          <w:color w:val="000000"/>
          <w:sz w:val="26"/>
          <w:szCs w:val="26"/>
          <w:lang w:val="vi-VN" w:eastAsia="vi-VN"/>
        </w:rPr>
        <w:t>tr</w:t>
      </w:r>
      <w:r w:rsidRPr="007856EA">
        <w:rPr>
          <w:rFonts w:eastAsiaTheme="minorEastAsia"/>
          <w:color w:val="000000"/>
          <w:spacing w:val="-1"/>
          <w:sz w:val="26"/>
          <w:szCs w:val="26"/>
          <w:lang w:val="vi-VN" w:eastAsia="vi-VN"/>
        </w:rPr>
        <w:t>ả</w:t>
      </w:r>
      <w:r w:rsidRPr="007856EA">
        <w:rPr>
          <w:rFonts w:eastAsiaTheme="minorEastAsia"/>
          <w:color w:val="000000"/>
          <w:sz w:val="26"/>
          <w:szCs w:val="26"/>
          <w:lang w:val="vi-VN" w:eastAsia="vi-VN"/>
        </w:rPr>
        <w:t>.</w:t>
      </w:r>
    </w:p>
    <w:p w:rsidR="007856EA" w:rsidRPr="007856EA" w:rsidRDefault="002E02E1" w:rsidP="0027783B">
      <w:pPr>
        <w:spacing w:after="120"/>
        <w:jc w:val="both"/>
        <w:rPr>
          <w:rFonts w:eastAsiaTheme="minorEastAsia"/>
          <w:color w:val="000000"/>
          <w:sz w:val="26"/>
          <w:szCs w:val="26"/>
          <w:lang w:val="vi-VN" w:eastAsia="vi-VN"/>
        </w:rPr>
      </w:pPr>
      <w:r w:rsidRPr="007856EA">
        <w:rPr>
          <w:rFonts w:asciiTheme="minorHAnsi" w:eastAsiaTheme="minorEastAsia" w:hAnsiTheme="minorHAnsi" w:cstheme="minorBidi"/>
          <w:noProof/>
          <w:sz w:val="22"/>
          <w:szCs w:val="22"/>
          <w:lang w:eastAsia="ja-JP"/>
        </w:rPr>
        <w:lastRenderedPageBreak/>
        <mc:AlternateContent>
          <mc:Choice Requires="wpg">
            <w:drawing>
              <wp:anchor distT="0" distB="0" distL="114300" distR="114300" simplePos="0" relativeHeight="251671552" behindDoc="0" locked="0" layoutInCell="1" allowOverlap="1" wp14:anchorId="2AA8A414" wp14:editId="22AB4A44">
                <wp:simplePos x="0" y="0"/>
                <wp:positionH relativeFrom="column">
                  <wp:posOffset>103505</wp:posOffset>
                </wp:positionH>
                <wp:positionV relativeFrom="paragraph">
                  <wp:posOffset>8890</wp:posOffset>
                </wp:positionV>
                <wp:extent cx="5708650" cy="1612265"/>
                <wp:effectExtent l="0" t="0" r="25400" b="26035"/>
                <wp:wrapTopAndBottom/>
                <wp:docPr id="7" name="Group 7"/>
                <wp:cNvGraphicFramePr/>
                <a:graphic xmlns:a="http://schemas.openxmlformats.org/drawingml/2006/main">
                  <a:graphicData uri="http://schemas.microsoft.com/office/word/2010/wordprocessingGroup">
                    <wpg:wgp>
                      <wpg:cNvGrpSpPr/>
                      <wpg:grpSpPr>
                        <a:xfrm>
                          <a:off x="0" y="0"/>
                          <a:ext cx="5708650" cy="1612265"/>
                          <a:chOff x="0" y="333249"/>
                          <a:chExt cx="5398825" cy="1612943"/>
                        </a:xfrm>
                      </wpg:grpSpPr>
                      <wps:wsp>
                        <wps:cNvPr id="8" name="Freeform 3"/>
                        <wps:cNvSpPr>
                          <a:spLocks/>
                        </wps:cNvSpPr>
                        <wps:spPr bwMode="auto">
                          <a:xfrm>
                            <a:off x="580445" y="1144987"/>
                            <a:ext cx="4818380" cy="0"/>
                          </a:xfrm>
                          <a:custGeom>
                            <a:avLst/>
                            <a:gdLst>
                              <a:gd name="T0" fmla="*/ 0 w 7588"/>
                              <a:gd name="T1" fmla="*/ 7588 w 7588"/>
                            </a:gdLst>
                            <a:ahLst/>
                            <a:cxnLst>
                              <a:cxn ang="0">
                                <a:pos x="T0" y="0"/>
                              </a:cxn>
                              <a:cxn ang="0">
                                <a:pos x="T1" y="0"/>
                              </a:cxn>
                            </a:cxnLst>
                            <a:rect l="0" t="0" r="r" b="b"/>
                            <a:pathLst>
                              <a:path w="7588">
                                <a:moveTo>
                                  <a:pt x="0" y="0"/>
                                </a:moveTo>
                                <a:lnTo>
                                  <a:pt x="7588" y="0"/>
                                </a:lnTo>
                              </a:path>
                            </a:pathLst>
                          </a:custGeom>
                          <a:noFill/>
                          <a:ln w="247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Rectangle 28"/>
                        <wps:cNvSpPr>
                          <a:spLocks/>
                        </wps:cNvSpPr>
                        <wps:spPr bwMode="auto">
                          <a:xfrm>
                            <a:off x="1343772" y="333886"/>
                            <a:ext cx="446405" cy="713105"/>
                          </a:xfrm>
                          <a:prstGeom prst="rect">
                            <a:avLst/>
                          </a:prstGeom>
                          <a:solidFill>
                            <a:srgbClr val="8064A2">
                              <a:lumMod val="40000"/>
                              <a:lumOff val="60000"/>
                            </a:srgbClr>
                          </a:solidFill>
                          <a:ln w="7442">
                            <a:solidFill>
                              <a:srgbClr val="000000"/>
                            </a:solidFill>
                            <a:miter lim="800000"/>
                            <a:headEnd/>
                            <a:tailEnd/>
                          </a:ln>
                          <a:extLst/>
                        </wps:spPr>
                        <wps:txbx>
                          <w:txbxContent>
                            <w:p w:rsidR="00BE4EE1" w:rsidRPr="004156A3" w:rsidRDefault="00BE4EE1" w:rsidP="007856EA">
                              <w:pPr>
                                <w:ind w:left="-142" w:right="-170"/>
                                <w:jc w:val="center"/>
                                <w:rPr>
                                  <w:b/>
                                  <w:sz w:val="18"/>
                                </w:rPr>
                              </w:pPr>
                            </w:p>
                            <w:p w:rsidR="00BE4EE1" w:rsidRPr="004156A3" w:rsidRDefault="00BE4EE1" w:rsidP="007856EA">
                              <w:pPr>
                                <w:ind w:left="-142" w:right="-167"/>
                                <w:jc w:val="center"/>
                                <w:rPr>
                                  <w:b/>
                                  <w:sz w:val="20"/>
                                </w:rPr>
                              </w:pPr>
                              <w:r w:rsidRPr="004156A3">
                                <w:rPr>
                                  <w:b/>
                                  <w:sz w:val="20"/>
                                </w:rPr>
                                <w:t>Lý thuyết</w:t>
                              </w:r>
                            </w:p>
                          </w:txbxContent>
                        </wps:txbx>
                        <wps:bodyPr rot="0" vert="horz" wrap="square" lIns="91440" tIns="45720" rIns="91440" bIns="45720" anchor="t" anchorCtr="0" upright="1">
                          <a:noAutofit/>
                        </wps:bodyPr>
                      </wps:wsp>
                      <wps:wsp>
                        <wps:cNvPr id="10" name="Rectangle 28"/>
                        <wps:cNvSpPr>
                          <a:spLocks/>
                        </wps:cNvSpPr>
                        <wps:spPr bwMode="auto">
                          <a:xfrm>
                            <a:off x="2369489" y="342089"/>
                            <a:ext cx="556260" cy="713740"/>
                          </a:xfrm>
                          <a:prstGeom prst="rect">
                            <a:avLst/>
                          </a:prstGeom>
                          <a:solidFill>
                            <a:srgbClr val="8064A2">
                              <a:lumMod val="40000"/>
                              <a:lumOff val="60000"/>
                            </a:srgbClr>
                          </a:solidFill>
                          <a:ln w="7442">
                            <a:solidFill>
                              <a:srgbClr val="000000"/>
                            </a:solidFill>
                            <a:miter lim="800000"/>
                            <a:headEnd/>
                            <a:tailEnd/>
                          </a:ln>
                          <a:extLst/>
                        </wps:spPr>
                        <wps:txbx>
                          <w:txbxContent>
                            <w:p w:rsidR="00BE4EE1" w:rsidRPr="005D2476" w:rsidRDefault="00BE4EE1" w:rsidP="007856EA">
                              <w:pPr>
                                <w:ind w:left="-142" w:right="-167"/>
                                <w:jc w:val="center"/>
                                <w:rPr>
                                  <w:b/>
                                  <w:sz w:val="18"/>
                                  <w:szCs w:val="20"/>
                                </w:rPr>
                              </w:pPr>
                            </w:p>
                            <w:p w:rsidR="00BE4EE1" w:rsidRPr="004156A3" w:rsidRDefault="00BE4EE1" w:rsidP="007856EA">
                              <w:pPr>
                                <w:ind w:left="-142" w:right="-167"/>
                                <w:jc w:val="center"/>
                                <w:rPr>
                                  <w:b/>
                                  <w:sz w:val="18"/>
                                  <w:szCs w:val="20"/>
                                </w:rPr>
                              </w:pPr>
                              <w:r>
                                <w:rPr>
                                  <w:b/>
                                  <w:sz w:val="18"/>
                                  <w:szCs w:val="20"/>
                                </w:rPr>
                                <w:t>Thực hành cơ bản</w:t>
                              </w:r>
                            </w:p>
                          </w:txbxContent>
                        </wps:txbx>
                        <wps:bodyPr rot="0" vert="horz" wrap="square" lIns="91440" tIns="45720" rIns="91440" bIns="45720" anchor="t" anchorCtr="0" upright="1">
                          <a:noAutofit/>
                        </wps:bodyPr>
                      </wps:wsp>
                      <wps:wsp>
                        <wps:cNvPr id="11" name="Rectangle 28"/>
                        <wps:cNvSpPr>
                          <a:spLocks/>
                        </wps:cNvSpPr>
                        <wps:spPr bwMode="auto">
                          <a:xfrm>
                            <a:off x="3498899" y="333249"/>
                            <a:ext cx="556260" cy="713740"/>
                          </a:xfrm>
                          <a:prstGeom prst="rect">
                            <a:avLst/>
                          </a:prstGeom>
                          <a:solidFill>
                            <a:srgbClr val="8064A2">
                              <a:lumMod val="40000"/>
                              <a:lumOff val="60000"/>
                            </a:srgbClr>
                          </a:solidFill>
                          <a:ln w="7442">
                            <a:solidFill>
                              <a:srgbClr val="000000"/>
                            </a:solidFill>
                            <a:miter lim="800000"/>
                            <a:headEnd/>
                            <a:tailEnd/>
                          </a:ln>
                          <a:extLst/>
                        </wps:spPr>
                        <wps:txbx>
                          <w:txbxContent>
                            <w:p w:rsidR="00BE4EE1" w:rsidRPr="005D2476" w:rsidRDefault="00BE4EE1" w:rsidP="007856EA">
                              <w:pPr>
                                <w:ind w:left="-142" w:right="-167"/>
                                <w:jc w:val="center"/>
                                <w:rPr>
                                  <w:b/>
                                  <w:sz w:val="12"/>
                                  <w:szCs w:val="20"/>
                                </w:rPr>
                              </w:pPr>
                            </w:p>
                            <w:p w:rsidR="00BE4EE1" w:rsidRPr="004156A3" w:rsidRDefault="00BE4EE1" w:rsidP="007856EA">
                              <w:pPr>
                                <w:ind w:left="-142" w:right="-167"/>
                                <w:jc w:val="center"/>
                                <w:rPr>
                                  <w:b/>
                                  <w:sz w:val="18"/>
                                  <w:szCs w:val="20"/>
                                </w:rPr>
                              </w:pPr>
                              <w:r>
                                <w:rPr>
                                  <w:b/>
                                  <w:sz w:val="18"/>
                                  <w:szCs w:val="20"/>
                                </w:rPr>
                                <w:t>Thực hành sản xuất tại trường</w:t>
                              </w:r>
                            </w:p>
                          </w:txbxContent>
                        </wps:txbx>
                        <wps:bodyPr rot="0" vert="horz" wrap="square" lIns="91440" tIns="45720" rIns="91440" bIns="45720" anchor="t" anchorCtr="0" upright="1">
                          <a:noAutofit/>
                        </wps:bodyPr>
                      </wps:wsp>
                      <wps:wsp>
                        <wps:cNvPr id="12" name="Rectangle 28"/>
                        <wps:cNvSpPr>
                          <a:spLocks/>
                        </wps:cNvSpPr>
                        <wps:spPr bwMode="auto">
                          <a:xfrm>
                            <a:off x="4460344" y="1232452"/>
                            <a:ext cx="556260" cy="713740"/>
                          </a:xfrm>
                          <a:prstGeom prst="rect">
                            <a:avLst/>
                          </a:prstGeom>
                          <a:solidFill>
                            <a:srgbClr val="4F81BD">
                              <a:lumMod val="40000"/>
                              <a:lumOff val="60000"/>
                            </a:srgbClr>
                          </a:solidFill>
                          <a:ln w="7442">
                            <a:solidFill>
                              <a:srgbClr val="000000"/>
                            </a:solidFill>
                            <a:miter lim="800000"/>
                            <a:headEnd/>
                            <a:tailEnd/>
                          </a:ln>
                          <a:extLst/>
                        </wps:spPr>
                        <wps:txbx>
                          <w:txbxContent>
                            <w:p w:rsidR="00BE4EE1" w:rsidRDefault="00BE4EE1" w:rsidP="007856EA">
                              <w:pPr>
                                <w:ind w:left="-142" w:right="-167"/>
                                <w:jc w:val="center"/>
                                <w:rPr>
                                  <w:b/>
                                  <w:sz w:val="18"/>
                                  <w:szCs w:val="20"/>
                                </w:rPr>
                              </w:pPr>
                            </w:p>
                            <w:p w:rsidR="00BE4EE1" w:rsidRPr="004156A3" w:rsidRDefault="00BE4EE1" w:rsidP="007856EA">
                              <w:pPr>
                                <w:ind w:left="-142" w:right="-167"/>
                                <w:jc w:val="center"/>
                                <w:rPr>
                                  <w:b/>
                                  <w:sz w:val="18"/>
                                  <w:szCs w:val="20"/>
                                </w:rPr>
                              </w:pPr>
                              <w:r>
                                <w:rPr>
                                  <w:b/>
                                  <w:sz w:val="18"/>
                                  <w:szCs w:val="20"/>
                                </w:rPr>
                                <w:t>Thực tập sản xuất</w:t>
                              </w:r>
                            </w:p>
                          </w:txbxContent>
                        </wps:txbx>
                        <wps:bodyPr rot="0" vert="horz" wrap="square" lIns="91440" tIns="45720" rIns="91440" bIns="45720" anchor="t" anchorCtr="0" upright="1">
                          <a:noAutofit/>
                        </wps:bodyPr>
                      </wps:wsp>
                      <wps:wsp>
                        <wps:cNvPr id="14" name="Text Box 2"/>
                        <wps:cNvSpPr txBox="1">
                          <a:spLocks noChangeArrowheads="1"/>
                        </wps:cNvSpPr>
                        <wps:spPr bwMode="auto">
                          <a:xfrm>
                            <a:off x="0" y="596347"/>
                            <a:ext cx="866140" cy="269875"/>
                          </a:xfrm>
                          <a:prstGeom prst="rect">
                            <a:avLst/>
                          </a:prstGeom>
                          <a:solidFill>
                            <a:srgbClr val="FFFFFF"/>
                          </a:solidFill>
                          <a:ln w="9525">
                            <a:noFill/>
                            <a:miter lim="800000"/>
                            <a:headEnd/>
                            <a:tailEnd/>
                          </a:ln>
                        </wps:spPr>
                        <wps:txbx>
                          <w:txbxContent>
                            <w:p w:rsidR="00BE4EE1" w:rsidRDefault="00BE4EE1" w:rsidP="007856EA">
                              <w:r>
                                <w:t>Nhà trường</w:t>
                              </w:r>
                            </w:p>
                          </w:txbxContent>
                        </wps:txbx>
                        <wps:bodyPr rot="0" vert="horz" wrap="square" lIns="91440" tIns="45720" rIns="91440" bIns="45720" anchor="t" anchorCtr="0">
                          <a:noAutofit/>
                        </wps:bodyPr>
                      </wps:wsp>
                      <wps:wsp>
                        <wps:cNvPr id="16" name="Text Box 2"/>
                        <wps:cNvSpPr txBox="1">
                          <a:spLocks noChangeArrowheads="1"/>
                        </wps:cNvSpPr>
                        <wps:spPr bwMode="auto">
                          <a:xfrm>
                            <a:off x="0" y="1431234"/>
                            <a:ext cx="1033670" cy="269875"/>
                          </a:xfrm>
                          <a:prstGeom prst="rect">
                            <a:avLst/>
                          </a:prstGeom>
                          <a:solidFill>
                            <a:srgbClr val="FFFFFF"/>
                          </a:solidFill>
                          <a:ln w="9525">
                            <a:noFill/>
                            <a:miter lim="800000"/>
                            <a:headEnd/>
                            <a:tailEnd/>
                          </a:ln>
                        </wps:spPr>
                        <wps:txbx>
                          <w:txbxContent>
                            <w:p w:rsidR="00BE4EE1" w:rsidRDefault="00BE4EE1" w:rsidP="007856EA">
                              <w:r>
                                <w:t>Doanh nghiệp</w:t>
                              </w:r>
                            </w:p>
                          </w:txbxContent>
                        </wps:txbx>
                        <wps:bodyPr rot="0" vert="horz" wrap="square" lIns="91440" tIns="45720" rIns="91440" bIns="45720" anchor="t" anchorCtr="0">
                          <a:noAutofit/>
                        </wps:bodyPr>
                      </wps:wsp>
                    </wpg:wgp>
                  </a:graphicData>
                </a:graphic>
                <wp14:sizeRelH relativeFrom="page">
                  <wp14:pctWidth>0</wp14:pctWidth>
                </wp14:sizeRelH>
                <wp14:sizeRelV relativeFrom="page">
                  <wp14:pctHeight>0</wp14:pctHeight>
                </wp14:sizeRelV>
              </wp:anchor>
            </w:drawing>
          </mc:Choice>
          <mc:Fallback>
            <w:pict>
              <v:group id="Group 7" o:spid="_x0000_s1057" style="position:absolute;left:0;text-align:left;margin-left:8.15pt;margin-top:.7pt;width:449.5pt;height:126.95pt;z-index:251671552;mso-position-horizontal-relative:text;mso-position-vertical-relative:text" coordorigin=",3332" coordsize="53988,16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">
                <v:shape id="Freeform 3" o:spid="_x0000_s1058" style="position:absolute;left:5804;top:11449;width:48184;height:0;visibility:visible;mso-wrap-style:square;v-text-anchor:top" coordsize="758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4K1ecIA&#10;AADaAAAADwAAAGRycy9kb3ducmV2LnhtbERPy2rCQBTdC/7DcAvdmUmlFYmO4oNCuyqNQXB3yVyT&#10;aOZOzIwm+fvOouDycN7LdW9q8aDWVZYVvEUxCOLc6ooLBdnhczIH4TyyxtoyKRjIwXo1Hi0x0bbj&#10;X3qkvhAhhF2CCkrvm0RKl5dk0EW2IQ7c2bYGfYBtIXWLXQg3tZzG8UwarDg0lNjQrqT8mt6Ngnc7&#10;XA6nar477r+3w0/2cTvetzOlXl/6zQKEp94/xf/uL60gbA1Xwg2Qq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grV5wgAAANoAAAAPAAAAAAAAAAAAAAAAAJgCAABkcnMvZG93&#10;bnJldi54bWxQSwUGAAAAAAQABAD1AAAAhwMAAAAA&#10;" path="m,l7588,e" filled="f" strokeweight=".06878mm">
                  <v:path arrowok="t" o:connecttype="custom" o:connectlocs="0,0;4818380,0" o:connectangles="0,0"/>
                </v:shape>
                <v:rect id="Rectangle 28" o:spid="_x0000_s1059" style="position:absolute;left:13437;top:3338;width:4464;height:71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zVIcIA&#10;AADaAAAADwAAAGRycy9kb3ducmV2LnhtbESP0YrCMBRE3wX/IVzBF9FUYRetRhFR9MFF1H7Apbm2&#10;xeamNlHr328EwcdhZs4ws0VjSvGg2hWWFQwHEQji1OqCMwXJedMfg3AeWWNpmRS8yMFi3m7NMNb2&#10;yUd6nHwmAoRdjApy76tYSpfmZNANbEUcvIutDfog60zqGp8Bbko5iqJfabDgsJBjRauc0uvpbhRk&#10;vb9x0vyc/X60Hx7K2zEprtu1Ut1Os5yC8NT4b/jT3mkFE3hfCTdAz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DNUhwgAAANoAAAAPAAAAAAAAAAAAAAAAAJgCAABkcnMvZG93&#10;bnJldi54bWxQSwUGAAAAAAQABAD1AAAAhwMAAAAA&#10;" fillcolor="#ccc1da" strokeweight=".20672mm">
                  <v:path arrowok="t"/>
                  <v:textbox>
                    <w:txbxContent>
                      <w:p w:rsidR="00BE4EE1" w:rsidRPr="004156A3" w:rsidRDefault="00BE4EE1" w:rsidP="007856EA">
                        <w:pPr>
                          <w:ind w:left="-142" w:right="-170"/>
                          <w:jc w:val="center"/>
                          <w:rPr>
                            <w:b/>
                            <w:sz w:val="18"/>
                          </w:rPr>
                        </w:pPr>
                      </w:p>
                      <w:p w:rsidR="00BE4EE1" w:rsidRPr="004156A3" w:rsidRDefault="00BE4EE1" w:rsidP="007856EA">
                        <w:pPr>
                          <w:ind w:left="-142" w:right="-167"/>
                          <w:jc w:val="center"/>
                          <w:rPr>
                            <w:b/>
                            <w:sz w:val="20"/>
                          </w:rPr>
                        </w:pPr>
                        <w:r w:rsidRPr="004156A3">
                          <w:rPr>
                            <w:b/>
                            <w:sz w:val="20"/>
                          </w:rPr>
                          <w:t>Lý thuyết</w:t>
                        </w:r>
                      </w:p>
                    </w:txbxContent>
                  </v:textbox>
                </v:rect>
                <v:rect id="Rectangle 28" o:spid="_x0000_s1060" style="position:absolute;left:23694;top:3420;width:5563;height:71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UUAMQA&#10;AADbAAAADwAAAGRycy9kb3ducmV2LnhtbESPQYvCQAyF78L+hyELXkSnCitSHUVEWQ8uovYHhE5s&#10;i51M7cxq/ffmsLC3hPfy3pfFqnO1elAbKs8GxqMEFHHubcWFgeyyG85AhYhssfZMBl4UYLX86C0w&#10;tf7JJ3qcY6EkhEOKBsoYm1TrkJfkMIx8Qyza1bcOo6xtoW2LTwl3tZ4kyVQ7rFgaSmxoU1J+O/86&#10;A8XgZ5Z1X5d4mBzGx/p+yqrb99aY/me3noOK1MV/89/13gq+0MsvMoBe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1FADEAAAA2wAAAA8AAAAAAAAAAAAAAAAAmAIAAGRycy9k&#10;b3ducmV2LnhtbFBLBQYAAAAABAAEAPUAAACJAwAAAAA=&#10;" fillcolor="#ccc1da" strokeweight=".20672mm">
                  <v:path arrowok="t"/>
                  <v:textbox>
                    <w:txbxContent>
                      <w:p w:rsidR="00BE4EE1" w:rsidRPr="005D2476" w:rsidRDefault="00BE4EE1" w:rsidP="007856EA">
                        <w:pPr>
                          <w:ind w:left="-142" w:right="-167"/>
                          <w:jc w:val="center"/>
                          <w:rPr>
                            <w:b/>
                            <w:sz w:val="18"/>
                            <w:szCs w:val="20"/>
                          </w:rPr>
                        </w:pPr>
                      </w:p>
                      <w:p w:rsidR="00BE4EE1" w:rsidRPr="004156A3" w:rsidRDefault="00BE4EE1" w:rsidP="007856EA">
                        <w:pPr>
                          <w:ind w:left="-142" w:right="-167"/>
                          <w:jc w:val="center"/>
                          <w:rPr>
                            <w:b/>
                            <w:sz w:val="18"/>
                            <w:szCs w:val="20"/>
                          </w:rPr>
                        </w:pPr>
                        <w:r>
                          <w:rPr>
                            <w:b/>
                            <w:sz w:val="18"/>
                            <w:szCs w:val="20"/>
                          </w:rPr>
                          <w:t>Thực hành cơ bản</w:t>
                        </w:r>
                      </w:p>
                    </w:txbxContent>
                  </v:textbox>
                </v:rect>
                <v:rect id="Rectangle 28" o:spid="_x0000_s1061" style="position:absolute;left:34988;top:3332;width:5563;height:7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xm8EA&#10;AADbAAAADwAAAGRycy9kb3ducmV2LnhtbERPzYrCMBC+C/sOYRb2IppWUKSayrK4rAdF1D7A0Ixt&#10;aTOpTVbr2xtB8DYf3+8sV71pxJU6V1lWEI8jEMS51RUXCrLT72gOwnlkjY1lUnAnB6v0Y7DERNsb&#10;H+h69IUIIewSVFB63yZSurwkg25sW+LAnW1n0AfYFVJ3eAvhppGTKJpJgxWHhhJb+ikpr4//RkEx&#10;3M2zfnry28k23jeXQ1bVf2ulvj777wUIT71/i1/ujQ7zY3j+Eg6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f5sZvBAAAA2wAAAA8AAAAAAAAAAAAAAAAAmAIAAGRycy9kb3du&#10;cmV2LnhtbFBLBQYAAAAABAAEAPUAAACGAwAAAAA=&#10;" fillcolor="#ccc1da" strokeweight=".20672mm">
                  <v:path arrowok="t"/>
                  <v:textbox>
                    <w:txbxContent>
                      <w:p w:rsidR="00BE4EE1" w:rsidRPr="005D2476" w:rsidRDefault="00BE4EE1" w:rsidP="007856EA">
                        <w:pPr>
                          <w:ind w:left="-142" w:right="-167"/>
                          <w:jc w:val="center"/>
                          <w:rPr>
                            <w:b/>
                            <w:sz w:val="12"/>
                            <w:szCs w:val="20"/>
                          </w:rPr>
                        </w:pPr>
                      </w:p>
                      <w:p w:rsidR="00BE4EE1" w:rsidRPr="004156A3" w:rsidRDefault="00BE4EE1" w:rsidP="007856EA">
                        <w:pPr>
                          <w:ind w:left="-142" w:right="-167"/>
                          <w:jc w:val="center"/>
                          <w:rPr>
                            <w:b/>
                            <w:sz w:val="18"/>
                            <w:szCs w:val="20"/>
                          </w:rPr>
                        </w:pPr>
                        <w:r>
                          <w:rPr>
                            <w:b/>
                            <w:sz w:val="18"/>
                            <w:szCs w:val="20"/>
                          </w:rPr>
                          <w:t>Thực hành sản xuất tại trường</w:t>
                        </w:r>
                      </w:p>
                    </w:txbxContent>
                  </v:textbox>
                </v:rect>
                <v:rect id="Rectangle 28" o:spid="_x0000_s1062" style="position:absolute;left:44603;top:12324;width:5563;height:7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g5xMIA&#10;AADbAAAADwAAAGRycy9kb3ducmV2LnhtbERPTWvCQBC9C/6HZQq96UZFW1LXoIWWHtWGtschO01C&#10;srNhd2uSf+8KQm/zeJ+zzQbTigs5X1tWsJgnIIgLq2suFeSfb7NnED4ga2wtk4KRPGS76WSLqbY9&#10;n+hyDqWIIexTVFCF0KVS+qIig35uO+LI/VpnMEToSqkd9jHctHKZJBtpsObYUGFHrxUVzfnPKHhf&#10;r8avp59i7ReldMfvVXMwh1ypx4dh/wIi0BD+xXf3h47zl3D7JR4gd1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mDnEwgAAANsAAAAPAAAAAAAAAAAAAAAAAJgCAABkcnMvZG93&#10;bnJldi54bWxQSwUGAAAAAAQABAD1AAAAhwMAAAAA&#10;" fillcolor="#b9cde5" strokeweight=".20672mm">
                  <v:path arrowok="t"/>
                  <v:textbox>
                    <w:txbxContent>
                      <w:p w:rsidR="00BE4EE1" w:rsidRDefault="00BE4EE1" w:rsidP="007856EA">
                        <w:pPr>
                          <w:ind w:left="-142" w:right="-167"/>
                          <w:jc w:val="center"/>
                          <w:rPr>
                            <w:b/>
                            <w:sz w:val="18"/>
                            <w:szCs w:val="20"/>
                          </w:rPr>
                        </w:pPr>
                      </w:p>
                      <w:p w:rsidR="00BE4EE1" w:rsidRPr="004156A3" w:rsidRDefault="00BE4EE1" w:rsidP="007856EA">
                        <w:pPr>
                          <w:ind w:left="-142" w:right="-167"/>
                          <w:jc w:val="center"/>
                          <w:rPr>
                            <w:b/>
                            <w:sz w:val="18"/>
                            <w:szCs w:val="20"/>
                          </w:rPr>
                        </w:pPr>
                        <w:r>
                          <w:rPr>
                            <w:b/>
                            <w:sz w:val="18"/>
                            <w:szCs w:val="20"/>
                          </w:rPr>
                          <w:t>Thực tập sản xuất</w:t>
                        </w:r>
                      </w:p>
                    </w:txbxContent>
                  </v:textbox>
                </v:rect>
                <v:shape id="Text Box 2" o:spid="_x0000_s1063" type="#_x0000_t202" style="position:absolute;top:5963;width:8661;height:26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lr9fsEA&#10;AADbAAAADwAAAGRycy9kb3ducmV2LnhtbERPzWrCQBC+F/oOyxS8FN1UbGyjm1ALitdEH2DMjkkw&#10;Oxuyq4lv3xWE3ubj+511NppW3Kh3jWUFH7MIBHFpdcOVguNhO/0C4TyyxtYyKbiTgyx9fVljou3A&#10;Od0KX4kQwi5BBbX3XSKlK2sy6Ga2Iw7c2fYGfYB9JXWPQwg3rZxHUSwNNhwaauzot6byUlyNgvN+&#10;eP/8Hk47f1zmi3iDzfJk70pN3safFQhPo/8XP917HeYv4PFLOEC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Ja/X7BAAAA2wAAAA8AAAAAAAAAAAAAAAAAmAIAAGRycy9kb3du&#10;cmV2LnhtbFBLBQYAAAAABAAEAPUAAACGAwAAAAA=&#10;" stroked="f">
                  <v:textbox>
                    <w:txbxContent>
                      <w:p w:rsidR="00BE4EE1" w:rsidRDefault="00BE4EE1" w:rsidP="007856EA">
                        <w:r>
                          <w:t>Nhà trường</w:t>
                        </w:r>
                      </w:p>
                    </w:txbxContent>
                  </v:textbox>
                </v:shape>
                <v:shape id="Text Box 2" o:spid="_x0000_s1064" type="#_x0000_t202" style="position:absolute;top:14312;width:10336;height:26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TGkr8A&#10;AADbAAAADwAAAGRycy9kb3ducmV2LnhtbERPy6rCMBDdX/AfwghuLpoq3qrVKCoobn18wNiMbbGZ&#10;lCba+vdGEO5uDuc5i1VrSvGk2hWWFQwHEQji1OqCMwWX864/BeE8ssbSMil4kYPVsvOzwETbho/0&#10;PPlMhBB2CSrIva8SKV2ak0E3sBVx4G62NugDrDOpa2xCuCnlKIpiabDg0JBjRduc0vvpYRTcDs3v&#10;36y57v1lchzHGywmV/tSqtdt13MQnlr/L/66DzrMj+HzSzhALt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txMaSvwAAANsAAAAPAAAAAAAAAAAAAAAAAJgCAABkcnMvZG93bnJl&#10;di54bWxQSwUGAAAAAAQABAD1AAAAhAMAAAAA&#10;" stroked="f">
                  <v:textbox>
                    <w:txbxContent>
                      <w:p w:rsidR="00BE4EE1" w:rsidRDefault="00BE4EE1" w:rsidP="007856EA">
                        <w:r>
                          <w:t>Doanh nghiệp</w:t>
                        </w:r>
                      </w:p>
                    </w:txbxContent>
                  </v:textbox>
                </v:shape>
                <w10:wrap type="topAndBottom"/>
              </v:group>
            </w:pict>
          </mc:Fallback>
        </mc:AlternateContent>
      </w:r>
    </w:p>
    <w:p w:rsidR="007856EA" w:rsidRPr="007856EA" w:rsidRDefault="007856EA" w:rsidP="0027783B">
      <w:pPr>
        <w:widowControl w:val="0"/>
        <w:autoSpaceDE w:val="0"/>
        <w:autoSpaceDN w:val="0"/>
        <w:adjustRightInd w:val="0"/>
        <w:ind w:firstLine="567"/>
        <w:jc w:val="center"/>
        <w:rPr>
          <w:rFonts w:eastAsiaTheme="minorEastAsia"/>
          <w:color w:val="000000"/>
          <w:sz w:val="26"/>
          <w:szCs w:val="26"/>
          <w:lang w:val="vi-VN" w:eastAsia="vi-VN"/>
        </w:rPr>
      </w:pPr>
      <w:r w:rsidRPr="007856EA">
        <w:rPr>
          <w:rFonts w:eastAsiaTheme="minorEastAsia"/>
          <w:b/>
          <w:bCs/>
          <w:color w:val="000000"/>
          <w:position w:val="-1"/>
          <w:sz w:val="26"/>
          <w:szCs w:val="26"/>
          <w:lang w:val="vi-VN" w:eastAsia="vi-VN"/>
        </w:rPr>
        <w:t xml:space="preserve">Hình 2.2: </w:t>
      </w:r>
      <w:r w:rsidRPr="007856EA">
        <w:rPr>
          <w:rFonts w:eastAsiaTheme="minorEastAsia"/>
          <w:bCs/>
          <w:color w:val="000000"/>
          <w:position w:val="-1"/>
          <w:sz w:val="26"/>
          <w:szCs w:val="26"/>
          <w:lang w:val="vi-VN" w:eastAsia="vi-VN"/>
        </w:rPr>
        <w:t>Sơ đồ</w:t>
      </w:r>
      <w:r w:rsidRPr="007856EA">
        <w:rPr>
          <w:rFonts w:eastAsiaTheme="minorEastAsia"/>
          <w:bCs/>
          <w:color w:val="000000"/>
          <w:spacing w:val="6"/>
          <w:position w:val="-1"/>
          <w:sz w:val="26"/>
          <w:szCs w:val="26"/>
          <w:lang w:val="vi-VN" w:eastAsia="vi-VN"/>
        </w:rPr>
        <w:t xml:space="preserve"> </w:t>
      </w:r>
      <w:r w:rsidRPr="007856EA">
        <w:rPr>
          <w:rFonts w:eastAsiaTheme="minorEastAsia"/>
          <w:bCs/>
          <w:color w:val="000000"/>
          <w:position w:val="-1"/>
          <w:sz w:val="26"/>
          <w:szCs w:val="26"/>
          <w:lang w:val="vi-VN" w:eastAsia="vi-VN"/>
        </w:rPr>
        <w:t>mô</w:t>
      </w:r>
      <w:r w:rsidRPr="007856EA">
        <w:rPr>
          <w:rFonts w:eastAsiaTheme="minorEastAsia"/>
          <w:bCs/>
          <w:color w:val="000000"/>
          <w:spacing w:val="6"/>
          <w:position w:val="-1"/>
          <w:sz w:val="26"/>
          <w:szCs w:val="26"/>
          <w:lang w:val="vi-VN" w:eastAsia="vi-VN"/>
        </w:rPr>
        <w:t xml:space="preserve"> </w:t>
      </w:r>
      <w:r w:rsidRPr="007856EA">
        <w:rPr>
          <w:rFonts w:eastAsiaTheme="minorEastAsia"/>
          <w:bCs/>
          <w:color w:val="000000"/>
          <w:spacing w:val="2"/>
          <w:position w:val="-1"/>
          <w:sz w:val="26"/>
          <w:szCs w:val="26"/>
          <w:lang w:val="vi-VN" w:eastAsia="vi-VN"/>
        </w:rPr>
        <w:t>h</w:t>
      </w:r>
      <w:r w:rsidRPr="007856EA">
        <w:rPr>
          <w:rFonts w:eastAsiaTheme="minorEastAsia"/>
          <w:bCs/>
          <w:color w:val="000000"/>
          <w:position w:val="-1"/>
          <w:sz w:val="26"/>
          <w:szCs w:val="26"/>
          <w:lang w:val="vi-VN" w:eastAsia="vi-VN"/>
        </w:rPr>
        <w:t>ình</w:t>
      </w:r>
      <w:r w:rsidRPr="007856EA">
        <w:rPr>
          <w:rFonts w:eastAsiaTheme="minorEastAsia"/>
          <w:bCs/>
          <w:color w:val="000000"/>
          <w:spacing w:val="9"/>
          <w:position w:val="-1"/>
          <w:sz w:val="26"/>
          <w:szCs w:val="26"/>
          <w:lang w:val="vi-VN" w:eastAsia="vi-VN"/>
        </w:rPr>
        <w:t xml:space="preserve"> </w:t>
      </w:r>
      <w:r w:rsidRPr="007856EA">
        <w:rPr>
          <w:rFonts w:eastAsiaTheme="minorEastAsia"/>
          <w:bCs/>
          <w:color w:val="000000"/>
          <w:spacing w:val="2"/>
          <w:position w:val="-1"/>
          <w:sz w:val="26"/>
          <w:szCs w:val="26"/>
          <w:lang w:val="vi-VN" w:eastAsia="vi-VN"/>
        </w:rPr>
        <w:t>h</w:t>
      </w:r>
      <w:r w:rsidRPr="007856EA">
        <w:rPr>
          <w:rFonts w:eastAsiaTheme="minorEastAsia"/>
          <w:bCs/>
          <w:color w:val="000000"/>
          <w:position w:val="-1"/>
          <w:sz w:val="26"/>
          <w:szCs w:val="26"/>
          <w:lang w:val="vi-VN" w:eastAsia="vi-VN"/>
        </w:rPr>
        <w:t>ệ</w:t>
      </w:r>
      <w:r w:rsidRPr="007856EA">
        <w:rPr>
          <w:rFonts w:eastAsiaTheme="minorEastAsia"/>
          <w:bCs/>
          <w:color w:val="000000"/>
          <w:spacing w:val="5"/>
          <w:position w:val="-1"/>
          <w:sz w:val="26"/>
          <w:szCs w:val="26"/>
          <w:lang w:val="vi-VN" w:eastAsia="vi-VN"/>
        </w:rPr>
        <w:t xml:space="preserve"> </w:t>
      </w:r>
      <w:r w:rsidRPr="007856EA">
        <w:rPr>
          <w:rFonts w:eastAsiaTheme="minorEastAsia"/>
          <w:bCs/>
          <w:color w:val="000000"/>
          <w:position w:val="-1"/>
          <w:sz w:val="26"/>
          <w:szCs w:val="26"/>
          <w:lang w:val="vi-VN" w:eastAsia="vi-VN"/>
        </w:rPr>
        <w:t>t</w:t>
      </w:r>
      <w:r w:rsidRPr="007856EA">
        <w:rPr>
          <w:rFonts w:eastAsiaTheme="minorEastAsia"/>
          <w:bCs/>
          <w:color w:val="000000"/>
          <w:spacing w:val="1"/>
          <w:position w:val="-1"/>
          <w:sz w:val="26"/>
          <w:szCs w:val="26"/>
          <w:lang w:val="vi-VN" w:eastAsia="vi-VN"/>
        </w:rPr>
        <w:t>h</w:t>
      </w:r>
      <w:r w:rsidRPr="007856EA">
        <w:rPr>
          <w:rFonts w:eastAsiaTheme="minorEastAsia"/>
          <w:bCs/>
          <w:color w:val="000000"/>
          <w:spacing w:val="-1"/>
          <w:position w:val="-1"/>
          <w:sz w:val="26"/>
          <w:szCs w:val="26"/>
          <w:lang w:val="vi-VN" w:eastAsia="vi-VN"/>
        </w:rPr>
        <w:t>ố</w:t>
      </w:r>
      <w:r w:rsidRPr="007856EA">
        <w:rPr>
          <w:rFonts w:eastAsiaTheme="minorEastAsia"/>
          <w:bCs/>
          <w:color w:val="000000"/>
          <w:spacing w:val="2"/>
          <w:position w:val="-1"/>
          <w:sz w:val="26"/>
          <w:szCs w:val="26"/>
          <w:lang w:val="vi-VN" w:eastAsia="vi-VN"/>
        </w:rPr>
        <w:t>n</w:t>
      </w:r>
      <w:r w:rsidRPr="007856EA">
        <w:rPr>
          <w:rFonts w:eastAsiaTheme="minorEastAsia"/>
          <w:bCs/>
          <w:color w:val="000000"/>
          <w:position w:val="-1"/>
          <w:sz w:val="26"/>
          <w:szCs w:val="26"/>
          <w:lang w:val="vi-VN" w:eastAsia="vi-VN"/>
        </w:rPr>
        <w:t>g</w:t>
      </w:r>
      <w:r w:rsidRPr="007856EA">
        <w:rPr>
          <w:rFonts w:eastAsiaTheme="minorEastAsia"/>
          <w:bCs/>
          <w:color w:val="000000"/>
          <w:spacing w:val="11"/>
          <w:position w:val="-1"/>
          <w:sz w:val="26"/>
          <w:szCs w:val="26"/>
          <w:lang w:val="vi-VN" w:eastAsia="vi-VN"/>
        </w:rPr>
        <w:t xml:space="preserve"> </w:t>
      </w:r>
      <w:r w:rsidRPr="007856EA">
        <w:rPr>
          <w:rFonts w:eastAsiaTheme="minorEastAsia"/>
          <w:bCs/>
          <w:color w:val="000000"/>
          <w:position w:val="-1"/>
          <w:sz w:val="26"/>
          <w:szCs w:val="26"/>
          <w:lang w:val="vi-VN" w:eastAsia="vi-VN"/>
        </w:rPr>
        <w:t>đ</w:t>
      </w:r>
      <w:r w:rsidRPr="007856EA">
        <w:rPr>
          <w:rFonts w:eastAsiaTheme="minorEastAsia"/>
          <w:bCs/>
          <w:color w:val="000000"/>
          <w:spacing w:val="-1"/>
          <w:position w:val="-1"/>
          <w:sz w:val="26"/>
          <w:szCs w:val="26"/>
          <w:lang w:val="vi-VN" w:eastAsia="vi-VN"/>
        </w:rPr>
        <w:t>à</w:t>
      </w:r>
      <w:r w:rsidRPr="007856EA">
        <w:rPr>
          <w:rFonts w:eastAsiaTheme="minorEastAsia"/>
          <w:bCs/>
          <w:color w:val="000000"/>
          <w:position w:val="-1"/>
          <w:sz w:val="26"/>
          <w:szCs w:val="26"/>
          <w:lang w:val="vi-VN" w:eastAsia="vi-VN"/>
        </w:rPr>
        <w:t>o</w:t>
      </w:r>
      <w:r w:rsidRPr="007856EA">
        <w:rPr>
          <w:rFonts w:eastAsiaTheme="minorEastAsia"/>
          <w:bCs/>
          <w:color w:val="000000"/>
          <w:spacing w:val="8"/>
          <w:position w:val="-1"/>
          <w:sz w:val="26"/>
          <w:szCs w:val="26"/>
          <w:lang w:val="vi-VN" w:eastAsia="vi-VN"/>
        </w:rPr>
        <w:t xml:space="preserve"> </w:t>
      </w:r>
      <w:r w:rsidRPr="007856EA">
        <w:rPr>
          <w:rFonts w:eastAsiaTheme="minorEastAsia"/>
          <w:bCs/>
          <w:color w:val="000000"/>
          <w:position w:val="-1"/>
          <w:sz w:val="26"/>
          <w:szCs w:val="26"/>
          <w:lang w:val="vi-VN" w:eastAsia="vi-VN"/>
        </w:rPr>
        <w:t>tạo</w:t>
      </w:r>
      <w:r w:rsidRPr="007856EA">
        <w:rPr>
          <w:rFonts w:eastAsiaTheme="minorEastAsia"/>
          <w:bCs/>
          <w:color w:val="000000"/>
          <w:spacing w:val="9"/>
          <w:position w:val="-1"/>
          <w:sz w:val="26"/>
          <w:szCs w:val="26"/>
          <w:lang w:val="vi-VN" w:eastAsia="vi-VN"/>
        </w:rPr>
        <w:t xml:space="preserve"> </w:t>
      </w:r>
      <w:r w:rsidRPr="007856EA">
        <w:rPr>
          <w:rFonts w:eastAsiaTheme="minorEastAsia"/>
          <w:bCs/>
          <w:color w:val="000000"/>
          <w:position w:val="-1"/>
          <w:sz w:val="26"/>
          <w:szCs w:val="26"/>
          <w:lang w:val="vi-VN" w:eastAsia="vi-VN"/>
        </w:rPr>
        <w:t>nối</w:t>
      </w:r>
      <w:r w:rsidRPr="007856EA">
        <w:rPr>
          <w:rFonts w:eastAsiaTheme="minorEastAsia"/>
          <w:bCs/>
          <w:color w:val="000000"/>
          <w:spacing w:val="7"/>
          <w:position w:val="-1"/>
          <w:sz w:val="26"/>
          <w:szCs w:val="26"/>
          <w:lang w:val="vi-VN" w:eastAsia="vi-VN"/>
        </w:rPr>
        <w:t xml:space="preserve"> </w:t>
      </w:r>
      <w:r w:rsidRPr="007856EA">
        <w:rPr>
          <w:rFonts w:eastAsiaTheme="minorEastAsia"/>
          <w:bCs/>
          <w:color w:val="000000"/>
          <w:w w:val="102"/>
          <w:position w:val="-1"/>
          <w:sz w:val="26"/>
          <w:szCs w:val="26"/>
          <w:lang w:val="vi-VN" w:eastAsia="vi-VN"/>
        </w:rPr>
        <w:t>ti</w:t>
      </w:r>
      <w:r w:rsidRPr="007856EA">
        <w:rPr>
          <w:rFonts w:eastAsiaTheme="minorEastAsia"/>
          <w:bCs/>
          <w:color w:val="000000"/>
          <w:spacing w:val="-2"/>
          <w:w w:val="102"/>
          <w:position w:val="-1"/>
          <w:sz w:val="26"/>
          <w:szCs w:val="26"/>
          <w:lang w:val="vi-VN" w:eastAsia="vi-VN"/>
        </w:rPr>
        <w:t>ế</w:t>
      </w:r>
      <w:r w:rsidRPr="007856EA">
        <w:rPr>
          <w:rFonts w:eastAsiaTheme="minorEastAsia"/>
          <w:bCs/>
          <w:color w:val="000000"/>
          <w:w w:val="102"/>
          <w:position w:val="-1"/>
          <w:sz w:val="26"/>
          <w:szCs w:val="26"/>
          <w:lang w:val="vi-VN" w:eastAsia="vi-VN"/>
        </w:rPr>
        <w:t>p</w:t>
      </w:r>
    </w:p>
    <w:p w:rsidR="007856EA" w:rsidRPr="007856EA" w:rsidRDefault="007856EA" w:rsidP="0027783B">
      <w:pPr>
        <w:widowControl w:val="0"/>
        <w:autoSpaceDE w:val="0"/>
        <w:autoSpaceDN w:val="0"/>
        <w:adjustRightInd w:val="0"/>
        <w:ind w:firstLine="567"/>
        <w:jc w:val="center"/>
        <w:rPr>
          <w:rFonts w:eastAsiaTheme="minorEastAsia"/>
          <w:i/>
          <w:sz w:val="26"/>
          <w:szCs w:val="26"/>
          <w:lang w:val="vi-VN" w:eastAsia="vi-VN"/>
        </w:rPr>
      </w:pPr>
      <w:r w:rsidRPr="007856EA">
        <w:rPr>
          <w:rFonts w:eastAsiaTheme="minorEastAsia"/>
          <w:bCs/>
          <w:sz w:val="26"/>
          <w:szCs w:val="26"/>
          <w:lang w:val="vi-VN" w:eastAsia="vi-VN"/>
        </w:rPr>
        <w:t xml:space="preserve">Nguồn: </w:t>
      </w:r>
      <w:r w:rsidRPr="007856EA">
        <w:rPr>
          <w:rFonts w:eastAsiaTheme="minorEastAsia"/>
          <w:i/>
          <w:sz w:val="26"/>
          <w:szCs w:val="26"/>
          <w:lang w:val="vi-VN" w:eastAsia="vi-VN"/>
        </w:rPr>
        <w:t>Viện Quản lý và Phát triển Châu Á, Báo cáo về mô hình đào tạo tại doanh nghiệp và thuế đào tạo (2014)</w:t>
      </w:r>
    </w:p>
    <w:p w:rsidR="007856EA" w:rsidRPr="007856EA" w:rsidRDefault="007856EA" w:rsidP="0027783B">
      <w:pPr>
        <w:widowControl w:val="0"/>
        <w:autoSpaceDE w:val="0"/>
        <w:autoSpaceDN w:val="0"/>
        <w:adjustRightInd w:val="0"/>
        <w:ind w:firstLine="567"/>
        <w:jc w:val="center"/>
        <w:rPr>
          <w:rFonts w:eastAsiaTheme="minorEastAsia"/>
          <w:bCs/>
          <w:sz w:val="26"/>
          <w:szCs w:val="26"/>
          <w:lang w:val="vi-VN" w:eastAsia="vi-VN"/>
        </w:rPr>
      </w:pPr>
    </w:p>
    <w:p w:rsidR="007856EA" w:rsidRPr="007856EA" w:rsidRDefault="007856EA" w:rsidP="0027783B">
      <w:pPr>
        <w:widowControl w:val="0"/>
        <w:autoSpaceDE w:val="0"/>
        <w:autoSpaceDN w:val="0"/>
        <w:adjustRightInd w:val="0"/>
        <w:spacing w:after="120"/>
        <w:ind w:firstLine="567"/>
        <w:rPr>
          <w:rFonts w:eastAsiaTheme="minorEastAsia"/>
          <w:color w:val="000000"/>
          <w:sz w:val="26"/>
          <w:szCs w:val="26"/>
          <w:lang w:val="vi-VN" w:eastAsia="vi-VN"/>
        </w:rPr>
      </w:pPr>
      <w:r w:rsidRPr="007856EA">
        <w:rPr>
          <w:rFonts w:eastAsiaTheme="minorEastAsia"/>
          <w:b/>
          <w:bCs/>
          <w:color w:val="000000"/>
          <w:sz w:val="26"/>
          <w:szCs w:val="26"/>
          <w:lang w:val="vi-VN" w:eastAsia="vi-VN"/>
        </w:rPr>
        <w:t>Ưu</w:t>
      </w:r>
      <w:r w:rsidRPr="007856EA">
        <w:rPr>
          <w:rFonts w:eastAsiaTheme="minorEastAsia"/>
          <w:b/>
          <w:bCs/>
          <w:color w:val="000000"/>
          <w:spacing w:val="8"/>
          <w:sz w:val="26"/>
          <w:szCs w:val="26"/>
          <w:lang w:val="vi-VN" w:eastAsia="vi-VN"/>
        </w:rPr>
        <w:t xml:space="preserve"> </w:t>
      </w:r>
      <w:r w:rsidRPr="007856EA">
        <w:rPr>
          <w:rFonts w:eastAsiaTheme="minorEastAsia"/>
          <w:b/>
          <w:bCs/>
          <w:color w:val="000000"/>
          <w:sz w:val="26"/>
          <w:szCs w:val="26"/>
          <w:lang w:val="vi-VN" w:eastAsia="vi-VN"/>
        </w:rPr>
        <w:t>đi</w:t>
      </w:r>
      <w:r w:rsidRPr="007856EA">
        <w:rPr>
          <w:rFonts w:eastAsiaTheme="minorEastAsia"/>
          <w:b/>
          <w:bCs/>
          <w:color w:val="000000"/>
          <w:spacing w:val="-1"/>
          <w:sz w:val="26"/>
          <w:szCs w:val="26"/>
          <w:lang w:val="vi-VN" w:eastAsia="vi-VN"/>
        </w:rPr>
        <w:t>ể</w:t>
      </w:r>
      <w:r w:rsidRPr="007856EA">
        <w:rPr>
          <w:rFonts w:eastAsiaTheme="minorEastAsia"/>
          <w:b/>
          <w:bCs/>
          <w:color w:val="000000"/>
          <w:sz w:val="26"/>
          <w:szCs w:val="26"/>
          <w:lang w:val="vi-VN" w:eastAsia="vi-VN"/>
        </w:rPr>
        <w:t>m</w:t>
      </w:r>
      <w:r w:rsidRPr="007856EA">
        <w:rPr>
          <w:rFonts w:eastAsiaTheme="minorEastAsia"/>
          <w:b/>
          <w:bCs/>
          <w:color w:val="000000"/>
          <w:spacing w:val="11"/>
          <w:sz w:val="26"/>
          <w:szCs w:val="26"/>
          <w:lang w:val="vi-VN" w:eastAsia="vi-VN"/>
        </w:rPr>
        <w:t xml:space="preserve"> </w:t>
      </w:r>
      <w:r w:rsidRPr="007856EA">
        <w:rPr>
          <w:rFonts w:eastAsiaTheme="minorEastAsia"/>
          <w:b/>
          <w:bCs/>
          <w:color w:val="000000"/>
          <w:sz w:val="26"/>
          <w:szCs w:val="26"/>
          <w:lang w:val="vi-VN" w:eastAsia="vi-VN"/>
        </w:rPr>
        <w:t>và</w:t>
      </w:r>
      <w:r w:rsidRPr="007856EA">
        <w:rPr>
          <w:rFonts w:eastAsiaTheme="minorEastAsia"/>
          <w:b/>
          <w:bCs/>
          <w:color w:val="000000"/>
          <w:spacing w:val="6"/>
          <w:sz w:val="26"/>
          <w:szCs w:val="26"/>
          <w:lang w:val="vi-VN" w:eastAsia="vi-VN"/>
        </w:rPr>
        <w:t xml:space="preserve"> </w:t>
      </w:r>
      <w:r w:rsidRPr="007856EA">
        <w:rPr>
          <w:rFonts w:eastAsiaTheme="minorEastAsia"/>
          <w:b/>
          <w:bCs/>
          <w:color w:val="000000"/>
          <w:sz w:val="26"/>
          <w:szCs w:val="26"/>
          <w:lang w:val="vi-VN" w:eastAsia="vi-VN"/>
        </w:rPr>
        <w:t>nhược</w:t>
      </w:r>
      <w:r w:rsidRPr="007856EA">
        <w:rPr>
          <w:rFonts w:eastAsiaTheme="minorEastAsia"/>
          <w:b/>
          <w:bCs/>
          <w:color w:val="000000"/>
          <w:spacing w:val="13"/>
          <w:sz w:val="26"/>
          <w:szCs w:val="26"/>
          <w:lang w:val="vi-VN" w:eastAsia="vi-VN"/>
        </w:rPr>
        <w:t xml:space="preserve"> </w:t>
      </w:r>
      <w:r w:rsidRPr="007856EA">
        <w:rPr>
          <w:rFonts w:eastAsiaTheme="minorEastAsia"/>
          <w:b/>
          <w:bCs/>
          <w:color w:val="000000"/>
          <w:spacing w:val="2"/>
          <w:sz w:val="26"/>
          <w:szCs w:val="26"/>
          <w:lang w:val="vi-VN" w:eastAsia="vi-VN"/>
        </w:rPr>
        <w:t>đ</w:t>
      </w:r>
      <w:r w:rsidRPr="007856EA">
        <w:rPr>
          <w:rFonts w:eastAsiaTheme="minorEastAsia"/>
          <w:b/>
          <w:bCs/>
          <w:color w:val="000000"/>
          <w:spacing w:val="-2"/>
          <w:sz w:val="26"/>
          <w:szCs w:val="26"/>
          <w:lang w:val="vi-VN" w:eastAsia="vi-VN"/>
        </w:rPr>
        <w:t>i</w:t>
      </w:r>
      <w:r w:rsidRPr="007856EA">
        <w:rPr>
          <w:rFonts w:eastAsiaTheme="minorEastAsia"/>
          <w:b/>
          <w:bCs/>
          <w:color w:val="000000"/>
          <w:spacing w:val="1"/>
          <w:sz w:val="26"/>
          <w:szCs w:val="26"/>
          <w:lang w:val="vi-VN" w:eastAsia="vi-VN"/>
        </w:rPr>
        <w:t>ể</w:t>
      </w:r>
      <w:r w:rsidRPr="007856EA">
        <w:rPr>
          <w:rFonts w:eastAsiaTheme="minorEastAsia"/>
          <w:b/>
          <w:bCs/>
          <w:color w:val="000000"/>
          <w:sz w:val="26"/>
          <w:szCs w:val="26"/>
          <w:lang w:val="vi-VN" w:eastAsia="vi-VN"/>
        </w:rPr>
        <w:t>m</w:t>
      </w:r>
      <w:r w:rsidRPr="007856EA">
        <w:rPr>
          <w:rFonts w:eastAsiaTheme="minorEastAsia"/>
          <w:b/>
          <w:bCs/>
          <w:color w:val="000000"/>
          <w:spacing w:val="11"/>
          <w:sz w:val="26"/>
          <w:szCs w:val="26"/>
          <w:lang w:val="vi-VN" w:eastAsia="vi-VN"/>
        </w:rPr>
        <w:t xml:space="preserve"> </w:t>
      </w:r>
      <w:r w:rsidRPr="007856EA">
        <w:rPr>
          <w:rFonts w:eastAsiaTheme="minorEastAsia"/>
          <w:b/>
          <w:bCs/>
          <w:color w:val="000000"/>
          <w:spacing w:val="-1"/>
          <w:sz w:val="26"/>
          <w:szCs w:val="26"/>
          <w:lang w:val="vi-VN" w:eastAsia="vi-VN"/>
        </w:rPr>
        <w:t>c</w:t>
      </w:r>
      <w:r w:rsidRPr="007856EA">
        <w:rPr>
          <w:rFonts w:eastAsiaTheme="minorEastAsia"/>
          <w:b/>
          <w:bCs/>
          <w:color w:val="000000"/>
          <w:sz w:val="26"/>
          <w:szCs w:val="26"/>
          <w:lang w:val="vi-VN" w:eastAsia="vi-VN"/>
        </w:rPr>
        <w:t>ủa</w:t>
      </w:r>
      <w:r w:rsidRPr="007856EA">
        <w:rPr>
          <w:rFonts w:eastAsiaTheme="minorEastAsia"/>
          <w:b/>
          <w:bCs/>
          <w:color w:val="000000"/>
          <w:spacing w:val="10"/>
          <w:sz w:val="26"/>
          <w:szCs w:val="26"/>
          <w:lang w:val="vi-VN" w:eastAsia="vi-VN"/>
        </w:rPr>
        <w:t xml:space="preserve"> </w:t>
      </w:r>
      <w:r w:rsidRPr="007856EA">
        <w:rPr>
          <w:rFonts w:eastAsiaTheme="minorEastAsia"/>
          <w:b/>
          <w:bCs/>
          <w:color w:val="000000"/>
          <w:sz w:val="26"/>
          <w:szCs w:val="26"/>
          <w:lang w:val="vi-VN" w:eastAsia="vi-VN"/>
        </w:rPr>
        <w:t>hệ</w:t>
      </w:r>
      <w:r w:rsidRPr="007856EA">
        <w:rPr>
          <w:rFonts w:eastAsiaTheme="minorEastAsia"/>
          <w:b/>
          <w:bCs/>
          <w:color w:val="000000"/>
          <w:spacing w:val="5"/>
          <w:sz w:val="26"/>
          <w:szCs w:val="26"/>
          <w:lang w:val="vi-VN" w:eastAsia="vi-VN"/>
        </w:rPr>
        <w:t xml:space="preserve"> </w:t>
      </w:r>
      <w:r w:rsidRPr="007856EA">
        <w:rPr>
          <w:rFonts w:eastAsiaTheme="minorEastAsia"/>
          <w:b/>
          <w:bCs/>
          <w:color w:val="000000"/>
          <w:spacing w:val="-1"/>
          <w:sz w:val="26"/>
          <w:szCs w:val="26"/>
          <w:lang w:val="vi-VN" w:eastAsia="vi-VN"/>
        </w:rPr>
        <w:t>th</w:t>
      </w:r>
      <w:r w:rsidRPr="007856EA">
        <w:rPr>
          <w:rFonts w:eastAsiaTheme="minorEastAsia"/>
          <w:b/>
          <w:bCs/>
          <w:color w:val="000000"/>
          <w:sz w:val="26"/>
          <w:szCs w:val="26"/>
          <w:lang w:val="vi-VN" w:eastAsia="vi-VN"/>
        </w:rPr>
        <w:t>ố</w:t>
      </w:r>
      <w:r w:rsidRPr="007856EA">
        <w:rPr>
          <w:rFonts w:eastAsiaTheme="minorEastAsia"/>
          <w:b/>
          <w:bCs/>
          <w:color w:val="000000"/>
          <w:spacing w:val="2"/>
          <w:sz w:val="26"/>
          <w:szCs w:val="26"/>
          <w:lang w:val="vi-VN" w:eastAsia="vi-VN"/>
        </w:rPr>
        <w:t>n</w:t>
      </w:r>
      <w:r w:rsidRPr="007856EA">
        <w:rPr>
          <w:rFonts w:eastAsiaTheme="minorEastAsia"/>
          <w:b/>
          <w:bCs/>
          <w:color w:val="000000"/>
          <w:sz w:val="26"/>
          <w:szCs w:val="26"/>
          <w:lang w:val="vi-VN" w:eastAsia="vi-VN"/>
        </w:rPr>
        <w:t>g</w:t>
      </w:r>
      <w:r w:rsidRPr="007856EA">
        <w:rPr>
          <w:rFonts w:eastAsiaTheme="minorEastAsia"/>
          <w:b/>
          <w:bCs/>
          <w:color w:val="000000"/>
          <w:spacing w:val="11"/>
          <w:sz w:val="26"/>
          <w:szCs w:val="26"/>
          <w:lang w:val="vi-VN" w:eastAsia="vi-VN"/>
        </w:rPr>
        <w:t xml:space="preserve"> </w:t>
      </w:r>
      <w:r w:rsidRPr="007856EA">
        <w:rPr>
          <w:rFonts w:eastAsiaTheme="minorEastAsia"/>
          <w:b/>
          <w:bCs/>
          <w:color w:val="000000"/>
          <w:sz w:val="26"/>
          <w:szCs w:val="26"/>
          <w:lang w:val="vi-VN" w:eastAsia="vi-VN"/>
        </w:rPr>
        <w:t>đào</w:t>
      </w:r>
      <w:r w:rsidRPr="007856EA">
        <w:rPr>
          <w:rFonts w:eastAsiaTheme="minorEastAsia"/>
          <w:b/>
          <w:bCs/>
          <w:color w:val="000000"/>
          <w:spacing w:val="10"/>
          <w:sz w:val="26"/>
          <w:szCs w:val="26"/>
          <w:lang w:val="vi-VN" w:eastAsia="vi-VN"/>
        </w:rPr>
        <w:t xml:space="preserve"> </w:t>
      </w:r>
      <w:r w:rsidRPr="007856EA">
        <w:rPr>
          <w:rFonts w:eastAsiaTheme="minorEastAsia"/>
          <w:b/>
          <w:bCs/>
          <w:color w:val="000000"/>
          <w:sz w:val="26"/>
          <w:szCs w:val="26"/>
          <w:lang w:val="vi-VN" w:eastAsia="vi-VN"/>
        </w:rPr>
        <w:t>tạo</w:t>
      </w:r>
      <w:r w:rsidRPr="007856EA">
        <w:rPr>
          <w:rFonts w:eastAsiaTheme="minorEastAsia"/>
          <w:b/>
          <w:bCs/>
          <w:color w:val="000000"/>
          <w:spacing w:val="6"/>
          <w:sz w:val="26"/>
          <w:szCs w:val="26"/>
          <w:lang w:val="vi-VN" w:eastAsia="vi-VN"/>
        </w:rPr>
        <w:t xml:space="preserve"> </w:t>
      </w:r>
      <w:r w:rsidRPr="007856EA">
        <w:rPr>
          <w:rFonts w:eastAsiaTheme="minorEastAsia"/>
          <w:b/>
          <w:bCs/>
          <w:color w:val="000000"/>
          <w:sz w:val="26"/>
          <w:szCs w:val="26"/>
          <w:lang w:val="vi-VN" w:eastAsia="vi-VN"/>
        </w:rPr>
        <w:t>nối</w:t>
      </w:r>
      <w:r w:rsidRPr="007856EA">
        <w:rPr>
          <w:rFonts w:eastAsiaTheme="minorEastAsia"/>
          <w:b/>
          <w:bCs/>
          <w:color w:val="000000"/>
          <w:spacing w:val="7"/>
          <w:sz w:val="26"/>
          <w:szCs w:val="26"/>
          <w:lang w:val="vi-VN" w:eastAsia="vi-VN"/>
        </w:rPr>
        <w:t xml:space="preserve"> </w:t>
      </w:r>
      <w:r w:rsidRPr="007856EA">
        <w:rPr>
          <w:rFonts w:eastAsiaTheme="minorEastAsia"/>
          <w:b/>
          <w:bCs/>
          <w:color w:val="000000"/>
          <w:w w:val="102"/>
          <w:sz w:val="26"/>
          <w:szCs w:val="26"/>
          <w:lang w:val="vi-VN" w:eastAsia="vi-VN"/>
        </w:rPr>
        <w:t>ti</w:t>
      </w:r>
      <w:r w:rsidRPr="007856EA">
        <w:rPr>
          <w:rFonts w:eastAsiaTheme="minorEastAsia"/>
          <w:b/>
          <w:bCs/>
          <w:color w:val="000000"/>
          <w:spacing w:val="-1"/>
          <w:w w:val="102"/>
          <w:sz w:val="26"/>
          <w:szCs w:val="26"/>
          <w:lang w:val="vi-VN" w:eastAsia="vi-VN"/>
        </w:rPr>
        <w:t>ế</w:t>
      </w:r>
      <w:r w:rsidRPr="007856EA">
        <w:rPr>
          <w:rFonts w:eastAsiaTheme="minorEastAsia"/>
          <w:b/>
          <w:bCs/>
          <w:color w:val="000000"/>
          <w:w w:val="102"/>
          <w:sz w:val="26"/>
          <w:szCs w:val="26"/>
          <w:lang w:val="vi-VN" w:eastAsia="vi-VN"/>
        </w:rPr>
        <w:t>p</w:t>
      </w:r>
    </w:p>
    <w:tbl>
      <w:tblPr>
        <w:tblW w:w="0" w:type="auto"/>
        <w:tblInd w:w="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40"/>
        <w:gridCol w:w="4741"/>
      </w:tblGrid>
      <w:tr w:rsidR="007856EA" w:rsidRPr="007856EA" w:rsidTr="007856EA">
        <w:tc>
          <w:tcPr>
            <w:tcW w:w="4740" w:type="dxa"/>
            <w:shd w:val="clear" w:color="auto" w:fill="auto"/>
          </w:tcPr>
          <w:p w:rsidR="007856EA" w:rsidRPr="007856EA" w:rsidRDefault="007856EA" w:rsidP="0027783B">
            <w:pPr>
              <w:widowControl w:val="0"/>
              <w:autoSpaceDE w:val="0"/>
              <w:autoSpaceDN w:val="0"/>
              <w:adjustRightInd w:val="0"/>
              <w:spacing w:after="120"/>
              <w:ind w:firstLine="567"/>
              <w:jc w:val="center"/>
              <w:rPr>
                <w:rFonts w:eastAsiaTheme="minorEastAsia"/>
                <w:color w:val="000000"/>
                <w:sz w:val="26"/>
                <w:szCs w:val="26"/>
                <w:lang w:val="vi-VN" w:eastAsia="vi-VN"/>
              </w:rPr>
            </w:pPr>
            <w:r w:rsidRPr="007856EA">
              <w:rPr>
                <w:rFonts w:eastAsiaTheme="minorEastAsia"/>
                <w:b/>
                <w:bCs/>
                <w:color w:val="000000"/>
                <w:position w:val="-1"/>
                <w:sz w:val="26"/>
                <w:szCs w:val="26"/>
                <w:lang w:val="vi-VN" w:eastAsia="vi-VN"/>
              </w:rPr>
              <w:t>Ưu</w:t>
            </w:r>
            <w:r w:rsidRPr="007856EA">
              <w:rPr>
                <w:rFonts w:eastAsiaTheme="minorEastAsia"/>
                <w:b/>
                <w:bCs/>
                <w:color w:val="000000"/>
                <w:spacing w:val="8"/>
                <w:position w:val="-1"/>
                <w:sz w:val="26"/>
                <w:szCs w:val="26"/>
                <w:lang w:val="vi-VN" w:eastAsia="vi-VN"/>
              </w:rPr>
              <w:t xml:space="preserve"> </w:t>
            </w:r>
            <w:r w:rsidRPr="007856EA">
              <w:rPr>
                <w:rFonts w:eastAsiaTheme="minorEastAsia"/>
                <w:b/>
                <w:bCs/>
                <w:color w:val="000000"/>
                <w:spacing w:val="2"/>
                <w:position w:val="-1"/>
                <w:sz w:val="26"/>
                <w:szCs w:val="26"/>
                <w:lang w:val="vi-VN" w:eastAsia="vi-VN"/>
              </w:rPr>
              <w:t>đ</w:t>
            </w:r>
            <w:r w:rsidRPr="007856EA">
              <w:rPr>
                <w:rFonts w:eastAsiaTheme="minorEastAsia"/>
                <w:b/>
                <w:bCs/>
                <w:color w:val="000000"/>
                <w:position w:val="-1"/>
                <w:sz w:val="26"/>
                <w:szCs w:val="26"/>
                <w:lang w:val="vi-VN" w:eastAsia="vi-VN"/>
              </w:rPr>
              <w:t>i</w:t>
            </w:r>
            <w:r w:rsidRPr="007856EA">
              <w:rPr>
                <w:rFonts w:eastAsiaTheme="minorEastAsia"/>
                <w:b/>
                <w:bCs/>
                <w:color w:val="000000"/>
                <w:spacing w:val="-2"/>
                <w:position w:val="-1"/>
                <w:sz w:val="26"/>
                <w:szCs w:val="26"/>
                <w:lang w:val="vi-VN" w:eastAsia="vi-VN"/>
              </w:rPr>
              <w:t>ể</w:t>
            </w:r>
            <w:r w:rsidRPr="007856EA">
              <w:rPr>
                <w:rFonts w:eastAsiaTheme="minorEastAsia"/>
                <w:b/>
                <w:bCs/>
                <w:color w:val="000000"/>
                <w:position w:val="-1"/>
                <w:sz w:val="26"/>
                <w:szCs w:val="26"/>
                <w:lang w:val="vi-VN" w:eastAsia="vi-VN"/>
              </w:rPr>
              <w:t>m</w:t>
            </w:r>
          </w:p>
        </w:tc>
        <w:tc>
          <w:tcPr>
            <w:tcW w:w="4741" w:type="dxa"/>
            <w:shd w:val="clear" w:color="auto" w:fill="auto"/>
          </w:tcPr>
          <w:p w:rsidR="007856EA" w:rsidRPr="007856EA" w:rsidRDefault="007856EA" w:rsidP="0027783B">
            <w:pPr>
              <w:widowControl w:val="0"/>
              <w:autoSpaceDE w:val="0"/>
              <w:autoSpaceDN w:val="0"/>
              <w:adjustRightInd w:val="0"/>
              <w:spacing w:after="120"/>
              <w:ind w:firstLine="567"/>
              <w:jc w:val="center"/>
              <w:rPr>
                <w:rFonts w:eastAsiaTheme="minorEastAsia"/>
                <w:color w:val="000000"/>
                <w:sz w:val="26"/>
                <w:szCs w:val="26"/>
                <w:lang w:val="vi-VN" w:eastAsia="vi-VN"/>
              </w:rPr>
            </w:pPr>
            <w:r w:rsidRPr="007856EA">
              <w:rPr>
                <w:rFonts w:eastAsiaTheme="minorEastAsia"/>
                <w:b/>
                <w:bCs/>
                <w:color w:val="000000"/>
                <w:position w:val="-1"/>
                <w:sz w:val="26"/>
                <w:szCs w:val="26"/>
                <w:lang w:val="vi-VN" w:eastAsia="vi-VN"/>
              </w:rPr>
              <w:t>Nh</w:t>
            </w:r>
            <w:r w:rsidRPr="007856EA">
              <w:rPr>
                <w:rFonts w:eastAsiaTheme="minorEastAsia"/>
                <w:b/>
                <w:bCs/>
                <w:color w:val="000000"/>
                <w:spacing w:val="-1"/>
                <w:position w:val="-1"/>
                <w:sz w:val="26"/>
                <w:szCs w:val="26"/>
                <w:lang w:val="vi-VN" w:eastAsia="vi-VN"/>
              </w:rPr>
              <w:t>ư</w:t>
            </w:r>
            <w:r w:rsidRPr="007856EA">
              <w:rPr>
                <w:rFonts w:eastAsiaTheme="minorEastAsia"/>
                <w:b/>
                <w:bCs/>
                <w:color w:val="000000"/>
                <w:spacing w:val="1"/>
                <w:position w:val="-1"/>
                <w:sz w:val="26"/>
                <w:szCs w:val="26"/>
                <w:lang w:val="vi-VN" w:eastAsia="vi-VN"/>
              </w:rPr>
              <w:t>ợ</w:t>
            </w:r>
            <w:r w:rsidRPr="007856EA">
              <w:rPr>
                <w:rFonts w:eastAsiaTheme="minorEastAsia"/>
                <w:b/>
                <w:bCs/>
                <w:color w:val="000000"/>
                <w:position w:val="-1"/>
                <w:sz w:val="26"/>
                <w:szCs w:val="26"/>
                <w:lang w:val="vi-VN" w:eastAsia="vi-VN"/>
              </w:rPr>
              <w:t>c</w:t>
            </w:r>
            <w:r w:rsidRPr="007856EA">
              <w:rPr>
                <w:rFonts w:eastAsiaTheme="minorEastAsia"/>
                <w:b/>
                <w:bCs/>
                <w:color w:val="000000"/>
                <w:spacing w:val="14"/>
                <w:position w:val="-1"/>
                <w:sz w:val="26"/>
                <w:szCs w:val="26"/>
                <w:lang w:val="vi-VN" w:eastAsia="vi-VN"/>
              </w:rPr>
              <w:t xml:space="preserve"> </w:t>
            </w:r>
            <w:r w:rsidRPr="007856EA">
              <w:rPr>
                <w:rFonts w:eastAsiaTheme="minorEastAsia"/>
                <w:b/>
                <w:bCs/>
                <w:color w:val="000000"/>
                <w:w w:val="102"/>
                <w:position w:val="-1"/>
                <w:sz w:val="26"/>
                <w:szCs w:val="26"/>
                <w:lang w:val="vi-VN" w:eastAsia="vi-VN"/>
              </w:rPr>
              <w:t>đi</w:t>
            </w:r>
            <w:r w:rsidRPr="007856EA">
              <w:rPr>
                <w:rFonts w:eastAsiaTheme="minorEastAsia"/>
                <w:b/>
                <w:bCs/>
                <w:color w:val="000000"/>
                <w:spacing w:val="-1"/>
                <w:w w:val="102"/>
                <w:position w:val="-1"/>
                <w:sz w:val="26"/>
                <w:szCs w:val="26"/>
                <w:lang w:val="vi-VN" w:eastAsia="vi-VN"/>
              </w:rPr>
              <w:t>ể</w:t>
            </w:r>
            <w:r w:rsidRPr="007856EA">
              <w:rPr>
                <w:rFonts w:eastAsiaTheme="minorEastAsia"/>
                <w:b/>
                <w:bCs/>
                <w:color w:val="000000"/>
                <w:w w:val="102"/>
                <w:position w:val="-1"/>
                <w:sz w:val="26"/>
                <w:szCs w:val="26"/>
                <w:lang w:val="vi-VN" w:eastAsia="vi-VN"/>
              </w:rPr>
              <w:t>m</w:t>
            </w:r>
          </w:p>
        </w:tc>
      </w:tr>
      <w:tr w:rsidR="007856EA" w:rsidRPr="00125AF3" w:rsidTr="007856EA">
        <w:tc>
          <w:tcPr>
            <w:tcW w:w="4740" w:type="dxa"/>
            <w:shd w:val="clear" w:color="auto" w:fill="auto"/>
          </w:tcPr>
          <w:p w:rsidR="007856EA" w:rsidRPr="007856EA" w:rsidRDefault="007856EA" w:rsidP="0027783B">
            <w:pPr>
              <w:widowControl w:val="0"/>
              <w:numPr>
                <w:ilvl w:val="0"/>
                <w:numId w:val="15"/>
              </w:numPr>
              <w:tabs>
                <w:tab w:val="left" w:pos="619"/>
              </w:tabs>
              <w:autoSpaceDE w:val="0"/>
              <w:autoSpaceDN w:val="0"/>
              <w:adjustRightInd w:val="0"/>
              <w:spacing w:after="120"/>
              <w:ind w:firstLine="284"/>
              <w:jc w:val="both"/>
              <w:rPr>
                <w:rFonts w:eastAsia="Calibri"/>
                <w:i/>
                <w:color w:val="000000"/>
                <w:w w:val="102"/>
                <w:sz w:val="26"/>
                <w:szCs w:val="26"/>
                <w:lang w:val="vi-VN" w:eastAsia="vi-VN"/>
              </w:rPr>
            </w:pPr>
            <w:r w:rsidRPr="007856EA">
              <w:rPr>
                <w:rFonts w:eastAsia="Calibri"/>
                <w:b/>
                <w:bCs/>
                <w:i/>
                <w:color w:val="000000"/>
                <w:spacing w:val="-1"/>
                <w:sz w:val="26"/>
                <w:szCs w:val="26"/>
                <w:lang w:val="vi-VN" w:eastAsia="vi-VN"/>
              </w:rPr>
              <w:t>T</w:t>
            </w:r>
            <w:r w:rsidRPr="007856EA">
              <w:rPr>
                <w:rFonts w:eastAsia="Calibri"/>
                <w:b/>
                <w:bCs/>
                <w:i/>
                <w:color w:val="000000"/>
                <w:sz w:val="26"/>
                <w:szCs w:val="26"/>
                <w:lang w:val="vi-VN" w:eastAsia="vi-VN"/>
              </w:rPr>
              <w:t>ă</w:t>
            </w:r>
            <w:r w:rsidRPr="007856EA">
              <w:rPr>
                <w:rFonts w:eastAsia="Calibri"/>
                <w:b/>
                <w:bCs/>
                <w:i/>
                <w:color w:val="000000"/>
                <w:spacing w:val="2"/>
                <w:sz w:val="26"/>
                <w:szCs w:val="26"/>
                <w:lang w:val="vi-VN" w:eastAsia="vi-VN"/>
              </w:rPr>
              <w:t>n</w:t>
            </w:r>
            <w:r w:rsidRPr="007856EA">
              <w:rPr>
                <w:rFonts w:eastAsia="Calibri"/>
                <w:b/>
                <w:bCs/>
                <w:i/>
                <w:color w:val="000000"/>
                <w:sz w:val="26"/>
                <w:szCs w:val="26"/>
                <w:lang w:val="vi-VN" w:eastAsia="vi-VN"/>
              </w:rPr>
              <w:t xml:space="preserve">g </w:t>
            </w:r>
            <w:r w:rsidRPr="007856EA">
              <w:rPr>
                <w:rFonts w:eastAsia="Calibri"/>
                <w:b/>
                <w:bCs/>
                <w:i/>
                <w:color w:val="000000"/>
                <w:spacing w:val="37"/>
                <w:sz w:val="26"/>
                <w:szCs w:val="26"/>
                <w:lang w:val="vi-VN" w:eastAsia="vi-VN"/>
              </w:rPr>
              <w:t xml:space="preserve"> </w:t>
            </w:r>
            <w:r w:rsidRPr="007856EA">
              <w:rPr>
                <w:rFonts w:eastAsia="Calibri"/>
                <w:b/>
                <w:bCs/>
                <w:i/>
                <w:color w:val="000000"/>
                <w:sz w:val="26"/>
                <w:szCs w:val="26"/>
                <w:lang w:val="vi-VN" w:eastAsia="vi-VN"/>
              </w:rPr>
              <w:t xml:space="preserve">khả </w:t>
            </w:r>
            <w:r w:rsidRPr="007856EA">
              <w:rPr>
                <w:rFonts w:eastAsia="Calibri"/>
                <w:b/>
                <w:bCs/>
                <w:i/>
                <w:color w:val="000000"/>
                <w:spacing w:val="33"/>
                <w:sz w:val="26"/>
                <w:szCs w:val="26"/>
                <w:lang w:val="vi-VN" w:eastAsia="vi-VN"/>
              </w:rPr>
              <w:t xml:space="preserve"> </w:t>
            </w:r>
            <w:r w:rsidRPr="007856EA">
              <w:rPr>
                <w:rFonts w:eastAsia="Calibri"/>
                <w:b/>
                <w:bCs/>
                <w:i/>
                <w:color w:val="000000"/>
                <w:spacing w:val="2"/>
                <w:sz w:val="26"/>
                <w:szCs w:val="26"/>
                <w:lang w:val="vi-VN" w:eastAsia="vi-VN"/>
              </w:rPr>
              <w:t>n</w:t>
            </w:r>
            <w:r w:rsidRPr="007856EA">
              <w:rPr>
                <w:rFonts w:eastAsia="Calibri"/>
                <w:b/>
                <w:bCs/>
                <w:i/>
                <w:color w:val="000000"/>
                <w:sz w:val="26"/>
                <w:szCs w:val="26"/>
                <w:lang w:val="vi-VN" w:eastAsia="vi-VN"/>
              </w:rPr>
              <w:t xml:space="preserve">ăng </w:t>
            </w:r>
            <w:r w:rsidRPr="007856EA">
              <w:rPr>
                <w:rFonts w:eastAsia="Calibri"/>
                <w:b/>
                <w:bCs/>
                <w:i/>
                <w:color w:val="000000"/>
                <w:spacing w:val="37"/>
                <w:sz w:val="26"/>
                <w:szCs w:val="26"/>
                <w:lang w:val="vi-VN" w:eastAsia="vi-VN"/>
              </w:rPr>
              <w:t xml:space="preserve"> </w:t>
            </w:r>
            <w:r w:rsidRPr="007856EA">
              <w:rPr>
                <w:rFonts w:eastAsia="Calibri"/>
                <w:b/>
                <w:bCs/>
                <w:i/>
                <w:color w:val="000000"/>
                <w:spacing w:val="-1"/>
                <w:sz w:val="26"/>
                <w:szCs w:val="26"/>
                <w:lang w:val="vi-VN" w:eastAsia="vi-VN"/>
              </w:rPr>
              <w:t>t</w:t>
            </w:r>
            <w:r w:rsidRPr="007856EA">
              <w:rPr>
                <w:rFonts w:eastAsia="Calibri"/>
                <w:b/>
                <w:bCs/>
                <w:i/>
                <w:color w:val="000000"/>
                <w:sz w:val="26"/>
                <w:szCs w:val="26"/>
                <w:lang w:val="vi-VN" w:eastAsia="vi-VN"/>
              </w:rPr>
              <w:t>h</w:t>
            </w:r>
            <w:r w:rsidRPr="007856EA">
              <w:rPr>
                <w:rFonts w:eastAsia="Calibri"/>
                <w:b/>
                <w:bCs/>
                <w:i/>
                <w:color w:val="000000"/>
                <w:spacing w:val="-1"/>
                <w:sz w:val="26"/>
                <w:szCs w:val="26"/>
                <w:lang w:val="vi-VN" w:eastAsia="vi-VN"/>
              </w:rPr>
              <w:t>ă</w:t>
            </w:r>
            <w:r w:rsidRPr="007856EA">
              <w:rPr>
                <w:rFonts w:eastAsia="Calibri"/>
                <w:b/>
                <w:bCs/>
                <w:i/>
                <w:color w:val="000000"/>
                <w:spacing w:val="2"/>
                <w:sz w:val="26"/>
                <w:szCs w:val="26"/>
                <w:lang w:val="vi-VN" w:eastAsia="vi-VN"/>
              </w:rPr>
              <w:t>n</w:t>
            </w:r>
            <w:r w:rsidRPr="007856EA">
              <w:rPr>
                <w:rFonts w:eastAsia="Calibri"/>
                <w:b/>
                <w:bCs/>
                <w:i/>
                <w:color w:val="000000"/>
                <w:sz w:val="26"/>
                <w:szCs w:val="26"/>
                <w:lang w:val="vi-VN" w:eastAsia="vi-VN"/>
              </w:rPr>
              <w:t xml:space="preserve">g </w:t>
            </w:r>
            <w:r w:rsidRPr="007856EA">
              <w:rPr>
                <w:rFonts w:eastAsia="Calibri"/>
                <w:b/>
                <w:bCs/>
                <w:i/>
                <w:color w:val="000000"/>
                <w:spacing w:val="38"/>
                <w:sz w:val="26"/>
                <w:szCs w:val="26"/>
                <w:lang w:val="vi-VN" w:eastAsia="vi-VN"/>
              </w:rPr>
              <w:t xml:space="preserve"> </w:t>
            </w:r>
            <w:r w:rsidRPr="007856EA">
              <w:rPr>
                <w:rFonts w:eastAsia="Calibri"/>
                <w:b/>
                <w:bCs/>
                <w:i/>
                <w:color w:val="000000"/>
                <w:sz w:val="26"/>
                <w:szCs w:val="26"/>
                <w:lang w:val="vi-VN" w:eastAsia="vi-VN"/>
              </w:rPr>
              <w:t>ti</w:t>
            </w:r>
            <w:r w:rsidRPr="007856EA">
              <w:rPr>
                <w:rFonts w:eastAsia="Calibri"/>
                <w:b/>
                <w:bCs/>
                <w:i/>
                <w:color w:val="000000"/>
                <w:spacing w:val="-1"/>
                <w:sz w:val="26"/>
                <w:szCs w:val="26"/>
                <w:lang w:val="vi-VN" w:eastAsia="vi-VN"/>
              </w:rPr>
              <w:t>ế</w:t>
            </w:r>
            <w:r w:rsidRPr="007856EA">
              <w:rPr>
                <w:rFonts w:eastAsia="Calibri"/>
                <w:b/>
                <w:bCs/>
                <w:i/>
                <w:color w:val="000000"/>
                <w:sz w:val="26"/>
                <w:szCs w:val="26"/>
                <w:lang w:val="vi-VN" w:eastAsia="vi-VN"/>
              </w:rPr>
              <w:t>n</w:t>
            </w:r>
            <w:r w:rsidRPr="007856EA">
              <w:rPr>
                <w:rFonts w:eastAsia="Calibri"/>
                <w:i/>
                <w:color w:val="000000"/>
                <w:sz w:val="26"/>
                <w:szCs w:val="26"/>
                <w:lang w:val="vi-VN" w:eastAsia="vi-VN"/>
              </w:rPr>
              <w:t>:</w:t>
            </w:r>
            <w:r w:rsidRPr="007856EA">
              <w:rPr>
                <w:rFonts w:eastAsia="Calibri"/>
                <w:i/>
                <w:color w:val="000000"/>
                <w:spacing w:val="44"/>
                <w:sz w:val="26"/>
                <w:szCs w:val="26"/>
                <w:lang w:val="vi-VN" w:eastAsia="vi-VN"/>
              </w:rPr>
              <w:t xml:space="preserve"> </w:t>
            </w:r>
            <w:r w:rsidRPr="007856EA">
              <w:rPr>
                <w:rFonts w:eastAsia="Calibri"/>
                <w:i/>
                <w:color w:val="000000"/>
                <w:sz w:val="26"/>
                <w:szCs w:val="26"/>
                <w:lang w:val="vi-VN" w:eastAsia="vi-VN"/>
              </w:rPr>
              <w:t>đào</w:t>
            </w:r>
            <w:r w:rsidRPr="007856EA">
              <w:rPr>
                <w:rFonts w:eastAsia="Calibri"/>
                <w:i/>
                <w:color w:val="000000"/>
                <w:spacing w:val="41"/>
                <w:sz w:val="26"/>
                <w:szCs w:val="26"/>
                <w:lang w:val="vi-VN" w:eastAsia="vi-VN"/>
              </w:rPr>
              <w:t xml:space="preserve"> </w:t>
            </w:r>
            <w:r w:rsidRPr="007856EA">
              <w:rPr>
                <w:rFonts w:eastAsia="Calibri"/>
                <w:i/>
                <w:color w:val="000000"/>
                <w:sz w:val="26"/>
                <w:szCs w:val="26"/>
                <w:lang w:val="vi-VN" w:eastAsia="vi-VN"/>
              </w:rPr>
              <w:t>t</w:t>
            </w:r>
            <w:r w:rsidRPr="007856EA">
              <w:rPr>
                <w:rFonts w:eastAsia="Calibri"/>
                <w:i/>
                <w:color w:val="000000"/>
                <w:spacing w:val="1"/>
                <w:sz w:val="26"/>
                <w:szCs w:val="26"/>
                <w:lang w:val="vi-VN" w:eastAsia="vi-VN"/>
              </w:rPr>
              <w:t>ạ</w:t>
            </w:r>
            <w:r w:rsidRPr="007856EA">
              <w:rPr>
                <w:rFonts w:eastAsia="Calibri"/>
                <w:i/>
                <w:color w:val="000000"/>
                <w:sz w:val="26"/>
                <w:szCs w:val="26"/>
                <w:lang w:val="vi-VN" w:eastAsia="vi-VN"/>
              </w:rPr>
              <w:t>o</w:t>
            </w:r>
            <w:r w:rsidRPr="007856EA">
              <w:rPr>
                <w:rFonts w:eastAsia="Calibri"/>
                <w:i/>
                <w:color w:val="000000"/>
                <w:spacing w:val="39"/>
                <w:sz w:val="26"/>
                <w:szCs w:val="26"/>
                <w:lang w:val="vi-VN" w:eastAsia="vi-VN"/>
              </w:rPr>
              <w:t xml:space="preserve"> </w:t>
            </w:r>
            <w:r w:rsidRPr="007856EA">
              <w:rPr>
                <w:rFonts w:eastAsia="Calibri"/>
                <w:i/>
                <w:color w:val="000000"/>
                <w:sz w:val="26"/>
                <w:szCs w:val="26"/>
                <w:lang w:val="vi-VN" w:eastAsia="vi-VN"/>
              </w:rPr>
              <w:t>nối</w:t>
            </w:r>
            <w:r w:rsidRPr="007856EA">
              <w:rPr>
                <w:rFonts w:eastAsia="Calibri"/>
                <w:i/>
                <w:color w:val="000000"/>
                <w:spacing w:val="41"/>
                <w:sz w:val="26"/>
                <w:szCs w:val="26"/>
                <w:lang w:val="vi-VN" w:eastAsia="vi-VN"/>
              </w:rPr>
              <w:t xml:space="preserve"> </w:t>
            </w:r>
            <w:r w:rsidRPr="007856EA">
              <w:rPr>
                <w:rFonts w:eastAsia="Calibri"/>
                <w:i/>
                <w:color w:val="000000"/>
                <w:spacing w:val="-1"/>
                <w:sz w:val="26"/>
                <w:szCs w:val="26"/>
                <w:lang w:val="vi-VN" w:eastAsia="vi-VN"/>
              </w:rPr>
              <w:t>t</w:t>
            </w:r>
            <w:r w:rsidRPr="007856EA">
              <w:rPr>
                <w:rFonts w:eastAsia="Calibri"/>
                <w:i/>
                <w:color w:val="000000"/>
                <w:spacing w:val="1"/>
                <w:sz w:val="26"/>
                <w:szCs w:val="26"/>
                <w:lang w:val="vi-VN" w:eastAsia="vi-VN"/>
              </w:rPr>
              <w:t>i</w:t>
            </w:r>
            <w:r w:rsidRPr="007856EA">
              <w:rPr>
                <w:rFonts w:eastAsia="Calibri"/>
                <w:i/>
                <w:color w:val="000000"/>
                <w:spacing w:val="-1"/>
                <w:sz w:val="26"/>
                <w:szCs w:val="26"/>
                <w:lang w:val="vi-VN" w:eastAsia="vi-VN"/>
              </w:rPr>
              <w:t>ế</w:t>
            </w:r>
            <w:r w:rsidRPr="007856EA">
              <w:rPr>
                <w:rFonts w:eastAsia="Calibri"/>
                <w:i/>
                <w:color w:val="000000"/>
                <w:sz w:val="26"/>
                <w:szCs w:val="26"/>
                <w:lang w:val="vi-VN" w:eastAsia="vi-VN"/>
              </w:rPr>
              <w:t>p</w:t>
            </w:r>
            <w:r w:rsidRPr="007856EA">
              <w:rPr>
                <w:rFonts w:eastAsia="Calibri"/>
                <w:i/>
                <w:color w:val="000000"/>
                <w:spacing w:val="41"/>
                <w:sz w:val="26"/>
                <w:szCs w:val="26"/>
                <w:lang w:val="vi-VN" w:eastAsia="vi-VN"/>
              </w:rPr>
              <w:t xml:space="preserve"> </w:t>
            </w:r>
            <w:r w:rsidRPr="007856EA">
              <w:rPr>
                <w:rFonts w:eastAsia="Calibri"/>
                <w:i/>
                <w:color w:val="000000"/>
                <w:spacing w:val="-2"/>
                <w:sz w:val="26"/>
                <w:szCs w:val="26"/>
                <w:lang w:val="vi-VN" w:eastAsia="vi-VN"/>
              </w:rPr>
              <w:t>m</w:t>
            </w:r>
            <w:r w:rsidRPr="007856EA">
              <w:rPr>
                <w:rFonts w:eastAsia="Calibri"/>
                <w:i/>
                <w:color w:val="000000"/>
                <w:sz w:val="26"/>
                <w:szCs w:val="26"/>
                <w:lang w:val="vi-VN" w:eastAsia="vi-VN"/>
              </w:rPr>
              <w:t>ở</w:t>
            </w:r>
            <w:r w:rsidRPr="007856EA">
              <w:rPr>
                <w:rFonts w:eastAsia="Calibri"/>
                <w:i/>
                <w:color w:val="000000"/>
                <w:spacing w:val="40"/>
                <w:sz w:val="26"/>
                <w:szCs w:val="26"/>
                <w:lang w:val="vi-VN" w:eastAsia="vi-VN"/>
              </w:rPr>
              <w:t xml:space="preserve"> </w:t>
            </w:r>
            <w:r w:rsidRPr="007856EA">
              <w:rPr>
                <w:rFonts w:eastAsia="Calibri"/>
                <w:i/>
                <w:color w:val="000000"/>
                <w:spacing w:val="1"/>
                <w:w w:val="102"/>
                <w:sz w:val="26"/>
                <w:szCs w:val="26"/>
                <w:lang w:val="vi-VN" w:eastAsia="vi-VN"/>
              </w:rPr>
              <w:t xml:space="preserve">ra </w:t>
            </w:r>
            <w:r w:rsidRPr="007856EA">
              <w:rPr>
                <w:rFonts w:eastAsia="Calibri"/>
                <w:i/>
                <w:color w:val="000000"/>
                <w:spacing w:val="1"/>
                <w:sz w:val="26"/>
                <w:szCs w:val="26"/>
                <w:lang w:val="vi-VN" w:eastAsia="vi-VN"/>
              </w:rPr>
              <w:t>c</w:t>
            </w:r>
            <w:r w:rsidRPr="007856EA">
              <w:rPr>
                <w:rFonts w:eastAsia="Calibri"/>
                <w:i/>
                <w:color w:val="000000"/>
                <w:sz w:val="26"/>
                <w:szCs w:val="26"/>
                <w:lang w:val="vi-VN" w:eastAsia="vi-VN"/>
              </w:rPr>
              <w:t>ơ</w:t>
            </w:r>
            <w:r w:rsidRPr="007856EA">
              <w:rPr>
                <w:rFonts w:eastAsia="Calibri"/>
                <w:i/>
                <w:color w:val="000000"/>
                <w:spacing w:val="52"/>
                <w:sz w:val="26"/>
                <w:szCs w:val="26"/>
                <w:lang w:val="vi-VN" w:eastAsia="vi-VN"/>
              </w:rPr>
              <w:t xml:space="preserve"> </w:t>
            </w:r>
            <w:r w:rsidRPr="007856EA">
              <w:rPr>
                <w:rFonts w:eastAsia="Calibri"/>
                <w:i/>
                <w:color w:val="000000"/>
                <w:sz w:val="26"/>
                <w:szCs w:val="26"/>
                <w:lang w:val="vi-VN" w:eastAsia="vi-VN"/>
              </w:rPr>
              <w:t>h</w:t>
            </w:r>
            <w:r w:rsidRPr="007856EA">
              <w:rPr>
                <w:rFonts w:eastAsia="Calibri"/>
                <w:i/>
                <w:color w:val="000000"/>
                <w:spacing w:val="1"/>
                <w:sz w:val="26"/>
                <w:szCs w:val="26"/>
                <w:lang w:val="vi-VN" w:eastAsia="vi-VN"/>
              </w:rPr>
              <w:t>ộ</w:t>
            </w:r>
            <w:r w:rsidRPr="007856EA">
              <w:rPr>
                <w:rFonts w:eastAsia="Calibri"/>
                <w:i/>
                <w:color w:val="000000"/>
                <w:sz w:val="26"/>
                <w:szCs w:val="26"/>
                <w:lang w:val="vi-VN" w:eastAsia="vi-VN"/>
              </w:rPr>
              <w:t>i</w:t>
            </w:r>
            <w:r w:rsidRPr="007856EA">
              <w:rPr>
                <w:rFonts w:eastAsia="Calibri"/>
                <w:i/>
                <w:color w:val="000000"/>
                <w:spacing w:val="54"/>
                <w:sz w:val="26"/>
                <w:szCs w:val="26"/>
                <w:lang w:val="vi-VN" w:eastAsia="vi-VN"/>
              </w:rPr>
              <w:t xml:space="preserve"> </w:t>
            </w:r>
            <w:r w:rsidRPr="007856EA">
              <w:rPr>
                <w:rFonts w:eastAsia="Calibri"/>
                <w:i/>
                <w:color w:val="000000"/>
                <w:sz w:val="26"/>
                <w:szCs w:val="26"/>
                <w:lang w:val="vi-VN" w:eastAsia="vi-VN"/>
              </w:rPr>
              <w:t>th</w:t>
            </w:r>
            <w:r w:rsidRPr="007856EA">
              <w:rPr>
                <w:rFonts w:eastAsia="Calibri"/>
                <w:i/>
                <w:color w:val="000000"/>
                <w:spacing w:val="-2"/>
                <w:sz w:val="26"/>
                <w:szCs w:val="26"/>
                <w:lang w:val="vi-VN" w:eastAsia="vi-VN"/>
              </w:rPr>
              <w:t>ă</w:t>
            </w:r>
            <w:r w:rsidRPr="007856EA">
              <w:rPr>
                <w:rFonts w:eastAsia="Calibri"/>
                <w:i/>
                <w:color w:val="000000"/>
                <w:spacing w:val="1"/>
                <w:sz w:val="26"/>
                <w:szCs w:val="26"/>
                <w:lang w:val="vi-VN" w:eastAsia="vi-VN"/>
              </w:rPr>
              <w:t>n</w:t>
            </w:r>
            <w:r w:rsidRPr="007856EA">
              <w:rPr>
                <w:rFonts w:eastAsia="Calibri"/>
                <w:i/>
                <w:color w:val="000000"/>
                <w:sz w:val="26"/>
                <w:szCs w:val="26"/>
                <w:lang w:val="vi-VN" w:eastAsia="vi-VN"/>
              </w:rPr>
              <w:t xml:space="preserve">g </w:t>
            </w:r>
            <w:r w:rsidRPr="007856EA">
              <w:rPr>
                <w:rFonts w:eastAsia="Calibri"/>
                <w:i/>
                <w:color w:val="000000"/>
                <w:spacing w:val="3"/>
                <w:sz w:val="26"/>
                <w:szCs w:val="26"/>
                <w:lang w:val="vi-VN" w:eastAsia="vi-VN"/>
              </w:rPr>
              <w:t xml:space="preserve"> </w:t>
            </w:r>
            <w:r w:rsidRPr="007856EA">
              <w:rPr>
                <w:rFonts w:eastAsia="Calibri"/>
                <w:i/>
                <w:color w:val="000000"/>
                <w:sz w:val="26"/>
                <w:szCs w:val="26"/>
                <w:lang w:val="vi-VN" w:eastAsia="vi-VN"/>
              </w:rPr>
              <w:t>ti</w:t>
            </w:r>
            <w:r w:rsidRPr="007856EA">
              <w:rPr>
                <w:rFonts w:eastAsia="Calibri"/>
                <w:i/>
                <w:color w:val="000000"/>
                <w:spacing w:val="-1"/>
                <w:sz w:val="26"/>
                <w:szCs w:val="26"/>
                <w:lang w:val="vi-VN" w:eastAsia="vi-VN"/>
              </w:rPr>
              <w:t>ế</w:t>
            </w:r>
            <w:r w:rsidRPr="007856EA">
              <w:rPr>
                <w:rFonts w:eastAsia="Calibri"/>
                <w:i/>
                <w:color w:val="000000"/>
                <w:sz w:val="26"/>
                <w:szCs w:val="26"/>
                <w:lang w:val="vi-VN" w:eastAsia="vi-VN"/>
              </w:rPr>
              <w:t xml:space="preserve">n  trong </w:t>
            </w:r>
            <w:r w:rsidRPr="007856EA">
              <w:rPr>
                <w:rFonts w:eastAsia="Calibri"/>
                <w:i/>
                <w:color w:val="000000"/>
                <w:spacing w:val="3"/>
                <w:sz w:val="26"/>
                <w:szCs w:val="26"/>
                <w:lang w:val="vi-VN" w:eastAsia="vi-VN"/>
              </w:rPr>
              <w:t xml:space="preserve"> </w:t>
            </w:r>
            <w:r w:rsidRPr="007856EA">
              <w:rPr>
                <w:rFonts w:eastAsia="Calibri"/>
                <w:i/>
                <w:color w:val="000000"/>
                <w:sz w:val="26"/>
                <w:szCs w:val="26"/>
                <w:lang w:val="vi-VN" w:eastAsia="vi-VN"/>
              </w:rPr>
              <w:t xml:space="preserve">công </w:t>
            </w:r>
            <w:r w:rsidRPr="007856EA">
              <w:rPr>
                <w:rFonts w:eastAsia="Calibri"/>
                <w:i/>
                <w:color w:val="000000"/>
                <w:spacing w:val="2"/>
                <w:sz w:val="26"/>
                <w:szCs w:val="26"/>
                <w:lang w:val="vi-VN" w:eastAsia="vi-VN"/>
              </w:rPr>
              <w:t xml:space="preserve"> </w:t>
            </w:r>
            <w:r w:rsidRPr="007856EA">
              <w:rPr>
                <w:rFonts w:eastAsia="Calibri"/>
                <w:i/>
                <w:color w:val="000000"/>
                <w:sz w:val="26"/>
                <w:szCs w:val="26"/>
                <w:lang w:val="vi-VN" w:eastAsia="vi-VN"/>
              </w:rPr>
              <w:t>v</w:t>
            </w:r>
            <w:r w:rsidRPr="007856EA">
              <w:rPr>
                <w:rFonts w:eastAsia="Calibri"/>
                <w:i/>
                <w:color w:val="000000"/>
                <w:spacing w:val="1"/>
                <w:sz w:val="26"/>
                <w:szCs w:val="26"/>
                <w:lang w:val="vi-VN" w:eastAsia="vi-VN"/>
              </w:rPr>
              <w:t>iệ</w:t>
            </w:r>
            <w:r w:rsidRPr="007856EA">
              <w:rPr>
                <w:rFonts w:eastAsia="Calibri"/>
                <w:i/>
                <w:color w:val="000000"/>
                <w:sz w:val="26"/>
                <w:szCs w:val="26"/>
                <w:lang w:val="vi-VN" w:eastAsia="vi-VN"/>
              </w:rPr>
              <w:t xml:space="preserve">c </w:t>
            </w:r>
            <w:r w:rsidRPr="007856EA">
              <w:rPr>
                <w:rFonts w:eastAsia="Calibri"/>
                <w:i/>
                <w:color w:val="000000"/>
                <w:spacing w:val="1"/>
                <w:sz w:val="26"/>
                <w:szCs w:val="26"/>
                <w:lang w:val="vi-VN" w:eastAsia="vi-VN"/>
              </w:rPr>
              <w:t xml:space="preserve"> </w:t>
            </w:r>
            <w:r w:rsidRPr="007856EA">
              <w:rPr>
                <w:rFonts w:eastAsia="Calibri"/>
                <w:i/>
                <w:color w:val="000000"/>
                <w:spacing w:val="-1"/>
                <w:w w:val="102"/>
                <w:sz w:val="26"/>
                <w:szCs w:val="26"/>
                <w:lang w:val="vi-VN" w:eastAsia="vi-VN"/>
              </w:rPr>
              <w:t>c</w:t>
            </w:r>
            <w:r w:rsidRPr="007856EA">
              <w:rPr>
                <w:rFonts w:eastAsia="Calibri"/>
                <w:i/>
                <w:color w:val="000000"/>
                <w:w w:val="102"/>
                <w:sz w:val="26"/>
                <w:szCs w:val="26"/>
                <w:lang w:val="vi-VN" w:eastAsia="vi-VN"/>
              </w:rPr>
              <w:t xml:space="preserve">ũng </w:t>
            </w:r>
            <w:r w:rsidRPr="007856EA">
              <w:rPr>
                <w:rFonts w:eastAsia="Calibri"/>
                <w:i/>
                <w:color w:val="000000"/>
                <w:sz w:val="26"/>
                <w:szCs w:val="26"/>
                <w:lang w:val="vi-VN" w:eastAsia="vi-VN"/>
              </w:rPr>
              <w:t>như</w:t>
            </w:r>
            <w:r w:rsidRPr="007856EA">
              <w:rPr>
                <w:rFonts w:eastAsia="Calibri"/>
                <w:i/>
                <w:color w:val="000000"/>
                <w:spacing w:val="8"/>
                <w:sz w:val="26"/>
                <w:szCs w:val="26"/>
                <w:lang w:val="vi-VN" w:eastAsia="vi-VN"/>
              </w:rPr>
              <w:t xml:space="preserve"> </w:t>
            </w:r>
            <w:r w:rsidRPr="007856EA">
              <w:rPr>
                <w:rFonts w:eastAsia="Calibri"/>
                <w:i/>
                <w:color w:val="000000"/>
                <w:spacing w:val="1"/>
                <w:sz w:val="26"/>
                <w:szCs w:val="26"/>
                <w:lang w:val="vi-VN" w:eastAsia="vi-VN"/>
              </w:rPr>
              <w:t>t</w:t>
            </w:r>
            <w:r w:rsidRPr="007856EA">
              <w:rPr>
                <w:rFonts w:eastAsia="Calibri"/>
                <w:i/>
                <w:color w:val="000000"/>
                <w:sz w:val="26"/>
                <w:szCs w:val="26"/>
                <w:lang w:val="vi-VN" w:eastAsia="vi-VN"/>
              </w:rPr>
              <w:t>i</w:t>
            </w:r>
            <w:r w:rsidRPr="007856EA">
              <w:rPr>
                <w:rFonts w:eastAsia="Calibri"/>
                <w:i/>
                <w:color w:val="000000"/>
                <w:spacing w:val="-2"/>
                <w:sz w:val="26"/>
                <w:szCs w:val="26"/>
                <w:lang w:val="vi-VN" w:eastAsia="vi-VN"/>
              </w:rPr>
              <w:t>ề</w:t>
            </w:r>
            <w:r w:rsidRPr="007856EA">
              <w:rPr>
                <w:rFonts w:eastAsia="Calibri"/>
                <w:i/>
                <w:color w:val="000000"/>
                <w:sz w:val="26"/>
                <w:szCs w:val="26"/>
                <w:lang w:val="vi-VN" w:eastAsia="vi-VN"/>
              </w:rPr>
              <w:t>n</w:t>
            </w:r>
            <w:r w:rsidRPr="007856EA">
              <w:rPr>
                <w:rFonts w:eastAsia="Calibri"/>
                <w:i/>
                <w:color w:val="000000"/>
                <w:spacing w:val="10"/>
                <w:sz w:val="26"/>
                <w:szCs w:val="26"/>
                <w:lang w:val="vi-VN" w:eastAsia="vi-VN"/>
              </w:rPr>
              <w:t xml:space="preserve"> </w:t>
            </w:r>
            <w:r w:rsidRPr="007856EA">
              <w:rPr>
                <w:rFonts w:eastAsia="Calibri"/>
                <w:i/>
                <w:color w:val="000000"/>
                <w:w w:val="102"/>
                <w:sz w:val="26"/>
                <w:szCs w:val="26"/>
                <w:lang w:val="vi-VN" w:eastAsia="vi-VN"/>
              </w:rPr>
              <w:t>l</w:t>
            </w:r>
            <w:r w:rsidRPr="007856EA">
              <w:rPr>
                <w:rFonts w:eastAsia="Calibri"/>
                <w:i/>
                <w:color w:val="000000"/>
                <w:spacing w:val="1"/>
                <w:w w:val="102"/>
                <w:sz w:val="26"/>
                <w:szCs w:val="26"/>
                <w:lang w:val="vi-VN" w:eastAsia="vi-VN"/>
              </w:rPr>
              <w:t>ư</w:t>
            </w:r>
            <w:r w:rsidRPr="007856EA">
              <w:rPr>
                <w:rFonts w:eastAsia="Calibri"/>
                <w:i/>
                <w:color w:val="000000"/>
                <w:spacing w:val="-1"/>
                <w:w w:val="102"/>
                <w:sz w:val="26"/>
                <w:szCs w:val="26"/>
                <w:lang w:val="vi-VN" w:eastAsia="vi-VN"/>
              </w:rPr>
              <w:t>ơ</w:t>
            </w:r>
            <w:r w:rsidRPr="007856EA">
              <w:rPr>
                <w:rFonts w:eastAsia="Calibri"/>
                <w:i/>
                <w:color w:val="000000"/>
                <w:spacing w:val="1"/>
                <w:w w:val="102"/>
                <w:sz w:val="26"/>
                <w:szCs w:val="26"/>
                <w:lang w:val="vi-VN" w:eastAsia="vi-VN"/>
              </w:rPr>
              <w:t>n</w:t>
            </w:r>
            <w:r w:rsidRPr="007856EA">
              <w:rPr>
                <w:rFonts w:eastAsia="Calibri"/>
                <w:i/>
                <w:color w:val="000000"/>
                <w:w w:val="102"/>
                <w:sz w:val="26"/>
                <w:szCs w:val="26"/>
                <w:lang w:val="vi-VN" w:eastAsia="vi-VN"/>
              </w:rPr>
              <w:t>g.</w:t>
            </w:r>
          </w:p>
          <w:p w:rsidR="007856EA" w:rsidRPr="007856EA" w:rsidRDefault="007856EA" w:rsidP="0027783B">
            <w:pPr>
              <w:widowControl w:val="0"/>
              <w:numPr>
                <w:ilvl w:val="0"/>
                <w:numId w:val="15"/>
              </w:numPr>
              <w:tabs>
                <w:tab w:val="left" w:pos="619"/>
              </w:tabs>
              <w:autoSpaceDE w:val="0"/>
              <w:autoSpaceDN w:val="0"/>
              <w:adjustRightInd w:val="0"/>
              <w:spacing w:after="120"/>
              <w:ind w:firstLine="284"/>
              <w:jc w:val="both"/>
              <w:rPr>
                <w:rFonts w:eastAsia="Calibri"/>
                <w:i/>
                <w:color w:val="000000"/>
                <w:w w:val="102"/>
                <w:sz w:val="26"/>
                <w:szCs w:val="26"/>
                <w:lang w:val="vi-VN" w:eastAsia="vi-VN"/>
              </w:rPr>
            </w:pPr>
            <w:r w:rsidRPr="007856EA">
              <w:rPr>
                <w:rFonts w:eastAsia="Calibri"/>
                <w:b/>
                <w:bCs/>
                <w:i/>
                <w:color w:val="000000"/>
                <w:sz w:val="26"/>
                <w:szCs w:val="26"/>
                <w:lang w:val="vi-VN" w:eastAsia="vi-VN"/>
              </w:rPr>
              <w:t>Học</w:t>
            </w:r>
            <w:r w:rsidRPr="007856EA">
              <w:rPr>
                <w:rFonts w:eastAsia="Calibri"/>
                <w:b/>
                <w:bCs/>
                <w:i/>
                <w:color w:val="000000"/>
                <w:spacing w:val="14"/>
                <w:sz w:val="26"/>
                <w:szCs w:val="26"/>
                <w:lang w:val="vi-VN" w:eastAsia="vi-VN"/>
              </w:rPr>
              <w:t xml:space="preserve"> </w:t>
            </w:r>
            <w:r w:rsidRPr="007856EA">
              <w:rPr>
                <w:rFonts w:eastAsia="Calibri"/>
                <w:b/>
                <w:bCs/>
                <w:i/>
                <w:color w:val="000000"/>
                <w:sz w:val="26"/>
                <w:szCs w:val="26"/>
                <w:lang w:val="vi-VN" w:eastAsia="vi-VN"/>
              </w:rPr>
              <w:t>tập</w:t>
            </w:r>
            <w:r w:rsidRPr="007856EA">
              <w:rPr>
                <w:rFonts w:eastAsia="Calibri"/>
                <w:b/>
                <w:bCs/>
                <w:i/>
                <w:color w:val="000000"/>
                <w:spacing w:val="13"/>
                <w:sz w:val="26"/>
                <w:szCs w:val="26"/>
                <w:lang w:val="vi-VN" w:eastAsia="vi-VN"/>
              </w:rPr>
              <w:t xml:space="preserve"> </w:t>
            </w:r>
            <w:r w:rsidRPr="007856EA">
              <w:rPr>
                <w:rFonts w:eastAsia="Calibri"/>
                <w:b/>
                <w:bCs/>
                <w:i/>
                <w:color w:val="000000"/>
                <w:sz w:val="26"/>
                <w:szCs w:val="26"/>
                <w:lang w:val="vi-VN" w:eastAsia="vi-VN"/>
              </w:rPr>
              <w:t>suốt</w:t>
            </w:r>
            <w:r w:rsidRPr="007856EA">
              <w:rPr>
                <w:rFonts w:eastAsia="Calibri"/>
                <w:b/>
                <w:bCs/>
                <w:i/>
                <w:color w:val="000000"/>
                <w:spacing w:val="14"/>
                <w:sz w:val="26"/>
                <w:szCs w:val="26"/>
                <w:lang w:val="vi-VN" w:eastAsia="vi-VN"/>
              </w:rPr>
              <w:t xml:space="preserve"> </w:t>
            </w:r>
            <w:r w:rsidRPr="007856EA">
              <w:rPr>
                <w:rFonts w:eastAsia="Calibri"/>
                <w:b/>
                <w:bCs/>
                <w:i/>
                <w:color w:val="000000"/>
                <w:spacing w:val="2"/>
                <w:sz w:val="26"/>
                <w:szCs w:val="26"/>
                <w:lang w:val="vi-VN" w:eastAsia="vi-VN"/>
              </w:rPr>
              <w:t>đ</w:t>
            </w:r>
            <w:r w:rsidRPr="007856EA">
              <w:rPr>
                <w:rFonts w:eastAsia="Calibri"/>
                <w:b/>
                <w:bCs/>
                <w:i/>
                <w:color w:val="000000"/>
                <w:sz w:val="26"/>
                <w:szCs w:val="26"/>
                <w:lang w:val="vi-VN" w:eastAsia="vi-VN"/>
              </w:rPr>
              <w:t>ời</w:t>
            </w:r>
            <w:r w:rsidRPr="007856EA">
              <w:rPr>
                <w:rFonts w:eastAsia="Calibri"/>
                <w:i/>
                <w:color w:val="000000"/>
                <w:sz w:val="26"/>
                <w:szCs w:val="26"/>
                <w:lang w:val="vi-VN" w:eastAsia="vi-VN"/>
              </w:rPr>
              <w:t>:</w:t>
            </w:r>
            <w:r w:rsidRPr="007856EA">
              <w:rPr>
                <w:rFonts w:eastAsia="Calibri"/>
                <w:i/>
                <w:color w:val="000000"/>
                <w:spacing w:val="8"/>
                <w:sz w:val="26"/>
                <w:szCs w:val="26"/>
                <w:lang w:val="vi-VN" w:eastAsia="vi-VN"/>
              </w:rPr>
              <w:t xml:space="preserve"> </w:t>
            </w:r>
            <w:r w:rsidRPr="007856EA">
              <w:rPr>
                <w:rFonts w:eastAsia="Calibri"/>
                <w:i/>
                <w:color w:val="000000"/>
                <w:sz w:val="26"/>
                <w:szCs w:val="26"/>
                <w:lang w:val="vi-VN" w:eastAsia="vi-VN"/>
              </w:rPr>
              <w:t>đ</w:t>
            </w:r>
            <w:r w:rsidRPr="007856EA">
              <w:rPr>
                <w:rFonts w:eastAsia="Calibri"/>
                <w:i/>
                <w:color w:val="000000"/>
                <w:spacing w:val="-2"/>
                <w:sz w:val="26"/>
                <w:szCs w:val="26"/>
                <w:lang w:val="vi-VN" w:eastAsia="vi-VN"/>
              </w:rPr>
              <w:t>à</w:t>
            </w:r>
            <w:r w:rsidRPr="007856EA">
              <w:rPr>
                <w:rFonts w:eastAsia="Calibri"/>
                <w:i/>
                <w:color w:val="000000"/>
                <w:sz w:val="26"/>
                <w:szCs w:val="26"/>
                <w:lang w:val="vi-VN" w:eastAsia="vi-VN"/>
              </w:rPr>
              <w:t>o</w:t>
            </w:r>
            <w:r w:rsidRPr="007856EA">
              <w:rPr>
                <w:rFonts w:eastAsia="Calibri"/>
                <w:i/>
                <w:color w:val="000000"/>
                <w:spacing w:val="4"/>
                <w:sz w:val="26"/>
                <w:szCs w:val="26"/>
                <w:lang w:val="vi-VN" w:eastAsia="vi-VN"/>
              </w:rPr>
              <w:t xml:space="preserve"> </w:t>
            </w:r>
            <w:r w:rsidRPr="007856EA">
              <w:rPr>
                <w:rFonts w:eastAsia="Calibri"/>
                <w:i/>
                <w:color w:val="000000"/>
                <w:sz w:val="26"/>
                <w:szCs w:val="26"/>
                <w:lang w:val="vi-VN" w:eastAsia="vi-VN"/>
              </w:rPr>
              <w:t>t</w:t>
            </w:r>
            <w:r w:rsidRPr="007856EA">
              <w:rPr>
                <w:rFonts w:eastAsia="Calibri"/>
                <w:i/>
                <w:color w:val="000000"/>
                <w:spacing w:val="-1"/>
                <w:sz w:val="26"/>
                <w:szCs w:val="26"/>
                <w:lang w:val="vi-VN" w:eastAsia="vi-VN"/>
              </w:rPr>
              <w:t>ạ</w:t>
            </w:r>
            <w:r w:rsidRPr="007856EA">
              <w:rPr>
                <w:rFonts w:eastAsia="Calibri"/>
                <w:i/>
                <w:color w:val="000000"/>
                <w:sz w:val="26"/>
                <w:szCs w:val="26"/>
                <w:lang w:val="vi-VN" w:eastAsia="vi-VN"/>
              </w:rPr>
              <w:t>o</w:t>
            </w:r>
            <w:r w:rsidRPr="007856EA">
              <w:rPr>
                <w:rFonts w:eastAsia="Calibri"/>
                <w:i/>
                <w:color w:val="000000"/>
                <w:spacing w:val="3"/>
                <w:sz w:val="26"/>
                <w:szCs w:val="26"/>
                <w:lang w:val="vi-VN" w:eastAsia="vi-VN"/>
              </w:rPr>
              <w:t xml:space="preserve"> </w:t>
            </w:r>
            <w:r w:rsidRPr="007856EA">
              <w:rPr>
                <w:rFonts w:eastAsia="Calibri"/>
                <w:i/>
                <w:color w:val="000000"/>
                <w:sz w:val="26"/>
                <w:szCs w:val="26"/>
                <w:lang w:val="vi-VN" w:eastAsia="vi-VN"/>
              </w:rPr>
              <w:t>nối</w:t>
            </w:r>
            <w:r w:rsidRPr="007856EA">
              <w:rPr>
                <w:rFonts w:eastAsia="Calibri"/>
                <w:i/>
                <w:color w:val="000000"/>
                <w:spacing w:val="1"/>
                <w:sz w:val="26"/>
                <w:szCs w:val="26"/>
                <w:lang w:val="vi-VN" w:eastAsia="vi-VN"/>
              </w:rPr>
              <w:t xml:space="preserve"> </w:t>
            </w:r>
            <w:r w:rsidRPr="007856EA">
              <w:rPr>
                <w:rFonts w:eastAsia="Calibri"/>
                <w:i/>
                <w:color w:val="000000"/>
                <w:sz w:val="26"/>
                <w:szCs w:val="26"/>
                <w:lang w:val="vi-VN" w:eastAsia="vi-VN"/>
              </w:rPr>
              <w:t>t</w:t>
            </w:r>
            <w:r w:rsidRPr="007856EA">
              <w:rPr>
                <w:rFonts w:eastAsia="Calibri"/>
                <w:i/>
                <w:color w:val="000000"/>
                <w:spacing w:val="1"/>
                <w:sz w:val="26"/>
                <w:szCs w:val="26"/>
                <w:lang w:val="vi-VN" w:eastAsia="vi-VN"/>
              </w:rPr>
              <w:t>i</w:t>
            </w:r>
            <w:r w:rsidRPr="007856EA">
              <w:rPr>
                <w:rFonts w:eastAsia="Calibri"/>
                <w:i/>
                <w:color w:val="000000"/>
                <w:spacing w:val="-1"/>
                <w:sz w:val="26"/>
                <w:szCs w:val="26"/>
                <w:lang w:val="vi-VN" w:eastAsia="vi-VN"/>
              </w:rPr>
              <w:t>ế</w:t>
            </w:r>
            <w:r w:rsidRPr="007856EA">
              <w:rPr>
                <w:rFonts w:eastAsia="Calibri"/>
                <w:i/>
                <w:color w:val="000000"/>
                <w:sz w:val="26"/>
                <w:szCs w:val="26"/>
                <w:lang w:val="vi-VN" w:eastAsia="vi-VN"/>
              </w:rPr>
              <w:t>p</w:t>
            </w:r>
            <w:r w:rsidRPr="007856EA">
              <w:rPr>
                <w:rFonts w:eastAsia="Calibri"/>
                <w:i/>
                <w:color w:val="000000"/>
                <w:spacing w:val="2"/>
                <w:sz w:val="26"/>
                <w:szCs w:val="26"/>
                <w:lang w:val="vi-VN" w:eastAsia="vi-VN"/>
              </w:rPr>
              <w:t xml:space="preserve"> </w:t>
            </w:r>
            <w:r w:rsidRPr="007856EA">
              <w:rPr>
                <w:rFonts w:eastAsia="Calibri"/>
                <w:i/>
                <w:color w:val="000000"/>
                <w:sz w:val="26"/>
                <w:szCs w:val="26"/>
                <w:lang w:val="vi-VN" w:eastAsia="vi-VN"/>
              </w:rPr>
              <w:t xml:space="preserve">có </w:t>
            </w:r>
            <w:r w:rsidRPr="007856EA">
              <w:rPr>
                <w:rFonts w:eastAsia="Calibri"/>
                <w:i/>
                <w:color w:val="000000"/>
                <w:w w:val="102"/>
                <w:sz w:val="26"/>
                <w:szCs w:val="26"/>
                <w:lang w:val="vi-VN" w:eastAsia="vi-VN"/>
              </w:rPr>
              <w:t>t</w:t>
            </w:r>
            <w:r w:rsidRPr="007856EA">
              <w:rPr>
                <w:rFonts w:eastAsia="Calibri"/>
                <w:i/>
                <w:color w:val="000000"/>
                <w:spacing w:val="1"/>
                <w:w w:val="102"/>
                <w:sz w:val="26"/>
                <w:szCs w:val="26"/>
                <w:lang w:val="vi-VN" w:eastAsia="vi-VN"/>
              </w:rPr>
              <w:t>h</w:t>
            </w:r>
            <w:r w:rsidRPr="007856EA">
              <w:rPr>
                <w:rFonts w:eastAsia="Calibri"/>
                <w:i/>
                <w:color w:val="000000"/>
                <w:w w:val="102"/>
                <w:sz w:val="26"/>
                <w:szCs w:val="26"/>
                <w:lang w:val="vi-VN" w:eastAsia="vi-VN"/>
              </w:rPr>
              <w:t xml:space="preserve">ể </w:t>
            </w:r>
            <w:r w:rsidRPr="007856EA">
              <w:rPr>
                <w:rFonts w:eastAsia="Calibri"/>
                <w:i/>
                <w:color w:val="000000"/>
                <w:sz w:val="26"/>
                <w:szCs w:val="26"/>
                <w:lang w:val="vi-VN" w:eastAsia="vi-VN"/>
              </w:rPr>
              <w:t>đư</w:t>
            </w:r>
            <w:r w:rsidRPr="007856EA">
              <w:rPr>
                <w:rFonts w:eastAsia="Calibri"/>
                <w:i/>
                <w:color w:val="000000"/>
                <w:spacing w:val="1"/>
                <w:sz w:val="26"/>
                <w:szCs w:val="26"/>
                <w:lang w:val="vi-VN" w:eastAsia="vi-VN"/>
              </w:rPr>
              <w:t>ợ</w:t>
            </w:r>
            <w:r w:rsidRPr="007856EA">
              <w:rPr>
                <w:rFonts w:eastAsia="Calibri"/>
                <w:i/>
                <w:color w:val="000000"/>
                <w:sz w:val="26"/>
                <w:szCs w:val="26"/>
                <w:lang w:val="vi-VN" w:eastAsia="vi-VN"/>
              </w:rPr>
              <w:t>c</w:t>
            </w:r>
            <w:r w:rsidRPr="007856EA">
              <w:rPr>
                <w:rFonts w:eastAsia="Calibri"/>
                <w:i/>
                <w:color w:val="000000"/>
                <w:spacing w:val="38"/>
                <w:sz w:val="26"/>
                <w:szCs w:val="26"/>
                <w:lang w:val="vi-VN" w:eastAsia="vi-VN"/>
              </w:rPr>
              <w:t xml:space="preserve"> </w:t>
            </w:r>
            <w:r w:rsidRPr="007856EA">
              <w:rPr>
                <w:rFonts w:eastAsia="Calibri"/>
                <w:i/>
                <w:color w:val="000000"/>
                <w:sz w:val="26"/>
                <w:szCs w:val="26"/>
                <w:lang w:val="vi-VN" w:eastAsia="vi-VN"/>
              </w:rPr>
              <w:t>áp</w:t>
            </w:r>
            <w:r w:rsidRPr="007856EA">
              <w:rPr>
                <w:rFonts w:eastAsia="Calibri"/>
                <w:i/>
                <w:color w:val="000000"/>
                <w:spacing w:val="33"/>
                <w:sz w:val="26"/>
                <w:szCs w:val="26"/>
                <w:lang w:val="vi-VN" w:eastAsia="vi-VN"/>
              </w:rPr>
              <w:t xml:space="preserve"> </w:t>
            </w:r>
            <w:r w:rsidRPr="007856EA">
              <w:rPr>
                <w:rFonts w:eastAsia="Calibri"/>
                <w:i/>
                <w:color w:val="000000"/>
                <w:sz w:val="26"/>
                <w:szCs w:val="26"/>
                <w:lang w:val="vi-VN" w:eastAsia="vi-VN"/>
              </w:rPr>
              <w:t>d</w:t>
            </w:r>
            <w:r w:rsidRPr="007856EA">
              <w:rPr>
                <w:rFonts w:eastAsia="Calibri"/>
                <w:i/>
                <w:color w:val="000000"/>
                <w:spacing w:val="1"/>
                <w:sz w:val="26"/>
                <w:szCs w:val="26"/>
                <w:lang w:val="vi-VN" w:eastAsia="vi-VN"/>
              </w:rPr>
              <w:t>ụ</w:t>
            </w:r>
            <w:r w:rsidRPr="007856EA">
              <w:rPr>
                <w:rFonts w:eastAsia="Calibri"/>
                <w:i/>
                <w:color w:val="000000"/>
                <w:sz w:val="26"/>
                <w:szCs w:val="26"/>
                <w:lang w:val="vi-VN" w:eastAsia="vi-VN"/>
              </w:rPr>
              <w:t>ng</w:t>
            </w:r>
            <w:r w:rsidRPr="007856EA">
              <w:rPr>
                <w:rFonts w:eastAsia="Calibri"/>
                <w:i/>
                <w:color w:val="000000"/>
                <w:spacing w:val="37"/>
                <w:sz w:val="26"/>
                <w:szCs w:val="26"/>
                <w:lang w:val="vi-VN" w:eastAsia="vi-VN"/>
              </w:rPr>
              <w:t xml:space="preserve"> </w:t>
            </w:r>
            <w:r w:rsidRPr="007856EA">
              <w:rPr>
                <w:rFonts w:eastAsia="Calibri"/>
                <w:i/>
                <w:color w:val="000000"/>
                <w:spacing w:val="1"/>
                <w:sz w:val="26"/>
                <w:szCs w:val="26"/>
                <w:lang w:val="vi-VN" w:eastAsia="vi-VN"/>
              </w:rPr>
              <w:t>v</w:t>
            </w:r>
            <w:r w:rsidRPr="007856EA">
              <w:rPr>
                <w:rFonts w:eastAsia="Calibri"/>
                <w:i/>
                <w:color w:val="000000"/>
                <w:spacing w:val="-2"/>
                <w:sz w:val="26"/>
                <w:szCs w:val="26"/>
                <w:lang w:val="vi-VN" w:eastAsia="vi-VN"/>
              </w:rPr>
              <w:t>à</w:t>
            </w:r>
            <w:r w:rsidRPr="007856EA">
              <w:rPr>
                <w:rFonts w:eastAsia="Calibri"/>
                <w:i/>
                <w:color w:val="000000"/>
                <w:sz w:val="26"/>
                <w:szCs w:val="26"/>
                <w:lang w:val="vi-VN" w:eastAsia="vi-VN"/>
              </w:rPr>
              <w:t>o</w:t>
            </w:r>
            <w:r w:rsidRPr="007856EA">
              <w:rPr>
                <w:rFonts w:eastAsia="Calibri"/>
                <w:i/>
                <w:color w:val="000000"/>
                <w:spacing w:val="35"/>
                <w:sz w:val="26"/>
                <w:szCs w:val="26"/>
                <w:lang w:val="vi-VN" w:eastAsia="vi-VN"/>
              </w:rPr>
              <w:t xml:space="preserve"> </w:t>
            </w:r>
            <w:r w:rsidRPr="007856EA">
              <w:rPr>
                <w:rFonts w:eastAsia="Calibri"/>
                <w:i/>
                <w:color w:val="000000"/>
                <w:spacing w:val="1"/>
                <w:sz w:val="26"/>
                <w:szCs w:val="26"/>
                <w:lang w:val="vi-VN" w:eastAsia="vi-VN"/>
              </w:rPr>
              <w:t>b</w:t>
            </w:r>
            <w:r w:rsidRPr="007856EA">
              <w:rPr>
                <w:rFonts w:eastAsia="Calibri"/>
                <w:i/>
                <w:color w:val="000000"/>
                <w:spacing w:val="-1"/>
                <w:sz w:val="26"/>
                <w:szCs w:val="26"/>
                <w:lang w:val="vi-VN" w:eastAsia="vi-VN"/>
              </w:rPr>
              <w:t>ấ</w:t>
            </w:r>
            <w:r w:rsidRPr="007856EA">
              <w:rPr>
                <w:rFonts w:eastAsia="Calibri"/>
                <w:i/>
                <w:color w:val="000000"/>
                <w:sz w:val="26"/>
                <w:szCs w:val="26"/>
                <w:lang w:val="vi-VN" w:eastAsia="vi-VN"/>
              </w:rPr>
              <w:t>t</w:t>
            </w:r>
            <w:r w:rsidRPr="007856EA">
              <w:rPr>
                <w:rFonts w:eastAsia="Calibri"/>
                <w:i/>
                <w:color w:val="000000"/>
                <w:spacing w:val="35"/>
                <w:sz w:val="26"/>
                <w:szCs w:val="26"/>
                <w:lang w:val="vi-VN" w:eastAsia="vi-VN"/>
              </w:rPr>
              <w:t xml:space="preserve"> </w:t>
            </w:r>
            <w:r w:rsidRPr="007856EA">
              <w:rPr>
                <w:rFonts w:eastAsia="Calibri"/>
                <w:i/>
                <w:color w:val="000000"/>
                <w:spacing w:val="-1"/>
                <w:sz w:val="26"/>
                <w:szCs w:val="26"/>
                <w:lang w:val="vi-VN" w:eastAsia="vi-VN"/>
              </w:rPr>
              <w:t>c</w:t>
            </w:r>
            <w:r w:rsidRPr="007856EA">
              <w:rPr>
                <w:rFonts w:eastAsia="Calibri"/>
                <w:i/>
                <w:color w:val="000000"/>
                <w:sz w:val="26"/>
                <w:szCs w:val="26"/>
                <w:lang w:val="vi-VN" w:eastAsia="vi-VN"/>
              </w:rPr>
              <w:t>ứ</w:t>
            </w:r>
            <w:r w:rsidRPr="007856EA">
              <w:rPr>
                <w:rFonts w:eastAsia="Calibri"/>
                <w:i/>
                <w:color w:val="000000"/>
                <w:spacing w:val="33"/>
                <w:sz w:val="26"/>
                <w:szCs w:val="26"/>
                <w:lang w:val="vi-VN" w:eastAsia="vi-VN"/>
              </w:rPr>
              <w:t xml:space="preserve"> </w:t>
            </w:r>
            <w:r w:rsidRPr="007856EA">
              <w:rPr>
                <w:rFonts w:eastAsia="Calibri"/>
                <w:i/>
                <w:color w:val="000000"/>
                <w:sz w:val="26"/>
                <w:szCs w:val="26"/>
                <w:lang w:val="vi-VN" w:eastAsia="vi-VN"/>
              </w:rPr>
              <w:t>t</w:t>
            </w:r>
            <w:r w:rsidRPr="007856EA">
              <w:rPr>
                <w:rFonts w:eastAsia="Calibri"/>
                <w:i/>
                <w:color w:val="000000"/>
                <w:spacing w:val="1"/>
                <w:sz w:val="26"/>
                <w:szCs w:val="26"/>
                <w:lang w:val="vi-VN" w:eastAsia="vi-VN"/>
              </w:rPr>
              <w:t>h</w:t>
            </w:r>
            <w:r w:rsidRPr="007856EA">
              <w:rPr>
                <w:rFonts w:eastAsia="Calibri"/>
                <w:i/>
                <w:color w:val="000000"/>
                <w:spacing w:val="-1"/>
                <w:sz w:val="26"/>
                <w:szCs w:val="26"/>
                <w:lang w:val="vi-VN" w:eastAsia="vi-VN"/>
              </w:rPr>
              <w:t>ờ</w:t>
            </w:r>
            <w:r w:rsidRPr="007856EA">
              <w:rPr>
                <w:rFonts w:eastAsia="Calibri"/>
                <w:i/>
                <w:color w:val="000000"/>
                <w:sz w:val="26"/>
                <w:szCs w:val="26"/>
                <w:lang w:val="vi-VN" w:eastAsia="vi-VN"/>
              </w:rPr>
              <w:t>i</w:t>
            </w:r>
            <w:r w:rsidRPr="007856EA">
              <w:rPr>
                <w:rFonts w:eastAsia="Calibri"/>
                <w:i/>
                <w:color w:val="000000"/>
                <w:spacing w:val="34"/>
                <w:sz w:val="26"/>
                <w:szCs w:val="26"/>
                <w:lang w:val="vi-VN" w:eastAsia="vi-VN"/>
              </w:rPr>
              <w:t xml:space="preserve"> </w:t>
            </w:r>
            <w:r w:rsidRPr="007856EA">
              <w:rPr>
                <w:rFonts w:eastAsia="Calibri"/>
                <w:i/>
                <w:color w:val="000000"/>
                <w:spacing w:val="1"/>
                <w:sz w:val="26"/>
                <w:szCs w:val="26"/>
                <w:lang w:val="vi-VN" w:eastAsia="vi-VN"/>
              </w:rPr>
              <w:t>đi</w:t>
            </w:r>
            <w:r w:rsidRPr="007856EA">
              <w:rPr>
                <w:rFonts w:eastAsia="Calibri"/>
                <w:i/>
                <w:color w:val="000000"/>
                <w:spacing w:val="-1"/>
                <w:sz w:val="26"/>
                <w:szCs w:val="26"/>
                <w:lang w:val="vi-VN" w:eastAsia="vi-VN"/>
              </w:rPr>
              <w:t>ể</w:t>
            </w:r>
            <w:r w:rsidRPr="007856EA">
              <w:rPr>
                <w:rFonts w:eastAsia="Calibri"/>
                <w:i/>
                <w:color w:val="000000"/>
                <w:sz w:val="26"/>
                <w:szCs w:val="26"/>
                <w:lang w:val="vi-VN" w:eastAsia="vi-VN"/>
              </w:rPr>
              <w:t>m</w:t>
            </w:r>
            <w:r w:rsidRPr="007856EA">
              <w:rPr>
                <w:rFonts w:eastAsia="Calibri"/>
                <w:i/>
                <w:color w:val="000000"/>
                <w:spacing w:val="38"/>
                <w:sz w:val="26"/>
                <w:szCs w:val="26"/>
                <w:lang w:val="vi-VN" w:eastAsia="vi-VN"/>
              </w:rPr>
              <w:t xml:space="preserve"> </w:t>
            </w:r>
            <w:r w:rsidRPr="007856EA">
              <w:rPr>
                <w:rFonts w:eastAsia="Calibri"/>
                <w:i/>
                <w:color w:val="000000"/>
                <w:w w:val="102"/>
                <w:sz w:val="26"/>
                <w:szCs w:val="26"/>
                <w:lang w:val="vi-VN" w:eastAsia="vi-VN"/>
              </w:rPr>
              <w:t xml:space="preserve">nào, </w:t>
            </w:r>
            <w:r w:rsidRPr="007856EA">
              <w:rPr>
                <w:rFonts w:eastAsia="Calibri"/>
                <w:i/>
                <w:color w:val="000000"/>
                <w:sz w:val="26"/>
                <w:szCs w:val="26"/>
                <w:lang w:val="vi-VN" w:eastAsia="vi-VN"/>
              </w:rPr>
              <w:t>qua</w:t>
            </w:r>
            <w:r w:rsidRPr="007856EA">
              <w:rPr>
                <w:rFonts w:eastAsia="Calibri"/>
                <w:i/>
                <w:color w:val="000000"/>
                <w:spacing w:val="1"/>
                <w:sz w:val="26"/>
                <w:szCs w:val="26"/>
                <w:lang w:val="vi-VN" w:eastAsia="vi-VN"/>
              </w:rPr>
              <w:t xml:space="preserve"> </w:t>
            </w:r>
            <w:r w:rsidRPr="007856EA">
              <w:rPr>
                <w:rFonts w:eastAsia="Calibri"/>
                <w:i/>
                <w:color w:val="000000"/>
                <w:sz w:val="26"/>
                <w:szCs w:val="26"/>
                <w:lang w:val="vi-VN" w:eastAsia="vi-VN"/>
              </w:rPr>
              <w:t xml:space="preserve">đó hỗ </w:t>
            </w:r>
            <w:r w:rsidRPr="007856EA">
              <w:rPr>
                <w:rFonts w:eastAsia="Calibri"/>
                <w:i/>
                <w:color w:val="000000"/>
                <w:spacing w:val="-2"/>
                <w:sz w:val="26"/>
                <w:szCs w:val="26"/>
                <w:lang w:val="vi-VN" w:eastAsia="vi-VN"/>
              </w:rPr>
              <w:t>t</w:t>
            </w:r>
            <w:r w:rsidRPr="007856EA">
              <w:rPr>
                <w:rFonts w:eastAsia="Calibri"/>
                <w:i/>
                <w:color w:val="000000"/>
                <w:spacing w:val="2"/>
                <w:sz w:val="26"/>
                <w:szCs w:val="26"/>
                <w:lang w:val="vi-VN" w:eastAsia="vi-VN"/>
              </w:rPr>
              <w:t>r</w:t>
            </w:r>
            <w:r w:rsidRPr="007856EA">
              <w:rPr>
                <w:rFonts w:eastAsia="Calibri"/>
                <w:i/>
                <w:color w:val="000000"/>
                <w:sz w:val="26"/>
                <w:szCs w:val="26"/>
                <w:lang w:val="vi-VN" w:eastAsia="vi-VN"/>
              </w:rPr>
              <w:t>ợ</w:t>
            </w:r>
            <w:r w:rsidRPr="007856EA">
              <w:rPr>
                <w:rFonts w:eastAsia="Calibri"/>
                <w:i/>
                <w:color w:val="000000"/>
                <w:spacing w:val="1"/>
                <w:sz w:val="26"/>
                <w:szCs w:val="26"/>
                <w:lang w:val="vi-VN" w:eastAsia="vi-VN"/>
              </w:rPr>
              <w:t xml:space="preserve"> </w:t>
            </w:r>
            <w:r w:rsidRPr="007856EA">
              <w:rPr>
                <w:rFonts w:eastAsia="Calibri"/>
                <w:i/>
                <w:color w:val="000000"/>
                <w:sz w:val="26"/>
                <w:szCs w:val="26"/>
                <w:lang w:val="vi-VN" w:eastAsia="vi-VN"/>
              </w:rPr>
              <w:t xml:space="preserve">cho </w:t>
            </w:r>
            <w:r w:rsidRPr="007856EA">
              <w:rPr>
                <w:rFonts w:eastAsia="Calibri"/>
                <w:i/>
                <w:color w:val="000000"/>
                <w:spacing w:val="1"/>
                <w:sz w:val="26"/>
                <w:szCs w:val="26"/>
                <w:lang w:val="vi-VN" w:eastAsia="vi-VN"/>
              </w:rPr>
              <w:t>v</w:t>
            </w:r>
            <w:r w:rsidRPr="007856EA">
              <w:rPr>
                <w:rFonts w:eastAsia="Calibri"/>
                <w:i/>
                <w:color w:val="000000"/>
                <w:spacing w:val="-1"/>
                <w:sz w:val="26"/>
                <w:szCs w:val="26"/>
                <w:lang w:val="vi-VN" w:eastAsia="vi-VN"/>
              </w:rPr>
              <w:t>i</w:t>
            </w:r>
            <w:r w:rsidRPr="007856EA">
              <w:rPr>
                <w:rFonts w:eastAsia="Calibri"/>
                <w:i/>
                <w:color w:val="000000"/>
                <w:spacing w:val="1"/>
                <w:sz w:val="26"/>
                <w:szCs w:val="26"/>
                <w:lang w:val="vi-VN" w:eastAsia="vi-VN"/>
              </w:rPr>
              <w:t>ệ</w:t>
            </w:r>
            <w:r w:rsidRPr="007856EA">
              <w:rPr>
                <w:rFonts w:eastAsia="Calibri"/>
                <w:i/>
                <w:color w:val="000000"/>
                <w:sz w:val="26"/>
                <w:szCs w:val="26"/>
                <w:lang w:val="vi-VN" w:eastAsia="vi-VN"/>
              </w:rPr>
              <w:t>c</w:t>
            </w:r>
            <w:r w:rsidRPr="007856EA">
              <w:rPr>
                <w:rFonts w:eastAsia="Calibri"/>
                <w:i/>
                <w:color w:val="000000"/>
                <w:spacing w:val="1"/>
                <w:sz w:val="26"/>
                <w:szCs w:val="26"/>
                <w:lang w:val="vi-VN" w:eastAsia="vi-VN"/>
              </w:rPr>
              <w:t xml:space="preserve"> họ</w:t>
            </w:r>
            <w:r w:rsidRPr="007856EA">
              <w:rPr>
                <w:rFonts w:eastAsia="Calibri"/>
                <w:i/>
                <w:color w:val="000000"/>
                <w:sz w:val="26"/>
                <w:szCs w:val="26"/>
                <w:lang w:val="vi-VN" w:eastAsia="vi-VN"/>
              </w:rPr>
              <w:t xml:space="preserve">c </w:t>
            </w:r>
            <w:r w:rsidRPr="007856EA">
              <w:rPr>
                <w:rFonts w:eastAsia="Calibri"/>
                <w:i/>
                <w:color w:val="000000"/>
                <w:spacing w:val="1"/>
                <w:sz w:val="26"/>
                <w:szCs w:val="26"/>
                <w:lang w:val="vi-VN" w:eastAsia="vi-VN"/>
              </w:rPr>
              <w:t>t</w:t>
            </w:r>
            <w:r w:rsidRPr="007856EA">
              <w:rPr>
                <w:rFonts w:eastAsia="Calibri"/>
                <w:i/>
                <w:color w:val="000000"/>
                <w:spacing w:val="-2"/>
                <w:sz w:val="26"/>
                <w:szCs w:val="26"/>
                <w:lang w:val="vi-VN" w:eastAsia="vi-VN"/>
              </w:rPr>
              <w:t>ậ</w:t>
            </w:r>
            <w:r w:rsidRPr="007856EA">
              <w:rPr>
                <w:rFonts w:eastAsia="Calibri"/>
                <w:i/>
                <w:color w:val="000000"/>
                <w:sz w:val="26"/>
                <w:szCs w:val="26"/>
                <w:lang w:val="vi-VN" w:eastAsia="vi-VN"/>
              </w:rPr>
              <w:t xml:space="preserve">p </w:t>
            </w:r>
            <w:r w:rsidRPr="007856EA">
              <w:rPr>
                <w:rFonts w:eastAsia="Calibri"/>
                <w:i/>
                <w:color w:val="000000"/>
                <w:spacing w:val="1"/>
                <w:sz w:val="26"/>
                <w:szCs w:val="26"/>
                <w:lang w:val="vi-VN" w:eastAsia="vi-VN"/>
              </w:rPr>
              <w:t>s</w:t>
            </w:r>
            <w:r w:rsidRPr="007856EA">
              <w:rPr>
                <w:rFonts w:eastAsia="Calibri"/>
                <w:i/>
                <w:color w:val="000000"/>
                <w:sz w:val="26"/>
                <w:szCs w:val="26"/>
                <w:lang w:val="vi-VN" w:eastAsia="vi-VN"/>
              </w:rPr>
              <w:t>uốt</w:t>
            </w:r>
            <w:r w:rsidRPr="007856EA">
              <w:rPr>
                <w:rFonts w:eastAsia="Calibri"/>
                <w:i/>
                <w:color w:val="000000"/>
                <w:spacing w:val="2"/>
                <w:sz w:val="26"/>
                <w:szCs w:val="26"/>
                <w:lang w:val="vi-VN" w:eastAsia="vi-VN"/>
              </w:rPr>
              <w:t xml:space="preserve"> </w:t>
            </w:r>
            <w:r w:rsidRPr="007856EA">
              <w:rPr>
                <w:rFonts w:eastAsia="Calibri"/>
                <w:i/>
                <w:color w:val="000000"/>
                <w:sz w:val="26"/>
                <w:szCs w:val="26"/>
                <w:lang w:val="vi-VN" w:eastAsia="vi-VN"/>
              </w:rPr>
              <w:t>đ</w:t>
            </w:r>
            <w:r w:rsidRPr="007856EA">
              <w:rPr>
                <w:rFonts w:eastAsia="Calibri"/>
                <w:i/>
                <w:color w:val="000000"/>
                <w:spacing w:val="-1"/>
                <w:sz w:val="26"/>
                <w:szCs w:val="26"/>
                <w:lang w:val="vi-VN" w:eastAsia="vi-VN"/>
              </w:rPr>
              <w:t>ờ</w:t>
            </w:r>
            <w:r w:rsidRPr="007856EA">
              <w:rPr>
                <w:rFonts w:eastAsia="Calibri"/>
                <w:i/>
                <w:color w:val="000000"/>
                <w:sz w:val="26"/>
                <w:szCs w:val="26"/>
                <w:lang w:val="vi-VN" w:eastAsia="vi-VN"/>
              </w:rPr>
              <w:t xml:space="preserve">i </w:t>
            </w:r>
            <w:r w:rsidRPr="007856EA">
              <w:rPr>
                <w:rFonts w:eastAsia="Calibri"/>
                <w:i/>
                <w:color w:val="000000"/>
                <w:spacing w:val="1"/>
                <w:w w:val="102"/>
                <w:sz w:val="26"/>
                <w:szCs w:val="26"/>
                <w:lang w:val="vi-VN" w:eastAsia="vi-VN"/>
              </w:rPr>
              <w:t>l</w:t>
            </w:r>
            <w:r w:rsidRPr="007856EA">
              <w:rPr>
                <w:rFonts w:eastAsia="Calibri"/>
                <w:i/>
                <w:color w:val="000000"/>
                <w:w w:val="102"/>
                <w:sz w:val="26"/>
                <w:szCs w:val="26"/>
                <w:lang w:val="vi-VN" w:eastAsia="vi-VN"/>
              </w:rPr>
              <w:t xml:space="preserve">à </w:t>
            </w:r>
            <w:r w:rsidRPr="007856EA">
              <w:rPr>
                <w:rFonts w:eastAsia="Calibri"/>
                <w:i/>
                <w:color w:val="000000"/>
                <w:spacing w:val="-2"/>
                <w:sz w:val="26"/>
                <w:szCs w:val="26"/>
                <w:lang w:val="vi-VN" w:eastAsia="vi-VN"/>
              </w:rPr>
              <w:t>m</w:t>
            </w:r>
            <w:r w:rsidRPr="007856EA">
              <w:rPr>
                <w:rFonts w:eastAsia="Calibri"/>
                <w:i/>
                <w:color w:val="000000"/>
                <w:spacing w:val="1"/>
                <w:sz w:val="26"/>
                <w:szCs w:val="26"/>
                <w:lang w:val="vi-VN" w:eastAsia="vi-VN"/>
              </w:rPr>
              <w:t>ộ</w:t>
            </w:r>
            <w:r w:rsidRPr="007856EA">
              <w:rPr>
                <w:rFonts w:eastAsia="Calibri"/>
                <w:i/>
                <w:color w:val="000000"/>
                <w:sz w:val="26"/>
                <w:szCs w:val="26"/>
                <w:lang w:val="vi-VN" w:eastAsia="vi-VN"/>
              </w:rPr>
              <w:t>t</w:t>
            </w:r>
            <w:r w:rsidRPr="007856EA">
              <w:rPr>
                <w:rFonts w:eastAsia="Calibri"/>
                <w:i/>
                <w:color w:val="000000"/>
                <w:spacing w:val="1"/>
                <w:sz w:val="26"/>
                <w:szCs w:val="26"/>
                <w:lang w:val="vi-VN" w:eastAsia="vi-VN"/>
              </w:rPr>
              <w:t xml:space="preserve"> </w:t>
            </w:r>
            <w:r w:rsidRPr="007856EA">
              <w:rPr>
                <w:rFonts w:eastAsia="Calibri"/>
                <w:i/>
                <w:color w:val="000000"/>
                <w:sz w:val="26"/>
                <w:szCs w:val="26"/>
                <w:lang w:val="vi-VN" w:eastAsia="vi-VN"/>
              </w:rPr>
              <w:t>k</w:t>
            </w:r>
            <w:r w:rsidRPr="007856EA">
              <w:rPr>
                <w:rFonts w:eastAsia="Calibri"/>
                <w:i/>
                <w:color w:val="000000"/>
                <w:spacing w:val="1"/>
                <w:sz w:val="26"/>
                <w:szCs w:val="26"/>
                <w:lang w:val="vi-VN" w:eastAsia="vi-VN"/>
              </w:rPr>
              <w:t>h</w:t>
            </w:r>
            <w:r w:rsidRPr="007856EA">
              <w:rPr>
                <w:rFonts w:eastAsia="Calibri"/>
                <w:i/>
                <w:color w:val="000000"/>
                <w:sz w:val="26"/>
                <w:szCs w:val="26"/>
                <w:lang w:val="vi-VN" w:eastAsia="vi-VN"/>
              </w:rPr>
              <w:t>ái</w:t>
            </w:r>
            <w:r w:rsidRPr="007856EA">
              <w:rPr>
                <w:rFonts w:eastAsia="Calibri"/>
                <w:i/>
                <w:color w:val="000000"/>
                <w:spacing w:val="1"/>
                <w:sz w:val="26"/>
                <w:szCs w:val="26"/>
                <w:lang w:val="vi-VN" w:eastAsia="vi-VN"/>
              </w:rPr>
              <w:t xml:space="preserve"> ni</w:t>
            </w:r>
            <w:r w:rsidRPr="007856EA">
              <w:rPr>
                <w:rFonts w:eastAsia="Calibri"/>
                <w:i/>
                <w:color w:val="000000"/>
                <w:spacing w:val="2"/>
                <w:sz w:val="26"/>
                <w:szCs w:val="26"/>
                <w:lang w:val="vi-VN" w:eastAsia="vi-VN"/>
              </w:rPr>
              <w:t>ệ</w:t>
            </w:r>
            <w:r w:rsidRPr="007856EA">
              <w:rPr>
                <w:rFonts w:eastAsia="Calibri"/>
                <w:i/>
                <w:color w:val="000000"/>
                <w:sz w:val="26"/>
                <w:szCs w:val="26"/>
                <w:lang w:val="vi-VN" w:eastAsia="vi-VN"/>
              </w:rPr>
              <w:t>m</w:t>
            </w:r>
            <w:r w:rsidRPr="007856EA">
              <w:rPr>
                <w:rFonts w:eastAsia="Calibri"/>
                <w:i/>
                <w:color w:val="000000"/>
                <w:spacing w:val="1"/>
                <w:sz w:val="26"/>
                <w:szCs w:val="26"/>
                <w:lang w:val="vi-VN" w:eastAsia="vi-VN"/>
              </w:rPr>
              <w:t xml:space="preserve"> </w:t>
            </w:r>
            <w:r w:rsidRPr="007856EA">
              <w:rPr>
                <w:rFonts w:eastAsia="Calibri"/>
                <w:i/>
                <w:color w:val="000000"/>
                <w:spacing w:val="-1"/>
                <w:sz w:val="26"/>
                <w:szCs w:val="26"/>
                <w:lang w:val="vi-VN" w:eastAsia="vi-VN"/>
              </w:rPr>
              <w:t>t</w:t>
            </w:r>
            <w:r w:rsidRPr="007856EA">
              <w:rPr>
                <w:rFonts w:eastAsia="Calibri"/>
                <w:i/>
                <w:color w:val="000000"/>
                <w:sz w:val="26"/>
                <w:szCs w:val="26"/>
                <w:lang w:val="vi-VN" w:eastAsia="vi-VN"/>
              </w:rPr>
              <w:t>ro</w:t>
            </w:r>
            <w:r w:rsidRPr="007856EA">
              <w:rPr>
                <w:rFonts w:eastAsia="Calibri"/>
                <w:i/>
                <w:color w:val="000000"/>
                <w:spacing w:val="1"/>
                <w:sz w:val="26"/>
                <w:szCs w:val="26"/>
                <w:lang w:val="vi-VN" w:eastAsia="vi-VN"/>
              </w:rPr>
              <w:t>n</w:t>
            </w:r>
            <w:r w:rsidRPr="007856EA">
              <w:rPr>
                <w:rFonts w:eastAsia="Calibri"/>
                <w:i/>
                <w:color w:val="000000"/>
                <w:sz w:val="26"/>
                <w:szCs w:val="26"/>
                <w:lang w:val="vi-VN" w:eastAsia="vi-VN"/>
              </w:rPr>
              <w:t>g</w:t>
            </w:r>
            <w:r w:rsidRPr="007856EA">
              <w:rPr>
                <w:rFonts w:eastAsia="Calibri"/>
                <w:i/>
                <w:color w:val="000000"/>
                <w:spacing w:val="4"/>
                <w:sz w:val="26"/>
                <w:szCs w:val="26"/>
                <w:lang w:val="vi-VN" w:eastAsia="vi-VN"/>
              </w:rPr>
              <w:t xml:space="preserve"> </w:t>
            </w:r>
            <w:r w:rsidRPr="007856EA">
              <w:rPr>
                <w:rFonts w:eastAsia="Calibri"/>
                <w:i/>
                <w:color w:val="000000"/>
                <w:sz w:val="26"/>
                <w:szCs w:val="26"/>
                <w:lang w:val="vi-VN" w:eastAsia="vi-VN"/>
              </w:rPr>
              <w:t>giáo</w:t>
            </w:r>
            <w:r w:rsidRPr="007856EA">
              <w:rPr>
                <w:rFonts w:eastAsia="Calibri"/>
                <w:i/>
                <w:color w:val="000000"/>
                <w:spacing w:val="2"/>
                <w:sz w:val="26"/>
                <w:szCs w:val="26"/>
                <w:lang w:val="vi-VN" w:eastAsia="vi-VN"/>
              </w:rPr>
              <w:t xml:space="preserve"> </w:t>
            </w:r>
            <w:r w:rsidRPr="007856EA">
              <w:rPr>
                <w:rFonts w:eastAsia="Calibri"/>
                <w:i/>
                <w:color w:val="000000"/>
                <w:spacing w:val="-1"/>
                <w:sz w:val="26"/>
                <w:szCs w:val="26"/>
                <w:lang w:val="vi-VN" w:eastAsia="vi-VN"/>
              </w:rPr>
              <w:t>d</w:t>
            </w:r>
            <w:r w:rsidRPr="007856EA">
              <w:rPr>
                <w:rFonts w:eastAsia="Calibri"/>
                <w:i/>
                <w:color w:val="000000"/>
                <w:sz w:val="26"/>
                <w:szCs w:val="26"/>
                <w:lang w:val="vi-VN" w:eastAsia="vi-VN"/>
              </w:rPr>
              <w:t xml:space="preserve">ục </w:t>
            </w:r>
            <w:r w:rsidRPr="007856EA">
              <w:rPr>
                <w:rFonts w:eastAsia="Calibri"/>
                <w:i/>
                <w:color w:val="000000"/>
                <w:spacing w:val="1"/>
                <w:sz w:val="26"/>
                <w:szCs w:val="26"/>
                <w:lang w:val="vi-VN" w:eastAsia="vi-VN"/>
              </w:rPr>
              <w:t>đ</w:t>
            </w:r>
            <w:r w:rsidRPr="007856EA">
              <w:rPr>
                <w:rFonts w:eastAsia="Calibri"/>
                <w:i/>
                <w:color w:val="000000"/>
                <w:spacing w:val="-1"/>
                <w:sz w:val="26"/>
                <w:szCs w:val="26"/>
                <w:lang w:val="vi-VN" w:eastAsia="vi-VN"/>
              </w:rPr>
              <w:t>a</w:t>
            </w:r>
            <w:r w:rsidRPr="007856EA">
              <w:rPr>
                <w:rFonts w:eastAsia="Calibri"/>
                <w:i/>
                <w:color w:val="000000"/>
                <w:sz w:val="26"/>
                <w:szCs w:val="26"/>
                <w:lang w:val="vi-VN" w:eastAsia="vi-VN"/>
              </w:rPr>
              <w:t>ng</w:t>
            </w:r>
            <w:r w:rsidRPr="007856EA">
              <w:rPr>
                <w:rFonts w:eastAsia="Calibri"/>
                <w:i/>
                <w:color w:val="000000"/>
                <w:spacing w:val="4"/>
                <w:sz w:val="26"/>
                <w:szCs w:val="26"/>
                <w:lang w:val="vi-VN" w:eastAsia="vi-VN"/>
              </w:rPr>
              <w:t xml:space="preserve"> </w:t>
            </w:r>
            <w:r w:rsidRPr="007856EA">
              <w:rPr>
                <w:rFonts w:eastAsia="Calibri"/>
                <w:i/>
                <w:color w:val="000000"/>
                <w:w w:val="102"/>
                <w:sz w:val="26"/>
                <w:szCs w:val="26"/>
                <w:lang w:val="vi-VN" w:eastAsia="vi-VN"/>
              </w:rPr>
              <w:t>ng</w:t>
            </w:r>
            <w:r w:rsidRPr="007856EA">
              <w:rPr>
                <w:rFonts w:eastAsia="Calibri"/>
                <w:i/>
                <w:color w:val="000000"/>
                <w:spacing w:val="-1"/>
                <w:w w:val="102"/>
                <w:sz w:val="26"/>
                <w:szCs w:val="26"/>
                <w:lang w:val="vi-VN" w:eastAsia="vi-VN"/>
              </w:rPr>
              <w:t>à</w:t>
            </w:r>
            <w:r w:rsidRPr="007856EA">
              <w:rPr>
                <w:rFonts w:eastAsia="Calibri"/>
                <w:i/>
                <w:color w:val="000000"/>
                <w:w w:val="102"/>
                <w:sz w:val="26"/>
                <w:szCs w:val="26"/>
                <w:lang w:val="vi-VN" w:eastAsia="vi-VN"/>
              </w:rPr>
              <w:t xml:space="preserve">y </w:t>
            </w:r>
            <w:r w:rsidRPr="007856EA">
              <w:rPr>
                <w:rFonts w:eastAsia="Calibri"/>
                <w:i/>
                <w:color w:val="000000"/>
                <w:sz w:val="26"/>
                <w:szCs w:val="26"/>
                <w:lang w:val="vi-VN" w:eastAsia="vi-VN"/>
              </w:rPr>
              <w:t>càng</w:t>
            </w:r>
            <w:r w:rsidRPr="007856EA">
              <w:rPr>
                <w:rFonts w:eastAsia="Calibri"/>
                <w:i/>
                <w:color w:val="000000"/>
                <w:spacing w:val="9"/>
                <w:sz w:val="26"/>
                <w:szCs w:val="26"/>
                <w:lang w:val="vi-VN" w:eastAsia="vi-VN"/>
              </w:rPr>
              <w:t xml:space="preserve"> </w:t>
            </w:r>
            <w:r w:rsidRPr="007856EA">
              <w:rPr>
                <w:rFonts w:eastAsia="Calibri"/>
                <w:i/>
                <w:color w:val="000000"/>
                <w:sz w:val="26"/>
                <w:szCs w:val="26"/>
                <w:lang w:val="vi-VN" w:eastAsia="vi-VN"/>
              </w:rPr>
              <w:t>trở</w:t>
            </w:r>
            <w:r w:rsidRPr="007856EA">
              <w:rPr>
                <w:rFonts w:eastAsia="Calibri"/>
                <w:i/>
                <w:color w:val="000000"/>
                <w:spacing w:val="6"/>
                <w:sz w:val="26"/>
                <w:szCs w:val="26"/>
                <w:lang w:val="vi-VN" w:eastAsia="vi-VN"/>
              </w:rPr>
              <w:t xml:space="preserve"> </w:t>
            </w:r>
            <w:r w:rsidRPr="007856EA">
              <w:rPr>
                <w:rFonts w:eastAsia="Calibri"/>
                <w:i/>
                <w:color w:val="000000"/>
                <w:spacing w:val="1"/>
                <w:sz w:val="26"/>
                <w:szCs w:val="26"/>
                <w:lang w:val="vi-VN" w:eastAsia="vi-VN"/>
              </w:rPr>
              <w:t>n</w:t>
            </w:r>
            <w:r w:rsidRPr="007856EA">
              <w:rPr>
                <w:rFonts w:eastAsia="Calibri"/>
                <w:i/>
                <w:color w:val="000000"/>
                <w:spacing w:val="-2"/>
                <w:sz w:val="26"/>
                <w:szCs w:val="26"/>
                <w:lang w:val="vi-VN" w:eastAsia="vi-VN"/>
              </w:rPr>
              <w:t>ê</w:t>
            </w:r>
            <w:r w:rsidRPr="007856EA">
              <w:rPr>
                <w:rFonts w:eastAsia="Calibri"/>
                <w:i/>
                <w:color w:val="000000"/>
                <w:sz w:val="26"/>
                <w:szCs w:val="26"/>
                <w:lang w:val="vi-VN" w:eastAsia="vi-VN"/>
              </w:rPr>
              <w:t>n</w:t>
            </w:r>
            <w:r w:rsidRPr="007856EA">
              <w:rPr>
                <w:rFonts w:eastAsia="Calibri"/>
                <w:i/>
                <w:color w:val="000000"/>
                <w:spacing w:val="10"/>
                <w:sz w:val="26"/>
                <w:szCs w:val="26"/>
                <w:lang w:val="vi-VN" w:eastAsia="vi-VN"/>
              </w:rPr>
              <w:t xml:space="preserve"> </w:t>
            </w:r>
            <w:r w:rsidRPr="007856EA">
              <w:rPr>
                <w:rFonts w:eastAsia="Calibri"/>
                <w:i/>
                <w:color w:val="000000"/>
                <w:sz w:val="26"/>
                <w:szCs w:val="26"/>
                <w:lang w:val="vi-VN" w:eastAsia="vi-VN"/>
              </w:rPr>
              <w:t>qu</w:t>
            </w:r>
            <w:r w:rsidRPr="007856EA">
              <w:rPr>
                <w:rFonts w:eastAsia="Calibri"/>
                <w:i/>
                <w:color w:val="000000"/>
                <w:spacing w:val="-2"/>
                <w:sz w:val="26"/>
                <w:szCs w:val="26"/>
                <w:lang w:val="vi-VN" w:eastAsia="vi-VN"/>
              </w:rPr>
              <w:t>a</w:t>
            </w:r>
            <w:r w:rsidRPr="007856EA">
              <w:rPr>
                <w:rFonts w:eastAsia="Calibri"/>
                <w:i/>
                <w:color w:val="000000"/>
                <w:sz w:val="26"/>
                <w:szCs w:val="26"/>
                <w:lang w:val="vi-VN" w:eastAsia="vi-VN"/>
              </w:rPr>
              <w:t>n</w:t>
            </w:r>
            <w:r w:rsidRPr="007856EA">
              <w:rPr>
                <w:rFonts w:eastAsia="Calibri"/>
                <w:i/>
                <w:color w:val="000000"/>
                <w:spacing w:val="12"/>
                <w:sz w:val="26"/>
                <w:szCs w:val="26"/>
                <w:lang w:val="vi-VN" w:eastAsia="vi-VN"/>
              </w:rPr>
              <w:t xml:space="preserve"> </w:t>
            </w:r>
            <w:r w:rsidRPr="007856EA">
              <w:rPr>
                <w:rFonts w:eastAsia="Calibri"/>
                <w:i/>
                <w:color w:val="000000"/>
                <w:spacing w:val="-1"/>
                <w:w w:val="102"/>
                <w:sz w:val="26"/>
                <w:szCs w:val="26"/>
                <w:lang w:val="vi-VN" w:eastAsia="vi-VN"/>
              </w:rPr>
              <w:t>t</w:t>
            </w:r>
            <w:r w:rsidRPr="007856EA">
              <w:rPr>
                <w:rFonts w:eastAsia="Calibri"/>
                <w:i/>
                <w:color w:val="000000"/>
                <w:w w:val="102"/>
                <w:sz w:val="26"/>
                <w:szCs w:val="26"/>
                <w:lang w:val="vi-VN" w:eastAsia="vi-VN"/>
              </w:rPr>
              <w:t>rọ</w:t>
            </w:r>
            <w:r w:rsidRPr="007856EA">
              <w:rPr>
                <w:rFonts w:eastAsia="Calibri"/>
                <w:i/>
                <w:color w:val="000000"/>
                <w:spacing w:val="1"/>
                <w:w w:val="102"/>
                <w:sz w:val="26"/>
                <w:szCs w:val="26"/>
                <w:lang w:val="vi-VN" w:eastAsia="vi-VN"/>
              </w:rPr>
              <w:t>n</w:t>
            </w:r>
            <w:r w:rsidRPr="007856EA">
              <w:rPr>
                <w:rFonts w:eastAsia="Calibri"/>
                <w:i/>
                <w:color w:val="000000"/>
                <w:w w:val="102"/>
                <w:sz w:val="26"/>
                <w:szCs w:val="26"/>
                <w:lang w:val="vi-VN" w:eastAsia="vi-VN"/>
              </w:rPr>
              <w:t>g.</w:t>
            </w:r>
          </w:p>
          <w:p w:rsidR="007856EA" w:rsidRPr="007856EA" w:rsidRDefault="007856EA" w:rsidP="0027783B">
            <w:pPr>
              <w:widowControl w:val="0"/>
              <w:numPr>
                <w:ilvl w:val="0"/>
                <w:numId w:val="15"/>
              </w:numPr>
              <w:tabs>
                <w:tab w:val="left" w:pos="619"/>
              </w:tabs>
              <w:autoSpaceDE w:val="0"/>
              <w:autoSpaceDN w:val="0"/>
              <w:adjustRightInd w:val="0"/>
              <w:spacing w:after="120"/>
              <w:ind w:firstLine="284"/>
              <w:jc w:val="both"/>
              <w:rPr>
                <w:rFonts w:eastAsia="Calibri"/>
                <w:i/>
                <w:color w:val="000000"/>
                <w:sz w:val="26"/>
                <w:szCs w:val="26"/>
                <w:lang w:val="vi-VN" w:eastAsia="vi-VN"/>
              </w:rPr>
            </w:pPr>
            <w:r w:rsidRPr="007856EA">
              <w:rPr>
                <w:rFonts w:eastAsia="Calibri"/>
                <w:b/>
                <w:bCs/>
                <w:i/>
                <w:color w:val="000000"/>
                <w:spacing w:val="-1"/>
                <w:sz w:val="26"/>
                <w:szCs w:val="26"/>
                <w:lang w:val="vi-VN" w:eastAsia="vi-VN"/>
              </w:rPr>
              <w:t>T</w:t>
            </w:r>
            <w:r w:rsidRPr="007856EA">
              <w:rPr>
                <w:rFonts w:eastAsia="Calibri"/>
                <w:b/>
                <w:bCs/>
                <w:i/>
                <w:color w:val="000000"/>
                <w:sz w:val="26"/>
                <w:szCs w:val="26"/>
                <w:lang w:val="vi-VN" w:eastAsia="vi-VN"/>
              </w:rPr>
              <w:t>ă</w:t>
            </w:r>
            <w:r w:rsidRPr="007856EA">
              <w:rPr>
                <w:rFonts w:eastAsia="Calibri"/>
                <w:b/>
                <w:bCs/>
                <w:i/>
                <w:color w:val="000000"/>
                <w:spacing w:val="2"/>
                <w:sz w:val="26"/>
                <w:szCs w:val="26"/>
                <w:lang w:val="vi-VN" w:eastAsia="vi-VN"/>
              </w:rPr>
              <w:t>n</w:t>
            </w:r>
            <w:r w:rsidRPr="007856EA">
              <w:rPr>
                <w:rFonts w:eastAsia="Calibri"/>
                <w:b/>
                <w:bCs/>
                <w:i/>
                <w:color w:val="000000"/>
                <w:sz w:val="26"/>
                <w:szCs w:val="26"/>
                <w:lang w:val="vi-VN" w:eastAsia="vi-VN"/>
              </w:rPr>
              <w:t xml:space="preserve">g </w:t>
            </w:r>
            <w:r w:rsidRPr="007856EA">
              <w:rPr>
                <w:rFonts w:eastAsia="Calibri"/>
                <w:b/>
                <w:bCs/>
                <w:i/>
                <w:color w:val="000000"/>
                <w:spacing w:val="-1"/>
                <w:sz w:val="26"/>
                <w:szCs w:val="26"/>
                <w:lang w:val="vi-VN" w:eastAsia="vi-VN"/>
              </w:rPr>
              <w:t>c</w:t>
            </w:r>
            <w:r w:rsidRPr="007856EA">
              <w:rPr>
                <w:rFonts w:eastAsia="Calibri"/>
                <w:b/>
                <w:bCs/>
                <w:i/>
                <w:color w:val="000000"/>
                <w:sz w:val="26"/>
                <w:szCs w:val="26"/>
                <w:lang w:val="vi-VN" w:eastAsia="vi-VN"/>
              </w:rPr>
              <w:t xml:space="preserve">ường </w:t>
            </w:r>
            <w:r w:rsidRPr="007856EA">
              <w:rPr>
                <w:rFonts w:eastAsia="Calibri"/>
                <w:b/>
                <w:bCs/>
                <w:i/>
                <w:color w:val="000000"/>
                <w:spacing w:val="2"/>
                <w:sz w:val="26"/>
                <w:szCs w:val="26"/>
                <w:lang w:val="vi-VN" w:eastAsia="vi-VN"/>
              </w:rPr>
              <w:t>h</w:t>
            </w:r>
            <w:r w:rsidRPr="007856EA">
              <w:rPr>
                <w:rFonts w:eastAsia="Calibri"/>
                <w:b/>
                <w:bCs/>
                <w:i/>
                <w:color w:val="000000"/>
                <w:sz w:val="26"/>
                <w:szCs w:val="26"/>
                <w:lang w:val="vi-VN" w:eastAsia="vi-VN"/>
              </w:rPr>
              <w:t xml:space="preserve">ợp </w:t>
            </w:r>
            <w:r w:rsidRPr="007856EA">
              <w:rPr>
                <w:rFonts w:eastAsia="Calibri"/>
                <w:b/>
                <w:bCs/>
                <w:i/>
                <w:color w:val="000000"/>
                <w:spacing w:val="2"/>
                <w:sz w:val="26"/>
                <w:szCs w:val="26"/>
                <w:lang w:val="vi-VN" w:eastAsia="vi-VN"/>
              </w:rPr>
              <w:t>t</w:t>
            </w:r>
            <w:r w:rsidRPr="007856EA">
              <w:rPr>
                <w:rFonts w:eastAsia="Calibri"/>
                <w:b/>
                <w:bCs/>
                <w:i/>
                <w:color w:val="000000"/>
                <w:sz w:val="26"/>
                <w:szCs w:val="26"/>
                <w:lang w:val="vi-VN" w:eastAsia="vi-VN"/>
              </w:rPr>
              <w:t xml:space="preserve">ác giữa các </w:t>
            </w:r>
            <w:r w:rsidRPr="007856EA">
              <w:rPr>
                <w:rFonts w:eastAsia="Calibri"/>
                <w:b/>
                <w:bCs/>
                <w:i/>
                <w:color w:val="000000"/>
                <w:spacing w:val="2"/>
                <w:w w:val="102"/>
                <w:sz w:val="26"/>
                <w:szCs w:val="26"/>
                <w:lang w:val="vi-VN" w:eastAsia="vi-VN"/>
              </w:rPr>
              <w:t>n</w:t>
            </w:r>
            <w:r w:rsidRPr="007856EA">
              <w:rPr>
                <w:rFonts w:eastAsia="Calibri"/>
                <w:b/>
                <w:bCs/>
                <w:i/>
                <w:color w:val="000000"/>
                <w:w w:val="102"/>
                <w:sz w:val="26"/>
                <w:szCs w:val="26"/>
                <w:lang w:val="vi-VN" w:eastAsia="vi-VN"/>
              </w:rPr>
              <w:t>gành</w:t>
            </w:r>
            <w:r w:rsidRPr="007856EA">
              <w:rPr>
                <w:rFonts w:eastAsia="Calibri"/>
                <w:i/>
                <w:color w:val="000000"/>
                <w:sz w:val="26"/>
                <w:szCs w:val="26"/>
                <w:lang w:val="vi-VN" w:eastAsia="vi-VN"/>
              </w:rPr>
              <w:t>:</w:t>
            </w:r>
            <w:r w:rsidRPr="007856EA">
              <w:rPr>
                <w:rFonts w:eastAsia="Calibri"/>
                <w:i/>
                <w:color w:val="000000"/>
                <w:spacing w:val="20"/>
                <w:sz w:val="26"/>
                <w:szCs w:val="26"/>
                <w:lang w:val="vi-VN" w:eastAsia="vi-VN"/>
              </w:rPr>
              <w:t xml:space="preserve"> </w:t>
            </w:r>
            <w:r w:rsidRPr="007856EA">
              <w:rPr>
                <w:rFonts w:eastAsia="Calibri"/>
                <w:i/>
                <w:color w:val="000000"/>
                <w:sz w:val="26"/>
                <w:szCs w:val="26"/>
                <w:lang w:val="vi-VN" w:eastAsia="vi-VN"/>
              </w:rPr>
              <w:t>có</w:t>
            </w:r>
            <w:r w:rsidRPr="007856EA">
              <w:rPr>
                <w:rFonts w:eastAsia="Calibri"/>
                <w:i/>
                <w:color w:val="000000"/>
                <w:spacing w:val="16"/>
                <w:sz w:val="26"/>
                <w:szCs w:val="26"/>
                <w:lang w:val="vi-VN" w:eastAsia="vi-VN"/>
              </w:rPr>
              <w:t xml:space="preserve"> </w:t>
            </w:r>
            <w:r w:rsidRPr="007856EA">
              <w:rPr>
                <w:rFonts w:eastAsia="Calibri"/>
                <w:i/>
                <w:color w:val="000000"/>
                <w:spacing w:val="1"/>
                <w:sz w:val="26"/>
                <w:szCs w:val="26"/>
                <w:lang w:val="vi-VN" w:eastAsia="vi-VN"/>
              </w:rPr>
              <w:t>s</w:t>
            </w:r>
            <w:r w:rsidRPr="007856EA">
              <w:rPr>
                <w:rFonts w:eastAsia="Calibri"/>
                <w:i/>
                <w:color w:val="000000"/>
                <w:sz w:val="26"/>
                <w:szCs w:val="26"/>
                <w:lang w:val="vi-VN" w:eastAsia="vi-VN"/>
              </w:rPr>
              <w:t>ự</w:t>
            </w:r>
            <w:r w:rsidRPr="007856EA">
              <w:rPr>
                <w:rFonts w:eastAsia="Calibri"/>
                <w:i/>
                <w:color w:val="000000"/>
                <w:spacing w:val="16"/>
                <w:sz w:val="26"/>
                <w:szCs w:val="26"/>
                <w:lang w:val="vi-VN" w:eastAsia="vi-VN"/>
              </w:rPr>
              <w:t xml:space="preserve"> </w:t>
            </w:r>
            <w:r w:rsidRPr="007856EA">
              <w:rPr>
                <w:rFonts w:eastAsia="Calibri"/>
                <w:i/>
                <w:color w:val="000000"/>
                <w:sz w:val="26"/>
                <w:szCs w:val="26"/>
                <w:lang w:val="vi-VN" w:eastAsia="vi-VN"/>
              </w:rPr>
              <w:t>h</w:t>
            </w:r>
            <w:r w:rsidRPr="007856EA">
              <w:rPr>
                <w:rFonts w:eastAsia="Calibri"/>
                <w:i/>
                <w:color w:val="000000"/>
                <w:spacing w:val="-1"/>
                <w:sz w:val="26"/>
                <w:szCs w:val="26"/>
                <w:lang w:val="vi-VN" w:eastAsia="vi-VN"/>
              </w:rPr>
              <w:t>ợ</w:t>
            </w:r>
            <w:r w:rsidRPr="007856EA">
              <w:rPr>
                <w:rFonts w:eastAsia="Calibri"/>
                <w:i/>
                <w:color w:val="000000"/>
                <w:sz w:val="26"/>
                <w:szCs w:val="26"/>
                <w:lang w:val="vi-VN" w:eastAsia="vi-VN"/>
              </w:rPr>
              <w:t>p</w:t>
            </w:r>
            <w:r w:rsidRPr="007856EA">
              <w:rPr>
                <w:rFonts w:eastAsia="Calibri"/>
                <w:i/>
                <w:color w:val="000000"/>
                <w:spacing w:val="20"/>
                <w:sz w:val="26"/>
                <w:szCs w:val="26"/>
                <w:lang w:val="vi-VN" w:eastAsia="vi-VN"/>
              </w:rPr>
              <w:t xml:space="preserve"> </w:t>
            </w:r>
            <w:r w:rsidRPr="007856EA">
              <w:rPr>
                <w:rFonts w:eastAsia="Calibri"/>
                <w:i/>
                <w:color w:val="000000"/>
                <w:sz w:val="26"/>
                <w:szCs w:val="26"/>
                <w:lang w:val="vi-VN" w:eastAsia="vi-VN"/>
              </w:rPr>
              <w:t>tác</w:t>
            </w:r>
            <w:r w:rsidRPr="007856EA">
              <w:rPr>
                <w:rFonts w:eastAsia="Calibri"/>
                <w:i/>
                <w:color w:val="000000"/>
                <w:spacing w:val="18"/>
                <w:sz w:val="26"/>
                <w:szCs w:val="26"/>
                <w:lang w:val="vi-VN" w:eastAsia="vi-VN"/>
              </w:rPr>
              <w:t xml:space="preserve"> </w:t>
            </w:r>
            <w:r w:rsidRPr="007856EA">
              <w:rPr>
                <w:rFonts w:eastAsia="Calibri"/>
                <w:i/>
                <w:color w:val="000000"/>
                <w:w w:val="102"/>
                <w:sz w:val="26"/>
                <w:szCs w:val="26"/>
                <w:lang w:val="vi-VN" w:eastAsia="vi-VN"/>
              </w:rPr>
              <w:t xml:space="preserve">trong </w:t>
            </w:r>
            <w:r w:rsidRPr="007856EA">
              <w:rPr>
                <w:rFonts w:eastAsia="Calibri"/>
                <w:i/>
                <w:color w:val="000000"/>
                <w:sz w:val="26"/>
                <w:szCs w:val="26"/>
                <w:lang w:val="vi-VN" w:eastAsia="vi-VN"/>
              </w:rPr>
              <w:t>và</w:t>
            </w:r>
            <w:r w:rsidRPr="007856EA">
              <w:rPr>
                <w:rFonts w:eastAsia="Calibri"/>
                <w:i/>
                <w:color w:val="000000"/>
                <w:spacing w:val="44"/>
                <w:sz w:val="26"/>
                <w:szCs w:val="26"/>
                <w:lang w:val="vi-VN" w:eastAsia="vi-VN"/>
              </w:rPr>
              <w:t xml:space="preserve"> </w:t>
            </w:r>
            <w:r w:rsidRPr="007856EA">
              <w:rPr>
                <w:rFonts w:eastAsia="Calibri"/>
                <w:i/>
                <w:color w:val="000000"/>
                <w:sz w:val="26"/>
                <w:szCs w:val="26"/>
                <w:lang w:val="vi-VN" w:eastAsia="vi-VN"/>
              </w:rPr>
              <w:t>ngoài</w:t>
            </w:r>
            <w:r w:rsidRPr="007856EA">
              <w:rPr>
                <w:rFonts w:eastAsia="Calibri"/>
                <w:i/>
                <w:color w:val="000000"/>
                <w:spacing w:val="50"/>
                <w:sz w:val="26"/>
                <w:szCs w:val="26"/>
                <w:lang w:val="vi-VN" w:eastAsia="vi-VN"/>
              </w:rPr>
              <w:t xml:space="preserve"> </w:t>
            </w:r>
            <w:r w:rsidRPr="007856EA">
              <w:rPr>
                <w:rFonts w:eastAsia="Calibri"/>
                <w:i/>
                <w:color w:val="000000"/>
                <w:sz w:val="26"/>
                <w:szCs w:val="26"/>
                <w:lang w:val="vi-VN" w:eastAsia="vi-VN"/>
              </w:rPr>
              <w:t>n</w:t>
            </w:r>
            <w:r w:rsidRPr="007856EA">
              <w:rPr>
                <w:rFonts w:eastAsia="Calibri"/>
                <w:i/>
                <w:color w:val="000000"/>
                <w:spacing w:val="1"/>
                <w:sz w:val="26"/>
                <w:szCs w:val="26"/>
                <w:lang w:val="vi-VN" w:eastAsia="vi-VN"/>
              </w:rPr>
              <w:t>g</w:t>
            </w:r>
            <w:r w:rsidRPr="007856EA">
              <w:rPr>
                <w:rFonts w:eastAsia="Calibri"/>
                <w:i/>
                <w:color w:val="000000"/>
                <w:sz w:val="26"/>
                <w:szCs w:val="26"/>
                <w:lang w:val="vi-VN" w:eastAsia="vi-VN"/>
              </w:rPr>
              <w:t>ành</w:t>
            </w:r>
            <w:r w:rsidRPr="007856EA">
              <w:rPr>
                <w:rFonts w:eastAsia="Calibri"/>
                <w:i/>
                <w:color w:val="000000"/>
                <w:spacing w:val="51"/>
                <w:sz w:val="26"/>
                <w:szCs w:val="26"/>
                <w:lang w:val="vi-VN" w:eastAsia="vi-VN"/>
              </w:rPr>
              <w:t xml:space="preserve"> </w:t>
            </w:r>
            <w:r w:rsidRPr="007856EA">
              <w:rPr>
                <w:rFonts w:eastAsia="Calibri"/>
                <w:i/>
                <w:color w:val="000000"/>
                <w:sz w:val="26"/>
                <w:szCs w:val="26"/>
                <w:lang w:val="vi-VN" w:eastAsia="vi-VN"/>
              </w:rPr>
              <w:t>nh</w:t>
            </w:r>
            <w:r w:rsidRPr="007856EA">
              <w:rPr>
                <w:rFonts w:eastAsia="Calibri"/>
                <w:i/>
                <w:color w:val="000000"/>
                <w:spacing w:val="2"/>
                <w:sz w:val="26"/>
                <w:szCs w:val="26"/>
                <w:lang w:val="vi-VN" w:eastAsia="vi-VN"/>
              </w:rPr>
              <w:t>ằ</w:t>
            </w:r>
            <w:r w:rsidRPr="007856EA">
              <w:rPr>
                <w:rFonts w:eastAsia="Calibri"/>
                <w:i/>
                <w:color w:val="000000"/>
                <w:sz w:val="26"/>
                <w:szCs w:val="26"/>
                <w:lang w:val="vi-VN" w:eastAsia="vi-VN"/>
              </w:rPr>
              <w:t>m</w:t>
            </w:r>
            <w:r w:rsidRPr="007856EA">
              <w:rPr>
                <w:rFonts w:eastAsia="Calibri"/>
                <w:i/>
                <w:color w:val="000000"/>
                <w:spacing w:val="49"/>
                <w:sz w:val="26"/>
                <w:szCs w:val="26"/>
                <w:lang w:val="vi-VN" w:eastAsia="vi-VN"/>
              </w:rPr>
              <w:t xml:space="preserve"> </w:t>
            </w:r>
            <w:r w:rsidRPr="007856EA">
              <w:rPr>
                <w:rFonts w:eastAsia="Calibri"/>
                <w:i/>
                <w:color w:val="000000"/>
                <w:spacing w:val="-2"/>
                <w:sz w:val="26"/>
                <w:szCs w:val="26"/>
                <w:lang w:val="vi-VN" w:eastAsia="vi-VN"/>
              </w:rPr>
              <w:t>m</w:t>
            </w:r>
            <w:r w:rsidRPr="007856EA">
              <w:rPr>
                <w:rFonts w:eastAsia="Calibri"/>
                <w:i/>
                <w:color w:val="000000"/>
                <w:sz w:val="26"/>
                <w:szCs w:val="26"/>
                <w:lang w:val="vi-VN" w:eastAsia="vi-VN"/>
              </w:rPr>
              <w:t>ở</w:t>
            </w:r>
            <w:r w:rsidRPr="007856EA">
              <w:rPr>
                <w:rFonts w:eastAsia="Calibri"/>
                <w:i/>
                <w:color w:val="000000"/>
                <w:spacing w:val="45"/>
                <w:sz w:val="26"/>
                <w:szCs w:val="26"/>
                <w:lang w:val="vi-VN" w:eastAsia="vi-VN"/>
              </w:rPr>
              <w:t xml:space="preserve"> </w:t>
            </w:r>
            <w:r w:rsidRPr="007856EA">
              <w:rPr>
                <w:rFonts w:eastAsia="Calibri"/>
                <w:i/>
                <w:color w:val="000000"/>
                <w:spacing w:val="1"/>
                <w:sz w:val="26"/>
                <w:szCs w:val="26"/>
                <w:lang w:val="vi-VN" w:eastAsia="vi-VN"/>
              </w:rPr>
              <w:t>r</w:t>
            </w:r>
            <w:r w:rsidRPr="007856EA">
              <w:rPr>
                <w:rFonts w:eastAsia="Calibri"/>
                <w:i/>
                <w:color w:val="000000"/>
                <w:sz w:val="26"/>
                <w:szCs w:val="26"/>
                <w:lang w:val="vi-VN" w:eastAsia="vi-VN"/>
              </w:rPr>
              <w:t>a</w:t>
            </w:r>
            <w:r w:rsidRPr="007856EA">
              <w:rPr>
                <w:rFonts w:eastAsia="Calibri"/>
                <w:i/>
                <w:color w:val="000000"/>
                <w:spacing w:val="42"/>
                <w:sz w:val="26"/>
                <w:szCs w:val="26"/>
                <w:lang w:val="vi-VN" w:eastAsia="vi-VN"/>
              </w:rPr>
              <w:t xml:space="preserve"> </w:t>
            </w:r>
            <w:r w:rsidRPr="007856EA">
              <w:rPr>
                <w:rFonts w:eastAsia="Calibri"/>
                <w:i/>
                <w:color w:val="000000"/>
                <w:spacing w:val="1"/>
                <w:sz w:val="26"/>
                <w:szCs w:val="26"/>
                <w:lang w:val="vi-VN" w:eastAsia="vi-VN"/>
              </w:rPr>
              <w:t>cá</w:t>
            </w:r>
            <w:r w:rsidRPr="007856EA">
              <w:rPr>
                <w:rFonts w:eastAsia="Calibri"/>
                <w:i/>
                <w:color w:val="000000"/>
                <w:sz w:val="26"/>
                <w:szCs w:val="26"/>
                <w:lang w:val="vi-VN" w:eastAsia="vi-VN"/>
              </w:rPr>
              <w:t>c</w:t>
            </w:r>
            <w:r w:rsidRPr="007856EA">
              <w:rPr>
                <w:rFonts w:eastAsia="Calibri"/>
                <w:i/>
                <w:color w:val="000000"/>
                <w:spacing w:val="45"/>
                <w:sz w:val="26"/>
                <w:szCs w:val="26"/>
                <w:lang w:val="vi-VN" w:eastAsia="vi-VN"/>
              </w:rPr>
              <w:t xml:space="preserve"> </w:t>
            </w:r>
            <w:r w:rsidRPr="007856EA">
              <w:rPr>
                <w:rFonts w:eastAsia="Calibri"/>
                <w:i/>
                <w:color w:val="000000"/>
                <w:sz w:val="26"/>
                <w:szCs w:val="26"/>
                <w:lang w:val="vi-VN" w:eastAsia="vi-VN"/>
              </w:rPr>
              <w:t>cơ</w:t>
            </w:r>
            <w:r w:rsidRPr="007856EA">
              <w:rPr>
                <w:rFonts w:eastAsia="Calibri"/>
                <w:i/>
                <w:color w:val="000000"/>
                <w:spacing w:val="43"/>
                <w:sz w:val="26"/>
                <w:szCs w:val="26"/>
                <w:lang w:val="vi-VN" w:eastAsia="vi-VN"/>
              </w:rPr>
              <w:t xml:space="preserve"> </w:t>
            </w:r>
            <w:r w:rsidRPr="007856EA">
              <w:rPr>
                <w:rFonts w:eastAsia="Calibri"/>
                <w:i/>
                <w:color w:val="000000"/>
                <w:w w:val="102"/>
                <w:sz w:val="26"/>
                <w:szCs w:val="26"/>
                <w:lang w:val="vi-VN" w:eastAsia="vi-VN"/>
              </w:rPr>
              <w:t xml:space="preserve">hội </w:t>
            </w:r>
            <w:r w:rsidRPr="007856EA">
              <w:rPr>
                <w:rFonts w:eastAsia="Calibri"/>
                <w:i/>
                <w:color w:val="000000"/>
                <w:sz w:val="26"/>
                <w:szCs w:val="26"/>
                <w:lang w:val="vi-VN" w:eastAsia="vi-VN"/>
              </w:rPr>
              <w:t>đào</w:t>
            </w:r>
            <w:r w:rsidRPr="007856EA">
              <w:rPr>
                <w:rFonts w:eastAsia="Calibri"/>
                <w:i/>
                <w:color w:val="000000"/>
                <w:spacing w:val="9"/>
                <w:sz w:val="26"/>
                <w:szCs w:val="26"/>
                <w:lang w:val="vi-VN" w:eastAsia="vi-VN"/>
              </w:rPr>
              <w:t xml:space="preserve"> </w:t>
            </w:r>
            <w:r w:rsidRPr="007856EA">
              <w:rPr>
                <w:rFonts w:eastAsia="Calibri"/>
                <w:i/>
                <w:color w:val="000000"/>
                <w:spacing w:val="1"/>
                <w:sz w:val="26"/>
                <w:szCs w:val="26"/>
                <w:lang w:val="vi-VN" w:eastAsia="vi-VN"/>
              </w:rPr>
              <w:t>t</w:t>
            </w:r>
            <w:r w:rsidRPr="007856EA">
              <w:rPr>
                <w:rFonts w:eastAsia="Calibri"/>
                <w:i/>
                <w:color w:val="000000"/>
                <w:spacing w:val="-1"/>
                <w:sz w:val="26"/>
                <w:szCs w:val="26"/>
                <w:lang w:val="vi-VN" w:eastAsia="vi-VN"/>
              </w:rPr>
              <w:t>ạ</w:t>
            </w:r>
            <w:r w:rsidRPr="007856EA">
              <w:rPr>
                <w:rFonts w:eastAsia="Calibri"/>
                <w:i/>
                <w:color w:val="000000"/>
                <w:sz w:val="26"/>
                <w:szCs w:val="26"/>
                <w:lang w:val="vi-VN" w:eastAsia="vi-VN"/>
              </w:rPr>
              <w:t>o.</w:t>
            </w:r>
            <w:r w:rsidRPr="007856EA">
              <w:rPr>
                <w:rFonts w:eastAsia="Calibri"/>
                <w:i/>
                <w:color w:val="000000"/>
                <w:spacing w:val="10"/>
                <w:sz w:val="26"/>
                <w:szCs w:val="26"/>
                <w:lang w:val="vi-VN" w:eastAsia="vi-VN"/>
              </w:rPr>
              <w:t xml:space="preserve"> </w:t>
            </w:r>
            <w:r w:rsidRPr="007856EA">
              <w:rPr>
                <w:rFonts w:eastAsia="Calibri"/>
                <w:i/>
                <w:color w:val="000000"/>
                <w:sz w:val="26"/>
                <w:szCs w:val="26"/>
                <w:lang w:val="vi-VN" w:eastAsia="vi-VN"/>
              </w:rPr>
              <w:t>Sự</w:t>
            </w:r>
            <w:r w:rsidRPr="007856EA">
              <w:rPr>
                <w:rFonts w:eastAsia="Calibri"/>
                <w:i/>
                <w:color w:val="000000"/>
                <w:spacing w:val="9"/>
                <w:sz w:val="26"/>
                <w:szCs w:val="26"/>
                <w:lang w:val="vi-VN" w:eastAsia="vi-VN"/>
              </w:rPr>
              <w:t xml:space="preserve"> </w:t>
            </w:r>
            <w:r w:rsidRPr="007856EA">
              <w:rPr>
                <w:rFonts w:eastAsia="Calibri"/>
                <w:i/>
                <w:color w:val="000000"/>
                <w:sz w:val="26"/>
                <w:szCs w:val="26"/>
                <w:lang w:val="vi-VN" w:eastAsia="vi-VN"/>
              </w:rPr>
              <w:t>đồng</w:t>
            </w:r>
            <w:r w:rsidRPr="007856EA">
              <w:rPr>
                <w:rFonts w:eastAsia="Calibri"/>
                <w:i/>
                <w:color w:val="000000"/>
                <w:spacing w:val="13"/>
                <w:sz w:val="26"/>
                <w:szCs w:val="26"/>
                <w:lang w:val="vi-VN" w:eastAsia="vi-VN"/>
              </w:rPr>
              <w:t xml:space="preserve"> </w:t>
            </w:r>
            <w:r w:rsidRPr="007856EA">
              <w:rPr>
                <w:rFonts w:eastAsia="Calibri"/>
                <w:i/>
                <w:color w:val="000000"/>
                <w:sz w:val="26"/>
                <w:szCs w:val="26"/>
                <w:lang w:val="vi-VN" w:eastAsia="vi-VN"/>
              </w:rPr>
              <w:t>thu</w:t>
            </w:r>
            <w:r w:rsidRPr="007856EA">
              <w:rPr>
                <w:rFonts w:eastAsia="Calibri"/>
                <w:i/>
                <w:color w:val="000000"/>
                <w:spacing w:val="-1"/>
                <w:sz w:val="26"/>
                <w:szCs w:val="26"/>
                <w:lang w:val="vi-VN" w:eastAsia="vi-VN"/>
              </w:rPr>
              <w:t>ậ</w:t>
            </w:r>
            <w:r w:rsidRPr="007856EA">
              <w:rPr>
                <w:rFonts w:eastAsia="Calibri"/>
                <w:i/>
                <w:color w:val="000000"/>
                <w:sz w:val="26"/>
                <w:szCs w:val="26"/>
                <w:lang w:val="vi-VN" w:eastAsia="vi-VN"/>
              </w:rPr>
              <w:t>n</w:t>
            </w:r>
            <w:r w:rsidRPr="007856EA">
              <w:rPr>
                <w:rFonts w:eastAsia="Calibri"/>
                <w:i/>
                <w:color w:val="000000"/>
                <w:spacing w:val="14"/>
                <w:sz w:val="26"/>
                <w:szCs w:val="26"/>
                <w:lang w:val="vi-VN" w:eastAsia="vi-VN"/>
              </w:rPr>
              <w:t xml:space="preserve"> </w:t>
            </w:r>
            <w:r w:rsidRPr="007856EA">
              <w:rPr>
                <w:rFonts w:eastAsia="Calibri"/>
                <w:i/>
                <w:color w:val="000000"/>
                <w:sz w:val="26"/>
                <w:szCs w:val="26"/>
                <w:lang w:val="vi-VN" w:eastAsia="vi-VN"/>
              </w:rPr>
              <w:t>chu</w:t>
            </w:r>
            <w:r w:rsidRPr="007856EA">
              <w:rPr>
                <w:rFonts w:eastAsia="Calibri"/>
                <w:i/>
                <w:color w:val="000000"/>
                <w:spacing w:val="1"/>
                <w:sz w:val="26"/>
                <w:szCs w:val="26"/>
                <w:lang w:val="vi-VN" w:eastAsia="vi-VN"/>
              </w:rPr>
              <w:t>n</w:t>
            </w:r>
            <w:r w:rsidRPr="007856EA">
              <w:rPr>
                <w:rFonts w:eastAsia="Calibri"/>
                <w:i/>
                <w:color w:val="000000"/>
                <w:sz w:val="26"/>
                <w:szCs w:val="26"/>
                <w:lang w:val="vi-VN" w:eastAsia="vi-VN"/>
              </w:rPr>
              <w:t>g</w:t>
            </w:r>
            <w:r w:rsidRPr="007856EA">
              <w:rPr>
                <w:rFonts w:eastAsia="Calibri"/>
                <w:i/>
                <w:color w:val="000000"/>
                <w:spacing w:val="15"/>
                <w:sz w:val="26"/>
                <w:szCs w:val="26"/>
                <w:lang w:val="vi-VN" w:eastAsia="vi-VN"/>
              </w:rPr>
              <w:t xml:space="preserve"> </w:t>
            </w:r>
            <w:r w:rsidRPr="007856EA">
              <w:rPr>
                <w:rFonts w:eastAsia="Calibri"/>
                <w:i/>
                <w:color w:val="000000"/>
                <w:sz w:val="26"/>
                <w:szCs w:val="26"/>
                <w:lang w:val="vi-VN" w:eastAsia="vi-VN"/>
              </w:rPr>
              <w:t>n</w:t>
            </w:r>
            <w:r w:rsidRPr="007856EA">
              <w:rPr>
                <w:rFonts w:eastAsia="Calibri"/>
                <w:i/>
                <w:color w:val="000000"/>
                <w:spacing w:val="-2"/>
                <w:sz w:val="26"/>
                <w:szCs w:val="26"/>
                <w:lang w:val="vi-VN" w:eastAsia="vi-VN"/>
              </w:rPr>
              <w:t>à</w:t>
            </w:r>
            <w:r w:rsidRPr="007856EA">
              <w:rPr>
                <w:rFonts w:eastAsia="Calibri"/>
                <w:i/>
                <w:color w:val="000000"/>
                <w:sz w:val="26"/>
                <w:szCs w:val="26"/>
                <w:lang w:val="vi-VN" w:eastAsia="vi-VN"/>
              </w:rPr>
              <w:t>y</w:t>
            </w:r>
            <w:r w:rsidRPr="007856EA">
              <w:rPr>
                <w:rFonts w:eastAsia="Calibri"/>
                <w:i/>
                <w:color w:val="000000"/>
                <w:spacing w:val="12"/>
                <w:sz w:val="26"/>
                <w:szCs w:val="26"/>
                <w:lang w:val="vi-VN" w:eastAsia="vi-VN"/>
              </w:rPr>
              <w:t xml:space="preserve"> </w:t>
            </w:r>
            <w:r w:rsidRPr="007856EA">
              <w:rPr>
                <w:rFonts w:eastAsia="Calibri"/>
                <w:i/>
                <w:color w:val="000000"/>
                <w:spacing w:val="-2"/>
                <w:sz w:val="26"/>
                <w:szCs w:val="26"/>
                <w:lang w:val="vi-VN" w:eastAsia="vi-VN"/>
              </w:rPr>
              <w:t>g</w:t>
            </w:r>
            <w:r w:rsidRPr="007856EA">
              <w:rPr>
                <w:rFonts w:eastAsia="Calibri"/>
                <w:i/>
                <w:color w:val="000000"/>
                <w:spacing w:val="-1"/>
                <w:sz w:val="26"/>
                <w:szCs w:val="26"/>
                <w:lang w:val="vi-VN" w:eastAsia="vi-VN"/>
              </w:rPr>
              <w:t>ắ</w:t>
            </w:r>
            <w:r w:rsidRPr="007856EA">
              <w:rPr>
                <w:rFonts w:eastAsia="Calibri"/>
                <w:i/>
                <w:color w:val="000000"/>
                <w:sz w:val="26"/>
                <w:szCs w:val="26"/>
                <w:lang w:val="vi-VN" w:eastAsia="vi-VN"/>
              </w:rPr>
              <w:t>n</w:t>
            </w:r>
            <w:r w:rsidRPr="007856EA">
              <w:rPr>
                <w:rFonts w:eastAsia="Calibri"/>
                <w:i/>
                <w:color w:val="000000"/>
                <w:spacing w:val="10"/>
                <w:sz w:val="26"/>
                <w:szCs w:val="26"/>
                <w:lang w:val="vi-VN" w:eastAsia="vi-VN"/>
              </w:rPr>
              <w:t xml:space="preserve"> </w:t>
            </w:r>
            <w:r w:rsidRPr="007856EA">
              <w:rPr>
                <w:rFonts w:eastAsia="Calibri"/>
                <w:i/>
                <w:color w:val="000000"/>
                <w:w w:val="102"/>
                <w:sz w:val="26"/>
                <w:szCs w:val="26"/>
                <w:lang w:val="vi-VN" w:eastAsia="vi-VN"/>
              </w:rPr>
              <w:t>k</w:t>
            </w:r>
            <w:r w:rsidRPr="007856EA">
              <w:rPr>
                <w:rFonts w:eastAsia="Calibri"/>
                <w:i/>
                <w:color w:val="000000"/>
                <w:spacing w:val="1"/>
                <w:w w:val="102"/>
                <w:sz w:val="26"/>
                <w:szCs w:val="26"/>
                <w:lang w:val="vi-VN" w:eastAsia="vi-VN"/>
              </w:rPr>
              <w:t>ế</w:t>
            </w:r>
            <w:r w:rsidRPr="007856EA">
              <w:rPr>
                <w:rFonts w:eastAsia="Calibri"/>
                <w:i/>
                <w:color w:val="000000"/>
                <w:w w:val="102"/>
                <w:sz w:val="26"/>
                <w:szCs w:val="26"/>
                <w:lang w:val="vi-VN" w:eastAsia="vi-VN"/>
              </w:rPr>
              <w:t>t</w:t>
            </w:r>
            <w:r w:rsidRPr="007856EA">
              <w:rPr>
                <w:rFonts w:eastAsia="Calibri"/>
                <w:b/>
                <w:bCs/>
                <w:i/>
                <w:color w:val="000000"/>
                <w:spacing w:val="-1"/>
                <w:sz w:val="26"/>
                <w:szCs w:val="26"/>
                <w:lang w:val="vi-VN" w:eastAsia="vi-VN"/>
              </w:rPr>
              <w:t xml:space="preserve"> </w:t>
            </w:r>
            <w:r w:rsidRPr="007856EA">
              <w:rPr>
                <w:rFonts w:eastAsia="Calibri"/>
                <w:i/>
                <w:color w:val="000000"/>
                <w:sz w:val="26"/>
                <w:szCs w:val="26"/>
                <w:lang w:val="vi-VN" w:eastAsia="vi-VN"/>
              </w:rPr>
              <w:t>xã</w:t>
            </w:r>
            <w:r w:rsidRPr="007856EA">
              <w:rPr>
                <w:rFonts w:eastAsia="Calibri"/>
                <w:i/>
                <w:color w:val="000000"/>
                <w:spacing w:val="53"/>
                <w:sz w:val="26"/>
                <w:szCs w:val="26"/>
                <w:lang w:val="vi-VN" w:eastAsia="vi-VN"/>
              </w:rPr>
              <w:t xml:space="preserve"> </w:t>
            </w:r>
            <w:r w:rsidRPr="007856EA">
              <w:rPr>
                <w:rFonts w:eastAsia="Calibri"/>
                <w:i/>
                <w:color w:val="000000"/>
                <w:sz w:val="26"/>
                <w:szCs w:val="26"/>
                <w:lang w:val="vi-VN" w:eastAsia="vi-VN"/>
              </w:rPr>
              <w:t>hội</w:t>
            </w:r>
            <w:r w:rsidRPr="007856EA">
              <w:rPr>
                <w:rFonts w:eastAsia="Calibri"/>
                <w:i/>
                <w:color w:val="000000"/>
                <w:spacing w:val="54"/>
                <w:sz w:val="26"/>
                <w:szCs w:val="26"/>
                <w:lang w:val="vi-VN" w:eastAsia="vi-VN"/>
              </w:rPr>
              <w:t xml:space="preserve"> </w:t>
            </w:r>
            <w:r w:rsidRPr="007856EA">
              <w:rPr>
                <w:rFonts w:eastAsia="Calibri"/>
                <w:i/>
                <w:color w:val="000000"/>
                <w:spacing w:val="1"/>
                <w:sz w:val="26"/>
                <w:szCs w:val="26"/>
                <w:lang w:val="vi-VN" w:eastAsia="vi-VN"/>
              </w:rPr>
              <w:t>v</w:t>
            </w:r>
            <w:r w:rsidRPr="007856EA">
              <w:rPr>
                <w:rFonts w:eastAsia="Calibri"/>
                <w:i/>
                <w:color w:val="000000"/>
                <w:spacing w:val="-1"/>
                <w:sz w:val="26"/>
                <w:szCs w:val="26"/>
                <w:lang w:val="vi-VN" w:eastAsia="vi-VN"/>
              </w:rPr>
              <w:t>ớ</w:t>
            </w:r>
            <w:r w:rsidRPr="007856EA">
              <w:rPr>
                <w:rFonts w:eastAsia="Calibri"/>
                <w:i/>
                <w:color w:val="000000"/>
                <w:sz w:val="26"/>
                <w:szCs w:val="26"/>
                <w:lang w:val="vi-VN" w:eastAsia="vi-VN"/>
              </w:rPr>
              <w:t>i doanh ngh</w:t>
            </w:r>
            <w:r w:rsidRPr="007856EA">
              <w:rPr>
                <w:rFonts w:eastAsia="Calibri"/>
                <w:i/>
                <w:color w:val="000000"/>
                <w:spacing w:val="1"/>
                <w:sz w:val="26"/>
                <w:szCs w:val="26"/>
                <w:lang w:val="vi-VN" w:eastAsia="vi-VN"/>
              </w:rPr>
              <w:t>i</w:t>
            </w:r>
            <w:r w:rsidRPr="007856EA">
              <w:rPr>
                <w:rFonts w:eastAsia="Calibri"/>
                <w:i/>
                <w:color w:val="000000"/>
                <w:spacing w:val="-2"/>
                <w:sz w:val="26"/>
                <w:szCs w:val="26"/>
                <w:lang w:val="vi-VN" w:eastAsia="vi-VN"/>
              </w:rPr>
              <w:t>ệ</w:t>
            </w:r>
            <w:r w:rsidRPr="007856EA">
              <w:rPr>
                <w:rFonts w:eastAsia="Calibri"/>
                <w:i/>
                <w:color w:val="000000"/>
                <w:sz w:val="26"/>
                <w:szCs w:val="26"/>
                <w:lang w:val="vi-VN" w:eastAsia="vi-VN"/>
              </w:rPr>
              <w:t xml:space="preserve">p, </w:t>
            </w:r>
            <w:r w:rsidRPr="007856EA">
              <w:rPr>
                <w:rFonts w:eastAsia="Calibri"/>
                <w:i/>
                <w:color w:val="000000"/>
                <w:spacing w:val="1"/>
                <w:sz w:val="26"/>
                <w:szCs w:val="26"/>
                <w:lang w:val="vi-VN" w:eastAsia="vi-VN"/>
              </w:rPr>
              <w:t>t</w:t>
            </w:r>
            <w:r w:rsidRPr="007856EA">
              <w:rPr>
                <w:rFonts w:eastAsia="Calibri"/>
                <w:i/>
                <w:color w:val="000000"/>
                <w:spacing w:val="-1"/>
                <w:sz w:val="26"/>
                <w:szCs w:val="26"/>
                <w:lang w:val="vi-VN" w:eastAsia="vi-VN"/>
              </w:rPr>
              <w:t>ạ</w:t>
            </w:r>
            <w:r w:rsidRPr="007856EA">
              <w:rPr>
                <w:rFonts w:eastAsia="Calibri"/>
                <w:i/>
                <w:color w:val="000000"/>
                <w:sz w:val="26"/>
                <w:szCs w:val="26"/>
                <w:lang w:val="vi-VN" w:eastAsia="vi-VN"/>
              </w:rPr>
              <w:t>o</w:t>
            </w:r>
            <w:r w:rsidRPr="007856EA">
              <w:rPr>
                <w:rFonts w:eastAsia="Calibri"/>
                <w:i/>
                <w:color w:val="000000"/>
                <w:spacing w:val="54"/>
                <w:sz w:val="26"/>
                <w:szCs w:val="26"/>
                <w:lang w:val="vi-VN" w:eastAsia="vi-VN"/>
              </w:rPr>
              <w:t xml:space="preserve"> </w:t>
            </w:r>
            <w:r w:rsidRPr="007856EA">
              <w:rPr>
                <w:rFonts w:eastAsia="Calibri"/>
                <w:i/>
                <w:color w:val="000000"/>
                <w:sz w:val="26"/>
                <w:szCs w:val="26"/>
                <w:lang w:val="vi-VN" w:eastAsia="vi-VN"/>
              </w:rPr>
              <w:t>đ</w:t>
            </w:r>
            <w:r w:rsidRPr="007856EA">
              <w:rPr>
                <w:rFonts w:eastAsia="Calibri"/>
                <w:i/>
                <w:color w:val="000000"/>
                <w:spacing w:val="1"/>
                <w:sz w:val="26"/>
                <w:szCs w:val="26"/>
                <w:lang w:val="vi-VN" w:eastAsia="vi-VN"/>
              </w:rPr>
              <w:t>i</w:t>
            </w:r>
            <w:r w:rsidRPr="007856EA">
              <w:rPr>
                <w:rFonts w:eastAsia="Calibri"/>
                <w:i/>
                <w:color w:val="000000"/>
                <w:spacing w:val="-1"/>
                <w:sz w:val="26"/>
                <w:szCs w:val="26"/>
                <w:lang w:val="vi-VN" w:eastAsia="vi-VN"/>
              </w:rPr>
              <w:t>ề</w:t>
            </w:r>
            <w:r w:rsidRPr="007856EA">
              <w:rPr>
                <w:rFonts w:eastAsia="Calibri"/>
                <w:i/>
                <w:color w:val="000000"/>
                <w:sz w:val="26"/>
                <w:szCs w:val="26"/>
                <w:lang w:val="vi-VN" w:eastAsia="vi-VN"/>
              </w:rPr>
              <w:t xml:space="preserve">u </w:t>
            </w:r>
            <w:r w:rsidRPr="007856EA">
              <w:rPr>
                <w:rFonts w:eastAsia="Calibri"/>
                <w:i/>
                <w:color w:val="000000"/>
                <w:w w:val="102"/>
                <w:sz w:val="26"/>
                <w:szCs w:val="26"/>
                <w:lang w:val="vi-VN" w:eastAsia="vi-VN"/>
              </w:rPr>
              <w:t>ki</w:t>
            </w:r>
            <w:r w:rsidRPr="007856EA">
              <w:rPr>
                <w:rFonts w:eastAsia="Calibri"/>
                <w:i/>
                <w:color w:val="000000"/>
                <w:spacing w:val="-1"/>
                <w:w w:val="102"/>
                <w:sz w:val="26"/>
                <w:szCs w:val="26"/>
                <w:lang w:val="vi-VN" w:eastAsia="vi-VN"/>
              </w:rPr>
              <w:t>ệ</w:t>
            </w:r>
            <w:r w:rsidRPr="007856EA">
              <w:rPr>
                <w:rFonts w:eastAsia="Calibri"/>
                <w:i/>
                <w:color w:val="000000"/>
                <w:w w:val="102"/>
                <w:sz w:val="26"/>
                <w:szCs w:val="26"/>
                <w:lang w:val="vi-VN" w:eastAsia="vi-VN"/>
              </w:rPr>
              <w:t xml:space="preserve">n </w:t>
            </w:r>
            <w:r w:rsidRPr="007856EA">
              <w:rPr>
                <w:rFonts w:eastAsia="Calibri"/>
                <w:i/>
                <w:color w:val="000000"/>
                <w:sz w:val="26"/>
                <w:szCs w:val="26"/>
                <w:lang w:val="vi-VN" w:eastAsia="vi-VN"/>
              </w:rPr>
              <w:t>cho</w:t>
            </w:r>
            <w:r w:rsidRPr="007856EA">
              <w:rPr>
                <w:rFonts w:eastAsia="Calibri"/>
                <w:i/>
                <w:color w:val="000000"/>
                <w:spacing w:val="42"/>
                <w:sz w:val="26"/>
                <w:szCs w:val="26"/>
                <w:lang w:val="vi-VN" w:eastAsia="vi-VN"/>
              </w:rPr>
              <w:t xml:space="preserve"> </w:t>
            </w:r>
            <w:r w:rsidRPr="007856EA">
              <w:rPr>
                <w:rFonts w:eastAsia="Calibri"/>
                <w:i/>
                <w:color w:val="000000"/>
                <w:spacing w:val="1"/>
                <w:sz w:val="26"/>
                <w:szCs w:val="26"/>
                <w:lang w:val="vi-VN" w:eastAsia="vi-VN"/>
              </w:rPr>
              <w:t>q</w:t>
            </w:r>
            <w:r w:rsidRPr="007856EA">
              <w:rPr>
                <w:rFonts w:eastAsia="Calibri"/>
                <w:i/>
                <w:color w:val="000000"/>
                <w:sz w:val="26"/>
                <w:szCs w:val="26"/>
                <w:lang w:val="vi-VN" w:eastAsia="vi-VN"/>
              </w:rPr>
              <w:t>uá</w:t>
            </w:r>
            <w:r w:rsidRPr="007856EA">
              <w:rPr>
                <w:rFonts w:eastAsia="Calibri"/>
                <w:i/>
                <w:color w:val="000000"/>
                <w:spacing w:val="43"/>
                <w:sz w:val="26"/>
                <w:szCs w:val="26"/>
                <w:lang w:val="vi-VN" w:eastAsia="vi-VN"/>
              </w:rPr>
              <w:t xml:space="preserve"> </w:t>
            </w:r>
            <w:r w:rsidRPr="007856EA">
              <w:rPr>
                <w:rFonts w:eastAsia="Calibri"/>
                <w:i/>
                <w:color w:val="000000"/>
                <w:spacing w:val="-1"/>
                <w:sz w:val="26"/>
                <w:szCs w:val="26"/>
                <w:lang w:val="vi-VN" w:eastAsia="vi-VN"/>
              </w:rPr>
              <w:t>t</w:t>
            </w:r>
            <w:r w:rsidRPr="007856EA">
              <w:rPr>
                <w:rFonts w:eastAsia="Calibri"/>
                <w:i/>
                <w:color w:val="000000"/>
                <w:sz w:val="26"/>
                <w:szCs w:val="26"/>
                <w:lang w:val="vi-VN" w:eastAsia="vi-VN"/>
              </w:rPr>
              <w:t>rì</w:t>
            </w:r>
            <w:r w:rsidRPr="007856EA">
              <w:rPr>
                <w:rFonts w:eastAsia="Calibri"/>
                <w:i/>
                <w:color w:val="000000"/>
                <w:spacing w:val="1"/>
                <w:sz w:val="26"/>
                <w:szCs w:val="26"/>
                <w:lang w:val="vi-VN" w:eastAsia="vi-VN"/>
              </w:rPr>
              <w:t>n</w:t>
            </w:r>
            <w:r w:rsidRPr="007856EA">
              <w:rPr>
                <w:rFonts w:eastAsia="Calibri"/>
                <w:i/>
                <w:color w:val="000000"/>
                <w:sz w:val="26"/>
                <w:szCs w:val="26"/>
                <w:lang w:val="vi-VN" w:eastAsia="vi-VN"/>
              </w:rPr>
              <w:t>h</w:t>
            </w:r>
            <w:r w:rsidRPr="007856EA">
              <w:rPr>
                <w:rFonts w:eastAsia="Calibri"/>
                <w:i/>
                <w:color w:val="000000"/>
                <w:spacing w:val="44"/>
                <w:sz w:val="26"/>
                <w:szCs w:val="26"/>
                <w:lang w:val="vi-VN" w:eastAsia="vi-VN"/>
              </w:rPr>
              <w:t xml:space="preserve"> </w:t>
            </w:r>
            <w:r w:rsidRPr="007856EA">
              <w:rPr>
                <w:rFonts w:eastAsia="Calibri"/>
                <w:i/>
                <w:color w:val="000000"/>
                <w:sz w:val="26"/>
                <w:szCs w:val="26"/>
                <w:lang w:val="vi-VN" w:eastAsia="vi-VN"/>
              </w:rPr>
              <w:t>đào</w:t>
            </w:r>
            <w:r w:rsidRPr="007856EA">
              <w:rPr>
                <w:rFonts w:eastAsia="Calibri"/>
                <w:i/>
                <w:color w:val="000000"/>
                <w:spacing w:val="43"/>
                <w:sz w:val="26"/>
                <w:szCs w:val="26"/>
                <w:lang w:val="vi-VN" w:eastAsia="vi-VN"/>
              </w:rPr>
              <w:t xml:space="preserve"> </w:t>
            </w:r>
            <w:r w:rsidRPr="007856EA">
              <w:rPr>
                <w:rFonts w:eastAsia="Calibri"/>
                <w:i/>
                <w:color w:val="000000"/>
                <w:sz w:val="26"/>
                <w:szCs w:val="26"/>
                <w:lang w:val="vi-VN" w:eastAsia="vi-VN"/>
              </w:rPr>
              <w:t>t</w:t>
            </w:r>
            <w:r w:rsidRPr="007856EA">
              <w:rPr>
                <w:rFonts w:eastAsia="Calibri"/>
                <w:i/>
                <w:color w:val="000000"/>
                <w:spacing w:val="-1"/>
                <w:sz w:val="26"/>
                <w:szCs w:val="26"/>
                <w:lang w:val="vi-VN" w:eastAsia="vi-VN"/>
              </w:rPr>
              <w:t>ạ</w:t>
            </w:r>
            <w:r w:rsidRPr="007856EA">
              <w:rPr>
                <w:rFonts w:eastAsia="Calibri"/>
                <w:i/>
                <w:color w:val="000000"/>
                <w:sz w:val="26"/>
                <w:szCs w:val="26"/>
                <w:lang w:val="vi-VN" w:eastAsia="vi-VN"/>
              </w:rPr>
              <w:t>o.</w:t>
            </w:r>
            <w:r w:rsidRPr="007856EA">
              <w:rPr>
                <w:rFonts w:eastAsia="Calibri"/>
                <w:i/>
                <w:color w:val="000000"/>
                <w:spacing w:val="42"/>
                <w:sz w:val="26"/>
                <w:szCs w:val="26"/>
                <w:lang w:val="vi-VN" w:eastAsia="vi-VN"/>
              </w:rPr>
              <w:t xml:space="preserve"> </w:t>
            </w:r>
          </w:p>
          <w:p w:rsidR="007856EA" w:rsidRPr="007856EA" w:rsidRDefault="007856EA" w:rsidP="0027783B">
            <w:pPr>
              <w:widowControl w:val="0"/>
              <w:numPr>
                <w:ilvl w:val="0"/>
                <w:numId w:val="15"/>
              </w:numPr>
              <w:tabs>
                <w:tab w:val="left" w:pos="619"/>
              </w:tabs>
              <w:autoSpaceDE w:val="0"/>
              <w:autoSpaceDN w:val="0"/>
              <w:adjustRightInd w:val="0"/>
              <w:spacing w:after="120"/>
              <w:ind w:firstLine="284"/>
              <w:jc w:val="both"/>
              <w:rPr>
                <w:rFonts w:eastAsia="Calibri"/>
                <w:i/>
                <w:color w:val="000000"/>
                <w:sz w:val="26"/>
                <w:szCs w:val="26"/>
                <w:lang w:val="vi-VN" w:eastAsia="vi-VN"/>
              </w:rPr>
            </w:pPr>
            <w:r w:rsidRPr="007856EA">
              <w:rPr>
                <w:rFonts w:eastAsia="Calibri"/>
                <w:b/>
                <w:bCs/>
                <w:i/>
                <w:color w:val="000000"/>
                <w:spacing w:val="1"/>
                <w:sz w:val="26"/>
                <w:szCs w:val="26"/>
                <w:lang w:val="vi-VN" w:eastAsia="vi-VN"/>
              </w:rPr>
              <w:t>Đ</w:t>
            </w:r>
            <w:r w:rsidRPr="007856EA">
              <w:rPr>
                <w:rFonts w:eastAsia="Calibri"/>
                <w:b/>
                <w:bCs/>
                <w:i/>
                <w:color w:val="000000"/>
                <w:sz w:val="26"/>
                <w:szCs w:val="26"/>
                <w:lang w:val="vi-VN" w:eastAsia="vi-VN"/>
              </w:rPr>
              <w:t xml:space="preserve">áp </w:t>
            </w:r>
            <w:r w:rsidRPr="007856EA">
              <w:rPr>
                <w:rFonts w:eastAsia="Calibri"/>
                <w:b/>
                <w:bCs/>
                <w:i/>
                <w:color w:val="000000"/>
                <w:spacing w:val="3"/>
                <w:sz w:val="26"/>
                <w:szCs w:val="26"/>
                <w:lang w:val="vi-VN" w:eastAsia="vi-VN"/>
              </w:rPr>
              <w:t xml:space="preserve"> </w:t>
            </w:r>
            <w:r w:rsidRPr="007856EA">
              <w:rPr>
                <w:rFonts w:eastAsia="Calibri"/>
                <w:b/>
                <w:bCs/>
                <w:i/>
                <w:color w:val="000000"/>
                <w:sz w:val="26"/>
                <w:szCs w:val="26"/>
                <w:lang w:val="vi-VN" w:eastAsia="vi-VN"/>
              </w:rPr>
              <w:t>ứ</w:t>
            </w:r>
            <w:r w:rsidRPr="007856EA">
              <w:rPr>
                <w:rFonts w:eastAsia="Calibri"/>
                <w:b/>
                <w:bCs/>
                <w:i/>
                <w:color w:val="000000"/>
                <w:spacing w:val="2"/>
                <w:sz w:val="26"/>
                <w:szCs w:val="26"/>
                <w:lang w:val="vi-VN" w:eastAsia="vi-VN"/>
              </w:rPr>
              <w:t>n</w:t>
            </w:r>
            <w:r w:rsidRPr="007856EA">
              <w:rPr>
                <w:rFonts w:eastAsia="Calibri"/>
                <w:b/>
                <w:bCs/>
                <w:i/>
                <w:color w:val="000000"/>
                <w:sz w:val="26"/>
                <w:szCs w:val="26"/>
                <w:lang w:val="vi-VN" w:eastAsia="vi-VN"/>
              </w:rPr>
              <w:t>g  nh</w:t>
            </w:r>
            <w:r w:rsidRPr="007856EA">
              <w:rPr>
                <w:rFonts w:eastAsia="Calibri"/>
                <w:b/>
                <w:bCs/>
                <w:i/>
                <w:color w:val="000000"/>
                <w:spacing w:val="-1"/>
                <w:sz w:val="26"/>
                <w:szCs w:val="26"/>
                <w:lang w:val="vi-VN" w:eastAsia="vi-VN"/>
              </w:rPr>
              <w:t>a</w:t>
            </w:r>
            <w:r w:rsidRPr="007856EA">
              <w:rPr>
                <w:rFonts w:eastAsia="Calibri"/>
                <w:b/>
                <w:bCs/>
                <w:i/>
                <w:color w:val="000000"/>
                <w:sz w:val="26"/>
                <w:szCs w:val="26"/>
                <w:lang w:val="vi-VN" w:eastAsia="vi-VN"/>
              </w:rPr>
              <w:t xml:space="preserve">nh </w:t>
            </w:r>
            <w:r w:rsidRPr="007856EA">
              <w:rPr>
                <w:rFonts w:eastAsia="Calibri"/>
                <w:b/>
                <w:bCs/>
                <w:i/>
                <w:color w:val="000000"/>
                <w:spacing w:val="8"/>
                <w:sz w:val="26"/>
                <w:szCs w:val="26"/>
                <w:lang w:val="vi-VN" w:eastAsia="vi-VN"/>
              </w:rPr>
              <w:t xml:space="preserve"> </w:t>
            </w:r>
            <w:r w:rsidRPr="007856EA">
              <w:rPr>
                <w:rFonts w:eastAsia="Calibri"/>
                <w:b/>
                <w:bCs/>
                <w:i/>
                <w:color w:val="000000"/>
                <w:sz w:val="26"/>
                <w:szCs w:val="26"/>
                <w:lang w:val="vi-VN" w:eastAsia="vi-VN"/>
              </w:rPr>
              <w:t>v</w:t>
            </w:r>
            <w:r w:rsidRPr="007856EA">
              <w:rPr>
                <w:rFonts w:eastAsia="Calibri"/>
                <w:b/>
                <w:bCs/>
                <w:i/>
                <w:color w:val="000000"/>
                <w:spacing w:val="1"/>
                <w:sz w:val="26"/>
                <w:szCs w:val="26"/>
                <w:lang w:val="vi-VN" w:eastAsia="vi-VN"/>
              </w:rPr>
              <w:t>ớ</w:t>
            </w:r>
            <w:r w:rsidRPr="007856EA">
              <w:rPr>
                <w:rFonts w:eastAsia="Calibri"/>
                <w:b/>
                <w:bCs/>
                <w:i/>
                <w:color w:val="000000"/>
                <w:sz w:val="26"/>
                <w:szCs w:val="26"/>
                <w:lang w:val="vi-VN" w:eastAsia="vi-VN"/>
              </w:rPr>
              <w:t xml:space="preserve">i </w:t>
            </w:r>
            <w:r w:rsidRPr="007856EA">
              <w:rPr>
                <w:rFonts w:eastAsia="Calibri"/>
                <w:b/>
                <w:bCs/>
                <w:i/>
                <w:color w:val="000000"/>
                <w:spacing w:val="1"/>
                <w:sz w:val="26"/>
                <w:szCs w:val="26"/>
                <w:lang w:val="vi-VN" w:eastAsia="vi-VN"/>
              </w:rPr>
              <w:t xml:space="preserve"> </w:t>
            </w:r>
            <w:r w:rsidRPr="007856EA">
              <w:rPr>
                <w:rFonts w:eastAsia="Calibri"/>
                <w:b/>
                <w:bCs/>
                <w:i/>
                <w:color w:val="000000"/>
                <w:sz w:val="26"/>
                <w:szCs w:val="26"/>
                <w:lang w:val="vi-VN" w:eastAsia="vi-VN"/>
              </w:rPr>
              <w:t xml:space="preserve">thay </w:t>
            </w:r>
            <w:r w:rsidRPr="007856EA">
              <w:rPr>
                <w:rFonts w:eastAsia="Calibri"/>
                <w:b/>
                <w:bCs/>
                <w:i/>
                <w:color w:val="000000"/>
                <w:spacing w:val="2"/>
                <w:sz w:val="26"/>
                <w:szCs w:val="26"/>
                <w:lang w:val="vi-VN" w:eastAsia="vi-VN"/>
              </w:rPr>
              <w:t xml:space="preserve"> đ</w:t>
            </w:r>
            <w:r w:rsidRPr="007856EA">
              <w:rPr>
                <w:rFonts w:eastAsia="Calibri"/>
                <w:b/>
                <w:bCs/>
                <w:i/>
                <w:color w:val="000000"/>
                <w:sz w:val="26"/>
                <w:szCs w:val="26"/>
                <w:lang w:val="vi-VN" w:eastAsia="vi-VN"/>
              </w:rPr>
              <w:t xml:space="preserve">ổi </w:t>
            </w:r>
            <w:r w:rsidRPr="007856EA">
              <w:rPr>
                <w:rFonts w:eastAsia="Calibri"/>
                <w:b/>
                <w:bCs/>
                <w:i/>
                <w:color w:val="000000"/>
                <w:spacing w:val="1"/>
                <w:sz w:val="26"/>
                <w:szCs w:val="26"/>
                <w:lang w:val="vi-VN" w:eastAsia="vi-VN"/>
              </w:rPr>
              <w:t xml:space="preserve"> </w:t>
            </w:r>
            <w:r w:rsidRPr="007856EA">
              <w:rPr>
                <w:rFonts w:eastAsia="Calibri"/>
                <w:b/>
                <w:bCs/>
                <w:i/>
                <w:color w:val="000000"/>
                <w:spacing w:val="-1"/>
                <w:sz w:val="26"/>
                <w:szCs w:val="26"/>
                <w:lang w:val="vi-VN" w:eastAsia="vi-VN"/>
              </w:rPr>
              <w:t>kin</w:t>
            </w:r>
            <w:r w:rsidRPr="007856EA">
              <w:rPr>
                <w:rFonts w:eastAsia="Calibri"/>
                <w:b/>
                <w:bCs/>
                <w:i/>
                <w:color w:val="000000"/>
                <w:sz w:val="26"/>
                <w:szCs w:val="26"/>
                <w:lang w:val="vi-VN" w:eastAsia="vi-VN"/>
              </w:rPr>
              <w:t xml:space="preserve">h </w:t>
            </w:r>
            <w:r w:rsidRPr="007856EA">
              <w:rPr>
                <w:rFonts w:eastAsia="Calibri"/>
                <w:b/>
                <w:bCs/>
                <w:i/>
                <w:color w:val="000000"/>
                <w:spacing w:val="5"/>
                <w:sz w:val="26"/>
                <w:szCs w:val="26"/>
                <w:lang w:val="vi-VN" w:eastAsia="vi-VN"/>
              </w:rPr>
              <w:t xml:space="preserve"> </w:t>
            </w:r>
            <w:r w:rsidRPr="007856EA">
              <w:rPr>
                <w:rFonts w:eastAsia="Calibri"/>
                <w:b/>
                <w:bCs/>
                <w:i/>
                <w:color w:val="000000"/>
                <w:w w:val="102"/>
                <w:sz w:val="26"/>
                <w:szCs w:val="26"/>
                <w:lang w:val="vi-VN" w:eastAsia="vi-VN"/>
              </w:rPr>
              <w:t>tế :hình</w:t>
            </w:r>
            <w:r w:rsidRPr="007856EA">
              <w:rPr>
                <w:rFonts w:eastAsia="Calibri"/>
                <w:i/>
                <w:color w:val="000000"/>
                <w:spacing w:val="1"/>
                <w:sz w:val="26"/>
                <w:szCs w:val="26"/>
                <w:lang w:val="vi-VN" w:eastAsia="vi-VN"/>
              </w:rPr>
              <w:t xml:space="preserve"> </w:t>
            </w:r>
            <w:r w:rsidRPr="007856EA">
              <w:rPr>
                <w:rFonts w:eastAsia="Calibri"/>
                <w:i/>
                <w:color w:val="000000"/>
                <w:sz w:val="26"/>
                <w:szCs w:val="26"/>
                <w:lang w:val="vi-VN" w:eastAsia="vi-VN"/>
              </w:rPr>
              <w:t>t</w:t>
            </w:r>
            <w:r w:rsidRPr="007856EA">
              <w:rPr>
                <w:rFonts w:eastAsia="Calibri"/>
                <w:i/>
                <w:color w:val="000000"/>
                <w:spacing w:val="1"/>
                <w:sz w:val="26"/>
                <w:szCs w:val="26"/>
                <w:lang w:val="vi-VN" w:eastAsia="vi-VN"/>
              </w:rPr>
              <w:t>h</w:t>
            </w:r>
            <w:r w:rsidRPr="007856EA">
              <w:rPr>
                <w:rFonts w:eastAsia="Calibri"/>
                <w:i/>
                <w:color w:val="000000"/>
                <w:sz w:val="26"/>
                <w:szCs w:val="26"/>
                <w:lang w:val="vi-VN" w:eastAsia="vi-VN"/>
              </w:rPr>
              <w:t>ức</w:t>
            </w:r>
            <w:r w:rsidRPr="007856EA">
              <w:rPr>
                <w:rFonts w:eastAsia="Calibri"/>
                <w:i/>
                <w:color w:val="000000"/>
                <w:spacing w:val="2"/>
                <w:sz w:val="26"/>
                <w:szCs w:val="26"/>
                <w:lang w:val="vi-VN" w:eastAsia="vi-VN"/>
              </w:rPr>
              <w:t xml:space="preserve"> </w:t>
            </w:r>
            <w:r w:rsidRPr="007856EA">
              <w:rPr>
                <w:rFonts w:eastAsia="Calibri"/>
                <w:i/>
                <w:color w:val="000000"/>
                <w:sz w:val="26"/>
                <w:szCs w:val="26"/>
                <w:lang w:val="vi-VN" w:eastAsia="vi-VN"/>
              </w:rPr>
              <w:t xml:space="preserve">đào </w:t>
            </w:r>
            <w:r w:rsidRPr="007856EA">
              <w:rPr>
                <w:rFonts w:eastAsia="Calibri"/>
                <w:i/>
                <w:color w:val="000000"/>
                <w:spacing w:val="1"/>
                <w:sz w:val="26"/>
                <w:szCs w:val="26"/>
                <w:lang w:val="vi-VN" w:eastAsia="vi-VN"/>
              </w:rPr>
              <w:t>t</w:t>
            </w:r>
            <w:r w:rsidRPr="007856EA">
              <w:rPr>
                <w:rFonts w:eastAsia="Calibri"/>
                <w:i/>
                <w:color w:val="000000"/>
                <w:spacing w:val="-2"/>
                <w:sz w:val="26"/>
                <w:szCs w:val="26"/>
                <w:lang w:val="vi-VN" w:eastAsia="vi-VN"/>
              </w:rPr>
              <w:t>ạ</w:t>
            </w:r>
            <w:r w:rsidRPr="007856EA">
              <w:rPr>
                <w:rFonts w:eastAsia="Calibri"/>
                <w:i/>
                <w:color w:val="000000"/>
                <w:sz w:val="26"/>
                <w:szCs w:val="26"/>
                <w:lang w:val="vi-VN" w:eastAsia="vi-VN"/>
              </w:rPr>
              <w:t>o</w:t>
            </w:r>
            <w:r w:rsidRPr="007856EA">
              <w:rPr>
                <w:rFonts w:eastAsia="Calibri"/>
                <w:i/>
                <w:color w:val="000000"/>
                <w:spacing w:val="1"/>
                <w:sz w:val="26"/>
                <w:szCs w:val="26"/>
                <w:lang w:val="vi-VN" w:eastAsia="vi-VN"/>
              </w:rPr>
              <w:t xml:space="preserve"> </w:t>
            </w:r>
            <w:r w:rsidRPr="007856EA">
              <w:rPr>
                <w:rFonts w:eastAsia="Calibri"/>
                <w:i/>
                <w:color w:val="000000"/>
                <w:sz w:val="26"/>
                <w:szCs w:val="26"/>
                <w:lang w:val="vi-VN" w:eastAsia="vi-VN"/>
              </w:rPr>
              <w:t>này</w:t>
            </w:r>
            <w:r w:rsidRPr="007856EA">
              <w:rPr>
                <w:rFonts w:eastAsia="Calibri"/>
                <w:i/>
                <w:color w:val="000000"/>
                <w:spacing w:val="3"/>
                <w:sz w:val="26"/>
                <w:szCs w:val="26"/>
                <w:lang w:val="vi-VN" w:eastAsia="vi-VN"/>
              </w:rPr>
              <w:t xml:space="preserve"> </w:t>
            </w:r>
            <w:r w:rsidRPr="007856EA">
              <w:rPr>
                <w:rFonts w:eastAsia="Calibri"/>
                <w:i/>
                <w:color w:val="000000"/>
                <w:w w:val="102"/>
                <w:sz w:val="26"/>
                <w:szCs w:val="26"/>
                <w:lang w:val="vi-VN" w:eastAsia="vi-VN"/>
              </w:rPr>
              <w:t xml:space="preserve">giúp </w:t>
            </w:r>
            <w:r w:rsidRPr="007856EA">
              <w:rPr>
                <w:rFonts w:eastAsia="Calibri"/>
                <w:i/>
                <w:color w:val="000000"/>
                <w:sz w:val="26"/>
                <w:szCs w:val="26"/>
                <w:lang w:val="vi-VN" w:eastAsia="vi-VN"/>
              </w:rPr>
              <w:t>ngư</w:t>
            </w:r>
            <w:r w:rsidRPr="007856EA">
              <w:rPr>
                <w:rFonts w:eastAsia="Calibri"/>
                <w:i/>
                <w:color w:val="000000"/>
                <w:spacing w:val="1"/>
                <w:sz w:val="26"/>
                <w:szCs w:val="26"/>
                <w:lang w:val="vi-VN" w:eastAsia="vi-VN"/>
              </w:rPr>
              <w:t>ờ</w:t>
            </w:r>
            <w:r w:rsidRPr="007856EA">
              <w:rPr>
                <w:rFonts w:eastAsia="Calibri"/>
                <w:i/>
                <w:color w:val="000000"/>
                <w:sz w:val="26"/>
                <w:szCs w:val="26"/>
                <w:lang w:val="vi-VN" w:eastAsia="vi-VN"/>
              </w:rPr>
              <w:t>i</w:t>
            </w:r>
            <w:r w:rsidRPr="007856EA">
              <w:rPr>
                <w:rFonts w:eastAsia="Calibri"/>
                <w:i/>
                <w:color w:val="000000"/>
                <w:spacing w:val="35"/>
                <w:sz w:val="26"/>
                <w:szCs w:val="26"/>
                <w:lang w:val="vi-VN" w:eastAsia="vi-VN"/>
              </w:rPr>
              <w:t xml:space="preserve"> </w:t>
            </w:r>
            <w:r w:rsidRPr="007856EA">
              <w:rPr>
                <w:rFonts w:eastAsia="Calibri"/>
                <w:i/>
                <w:color w:val="000000"/>
                <w:sz w:val="26"/>
                <w:szCs w:val="26"/>
                <w:lang w:val="vi-VN" w:eastAsia="vi-VN"/>
              </w:rPr>
              <w:t>h</w:t>
            </w:r>
            <w:r w:rsidRPr="007856EA">
              <w:rPr>
                <w:rFonts w:eastAsia="Calibri"/>
                <w:i/>
                <w:color w:val="000000"/>
                <w:spacing w:val="1"/>
                <w:sz w:val="26"/>
                <w:szCs w:val="26"/>
                <w:lang w:val="vi-VN" w:eastAsia="vi-VN"/>
              </w:rPr>
              <w:t>ọ</w:t>
            </w:r>
            <w:r w:rsidRPr="007856EA">
              <w:rPr>
                <w:rFonts w:eastAsia="Calibri"/>
                <w:i/>
                <w:color w:val="000000"/>
                <w:sz w:val="26"/>
                <w:szCs w:val="26"/>
                <w:lang w:val="vi-VN" w:eastAsia="vi-VN"/>
              </w:rPr>
              <w:t>c</w:t>
            </w:r>
            <w:r w:rsidRPr="007856EA">
              <w:rPr>
                <w:rFonts w:eastAsia="Calibri"/>
                <w:i/>
                <w:color w:val="000000"/>
                <w:spacing w:val="34"/>
                <w:sz w:val="26"/>
                <w:szCs w:val="26"/>
                <w:lang w:val="vi-VN" w:eastAsia="vi-VN"/>
              </w:rPr>
              <w:t xml:space="preserve"> </w:t>
            </w:r>
            <w:r w:rsidRPr="007856EA">
              <w:rPr>
                <w:rFonts w:eastAsia="Calibri"/>
                <w:i/>
                <w:color w:val="000000"/>
                <w:sz w:val="26"/>
                <w:szCs w:val="26"/>
                <w:lang w:val="vi-VN" w:eastAsia="vi-VN"/>
              </w:rPr>
              <w:t>th</w:t>
            </w:r>
            <w:r w:rsidRPr="007856EA">
              <w:rPr>
                <w:rFonts w:eastAsia="Calibri"/>
                <w:i/>
                <w:color w:val="000000"/>
                <w:spacing w:val="-1"/>
                <w:sz w:val="26"/>
                <w:szCs w:val="26"/>
                <w:lang w:val="vi-VN" w:eastAsia="vi-VN"/>
              </w:rPr>
              <w:t>íc</w:t>
            </w:r>
            <w:r w:rsidRPr="007856EA">
              <w:rPr>
                <w:rFonts w:eastAsia="Calibri"/>
                <w:i/>
                <w:color w:val="000000"/>
                <w:sz w:val="26"/>
                <w:szCs w:val="26"/>
                <w:lang w:val="vi-VN" w:eastAsia="vi-VN"/>
              </w:rPr>
              <w:t>h</w:t>
            </w:r>
            <w:r w:rsidRPr="007856EA">
              <w:rPr>
                <w:rFonts w:eastAsia="Calibri"/>
                <w:i/>
                <w:color w:val="000000"/>
                <w:spacing w:val="37"/>
                <w:sz w:val="26"/>
                <w:szCs w:val="26"/>
                <w:lang w:val="vi-VN" w:eastAsia="vi-VN"/>
              </w:rPr>
              <w:t xml:space="preserve"> </w:t>
            </w:r>
            <w:r w:rsidRPr="007856EA">
              <w:rPr>
                <w:rFonts w:eastAsia="Calibri"/>
                <w:i/>
                <w:color w:val="000000"/>
                <w:sz w:val="26"/>
                <w:szCs w:val="26"/>
                <w:lang w:val="vi-VN" w:eastAsia="vi-VN"/>
              </w:rPr>
              <w:t>nghi</w:t>
            </w:r>
            <w:r w:rsidRPr="007856EA">
              <w:rPr>
                <w:rFonts w:eastAsia="Calibri"/>
                <w:i/>
                <w:color w:val="000000"/>
                <w:spacing w:val="35"/>
                <w:sz w:val="26"/>
                <w:szCs w:val="26"/>
                <w:lang w:val="vi-VN" w:eastAsia="vi-VN"/>
              </w:rPr>
              <w:t xml:space="preserve"> </w:t>
            </w:r>
            <w:r w:rsidRPr="007856EA">
              <w:rPr>
                <w:rFonts w:eastAsia="Calibri"/>
                <w:i/>
                <w:color w:val="000000"/>
                <w:spacing w:val="1"/>
                <w:sz w:val="26"/>
                <w:szCs w:val="26"/>
                <w:lang w:val="vi-VN" w:eastAsia="vi-VN"/>
              </w:rPr>
              <w:t>v</w:t>
            </w:r>
            <w:r w:rsidRPr="007856EA">
              <w:rPr>
                <w:rFonts w:eastAsia="Calibri"/>
                <w:i/>
                <w:color w:val="000000"/>
                <w:spacing w:val="-2"/>
                <w:sz w:val="26"/>
                <w:szCs w:val="26"/>
                <w:lang w:val="vi-VN" w:eastAsia="vi-VN"/>
              </w:rPr>
              <w:t>ớ</w:t>
            </w:r>
            <w:r w:rsidRPr="007856EA">
              <w:rPr>
                <w:rFonts w:eastAsia="Calibri"/>
                <w:i/>
                <w:color w:val="000000"/>
                <w:sz w:val="26"/>
                <w:szCs w:val="26"/>
                <w:lang w:val="vi-VN" w:eastAsia="vi-VN"/>
              </w:rPr>
              <w:t>i</w:t>
            </w:r>
            <w:r w:rsidRPr="007856EA">
              <w:rPr>
                <w:rFonts w:eastAsia="Calibri"/>
                <w:i/>
                <w:color w:val="000000"/>
                <w:spacing w:val="33"/>
                <w:sz w:val="26"/>
                <w:szCs w:val="26"/>
                <w:lang w:val="vi-VN" w:eastAsia="vi-VN"/>
              </w:rPr>
              <w:t xml:space="preserve"> </w:t>
            </w:r>
            <w:r w:rsidRPr="007856EA">
              <w:rPr>
                <w:rFonts w:eastAsia="Calibri"/>
                <w:i/>
                <w:color w:val="000000"/>
                <w:sz w:val="26"/>
                <w:szCs w:val="26"/>
                <w:lang w:val="vi-VN" w:eastAsia="vi-VN"/>
              </w:rPr>
              <w:t>nh</w:t>
            </w:r>
            <w:r w:rsidRPr="007856EA">
              <w:rPr>
                <w:rFonts w:eastAsia="Calibri"/>
                <w:i/>
                <w:color w:val="000000"/>
                <w:spacing w:val="1"/>
                <w:sz w:val="26"/>
                <w:szCs w:val="26"/>
                <w:lang w:val="vi-VN" w:eastAsia="vi-VN"/>
              </w:rPr>
              <w:t>i</w:t>
            </w:r>
            <w:r w:rsidRPr="007856EA">
              <w:rPr>
                <w:rFonts w:eastAsia="Calibri"/>
                <w:i/>
                <w:color w:val="000000"/>
                <w:spacing w:val="-2"/>
                <w:sz w:val="26"/>
                <w:szCs w:val="26"/>
                <w:lang w:val="vi-VN" w:eastAsia="vi-VN"/>
              </w:rPr>
              <w:t>ề</w:t>
            </w:r>
            <w:r w:rsidRPr="007856EA">
              <w:rPr>
                <w:rFonts w:eastAsia="Calibri"/>
                <w:i/>
                <w:color w:val="000000"/>
                <w:sz w:val="26"/>
                <w:szCs w:val="26"/>
                <w:lang w:val="vi-VN" w:eastAsia="vi-VN"/>
              </w:rPr>
              <w:t>u</w:t>
            </w:r>
            <w:r w:rsidRPr="007856EA">
              <w:rPr>
                <w:rFonts w:eastAsia="Calibri"/>
                <w:i/>
                <w:color w:val="000000"/>
                <w:spacing w:val="38"/>
                <w:sz w:val="26"/>
                <w:szCs w:val="26"/>
                <w:lang w:val="vi-VN" w:eastAsia="vi-VN"/>
              </w:rPr>
              <w:t xml:space="preserve"> </w:t>
            </w:r>
            <w:r w:rsidRPr="007856EA">
              <w:rPr>
                <w:rFonts w:eastAsia="Calibri"/>
                <w:i/>
                <w:color w:val="000000"/>
                <w:sz w:val="26"/>
                <w:szCs w:val="26"/>
                <w:lang w:val="vi-VN" w:eastAsia="vi-VN"/>
              </w:rPr>
              <w:t>l</w:t>
            </w:r>
            <w:r w:rsidRPr="007856EA">
              <w:rPr>
                <w:rFonts w:eastAsia="Calibri"/>
                <w:i/>
                <w:color w:val="000000"/>
                <w:spacing w:val="1"/>
                <w:sz w:val="26"/>
                <w:szCs w:val="26"/>
                <w:lang w:val="vi-VN" w:eastAsia="vi-VN"/>
              </w:rPr>
              <w:t>oạ</w:t>
            </w:r>
            <w:r w:rsidRPr="007856EA">
              <w:rPr>
                <w:rFonts w:eastAsia="Calibri"/>
                <w:i/>
                <w:color w:val="000000"/>
                <w:sz w:val="26"/>
                <w:szCs w:val="26"/>
                <w:lang w:val="vi-VN" w:eastAsia="vi-VN"/>
              </w:rPr>
              <w:t>i</w:t>
            </w:r>
            <w:r w:rsidRPr="007856EA">
              <w:rPr>
                <w:rFonts w:eastAsia="Calibri"/>
                <w:i/>
                <w:color w:val="000000"/>
                <w:spacing w:val="33"/>
                <w:sz w:val="26"/>
                <w:szCs w:val="26"/>
                <w:lang w:val="vi-VN" w:eastAsia="vi-VN"/>
              </w:rPr>
              <w:t xml:space="preserve"> </w:t>
            </w:r>
            <w:r w:rsidRPr="007856EA">
              <w:rPr>
                <w:rFonts w:eastAsia="Calibri"/>
                <w:i/>
                <w:color w:val="000000"/>
                <w:w w:val="102"/>
                <w:sz w:val="26"/>
                <w:szCs w:val="26"/>
                <w:lang w:val="vi-VN" w:eastAsia="vi-VN"/>
              </w:rPr>
              <w:t xml:space="preserve">thay </w:t>
            </w:r>
            <w:r w:rsidRPr="007856EA">
              <w:rPr>
                <w:rFonts w:eastAsia="Calibri"/>
                <w:i/>
                <w:color w:val="000000"/>
                <w:sz w:val="26"/>
                <w:szCs w:val="26"/>
                <w:lang w:val="vi-VN" w:eastAsia="vi-VN"/>
              </w:rPr>
              <w:t xml:space="preserve">đổi </w:t>
            </w:r>
            <w:r w:rsidRPr="007856EA">
              <w:rPr>
                <w:rFonts w:eastAsia="Calibri"/>
                <w:i/>
                <w:color w:val="000000"/>
                <w:spacing w:val="1"/>
                <w:sz w:val="26"/>
                <w:szCs w:val="26"/>
                <w:lang w:val="vi-VN" w:eastAsia="vi-VN"/>
              </w:rPr>
              <w:t xml:space="preserve"> </w:t>
            </w:r>
            <w:r w:rsidRPr="007856EA">
              <w:rPr>
                <w:rFonts w:eastAsia="Calibri"/>
                <w:i/>
                <w:color w:val="000000"/>
                <w:sz w:val="26"/>
                <w:szCs w:val="26"/>
                <w:lang w:val="vi-VN" w:eastAsia="vi-VN"/>
              </w:rPr>
              <w:t>(về</w:t>
            </w:r>
            <w:r w:rsidRPr="007856EA">
              <w:rPr>
                <w:rFonts w:eastAsia="Calibri"/>
                <w:i/>
                <w:color w:val="000000"/>
                <w:spacing w:val="54"/>
                <w:sz w:val="26"/>
                <w:szCs w:val="26"/>
                <w:lang w:val="vi-VN" w:eastAsia="vi-VN"/>
              </w:rPr>
              <w:t xml:space="preserve"> </w:t>
            </w:r>
            <w:r w:rsidRPr="007856EA">
              <w:rPr>
                <w:rFonts w:eastAsia="Calibri"/>
                <w:i/>
                <w:color w:val="000000"/>
                <w:spacing w:val="1"/>
                <w:sz w:val="26"/>
                <w:szCs w:val="26"/>
                <w:lang w:val="vi-VN" w:eastAsia="vi-VN"/>
              </w:rPr>
              <w:t>x</w:t>
            </w:r>
            <w:r w:rsidRPr="007856EA">
              <w:rPr>
                <w:rFonts w:eastAsia="Calibri"/>
                <w:i/>
                <w:color w:val="000000"/>
                <w:sz w:val="26"/>
                <w:szCs w:val="26"/>
                <w:lang w:val="vi-VN" w:eastAsia="vi-VN"/>
              </w:rPr>
              <w:t xml:space="preserve">ã  hội, </w:t>
            </w:r>
            <w:r w:rsidRPr="007856EA">
              <w:rPr>
                <w:rFonts w:eastAsia="Calibri"/>
                <w:i/>
                <w:color w:val="000000"/>
                <w:spacing w:val="2"/>
                <w:sz w:val="26"/>
                <w:szCs w:val="26"/>
                <w:lang w:val="vi-VN" w:eastAsia="vi-VN"/>
              </w:rPr>
              <w:t xml:space="preserve"> </w:t>
            </w:r>
            <w:r w:rsidRPr="007856EA">
              <w:rPr>
                <w:rFonts w:eastAsia="Calibri"/>
                <w:i/>
                <w:color w:val="000000"/>
                <w:sz w:val="26"/>
                <w:szCs w:val="26"/>
                <w:lang w:val="vi-VN" w:eastAsia="vi-VN"/>
              </w:rPr>
              <w:t xml:space="preserve">kinh </w:t>
            </w:r>
            <w:r w:rsidRPr="007856EA">
              <w:rPr>
                <w:rFonts w:eastAsia="Calibri"/>
                <w:i/>
                <w:color w:val="000000"/>
                <w:spacing w:val="4"/>
                <w:sz w:val="26"/>
                <w:szCs w:val="26"/>
                <w:lang w:val="vi-VN" w:eastAsia="vi-VN"/>
              </w:rPr>
              <w:t xml:space="preserve"> </w:t>
            </w:r>
            <w:r w:rsidRPr="007856EA">
              <w:rPr>
                <w:rFonts w:eastAsia="Calibri"/>
                <w:i/>
                <w:color w:val="000000"/>
                <w:spacing w:val="1"/>
                <w:sz w:val="26"/>
                <w:szCs w:val="26"/>
                <w:lang w:val="vi-VN" w:eastAsia="vi-VN"/>
              </w:rPr>
              <w:t>tế</w:t>
            </w:r>
            <w:r w:rsidRPr="007856EA">
              <w:rPr>
                <w:rFonts w:eastAsia="Calibri"/>
                <w:i/>
                <w:color w:val="000000"/>
                <w:sz w:val="26"/>
                <w:szCs w:val="26"/>
                <w:lang w:val="vi-VN" w:eastAsia="vi-VN"/>
              </w:rPr>
              <w:t>,</w:t>
            </w:r>
            <w:r w:rsidRPr="007856EA">
              <w:rPr>
                <w:rFonts w:eastAsia="Calibri"/>
                <w:i/>
                <w:color w:val="000000"/>
                <w:spacing w:val="53"/>
                <w:sz w:val="26"/>
                <w:szCs w:val="26"/>
                <w:lang w:val="vi-VN" w:eastAsia="vi-VN"/>
              </w:rPr>
              <w:t xml:space="preserve"> </w:t>
            </w:r>
            <w:r w:rsidRPr="007856EA">
              <w:rPr>
                <w:rFonts w:eastAsia="Calibri"/>
                <w:i/>
                <w:color w:val="000000"/>
                <w:spacing w:val="-1"/>
                <w:sz w:val="26"/>
                <w:szCs w:val="26"/>
                <w:lang w:val="vi-VN" w:eastAsia="vi-VN"/>
              </w:rPr>
              <w:t>k</w:t>
            </w:r>
            <w:r w:rsidRPr="007856EA">
              <w:rPr>
                <w:rFonts w:eastAsia="Calibri"/>
                <w:i/>
                <w:color w:val="000000"/>
                <w:sz w:val="26"/>
                <w:szCs w:val="26"/>
                <w:lang w:val="vi-VN" w:eastAsia="vi-VN"/>
              </w:rPr>
              <w:t xml:space="preserve">ỹ </w:t>
            </w:r>
            <w:r w:rsidRPr="007856EA">
              <w:rPr>
                <w:rFonts w:eastAsia="Calibri"/>
                <w:i/>
                <w:color w:val="000000"/>
                <w:spacing w:val="2"/>
                <w:sz w:val="26"/>
                <w:szCs w:val="26"/>
                <w:lang w:val="vi-VN" w:eastAsia="vi-VN"/>
              </w:rPr>
              <w:t xml:space="preserve"> </w:t>
            </w:r>
            <w:r w:rsidRPr="007856EA">
              <w:rPr>
                <w:rFonts w:eastAsia="Calibri"/>
                <w:i/>
                <w:color w:val="000000"/>
                <w:spacing w:val="-2"/>
                <w:sz w:val="26"/>
                <w:szCs w:val="26"/>
                <w:lang w:val="vi-VN" w:eastAsia="vi-VN"/>
              </w:rPr>
              <w:t>t</w:t>
            </w:r>
            <w:r w:rsidRPr="007856EA">
              <w:rPr>
                <w:rFonts w:eastAsia="Calibri"/>
                <w:i/>
                <w:color w:val="000000"/>
                <w:spacing w:val="1"/>
                <w:sz w:val="26"/>
                <w:szCs w:val="26"/>
                <w:lang w:val="vi-VN" w:eastAsia="vi-VN"/>
              </w:rPr>
              <w:t>h</w:t>
            </w:r>
            <w:r w:rsidRPr="007856EA">
              <w:rPr>
                <w:rFonts w:eastAsia="Calibri"/>
                <w:i/>
                <w:color w:val="000000"/>
                <w:sz w:val="26"/>
                <w:szCs w:val="26"/>
                <w:lang w:val="vi-VN" w:eastAsia="vi-VN"/>
              </w:rPr>
              <w:t>u</w:t>
            </w:r>
            <w:r w:rsidRPr="007856EA">
              <w:rPr>
                <w:rFonts w:eastAsia="Calibri"/>
                <w:i/>
                <w:color w:val="000000"/>
                <w:spacing w:val="-2"/>
                <w:sz w:val="26"/>
                <w:szCs w:val="26"/>
                <w:lang w:val="vi-VN" w:eastAsia="vi-VN"/>
              </w:rPr>
              <w:t>ậ</w:t>
            </w:r>
            <w:r w:rsidRPr="007856EA">
              <w:rPr>
                <w:rFonts w:eastAsia="Calibri"/>
                <w:i/>
                <w:color w:val="000000"/>
                <w:sz w:val="26"/>
                <w:szCs w:val="26"/>
                <w:lang w:val="vi-VN" w:eastAsia="vi-VN"/>
              </w:rPr>
              <w:t xml:space="preserve">t). </w:t>
            </w:r>
            <w:r w:rsidRPr="007856EA">
              <w:rPr>
                <w:rFonts w:eastAsia="Calibri"/>
                <w:i/>
                <w:color w:val="000000"/>
                <w:spacing w:val="8"/>
                <w:sz w:val="26"/>
                <w:szCs w:val="26"/>
                <w:lang w:val="vi-VN" w:eastAsia="vi-VN"/>
              </w:rPr>
              <w:t xml:space="preserve"> </w:t>
            </w:r>
            <w:r w:rsidRPr="007856EA">
              <w:rPr>
                <w:rFonts w:eastAsia="Calibri"/>
                <w:i/>
                <w:color w:val="000000"/>
                <w:w w:val="102"/>
                <w:sz w:val="26"/>
                <w:szCs w:val="26"/>
                <w:lang w:val="vi-VN" w:eastAsia="vi-VN"/>
              </w:rPr>
              <w:t xml:space="preserve">Như </w:t>
            </w:r>
            <w:r w:rsidRPr="007856EA">
              <w:rPr>
                <w:rFonts w:eastAsia="Calibri"/>
                <w:i/>
                <w:color w:val="000000"/>
                <w:sz w:val="26"/>
                <w:szCs w:val="26"/>
                <w:lang w:val="vi-VN" w:eastAsia="vi-VN"/>
              </w:rPr>
              <w:t>v</w:t>
            </w:r>
            <w:r w:rsidRPr="007856EA">
              <w:rPr>
                <w:rFonts w:eastAsia="Calibri"/>
                <w:i/>
                <w:color w:val="000000"/>
                <w:spacing w:val="-1"/>
                <w:sz w:val="26"/>
                <w:szCs w:val="26"/>
                <w:lang w:val="vi-VN" w:eastAsia="vi-VN"/>
              </w:rPr>
              <w:t>ậ</w:t>
            </w:r>
            <w:r w:rsidRPr="007856EA">
              <w:rPr>
                <w:rFonts w:eastAsia="Calibri"/>
                <w:i/>
                <w:color w:val="000000"/>
                <w:spacing w:val="2"/>
                <w:sz w:val="26"/>
                <w:szCs w:val="26"/>
                <w:lang w:val="vi-VN" w:eastAsia="vi-VN"/>
              </w:rPr>
              <w:t>y</w:t>
            </w:r>
            <w:r w:rsidRPr="007856EA">
              <w:rPr>
                <w:rFonts w:eastAsia="Calibri"/>
                <w:i/>
                <w:color w:val="000000"/>
                <w:sz w:val="26"/>
                <w:szCs w:val="26"/>
                <w:lang w:val="vi-VN" w:eastAsia="vi-VN"/>
              </w:rPr>
              <w:t>,</w:t>
            </w:r>
            <w:r w:rsidRPr="007856EA">
              <w:rPr>
                <w:rFonts w:eastAsia="Calibri"/>
                <w:i/>
                <w:color w:val="000000"/>
                <w:spacing w:val="1"/>
                <w:sz w:val="26"/>
                <w:szCs w:val="26"/>
                <w:lang w:val="vi-VN" w:eastAsia="vi-VN"/>
              </w:rPr>
              <w:t xml:space="preserve"> </w:t>
            </w:r>
            <w:r w:rsidRPr="007856EA">
              <w:rPr>
                <w:rFonts w:eastAsia="Calibri"/>
                <w:i/>
                <w:color w:val="000000"/>
                <w:sz w:val="26"/>
                <w:szCs w:val="26"/>
                <w:lang w:val="vi-VN" w:eastAsia="vi-VN"/>
              </w:rPr>
              <w:t>nó</w:t>
            </w:r>
            <w:r w:rsidRPr="007856EA">
              <w:rPr>
                <w:rFonts w:eastAsia="Calibri"/>
                <w:i/>
                <w:color w:val="000000"/>
                <w:spacing w:val="1"/>
                <w:sz w:val="26"/>
                <w:szCs w:val="26"/>
                <w:lang w:val="vi-VN" w:eastAsia="vi-VN"/>
              </w:rPr>
              <w:t xml:space="preserve"> </w:t>
            </w:r>
            <w:r w:rsidRPr="007856EA">
              <w:rPr>
                <w:rFonts w:eastAsia="Calibri"/>
                <w:i/>
                <w:color w:val="000000"/>
                <w:spacing w:val="-1"/>
                <w:sz w:val="26"/>
                <w:szCs w:val="26"/>
                <w:lang w:val="vi-VN" w:eastAsia="vi-VN"/>
              </w:rPr>
              <w:t>l</w:t>
            </w:r>
            <w:r w:rsidRPr="007856EA">
              <w:rPr>
                <w:rFonts w:eastAsia="Calibri"/>
                <w:i/>
                <w:color w:val="000000"/>
                <w:spacing w:val="2"/>
                <w:sz w:val="26"/>
                <w:szCs w:val="26"/>
                <w:lang w:val="vi-VN" w:eastAsia="vi-VN"/>
              </w:rPr>
              <w:t>à</w:t>
            </w:r>
            <w:r w:rsidRPr="007856EA">
              <w:rPr>
                <w:rFonts w:eastAsia="Calibri"/>
                <w:i/>
                <w:color w:val="000000"/>
                <w:sz w:val="26"/>
                <w:szCs w:val="26"/>
                <w:lang w:val="vi-VN" w:eastAsia="vi-VN"/>
              </w:rPr>
              <w:t>m t</w:t>
            </w:r>
            <w:r w:rsidRPr="007856EA">
              <w:rPr>
                <w:rFonts w:eastAsia="Calibri"/>
                <w:i/>
                <w:color w:val="000000"/>
                <w:spacing w:val="-1"/>
                <w:sz w:val="26"/>
                <w:szCs w:val="26"/>
                <w:lang w:val="vi-VN" w:eastAsia="vi-VN"/>
              </w:rPr>
              <w:t>ă</w:t>
            </w:r>
            <w:r w:rsidRPr="007856EA">
              <w:rPr>
                <w:rFonts w:eastAsia="Calibri"/>
                <w:i/>
                <w:color w:val="000000"/>
                <w:sz w:val="26"/>
                <w:szCs w:val="26"/>
                <w:lang w:val="vi-VN" w:eastAsia="vi-VN"/>
              </w:rPr>
              <w:t>ng</w:t>
            </w:r>
            <w:r w:rsidRPr="007856EA">
              <w:rPr>
                <w:rFonts w:eastAsia="Calibri"/>
                <w:i/>
                <w:color w:val="000000"/>
                <w:spacing w:val="2"/>
                <w:sz w:val="26"/>
                <w:szCs w:val="26"/>
                <w:lang w:val="vi-VN" w:eastAsia="vi-VN"/>
              </w:rPr>
              <w:t xml:space="preserve"> </w:t>
            </w:r>
            <w:r w:rsidRPr="007856EA">
              <w:rPr>
                <w:rFonts w:eastAsia="Calibri"/>
                <w:i/>
                <w:color w:val="000000"/>
                <w:sz w:val="26"/>
                <w:szCs w:val="26"/>
                <w:lang w:val="vi-VN" w:eastAsia="vi-VN"/>
              </w:rPr>
              <w:t>khả</w:t>
            </w:r>
            <w:r w:rsidRPr="007856EA">
              <w:rPr>
                <w:rFonts w:eastAsia="Calibri"/>
                <w:i/>
                <w:color w:val="000000"/>
                <w:spacing w:val="1"/>
                <w:sz w:val="26"/>
                <w:szCs w:val="26"/>
                <w:lang w:val="vi-VN" w:eastAsia="vi-VN"/>
              </w:rPr>
              <w:t xml:space="preserve"> </w:t>
            </w:r>
            <w:r w:rsidRPr="007856EA">
              <w:rPr>
                <w:rFonts w:eastAsia="Calibri"/>
                <w:i/>
                <w:color w:val="000000"/>
                <w:sz w:val="26"/>
                <w:szCs w:val="26"/>
                <w:lang w:val="vi-VN" w:eastAsia="vi-VN"/>
              </w:rPr>
              <w:t>n</w:t>
            </w:r>
            <w:r w:rsidRPr="007856EA">
              <w:rPr>
                <w:rFonts w:eastAsia="Calibri"/>
                <w:i/>
                <w:color w:val="000000"/>
                <w:spacing w:val="1"/>
                <w:sz w:val="26"/>
                <w:szCs w:val="26"/>
                <w:lang w:val="vi-VN" w:eastAsia="vi-VN"/>
              </w:rPr>
              <w:t>ă</w:t>
            </w:r>
            <w:r w:rsidRPr="007856EA">
              <w:rPr>
                <w:rFonts w:eastAsia="Calibri"/>
                <w:i/>
                <w:color w:val="000000"/>
                <w:sz w:val="26"/>
                <w:szCs w:val="26"/>
                <w:lang w:val="vi-VN" w:eastAsia="vi-VN"/>
              </w:rPr>
              <w:t>ng</w:t>
            </w:r>
            <w:r w:rsidRPr="007856EA">
              <w:rPr>
                <w:rFonts w:eastAsia="Calibri"/>
                <w:i/>
                <w:color w:val="000000"/>
                <w:spacing w:val="3"/>
                <w:sz w:val="26"/>
                <w:szCs w:val="26"/>
                <w:lang w:val="vi-VN" w:eastAsia="vi-VN"/>
              </w:rPr>
              <w:t xml:space="preserve"> </w:t>
            </w:r>
            <w:r w:rsidRPr="007856EA">
              <w:rPr>
                <w:rFonts w:eastAsia="Calibri"/>
                <w:i/>
                <w:color w:val="000000"/>
                <w:sz w:val="26"/>
                <w:szCs w:val="26"/>
                <w:lang w:val="vi-VN" w:eastAsia="vi-VN"/>
              </w:rPr>
              <w:t>hữu</w:t>
            </w:r>
            <w:r w:rsidRPr="007856EA">
              <w:rPr>
                <w:rFonts w:eastAsia="Calibri"/>
                <w:i/>
                <w:color w:val="000000"/>
                <w:spacing w:val="1"/>
                <w:sz w:val="26"/>
                <w:szCs w:val="26"/>
                <w:lang w:val="vi-VN" w:eastAsia="vi-VN"/>
              </w:rPr>
              <w:t xml:space="preserve"> </w:t>
            </w:r>
            <w:r w:rsidRPr="007856EA">
              <w:rPr>
                <w:rFonts w:eastAsia="Calibri"/>
                <w:i/>
                <w:color w:val="000000"/>
                <w:sz w:val="26"/>
                <w:szCs w:val="26"/>
                <w:lang w:val="vi-VN" w:eastAsia="vi-VN"/>
              </w:rPr>
              <w:t>dụ</w:t>
            </w:r>
            <w:r w:rsidRPr="007856EA">
              <w:rPr>
                <w:rFonts w:eastAsia="Calibri"/>
                <w:i/>
                <w:color w:val="000000"/>
                <w:spacing w:val="-1"/>
                <w:sz w:val="26"/>
                <w:szCs w:val="26"/>
                <w:lang w:val="vi-VN" w:eastAsia="vi-VN"/>
              </w:rPr>
              <w:t>n</w:t>
            </w:r>
            <w:r w:rsidRPr="007856EA">
              <w:rPr>
                <w:rFonts w:eastAsia="Calibri"/>
                <w:i/>
                <w:color w:val="000000"/>
                <w:sz w:val="26"/>
                <w:szCs w:val="26"/>
                <w:lang w:val="vi-VN" w:eastAsia="vi-VN"/>
              </w:rPr>
              <w:t>g</w:t>
            </w:r>
            <w:r w:rsidRPr="007856EA">
              <w:rPr>
                <w:rFonts w:eastAsia="Calibri"/>
                <w:i/>
                <w:color w:val="000000"/>
                <w:spacing w:val="3"/>
                <w:sz w:val="26"/>
                <w:szCs w:val="26"/>
                <w:lang w:val="vi-VN" w:eastAsia="vi-VN"/>
              </w:rPr>
              <w:t xml:space="preserve"> </w:t>
            </w:r>
            <w:r w:rsidRPr="007856EA">
              <w:rPr>
                <w:rFonts w:eastAsia="Calibri"/>
                <w:i/>
                <w:color w:val="000000"/>
                <w:spacing w:val="-1"/>
                <w:w w:val="102"/>
                <w:sz w:val="26"/>
                <w:szCs w:val="26"/>
                <w:lang w:val="vi-VN" w:eastAsia="vi-VN"/>
              </w:rPr>
              <w:t>c</w:t>
            </w:r>
            <w:r w:rsidRPr="007856EA">
              <w:rPr>
                <w:rFonts w:eastAsia="Calibri"/>
                <w:i/>
                <w:color w:val="000000"/>
                <w:spacing w:val="1"/>
                <w:w w:val="102"/>
                <w:sz w:val="26"/>
                <w:szCs w:val="26"/>
                <w:lang w:val="vi-VN" w:eastAsia="vi-VN"/>
              </w:rPr>
              <w:t>ủ</w:t>
            </w:r>
            <w:r w:rsidRPr="007856EA">
              <w:rPr>
                <w:rFonts w:eastAsia="Calibri"/>
                <w:i/>
                <w:color w:val="000000"/>
                <w:w w:val="102"/>
                <w:sz w:val="26"/>
                <w:szCs w:val="26"/>
                <w:lang w:val="vi-VN" w:eastAsia="vi-VN"/>
              </w:rPr>
              <w:t xml:space="preserve">a </w:t>
            </w:r>
            <w:r w:rsidRPr="007856EA">
              <w:rPr>
                <w:rFonts w:eastAsia="Calibri"/>
                <w:i/>
                <w:color w:val="000000"/>
                <w:sz w:val="26"/>
                <w:szCs w:val="26"/>
                <w:lang w:val="vi-VN" w:eastAsia="vi-VN"/>
              </w:rPr>
              <w:t>ngư</w:t>
            </w:r>
            <w:r w:rsidRPr="007856EA">
              <w:rPr>
                <w:rFonts w:eastAsia="Calibri"/>
                <w:i/>
                <w:color w:val="000000"/>
                <w:spacing w:val="1"/>
                <w:sz w:val="26"/>
                <w:szCs w:val="26"/>
                <w:lang w:val="vi-VN" w:eastAsia="vi-VN"/>
              </w:rPr>
              <w:t>ờ</w:t>
            </w:r>
            <w:r w:rsidRPr="007856EA">
              <w:rPr>
                <w:rFonts w:eastAsia="Calibri"/>
                <w:i/>
                <w:color w:val="000000"/>
                <w:sz w:val="26"/>
                <w:szCs w:val="26"/>
                <w:lang w:val="vi-VN" w:eastAsia="vi-VN"/>
              </w:rPr>
              <w:t>i</w:t>
            </w:r>
            <w:r w:rsidRPr="007856EA">
              <w:rPr>
                <w:rFonts w:eastAsia="Calibri"/>
                <w:i/>
                <w:color w:val="000000"/>
                <w:spacing w:val="26"/>
                <w:sz w:val="26"/>
                <w:szCs w:val="26"/>
                <w:lang w:val="vi-VN" w:eastAsia="vi-VN"/>
              </w:rPr>
              <w:t xml:space="preserve"> </w:t>
            </w:r>
            <w:r w:rsidRPr="007856EA">
              <w:rPr>
                <w:rFonts w:eastAsia="Calibri"/>
                <w:i/>
                <w:color w:val="000000"/>
                <w:sz w:val="26"/>
                <w:szCs w:val="26"/>
                <w:lang w:val="vi-VN" w:eastAsia="vi-VN"/>
              </w:rPr>
              <w:t>lao</w:t>
            </w:r>
            <w:r w:rsidRPr="007856EA">
              <w:rPr>
                <w:rFonts w:eastAsia="Calibri"/>
                <w:i/>
                <w:color w:val="000000"/>
                <w:spacing w:val="20"/>
                <w:sz w:val="26"/>
                <w:szCs w:val="26"/>
                <w:lang w:val="vi-VN" w:eastAsia="vi-VN"/>
              </w:rPr>
              <w:t xml:space="preserve"> </w:t>
            </w:r>
            <w:r w:rsidRPr="007856EA">
              <w:rPr>
                <w:rFonts w:eastAsia="Calibri"/>
                <w:i/>
                <w:color w:val="000000"/>
                <w:spacing w:val="1"/>
                <w:sz w:val="26"/>
                <w:szCs w:val="26"/>
                <w:lang w:val="vi-VN" w:eastAsia="vi-VN"/>
              </w:rPr>
              <w:t>đ</w:t>
            </w:r>
            <w:r w:rsidRPr="007856EA">
              <w:rPr>
                <w:rFonts w:eastAsia="Calibri"/>
                <w:i/>
                <w:color w:val="000000"/>
                <w:sz w:val="26"/>
                <w:szCs w:val="26"/>
                <w:lang w:val="vi-VN" w:eastAsia="vi-VN"/>
              </w:rPr>
              <w:t>ộng</w:t>
            </w:r>
            <w:r w:rsidRPr="007856EA">
              <w:rPr>
                <w:rFonts w:eastAsia="Calibri"/>
                <w:i/>
                <w:color w:val="000000"/>
                <w:spacing w:val="24"/>
                <w:sz w:val="26"/>
                <w:szCs w:val="26"/>
                <w:lang w:val="vi-VN" w:eastAsia="vi-VN"/>
              </w:rPr>
              <w:t xml:space="preserve"> </w:t>
            </w:r>
            <w:r w:rsidRPr="007856EA">
              <w:rPr>
                <w:rFonts w:eastAsia="Calibri"/>
                <w:i/>
                <w:color w:val="000000"/>
                <w:sz w:val="26"/>
                <w:szCs w:val="26"/>
                <w:lang w:val="vi-VN" w:eastAsia="vi-VN"/>
              </w:rPr>
              <w:t>đối</w:t>
            </w:r>
            <w:r w:rsidRPr="007856EA">
              <w:rPr>
                <w:rFonts w:eastAsia="Calibri"/>
                <w:i/>
                <w:color w:val="000000"/>
                <w:spacing w:val="21"/>
                <w:sz w:val="26"/>
                <w:szCs w:val="26"/>
                <w:lang w:val="vi-VN" w:eastAsia="vi-VN"/>
              </w:rPr>
              <w:t xml:space="preserve"> </w:t>
            </w:r>
            <w:r w:rsidRPr="007856EA">
              <w:rPr>
                <w:rFonts w:eastAsia="Calibri"/>
                <w:i/>
                <w:color w:val="000000"/>
                <w:spacing w:val="1"/>
                <w:sz w:val="26"/>
                <w:szCs w:val="26"/>
                <w:lang w:val="vi-VN" w:eastAsia="vi-VN"/>
              </w:rPr>
              <w:t>v</w:t>
            </w:r>
            <w:r w:rsidRPr="007856EA">
              <w:rPr>
                <w:rFonts w:eastAsia="Calibri"/>
                <w:i/>
                <w:color w:val="000000"/>
                <w:spacing w:val="-1"/>
                <w:sz w:val="26"/>
                <w:szCs w:val="26"/>
                <w:lang w:val="vi-VN" w:eastAsia="vi-VN"/>
              </w:rPr>
              <w:t>ớ</w:t>
            </w:r>
            <w:r w:rsidRPr="007856EA">
              <w:rPr>
                <w:rFonts w:eastAsia="Calibri"/>
                <w:i/>
                <w:color w:val="000000"/>
                <w:sz w:val="26"/>
                <w:szCs w:val="26"/>
                <w:lang w:val="vi-VN" w:eastAsia="vi-VN"/>
              </w:rPr>
              <w:t>i</w:t>
            </w:r>
            <w:r w:rsidRPr="007856EA">
              <w:rPr>
                <w:rFonts w:eastAsia="Calibri"/>
                <w:i/>
                <w:color w:val="000000"/>
                <w:spacing w:val="22"/>
                <w:sz w:val="26"/>
                <w:szCs w:val="26"/>
                <w:lang w:val="vi-VN" w:eastAsia="vi-VN"/>
              </w:rPr>
              <w:t xml:space="preserve"> </w:t>
            </w:r>
            <w:r w:rsidRPr="007856EA">
              <w:rPr>
                <w:rFonts w:eastAsia="Calibri"/>
                <w:i/>
                <w:color w:val="000000"/>
                <w:sz w:val="26"/>
                <w:szCs w:val="26"/>
                <w:lang w:val="vi-VN" w:eastAsia="vi-VN"/>
              </w:rPr>
              <w:t>n</w:t>
            </w:r>
            <w:r w:rsidRPr="007856EA">
              <w:rPr>
                <w:rFonts w:eastAsia="Calibri"/>
                <w:i/>
                <w:color w:val="000000"/>
                <w:spacing w:val="-1"/>
                <w:sz w:val="26"/>
                <w:szCs w:val="26"/>
                <w:lang w:val="vi-VN" w:eastAsia="vi-VN"/>
              </w:rPr>
              <w:t>ề</w:t>
            </w:r>
            <w:r w:rsidRPr="007856EA">
              <w:rPr>
                <w:rFonts w:eastAsia="Calibri"/>
                <w:i/>
                <w:color w:val="000000"/>
                <w:sz w:val="26"/>
                <w:szCs w:val="26"/>
                <w:lang w:val="vi-VN" w:eastAsia="vi-VN"/>
              </w:rPr>
              <w:t>n</w:t>
            </w:r>
            <w:r w:rsidRPr="007856EA">
              <w:rPr>
                <w:rFonts w:eastAsia="Calibri"/>
                <w:i/>
                <w:color w:val="000000"/>
                <w:spacing w:val="22"/>
                <w:sz w:val="26"/>
                <w:szCs w:val="26"/>
                <w:lang w:val="vi-VN" w:eastAsia="vi-VN"/>
              </w:rPr>
              <w:t xml:space="preserve"> </w:t>
            </w:r>
            <w:r w:rsidRPr="007856EA">
              <w:rPr>
                <w:rFonts w:eastAsia="Calibri"/>
                <w:i/>
                <w:color w:val="000000"/>
                <w:spacing w:val="1"/>
                <w:sz w:val="26"/>
                <w:szCs w:val="26"/>
                <w:lang w:val="vi-VN" w:eastAsia="vi-VN"/>
              </w:rPr>
              <w:t>k</w:t>
            </w:r>
            <w:r w:rsidRPr="007856EA">
              <w:rPr>
                <w:rFonts w:eastAsia="Calibri"/>
                <w:i/>
                <w:color w:val="000000"/>
                <w:spacing w:val="-1"/>
                <w:sz w:val="26"/>
                <w:szCs w:val="26"/>
                <w:lang w:val="vi-VN" w:eastAsia="vi-VN"/>
              </w:rPr>
              <w:t>i</w:t>
            </w:r>
            <w:r w:rsidRPr="007856EA">
              <w:rPr>
                <w:rFonts w:eastAsia="Calibri"/>
                <w:i/>
                <w:color w:val="000000"/>
                <w:sz w:val="26"/>
                <w:szCs w:val="26"/>
                <w:lang w:val="vi-VN" w:eastAsia="vi-VN"/>
              </w:rPr>
              <w:t>nh</w:t>
            </w:r>
            <w:r w:rsidRPr="007856EA">
              <w:rPr>
                <w:rFonts w:eastAsia="Calibri"/>
                <w:i/>
                <w:color w:val="000000"/>
                <w:spacing w:val="25"/>
                <w:sz w:val="26"/>
                <w:szCs w:val="26"/>
                <w:lang w:val="vi-VN" w:eastAsia="vi-VN"/>
              </w:rPr>
              <w:t xml:space="preserve"> </w:t>
            </w:r>
            <w:r w:rsidRPr="007856EA">
              <w:rPr>
                <w:rFonts w:eastAsia="Calibri"/>
                <w:i/>
                <w:color w:val="000000"/>
                <w:spacing w:val="1"/>
                <w:sz w:val="26"/>
                <w:szCs w:val="26"/>
                <w:lang w:val="vi-VN" w:eastAsia="vi-VN"/>
              </w:rPr>
              <w:t>t</w:t>
            </w:r>
            <w:r w:rsidRPr="007856EA">
              <w:rPr>
                <w:rFonts w:eastAsia="Calibri"/>
                <w:i/>
                <w:color w:val="000000"/>
                <w:sz w:val="26"/>
                <w:szCs w:val="26"/>
                <w:lang w:val="vi-VN" w:eastAsia="vi-VN"/>
              </w:rPr>
              <w:t>ế</w:t>
            </w:r>
            <w:r w:rsidRPr="007856EA">
              <w:rPr>
                <w:rFonts w:eastAsia="Calibri"/>
                <w:i/>
                <w:color w:val="000000"/>
                <w:spacing w:val="18"/>
                <w:sz w:val="26"/>
                <w:szCs w:val="26"/>
                <w:lang w:val="vi-VN" w:eastAsia="vi-VN"/>
              </w:rPr>
              <w:t xml:space="preserve"> </w:t>
            </w:r>
            <w:r w:rsidRPr="007856EA">
              <w:rPr>
                <w:rFonts w:eastAsia="Calibri"/>
                <w:i/>
                <w:color w:val="000000"/>
                <w:sz w:val="26"/>
                <w:szCs w:val="26"/>
                <w:lang w:val="vi-VN" w:eastAsia="vi-VN"/>
              </w:rPr>
              <w:t>và</w:t>
            </w:r>
            <w:r w:rsidRPr="007856EA">
              <w:rPr>
                <w:rFonts w:eastAsia="Calibri"/>
                <w:i/>
                <w:color w:val="000000"/>
                <w:spacing w:val="18"/>
                <w:sz w:val="26"/>
                <w:szCs w:val="26"/>
                <w:lang w:val="vi-VN" w:eastAsia="vi-VN"/>
              </w:rPr>
              <w:t xml:space="preserve"> </w:t>
            </w:r>
            <w:r w:rsidRPr="007856EA">
              <w:rPr>
                <w:rFonts w:eastAsia="Calibri"/>
                <w:i/>
                <w:color w:val="000000"/>
                <w:spacing w:val="1"/>
                <w:w w:val="102"/>
                <w:sz w:val="26"/>
                <w:szCs w:val="26"/>
                <w:lang w:val="vi-VN" w:eastAsia="vi-VN"/>
              </w:rPr>
              <w:t xml:space="preserve">do </w:t>
            </w:r>
            <w:r w:rsidRPr="007856EA">
              <w:rPr>
                <w:rFonts w:eastAsia="Calibri"/>
                <w:i/>
                <w:color w:val="000000"/>
                <w:sz w:val="26"/>
                <w:szCs w:val="26"/>
                <w:lang w:val="vi-VN" w:eastAsia="vi-VN"/>
              </w:rPr>
              <w:t>đó t</w:t>
            </w:r>
            <w:r w:rsidRPr="007856EA">
              <w:rPr>
                <w:rFonts w:eastAsia="Calibri"/>
                <w:i/>
                <w:color w:val="000000"/>
                <w:spacing w:val="-1"/>
                <w:sz w:val="26"/>
                <w:szCs w:val="26"/>
                <w:lang w:val="vi-VN" w:eastAsia="vi-VN"/>
              </w:rPr>
              <w:t>ă</w:t>
            </w:r>
            <w:r w:rsidRPr="007856EA">
              <w:rPr>
                <w:rFonts w:eastAsia="Calibri"/>
                <w:i/>
                <w:color w:val="000000"/>
                <w:sz w:val="26"/>
                <w:szCs w:val="26"/>
                <w:lang w:val="vi-VN" w:eastAsia="vi-VN"/>
              </w:rPr>
              <w:t xml:space="preserve">ng </w:t>
            </w:r>
            <w:r w:rsidRPr="007856EA">
              <w:rPr>
                <w:rFonts w:eastAsia="Calibri"/>
                <w:i/>
                <w:color w:val="000000"/>
                <w:spacing w:val="1"/>
                <w:sz w:val="26"/>
                <w:szCs w:val="26"/>
                <w:lang w:val="vi-VN" w:eastAsia="vi-VN"/>
              </w:rPr>
              <w:t>c</w:t>
            </w:r>
            <w:r w:rsidRPr="007856EA">
              <w:rPr>
                <w:rFonts w:eastAsia="Calibri"/>
                <w:i/>
                <w:color w:val="000000"/>
                <w:sz w:val="26"/>
                <w:szCs w:val="26"/>
                <w:lang w:val="vi-VN" w:eastAsia="vi-VN"/>
              </w:rPr>
              <w:t>ơ hội v</w:t>
            </w:r>
            <w:r w:rsidRPr="007856EA">
              <w:rPr>
                <w:rFonts w:eastAsia="Calibri"/>
                <w:i/>
                <w:color w:val="000000"/>
                <w:spacing w:val="1"/>
                <w:sz w:val="26"/>
                <w:szCs w:val="26"/>
                <w:lang w:val="vi-VN" w:eastAsia="vi-VN"/>
              </w:rPr>
              <w:t>i</w:t>
            </w:r>
            <w:r w:rsidRPr="007856EA">
              <w:rPr>
                <w:rFonts w:eastAsia="Calibri"/>
                <w:i/>
                <w:color w:val="000000"/>
                <w:spacing w:val="-1"/>
                <w:sz w:val="26"/>
                <w:szCs w:val="26"/>
                <w:lang w:val="vi-VN" w:eastAsia="vi-VN"/>
              </w:rPr>
              <w:t>ệ</w:t>
            </w:r>
            <w:r w:rsidRPr="007856EA">
              <w:rPr>
                <w:rFonts w:eastAsia="Calibri"/>
                <w:i/>
                <w:color w:val="000000"/>
                <w:sz w:val="26"/>
                <w:szCs w:val="26"/>
                <w:lang w:val="vi-VN" w:eastAsia="vi-VN"/>
              </w:rPr>
              <w:t xml:space="preserve">c </w:t>
            </w:r>
            <w:r w:rsidRPr="007856EA">
              <w:rPr>
                <w:rFonts w:eastAsia="Calibri"/>
                <w:i/>
                <w:color w:val="000000"/>
                <w:spacing w:val="1"/>
                <w:sz w:val="26"/>
                <w:szCs w:val="26"/>
                <w:lang w:val="vi-VN" w:eastAsia="vi-VN"/>
              </w:rPr>
              <w:t>l</w:t>
            </w:r>
            <w:r w:rsidRPr="007856EA">
              <w:rPr>
                <w:rFonts w:eastAsia="Calibri"/>
                <w:i/>
                <w:color w:val="000000"/>
                <w:spacing w:val="2"/>
                <w:sz w:val="26"/>
                <w:szCs w:val="26"/>
                <w:lang w:val="vi-VN" w:eastAsia="vi-VN"/>
              </w:rPr>
              <w:t>à</w:t>
            </w:r>
            <w:r w:rsidRPr="007856EA">
              <w:rPr>
                <w:rFonts w:eastAsia="Calibri"/>
                <w:i/>
                <w:color w:val="000000"/>
                <w:spacing w:val="-3"/>
                <w:sz w:val="26"/>
                <w:szCs w:val="26"/>
                <w:lang w:val="vi-VN" w:eastAsia="vi-VN"/>
              </w:rPr>
              <w:t>m</w:t>
            </w:r>
            <w:r w:rsidRPr="007856EA">
              <w:rPr>
                <w:rFonts w:eastAsia="Calibri"/>
                <w:i/>
                <w:color w:val="000000"/>
                <w:sz w:val="26"/>
                <w:szCs w:val="26"/>
                <w:lang w:val="vi-VN" w:eastAsia="vi-VN"/>
              </w:rPr>
              <w:t xml:space="preserve">. </w:t>
            </w:r>
          </w:p>
        </w:tc>
        <w:tc>
          <w:tcPr>
            <w:tcW w:w="4741" w:type="dxa"/>
            <w:shd w:val="clear" w:color="auto" w:fill="auto"/>
          </w:tcPr>
          <w:p w:rsidR="007856EA" w:rsidRPr="007856EA" w:rsidRDefault="007856EA" w:rsidP="0027783B">
            <w:pPr>
              <w:widowControl w:val="0"/>
              <w:tabs>
                <w:tab w:val="left" w:pos="477"/>
              </w:tabs>
              <w:autoSpaceDE w:val="0"/>
              <w:autoSpaceDN w:val="0"/>
              <w:adjustRightInd w:val="0"/>
              <w:spacing w:after="120"/>
              <w:ind w:firstLine="273"/>
              <w:jc w:val="both"/>
              <w:rPr>
                <w:rFonts w:eastAsiaTheme="minorEastAsia"/>
                <w:i/>
                <w:color w:val="000000"/>
                <w:sz w:val="26"/>
                <w:szCs w:val="26"/>
                <w:lang w:val="vi-VN" w:eastAsia="vi-VN"/>
              </w:rPr>
            </w:pPr>
            <w:r w:rsidRPr="007856EA">
              <w:rPr>
                <w:rFonts w:eastAsiaTheme="minorEastAsia"/>
                <w:b/>
                <w:bCs/>
                <w:i/>
                <w:color w:val="000000"/>
                <w:sz w:val="26"/>
                <w:szCs w:val="26"/>
                <w:lang w:val="vi-VN" w:eastAsia="vi-VN"/>
              </w:rPr>
              <w:t>Không</w:t>
            </w:r>
            <w:r w:rsidRPr="007856EA">
              <w:rPr>
                <w:rFonts w:eastAsiaTheme="minorEastAsia"/>
                <w:b/>
                <w:bCs/>
                <w:i/>
                <w:color w:val="000000"/>
                <w:spacing w:val="19"/>
                <w:sz w:val="26"/>
                <w:szCs w:val="26"/>
                <w:lang w:val="vi-VN" w:eastAsia="vi-VN"/>
              </w:rPr>
              <w:t xml:space="preserve"> </w:t>
            </w:r>
            <w:r w:rsidRPr="007856EA">
              <w:rPr>
                <w:rFonts w:eastAsiaTheme="minorEastAsia"/>
                <w:b/>
                <w:bCs/>
                <w:i/>
                <w:color w:val="000000"/>
                <w:sz w:val="26"/>
                <w:szCs w:val="26"/>
                <w:lang w:val="vi-VN" w:eastAsia="vi-VN"/>
              </w:rPr>
              <w:t>có</w:t>
            </w:r>
            <w:r w:rsidRPr="007856EA">
              <w:rPr>
                <w:rFonts w:eastAsiaTheme="minorEastAsia"/>
                <w:b/>
                <w:bCs/>
                <w:i/>
                <w:color w:val="000000"/>
                <w:spacing w:val="9"/>
                <w:sz w:val="26"/>
                <w:szCs w:val="26"/>
                <w:lang w:val="vi-VN" w:eastAsia="vi-VN"/>
              </w:rPr>
              <w:t xml:space="preserve"> </w:t>
            </w:r>
            <w:r w:rsidRPr="007856EA">
              <w:rPr>
                <w:rFonts w:eastAsiaTheme="minorEastAsia"/>
                <w:b/>
                <w:bCs/>
                <w:i/>
                <w:color w:val="000000"/>
                <w:sz w:val="26"/>
                <w:szCs w:val="26"/>
                <w:lang w:val="vi-VN" w:eastAsia="vi-VN"/>
              </w:rPr>
              <w:t>sự</w:t>
            </w:r>
            <w:r w:rsidRPr="007856EA">
              <w:rPr>
                <w:rFonts w:eastAsiaTheme="minorEastAsia"/>
                <w:b/>
                <w:bCs/>
                <w:i/>
                <w:color w:val="000000"/>
                <w:spacing w:val="10"/>
                <w:sz w:val="26"/>
                <w:szCs w:val="26"/>
                <w:lang w:val="vi-VN" w:eastAsia="vi-VN"/>
              </w:rPr>
              <w:t xml:space="preserve"> </w:t>
            </w:r>
            <w:r w:rsidRPr="007856EA">
              <w:rPr>
                <w:rFonts w:eastAsiaTheme="minorEastAsia"/>
                <w:b/>
                <w:bCs/>
                <w:i/>
                <w:color w:val="000000"/>
                <w:sz w:val="26"/>
                <w:szCs w:val="26"/>
                <w:lang w:val="vi-VN" w:eastAsia="vi-VN"/>
              </w:rPr>
              <w:t>tham</w:t>
            </w:r>
            <w:r w:rsidRPr="007856EA">
              <w:rPr>
                <w:rFonts w:eastAsiaTheme="minorEastAsia"/>
                <w:b/>
                <w:bCs/>
                <w:i/>
                <w:color w:val="000000"/>
                <w:spacing w:val="16"/>
                <w:sz w:val="26"/>
                <w:szCs w:val="26"/>
                <w:lang w:val="vi-VN" w:eastAsia="vi-VN"/>
              </w:rPr>
              <w:t xml:space="preserve"> </w:t>
            </w:r>
            <w:r w:rsidRPr="007856EA">
              <w:rPr>
                <w:rFonts w:eastAsiaTheme="minorEastAsia"/>
                <w:b/>
                <w:bCs/>
                <w:i/>
                <w:color w:val="000000"/>
                <w:sz w:val="26"/>
                <w:szCs w:val="26"/>
                <w:lang w:val="vi-VN" w:eastAsia="vi-VN"/>
              </w:rPr>
              <w:t>g</w:t>
            </w:r>
            <w:r w:rsidRPr="007856EA">
              <w:rPr>
                <w:rFonts w:eastAsiaTheme="minorEastAsia"/>
                <w:b/>
                <w:bCs/>
                <w:i/>
                <w:color w:val="000000"/>
                <w:spacing w:val="-1"/>
                <w:sz w:val="26"/>
                <w:szCs w:val="26"/>
                <w:lang w:val="vi-VN" w:eastAsia="vi-VN"/>
              </w:rPr>
              <w:t>i</w:t>
            </w:r>
            <w:r w:rsidRPr="007856EA">
              <w:rPr>
                <w:rFonts w:eastAsiaTheme="minorEastAsia"/>
                <w:b/>
                <w:bCs/>
                <w:i/>
                <w:color w:val="000000"/>
                <w:sz w:val="26"/>
                <w:szCs w:val="26"/>
                <w:lang w:val="vi-VN" w:eastAsia="vi-VN"/>
              </w:rPr>
              <w:t>a</w:t>
            </w:r>
            <w:r w:rsidRPr="007856EA">
              <w:rPr>
                <w:rFonts w:eastAsiaTheme="minorEastAsia"/>
                <w:b/>
                <w:bCs/>
                <w:i/>
                <w:color w:val="000000"/>
                <w:spacing w:val="11"/>
                <w:sz w:val="26"/>
                <w:szCs w:val="26"/>
                <w:lang w:val="vi-VN" w:eastAsia="vi-VN"/>
              </w:rPr>
              <w:t xml:space="preserve"> </w:t>
            </w:r>
            <w:r w:rsidRPr="007856EA">
              <w:rPr>
                <w:rFonts w:eastAsiaTheme="minorEastAsia"/>
                <w:b/>
                <w:bCs/>
                <w:i/>
                <w:color w:val="000000"/>
                <w:sz w:val="26"/>
                <w:szCs w:val="26"/>
                <w:lang w:val="vi-VN" w:eastAsia="vi-VN"/>
              </w:rPr>
              <w:t>của</w:t>
            </w:r>
            <w:r w:rsidRPr="007856EA">
              <w:rPr>
                <w:rFonts w:eastAsiaTheme="minorEastAsia"/>
                <w:b/>
                <w:bCs/>
                <w:i/>
                <w:color w:val="000000"/>
                <w:spacing w:val="12"/>
                <w:sz w:val="26"/>
                <w:szCs w:val="26"/>
                <w:lang w:val="vi-VN" w:eastAsia="vi-VN"/>
              </w:rPr>
              <w:t xml:space="preserve"> </w:t>
            </w:r>
            <w:r w:rsidRPr="007856EA">
              <w:rPr>
                <w:rFonts w:eastAsiaTheme="minorEastAsia"/>
                <w:b/>
                <w:bCs/>
                <w:i/>
                <w:color w:val="000000"/>
                <w:spacing w:val="2"/>
                <w:sz w:val="26"/>
                <w:szCs w:val="26"/>
                <w:lang w:val="vi-VN" w:eastAsia="vi-VN"/>
              </w:rPr>
              <w:t>m</w:t>
            </w:r>
            <w:r w:rsidRPr="007856EA">
              <w:rPr>
                <w:rFonts w:eastAsiaTheme="minorEastAsia"/>
                <w:b/>
                <w:bCs/>
                <w:i/>
                <w:color w:val="000000"/>
                <w:sz w:val="26"/>
                <w:szCs w:val="26"/>
                <w:lang w:val="vi-VN" w:eastAsia="vi-VN"/>
              </w:rPr>
              <w:t>ột</w:t>
            </w:r>
            <w:r w:rsidRPr="007856EA">
              <w:rPr>
                <w:rFonts w:eastAsiaTheme="minorEastAsia"/>
                <w:b/>
                <w:bCs/>
                <w:i/>
                <w:color w:val="000000"/>
                <w:spacing w:val="12"/>
                <w:sz w:val="26"/>
                <w:szCs w:val="26"/>
                <w:lang w:val="vi-VN" w:eastAsia="vi-VN"/>
              </w:rPr>
              <w:t xml:space="preserve"> </w:t>
            </w:r>
            <w:r w:rsidRPr="007856EA">
              <w:rPr>
                <w:rFonts w:eastAsiaTheme="minorEastAsia"/>
                <w:b/>
                <w:bCs/>
                <w:i/>
                <w:color w:val="000000"/>
                <w:sz w:val="26"/>
                <w:szCs w:val="26"/>
                <w:lang w:val="vi-VN" w:eastAsia="vi-VN"/>
              </w:rPr>
              <w:t>số</w:t>
            </w:r>
            <w:r w:rsidRPr="007856EA">
              <w:rPr>
                <w:rFonts w:eastAsiaTheme="minorEastAsia"/>
                <w:b/>
                <w:bCs/>
                <w:i/>
                <w:color w:val="000000"/>
                <w:spacing w:val="9"/>
                <w:sz w:val="26"/>
                <w:szCs w:val="26"/>
                <w:lang w:val="vi-VN" w:eastAsia="vi-VN"/>
              </w:rPr>
              <w:t xml:space="preserve"> </w:t>
            </w:r>
            <w:r w:rsidRPr="007856EA">
              <w:rPr>
                <w:rFonts w:eastAsiaTheme="minorEastAsia"/>
                <w:b/>
                <w:bCs/>
                <w:i/>
                <w:color w:val="000000"/>
                <w:w w:val="102"/>
                <w:sz w:val="26"/>
                <w:szCs w:val="26"/>
                <w:lang w:val="vi-VN" w:eastAsia="vi-VN"/>
              </w:rPr>
              <w:t>n</w:t>
            </w:r>
            <w:r w:rsidRPr="007856EA">
              <w:rPr>
                <w:rFonts w:eastAsiaTheme="minorEastAsia"/>
                <w:b/>
                <w:bCs/>
                <w:i/>
                <w:color w:val="000000"/>
                <w:spacing w:val="2"/>
                <w:w w:val="102"/>
                <w:sz w:val="26"/>
                <w:szCs w:val="26"/>
                <w:lang w:val="vi-VN" w:eastAsia="vi-VN"/>
              </w:rPr>
              <w:t>h</w:t>
            </w:r>
            <w:r w:rsidRPr="007856EA">
              <w:rPr>
                <w:rFonts w:eastAsiaTheme="minorEastAsia"/>
                <w:b/>
                <w:bCs/>
                <w:i/>
                <w:color w:val="000000"/>
                <w:w w:val="102"/>
                <w:sz w:val="26"/>
                <w:szCs w:val="26"/>
                <w:lang w:val="vi-VN" w:eastAsia="vi-VN"/>
              </w:rPr>
              <w:t xml:space="preserve">óm: </w:t>
            </w:r>
            <w:r w:rsidRPr="007856EA">
              <w:rPr>
                <w:rFonts w:eastAsiaTheme="minorEastAsia"/>
                <w:i/>
                <w:color w:val="000000"/>
                <w:sz w:val="26"/>
                <w:szCs w:val="26"/>
                <w:lang w:val="vi-VN" w:eastAsia="vi-VN"/>
              </w:rPr>
              <w:t>ngư</w:t>
            </w:r>
            <w:r w:rsidRPr="007856EA">
              <w:rPr>
                <w:rFonts w:eastAsiaTheme="minorEastAsia"/>
                <w:i/>
                <w:color w:val="000000"/>
                <w:spacing w:val="-1"/>
                <w:sz w:val="26"/>
                <w:szCs w:val="26"/>
                <w:lang w:val="vi-VN" w:eastAsia="vi-VN"/>
              </w:rPr>
              <w:t>ờ</w:t>
            </w:r>
            <w:r w:rsidRPr="007856EA">
              <w:rPr>
                <w:rFonts w:eastAsiaTheme="minorEastAsia"/>
                <w:i/>
                <w:color w:val="000000"/>
                <w:sz w:val="26"/>
                <w:szCs w:val="26"/>
                <w:lang w:val="vi-VN" w:eastAsia="vi-VN"/>
              </w:rPr>
              <w:t>i</w:t>
            </w:r>
            <w:r w:rsidRPr="007856EA">
              <w:rPr>
                <w:rFonts w:eastAsiaTheme="minorEastAsia"/>
                <w:i/>
                <w:color w:val="000000"/>
                <w:spacing w:val="47"/>
                <w:sz w:val="26"/>
                <w:szCs w:val="26"/>
                <w:lang w:val="vi-VN" w:eastAsia="vi-VN"/>
              </w:rPr>
              <w:t xml:space="preserve"> </w:t>
            </w:r>
            <w:r w:rsidRPr="007856EA">
              <w:rPr>
                <w:rFonts w:eastAsiaTheme="minorEastAsia"/>
                <w:i/>
                <w:color w:val="000000"/>
                <w:spacing w:val="1"/>
                <w:sz w:val="26"/>
                <w:szCs w:val="26"/>
                <w:lang w:val="vi-VN" w:eastAsia="vi-VN"/>
              </w:rPr>
              <w:t>t</w:t>
            </w:r>
            <w:r w:rsidRPr="007856EA">
              <w:rPr>
                <w:rFonts w:eastAsiaTheme="minorEastAsia"/>
                <w:i/>
                <w:color w:val="000000"/>
                <w:sz w:val="26"/>
                <w:szCs w:val="26"/>
                <w:lang w:val="vi-VN" w:eastAsia="vi-VN"/>
              </w:rPr>
              <w:t>a</w:t>
            </w:r>
            <w:r w:rsidRPr="007856EA">
              <w:rPr>
                <w:rFonts w:eastAsiaTheme="minorEastAsia"/>
                <w:i/>
                <w:color w:val="000000"/>
                <w:spacing w:val="41"/>
                <w:sz w:val="26"/>
                <w:szCs w:val="26"/>
                <w:lang w:val="vi-VN" w:eastAsia="vi-VN"/>
              </w:rPr>
              <w:t xml:space="preserve"> </w:t>
            </w:r>
            <w:r w:rsidRPr="007856EA">
              <w:rPr>
                <w:rFonts w:eastAsiaTheme="minorEastAsia"/>
                <w:i/>
                <w:color w:val="000000"/>
                <w:w w:val="102"/>
                <w:sz w:val="26"/>
                <w:szCs w:val="26"/>
                <w:lang w:val="vi-VN" w:eastAsia="vi-VN"/>
              </w:rPr>
              <w:t xml:space="preserve">thống </w:t>
            </w:r>
            <w:r w:rsidRPr="007856EA">
              <w:rPr>
                <w:rFonts w:eastAsiaTheme="minorEastAsia"/>
                <w:i/>
                <w:color w:val="000000"/>
                <w:sz w:val="26"/>
                <w:szCs w:val="26"/>
                <w:lang w:val="vi-VN" w:eastAsia="vi-VN"/>
              </w:rPr>
              <w:t>kê r</w:t>
            </w:r>
            <w:r w:rsidRPr="007856EA">
              <w:rPr>
                <w:rFonts w:eastAsiaTheme="minorEastAsia"/>
                <w:i/>
                <w:color w:val="000000"/>
                <w:spacing w:val="-1"/>
                <w:sz w:val="26"/>
                <w:szCs w:val="26"/>
                <w:lang w:val="vi-VN" w:eastAsia="vi-VN"/>
              </w:rPr>
              <w:t>ằ</w:t>
            </w:r>
            <w:r w:rsidRPr="007856EA">
              <w:rPr>
                <w:rFonts w:eastAsiaTheme="minorEastAsia"/>
                <w:i/>
                <w:color w:val="000000"/>
                <w:sz w:val="26"/>
                <w:szCs w:val="26"/>
                <w:lang w:val="vi-VN" w:eastAsia="vi-VN"/>
              </w:rPr>
              <w:t>ng</w:t>
            </w:r>
            <w:r w:rsidRPr="007856EA">
              <w:rPr>
                <w:rFonts w:eastAsiaTheme="minorEastAsia"/>
                <w:i/>
                <w:color w:val="000000"/>
                <w:spacing w:val="7"/>
                <w:sz w:val="26"/>
                <w:szCs w:val="26"/>
                <w:lang w:val="vi-VN" w:eastAsia="vi-VN"/>
              </w:rPr>
              <w:t xml:space="preserve"> </w:t>
            </w:r>
            <w:r w:rsidRPr="007856EA">
              <w:rPr>
                <w:rFonts w:eastAsiaTheme="minorEastAsia"/>
                <w:i/>
                <w:color w:val="000000"/>
                <w:sz w:val="26"/>
                <w:szCs w:val="26"/>
                <w:lang w:val="vi-VN" w:eastAsia="vi-VN"/>
              </w:rPr>
              <w:t>nh</w:t>
            </w:r>
            <w:r w:rsidRPr="007856EA">
              <w:rPr>
                <w:rFonts w:eastAsiaTheme="minorEastAsia"/>
                <w:i/>
                <w:color w:val="000000"/>
                <w:spacing w:val="1"/>
                <w:sz w:val="26"/>
                <w:szCs w:val="26"/>
                <w:lang w:val="vi-VN" w:eastAsia="vi-VN"/>
              </w:rPr>
              <w:t>ữ</w:t>
            </w:r>
            <w:r w:rsidRPr="007856EA">
              <w:rPr>
                <w:rFonts w:eastAsiaTheme="minorEastAsia"/>
                <w:i/>
                <w:color w:val="000000"/>
                <w:sz w:val="26"/>
                <w:szCs w:val="26"/>
                <w:lang w:val="vi-VN" w:eastAsia="vi-VN"/>
              </w:rPr>
              <w:t>ng</w:t>
            </w:r>
            <w:r w:rsidRPr="007856EA">
              <w:rPr>
                <w:rFonts w:eastAsiaTheme="minorEastAsia"/>
                <w:i/>
                <w:color w:val="000000"/>
                <w:spacing w:val="8"/>
                <w:sz w:val="26"/>
                <w:szCs w:val="26"/>
                <w:lang w:val="vi-VN" w:eastAsia="vi-VN"/>
              </w:rPr>
              <w:t xml:space="preserve"> </w:t>
            </w:r>
            <w:r w:rsidRPr="007856EA">
              <w:rPr>
                <w:rFonts w:eastAsiaTheme="minorEastAsia"/>
                <w:i/>
                <w:color w:val="000000"/>
                <w:sz w:val="26"/>
                <w:szCs w:val="26"/>
                <w:lang w:val="vi-VN" w:eastAsia="vi-VN"/>
              </w:rPr>
              <w:t>ngư</w:t>
            </w:r>
            <w:r w:rsidRPr="007856EA">
              <w:rPr>
                <w:rFonts w:eastAsiaTheme="minorEastAsia"/>
                <w:i/>
                <w:color w:val="000000"/>
                <w:spacing w:val="1"/>
                <w:sz w:val="26"/>
                <w:szCs w:val="26"/>
                <w:lang w:val="vi-VN" w:eastAsia="vi-VN"/>
              </w:rPr>
              <w:t>ờ</w:t>
            </w:r>
            <w:r w:rsidRPr="007856EA">
              <w:rPr>
                <w:rFonts w:eastAsiaTheme="minorEastAsia"/>
                <w:i/>
                <w:color w:val="000000"/>
                <w:sz w:val="26"/>
                <w:szCs w:val="26"/>
                <w:lang w:val="vi-VN" w:eastAsia="vi-VN"/>
              </w:rPr>
              <w:t>i</w:t>
            </w:r>
            <w:r w:rsidRPr="007856EA">
              <w:rPr>
                <w:rFonts w:eastAsiaTheme="minorEastAsia"/>
                <w:i/>
                <w:color w:val="000000"/>
                <w:spacing w:val="8"/>
                <w:sz w:val="26"/>
                <w:szCs w:val="26"/>
                <w:lang w:val="vi-VN" w:eastAsia="vi-VN"/>
              </w:rPr>
              <w:t xml:space="preserve"> </w:t>
            </w:r>
            <w:r w:rsidRPr="007856EA">
              <w:rPr>
                <w:rFonts w:eastAsiaTheme="minorEastAsia"/>
                <w:i/>
                <w:color w:val="000000"/>
                <w:sz w:val="26"/>
                <w:szCs w:val="26"/>
                <w:lang w:val="vi-VN" w:eastAsia="vi-VN"/>
              </w:rPr>
              <w:t>trên</w:t>
            </w:r>
            <w:r w:rsidRPr="007856EA">
              <w:rPr>
                <w:rFonts w:eastAsiaTheme="minorEastAsia"/>
                <w:i/>
                <w:color w:val="000000"/>
                <w:spacing w:val="4"/>
                <w:sz w:val="26"/>
                <w:szCs w:val="26"/>
                <w:lang w:val="vi-VN" w:eastAsia="vi-VN"/>
              </w:rPr>
              <w:t xml:space="preserve"> </w:t>
            </w:r>
            <w:r w:rsidRPr="007856EA">
              <w:rPr>
                <w:rFonts w:eastAsiaTheme="minorEastAsia"/>
                <w:i/>
                <w:color w:val="000000"/>
                <w:sz w:val="26"/>
                <w:szCs w:val="26"/>
                <w:lang w:val="vi-VN" w:eastAsia="vi-VN"/>
              </w:rPr>
              <w:t>35</w:t>
            </w:r>
            <w:r w:rsidRPr="007856EA">
              <w:rPr>
                <w:rFonts w:eastAsiaTheme="minorEastAsia"/>
                <w:i/>
                <w:color w:val="000000"/>
                <w:spacing w:val="2"/>
                <w:sz w:val="26"/>
                <w:szCs w:val="26"/>
                <w:lang w:val="vi-VN" w:eastAsia="vi-VN"/>
              </w:rPr>
              <w:t xml:space="preserve"> </w:t>
            </w:r>
            <w:r w:rsidRPr="007856EA">
              <w:rPr>
                <w:rFonts w:eastAsiaTheme="minorEastAsia"/>
                <w:i/>
                <w:color w:val="000000"/>
                <w:sz w:val="26"/>
                <w:szCs w:val="26"/>
                <w:lang w:val="vi-VN" w:eastAsia="vi-VN"/>
              </w:rPr>
              <w:t>tu</w:t>
            </w:r>
            <w:r w:rsidRPr="007856EA">
              <w:rPr>
                <w:rFonts w:eastAsiaTheme="minorEastAsia"/>
                <w:i/>
                <w:color w:val="000000"/>
                <w:spacing w:val="1"/>
                <w:sz w:val="26"/>
                <w:szCs w:val="26"/>
                <w:lang w:val="vi-VN" w:eastAsia="vi-VN"/>
              </w:rPr>
              <w:t>ổ</w:t>
            </w:r>
            <w:r w:rsidRPr="007856EA">
              <w:rPr>
                <w:rFonts w:eastAsiaTheme="minorEastAsia"/>
                <w:i/>
                <w:color w:val="000000"/>
                <w:sz w:val="26"/>
                <w:szCs w:val="26"/>
                <w:lang w:val="vi-VN" w:eastAsia="vi-VN"/>
              </w:rPr>
              <w:t>i</w:t>
            </w:r>
            <w:r w:rsidRPr="007856EA">
              <w:rPr>
                <w:rFonts w:eastAsiaTheme="minorEastAsia"/>
                <w:i/>
                <w:color w:val="000000"/>
                <w:spacing w:val="3"/>
                <w:sz w:val="26"/>
                <w:szCs w:val="26"/>
                <w:lang w:val="vi-VN" w:eastAsia="vi-VN"/>
              </w:rPr>
              <w:t xml:space="preserve"> </w:t>
            </w:r>
            <w:r w:rsidRPr="007856EA">
              <w:rPr>
                <w:rFonts w:eastAsiaTheme="minorEastAsia"/>
                <w:i/>
                <w:color w:val="000000"/>
                <w:spacing w:val="1"/>
                <w:sz w:val="26"/>
                <w:szCs w:val="26"/>
                <w:lang w:val="vi-VN" w:eastAsia="vi-VN"/>
              </w:rPr>
              <w:t>v</w:t>
            </w:r>
            <w:r w:rsidRPr="007856EA">
              <w:rPr>
                <w:rFonts w:eastAsiaTheme="minorEastAsia"/>
                <w:i/>
                <w:color w:val="000000"/>
                <w:sz w:val="26"/>
                <w:szCs w:val="26"/>
                <w:lang w:val="vi-VN" w:eastAsia="vi-VN"/>
              </w:rPr>
              <w:t>à</w:t>
            </w:r>
            <w:r w:rsidRPr="007856EA">
              <w:rPr>
                <w:rFonts w:eastAsiaTheme="minorEastAsia"/>
                <w:i/>
                <w:color w:val="000000"/>
                <w:spacing w:val="2"/>
                <w:sz w:val="26"/>
                <w:szCs w:val="26"/>
                <w:lang w:val="vi-VN" w:eastAsia="vi-VN"/>
              </w:rPr>
              <w:t xml:space="preserve"> </w:t>
            </w:r>
            <w:r w:rsidRPr="007856EA">
              <w:rPr>
                <w:rFonts w:eastAsiaTheme="minorEastAsia"/>
                <w:i/>
                <w:color w:val="000000"/>
                <w:w w:val="102"/>
                <w:sz w:val="26"/>
                <w:szCs w:val="26"/>
                <w:lang w:val="vi-VN" w:eastAsia="vi-VN"/>
              </w:rPr>
              <w:t>ngư</w:t>
            </w:r>
            <w:r w:rsidRPr="007856EA">
              <w:rPr>
                <w:rFonts w:eastAsiaTheme="minorEastAsia"/>
                <w:i/>
                <w:color w:val="000000"/>
                <w:spacing w:val="1"/>
                <w:w w:val="102"/>
                <w:sz w:val="26"/>
                <w:szCs w:val="26"/>
                <w:lang w:val="vi-VN" w:eastAsia="vi-VN"/>
              </w:rPr>
              <w:t>ờ</w:t>
            </w:r>
            <w:r w:rsidRPr="007856EA">
              <w:rPr>
                <w:rFonts w:eastAsiaTheme="minorEastAsia"/>
                <w:i/>
                <w:color w:val="000000"/>
                <w:w w:val="102"/>
                <w:sz w:val="26"/>
                <w:szCs w:val="26"/>
                <w:lang w:val="vi-VN" w:eastAsia="vi-VN"/>
              </w:rPr>
              <w:t xml:space="preserve">i </w:t>
            </w:r>
            <w:r w:rsidRPr="007856EA">
              <w:rPr>
                <w:rFonts w:eastAsiaTheme="minorEastAsia"/>
                <w:i/>
                <w:color w:val="000000"/>
                <w:sz w:val="26"/>
                <w:szCs w:val="26"/>
                <w:lang w:val="vi-VN" w:eastAsia="vi-VN"/>
              </w:rPr>
              <w:t>l</w:t>
            </w:r>
            <w:r w:rsidRPr="007856EA">
              <w:rPr>
                <w:rFonts w:eastAsiaTheme="minorEastAsia"/>
                <w:i/>
                <w:color w:val="000000"/>
                <w:spacing w:val="-2"/>
                <w:sz w:val="26"/>
                <w:szCs w:val="26"/>
                <w:lang w:val="vi-VN" w:eastAsia="vi-VN"/>
              </w:rPr>
              <w:t>a</w:t>
            </w:r>
            <w:r w:rsidRPr="007856EA">
              <w:rPr>
                <w:rFonts w:eastAsiaTheme="minorEastAsia"/>
                <w:i/>
                <w:color w:val="000000"/>
                <w:sz w:val="26"/>
                <w:szCs w:val="26"/>
                <w:lang w:val="vi-VN" w:eastAsia="vi-VN"/>
              </w:rPr>
              <w:t>o</w:t>
            </w:r>
            <w:r w:rsidRPr="007856EA">
              <w:rPr>
                <w:rFonts w:eastAsiaTheme="minorEastAsia"/>
                <w:i/>
                <w:color w:val="000000"/>
                <w:spacing w:val="2"/>
                <w:sz w:val="26"/>
                <w:szCs w:val="26"/>
                <w:lang w:val="vi-VN" w:eastAsia="vi-VN"/>
              </w:rPr>
              <w:t xml:space="preserve"> </w:t>
            </w:r>
            <w:r w:rsidRPr="007856EA">
              <w:rPr>
                <w:rFonts w:eastAsiaTheme="minorEastAsia"/>
                <w:i/>
                <w:color w:val="000000"/>
                <w:sz w:val="26"/>
                <w:szCs w:val="26"/>
                <w:lang w:val="vi-VN" w:eastAsia="vi-VN"/>
              </w:rPr>
              <w:t>động</w:t>
            </w:r>
            <w:r w:rsidRPr="007856EA">
              <w:rPr>
                <w:rFonts w:eastAsiaTheme="minorEastAsia"/>
                <w:i/>
                <w:color w:val="000000"/>
                <w:spacing w:val="3"/>
                <w:sz w:val="26"/>
                <w:szCs w:val="26"/>
                <w:lang w:val="vi-VN" w:eastAsia="vi-VN"/>
              </w:rPr>
              <w:t xml:space="preserve"> </w:t>
            </w:r>
            <w:r w:rsidRPr="007856EA">
              <w:rPr>
                <w:rFonts w:eastAsiaTheme="minorEastAsia"/>
                <w:i/>
                <w:color w:val="000000"/>
                <w:spacing w:val="1"/>
                <w:sz w:val="26"/>
                <w:szCs w:val="26"/>
                <w:lang w:val="vi-VN" w:eastAsia="vi-VN"/>
              </w:rPr>
              <w:t>bá</w:t>
            </w:r>
            <w:r w:rsidRPr="007856EA">
              <w:rPr>
                <w:rFonts w:eastAsiaTheme="minorEastAsia"/>
                <w:i/>
                <w:color w:val="000000"/>
                <w:sz w:val="26"/>
                <w:szCs w:val="26"/>
                <w:lang w:val="vi-VN" w:eastAsia="vi-VN"/>
              </w:rPr>
              <w:t>n</w:t>
            </w:r>
            <w:r w:rsidRPr="007856EA">
              <w:rPr>
                <w:rFonts w:eastAsiaTheme="minorEastAsia"/>
                <w:i/>
                <w:color w:val="000000"/>
                <w:spacing w:val="1"/>
                <w:sz w:val="26"/>
                <w:szCs w:val="26"/>
                <w:lang w:val="vi-VN" w:eastAsia="vi-VN"/>
              </w:rPr>
              <w:t xml:space="preserve"> </w:t>
            </w:r>
            <w:r w:rsidRPr="007856EA">
              <w:rPr>
                <w:rFonts w:eastAsiaTheme="minorEastAsia"/>
                <w:i/>
                <w:color w:val="000000"/>
                <w:sz w:val="26"/>
                <w:szCs w:val="26"/>
                <w:lang w:val="vi-VN" w:eastAsia="vi-VN"/>
              </w:rPr>
              <w:t>lành</w:t>
            </w:r>
            <w:r w:rsidRPr="007856EA">
              <w:rPr>
                <w:rFonts w:eastAsiaTheme="minorEastAsia"/>
                <w:i/>
                <w:color w:val="000000"/>
                <w:spacing w:val="3"/>
                <w:sz w:val="26"/>
                <w:szCs w:val="26"/>
                <w:lang w:val="vi-VN" w:eastAsia="vi-VN"/>
              </w:rPr>
              <w:t xml:space="preserve"> </w:t>
            </w:r>
            <w:r w:rsidRPr="007856EA">
              <w:rPr>
                <w:rFonts w:eastAsiaTheme="minorEastAsia"/>
                <w:i/>
                <w:color w:val="000000"/>
                <w:sz w:val="26"/>
                <w:szCs w:val="26"/>
                <w:lang w:val="vi-VN" w:eastAsia="vi-VN"/>
              </w:rPr>
              <w:t>ng</w:t>
            </w:r>
            <w:r w:rsidRPr="007856EA">
              <w:rPr>
                <w:rFonts w:eastAsiaTheme="minorEastAsia"/>
                <w:i/>
                <w:color w:val="000000"/>
                <w:spacing w:val="1"/>
                <w:sz w:val="26"/>
                <w:szCs w:val="26"/>
                <w:lang w:val="vi-VN" w:eastAsia="vi-VN"/>
              </w:rPr>
              <w:t>h</w:t>
            </w:r>
            <w:r w:rsidRPr="007856EA">
              <w:rPr>
                <w:rFonts w:eastAsiaTheme="minorEastAsia"/>
                <w:i/>
                <w:color w:val="000000"/>
                <w:sz w:val="26"/>
                <w:szCs w:val="26"/>
                <w:lang w:val="vi-VN" w:eastAsia="vi-VN"/>
              </w:rPr>
              <w:t>ề</w:t>
            </w:r>
            <w:r w:rsidRPr="007856EA">
              <w:rPr>
                <w:rFonts w:eastAsiaTheme="minorEastAsia"/>
                <w:i/>
                <w:color w:val="000000"/>
                <w:spacing w:val="3"/>
                <w:sz w:val="26"/>
                <w:szCs w:val="26"/>
                <w:lang w:val="vi-VN" w:eastAsia="vi-VN"/>
              </w:rPr>
              <w:t xml:space="preserve"> </w:t>
            </w:r>
            <w:r w:rsidRPr="007856EA">
              <w:rPr>
                <w:rFonts w:eastAsiaTheme="minorEastAsia"/>
                <w:i/>
                <w:color w:val="000000"/>
                <w:sz w:val="26"/>
                <w:szCs w:val="26"/>
                <w:lang w:val="vi-VN" w:eastAsia="vi-VN"/>
              </w:rPr>
              <w:t>th</w:t>
            </w:r>
            <w:r w:rsidRPr="007856EA">
              <w:rPr>
                <w:rFonts w:eastAsiaTheme="minorEastAsia"/>
                <w:i/>
                <w:color w:val="000000"/>
                <w:spacing w:val="2"/>
                <w:sz w:val="26"/>
                <w:szCs w:val="26"/>
                <w:lang w:val="vi-VN" w:eastAsia="vi-VN"/>
              </w:rPr>
              <w:t>a</w:t>
            </w:r>
            <w:r w:rsidRPr="007856EA">
              <w:rPr>
                <w:rFonts w:eastAsiaTheme="minorEastAsia"/>
                <w:i/>
                <w:color w:val="000000"/>
                <w:sz w:val="26"/>
                <w:szCs w:val="26"/>
                <w:lang w:val="vi-VN" w:eastAsia="vi-VN"/>
              </w:rPr>
              <w:t>m</w:t>
            </w:r>
            <w:r w:rsidRPr="007856EA">
              <w:rPr>
                <w:rFonts w:eastAsiaTheme="minorEastAsia"/>
                <w:i/>
                <w:color w:val="000000"/>
                <w:spacing w:val="2"/>
                <w:sz w:val="26"/>
                <w:szCs w:val="26"/>
                <w:lang w:val="vi-VN" w:eastAsia="vi-VN"/>
              </w:rPr>
              <w:t xml:space="preserve"> </w:t>
            </w:r>
            <w:r w:rsidRPr="007856EA">
              <w:rPr>
                <w:rFonts w:eastAsiaTheme="minorEastAsia"/>
                <w:i/>
                <w:color w:val="000000"/>
                <w:spacing w:val="1"/>
                <w:sz w:val="26"/>
                <w:szCs w:val="26"/>
                <w:lang w:val="vi-VN" w:eastAsia="vi-VN"/>
              </w:rPr>
              <w:t>g</w:t>
            </w:r>
            <w:r w:rsidRPr="007856EA">
              <w:rPr>
                <w:rFonts w:eastAsiaTheme="minorEastAsia"/>
                <w:i/>
                <w:color w:val="000000"/>
                <w:sz w:val="26"/>
                <w:szCs w:val="26"/>
                <w:lang w:val="vi-VN" w:eastAsia="vi-VN"/>
              </w:rPr>
              <w:t xml:space="preserve">ia </w:t>
            </w:r>
            <w:r w:rsidRPr="007856EA">
              <w:rPr>
                <w:rFonts w:eastAsiaTheme="minorEastAsia"/>
                <w:i/>
                <w:color w:val="000000"/>
                <w:spacing w:val="1"/>
                <w:sz w:val="26"/>
                <w:szCs w:val="26"/>
                <w:lang w:val="vi-VN" w:eastAsia="vi-VN"/>
              </w:rPr>
              <w:t>đ</w:t>
            </w:r>
            <w:r w:rsidRPr="007856EA">
              <w:rPr>
                <w:rFonts w:eastAsiaTheme="minorEastAsia"/>
                <w:i/>
                <w:color w:val="000000"/>
                <w:sz w:val="26"/>
                <w:szCs w:val="26"/>
                <w:lang w:val="vi-VN" w:eastAsia="vi-VN"/>
              </w:rPr>
              <w:t>ào</w:t>
            </w:r>
            <w:r w:rsidRPr="007856EA">
              <w:rPr>
                <w:rFonts w:eastAsiaTheme="minorEastAsia"/>
                <w:i/>
                <w:color w:val="000000"/>
                <w:spacing w:val="1"/>
                <w:sz w:val="26"/>
                <w:szCs w:val="26"/>
                <w:lang w:val="vi-VN" w:eastAsia="vi-VN"/>
              </w:rPr>
              <w:t xml:space="preserve"> t</w:t>
            </w:r>
            <w:r w:rsidRPr="007856EA">
              <w:rPr>
                <w:rFonts w:eastAsiaTheme="minorEastAsia"/>
                <w:i/>
                <w:color w:val="000000"/>
                <w:spacing w:val="-1"/>
                <w:sz w:val="26"/>
                <w:szCs w:val="26"/>
                <w:lang w:val="vi-VN" w:eastAsia="vi-VN"/>
              </w:rPr>
              <w:t>ạ</w:t>
            </w:r>
            <w:r w:rsidRPr="007856EA">
              <w:rPr>
                <w:rFonts w:eastAsiaTheme="minorEastAsia"/>
                <w:i/>
                <w:color w:val="000000"/>
                <w:sz w:val="26"/>
                <w:szCs w:val="26"/>
                <w:lang w:val="vi-VN" w:eastAsia="vi-VN"/>
              </w:rPr>
              <w:t>o</w:t>
            </w:r>
            <w:r w:rsidRPr="007856EA">
              <w:rPr>
                <w:rFonts w:eastAsiaTheme="minorEastAsia"/>
                <w:i/>
                <w:color w:val="000000"/>
                <w:spacing w:val="1"/>
                <w:sz w:val="26"/>
                <w:szCs w:val="26"/>
                <w:lang w:val="vi-VN" w:eastAsia="vi-VN"/>
              </w:rPr>
              <w:t xml:space="preserve"> </w:t>
            </w:r>
            <w:r w:rsidRPr="007856EA">
              <w:rPr>
                <w:rFonts w:eastAsiaTheme="minorEastAsia"/>
                <w:i/>
                <w:color w:val="000000"/>
                <w:w w:val="102"/>
                <w:sz w:val="26"/>
                <w:szCs w:val="26"/>
                <w:lang w:val="vi-VN" w:eastAsia="vi-VN"/>
              </w:rPr>
              <w:t xml:space="preserve">ít </w:t>
            </w:r>
            <w:r w:rsidRPr="007856EA">
              <w:rPr>
                <w:rFonts w:eastAsiaTheme="minorEastAsia"/>
                <w:i/>
                <w:color w:val="000000"/>
                <w:sz w:val="26"/>
                <w:szCs w:val="26"/>
                <w:lang w:val="vi-VN" w:eastAsia="vi-VN"/>
              </w:rPr>
              <w:t>h</w:t>
            </w:r>
            <w:r w:rsidRPr="007856EA">
              <w:rPr>
                <w:rFonts w:eastAsiaTheme="minorEastAsia"/>
                <w:i/>
                <w:color w:val="000000"/>
                <w:spacing w:val="-1"/>
                <w:sz w:val="26"/>
                <w:szCs w:val="26"/>
                <w:lang w:val="vi-VN" w:eastAsia="vi-VN"/>
              </w:rPr>
              <w:t>ơ</w:t>
            </w:r>
            <w:r w:rsidRPr="007856EA">
              <w:rPr>
                <w:rFonts w:eastAsiaTheme="minorEastAsia"/>
                <w:i/>
                <w:color w:val="000000"/>
                <w:sz w:val="26"/>
                <w:szCs w:val="26"/>
                <w:lang w:val="vi-VN" w:eastAsia="vi-VN"/>
              </w:rPr>
              <w:t>n so  v</w:t>
            </w:r>
            <w:r w:rsidRPr="007856EA">
              <w:rPr>
                <w:rFonts w:eastAsiaTheme="minorEastAsia"/>
                <w:i/>
                <w:color w:val="000000"/>
                <w:spacing w:val="1"/>
                <w:sz w:val="26"/>
                <w:szCs w:val="26"/>
                <w:lang w:val="vi-VN" w:eastAsia="vi-VN"/>
              </w:rPr>
              <w:t>ớ</w:t>
            </w:r>
            <w:r w:rsidRPr="007856EA">
              <w:rPr>
                <w:rFonts w:eastAsiaTheme="minorEastAsia"/>
                <w:i/>
                <w:color w:val="000000"/>
                <w:sz w:val="26"/>
                <w:szCs w:val="26"/>
                <w:lang w:val="vi-VN" w:eastAsia="vi-VN"/>
              </w:rPr>
              <w:t xml:space="preserve">i </w:t>
            </w:r>
            <w:r w:rsidRPr="007856EA">
              <w:rPr>
                <w:rFonts w:eastAsiaTheme="minorEastAsia"/>
                <w:i/>
                <w:color w:val="000000"/>
                <w:spacing w:val="2"/>
                <w:sz w:val="26"/>
                <w:szCs w:val="26"/>
                <w:lang w:val="vi-VN" w:eastAsia="vi-VN"/>
              </w:rPr>
              <w:t xml:space="preserve"> </w:t>
            </w:r>
            <w:r w:rsidRPr="007856EA">
              <w:rPr>
                <w:rFonts w:eastAsiaTheme="minorEastAsia"/>
                <w:i/>
                <w:color w:val="000000"/>
                <w:sz w:val="26"/>
                <w:szCs w:val="26"/>
                <w:lang w:val="vi-VN" w:eastAsia="vi-VN"/>
              </w:rPr>
              <w:t>n</w:t>
            </w:r>
            <w:r w:rsidRPr="007856EA">
              <w:rPr>
                <w:rFonts w:eastAsiaTheme="minorEastAsia"/>
                <w:i/>
                <w:color w:val="000000"/>
                <w:spacing w:val="1"/>
                <w:sz w:val="26"/>
                <w:szCs w:val="26"/>
                <w:lang w:val="vi-VN" w:eastAsia="vi-VN"/>
              </w:rPr>
              <w:t>g</w:t>
            </w:r>
            <w:r w:rsidRPr="007856EA">
              <w:rPr>
                <w:rFonts w:eastAsiaTheme="minorEastAsia"/>
                <w:i/>
                <w:color w:val="000000"/>
                <w:spacing w:val="-1"/>
                <w:sz w:val="26"/>
                <w:szCs w:val="26"/>
                <w:lang w:val="vi-VN" w:eastAsia="vi-VN"/>
              </w:rPr>
              <w:t>ư</w:t>
            </w:r>
            <w:r w:rsidRPr="007856EA">
              <w:rPr>
                <w:rFonts w:eastAsiaTheme="minorEastAsia"/>
                <w:i/>
                <w:color w:val="000000"/>
                <w:spacing w:val="1"/>
                <w:sz w:val="26"/>
                <w:szCs w:val="26"/>
                <w:lang w:val="vi-VN" w:eastAsia="vi-VN"/>
              </w:rPr>
              <w:t>ờ</w:t>
            </w:r>
            <w:r w:rsidRPr="007856EA">
              <w:rPr>
                <w:rFonts w:eastAsiaTheme="minorEastAsia"/>
                <w:i/>
                <w:color w:val="000000"/>
                <w:sz w:val="26"/>
                <w:szCs w:val="26"/>
                <w:lang w:val="vi-VN" w:eastAsia="vi-VN"/>
              </w:rPr>
              <w:t xml:space="preserve">i </w:t>
            </w:r>
            <w:r w:rsidRPr="007856EA">
              <w:rPr>
                <w:rFonts w:eastAsiaTheme="minorEastAsia"/>
                <w:i/>
                <w:color w:val="000000"/>
                <w:spacing w:val="6"/>
                <w:sz w:val="26"/>
                <w:szCs w:val="26"/>
                <w:lang w:val="vi-VN" w:eastAsia="vi-VN"/>
              </w:rPr>
              <w:t xml:space="preserve"> </w:t>
            </w:r>
            <w:r w:rsidRPr="007856EA">
              <w:rPr>
                <w:rFonts w:eastAsiaTheme="minorEastAsia"/>
                <w:i/>
                <w:color w:val="000000"/>
                <w:spacing w:val="-1"/>
                <w:sz w:val="26"/>
                <w:szCs w:val="26"/>
                <w:lang w:val="vi-VN" w:eastAsia="vi-VN"/>
              </w:rPr>
              <w:t>t</w:t>
            </w:r>
            <w:r w:rsidRPr="007856EA">
              <w:rPr>
                <w:rFonts w:eastAsiaTheme="minorEastAsia"/>
                <w:i/>
                <w:color w:val="000000"/>
                <w:sz w:val="26"/>
                <w:szCs w:val="26"/>
                <w:lang w:val="vi-VN" w:eastAsia="vi-VN"/>
              </w:rPr>
              <w:t xml:space="preserve">rẻ </w:t>
            </w:r>
            <w:r w:rsidRPr="007856EA">
              <w:rPr>
                <w:rFonts w:eastAsiaTheme="minorEastAsia"/>
                <w:i/>
                <w:color w:val="000000"/>
                <w:spacing w:val="2"/>
                <w:sz w:val="26"/>
                <w:szCs w:val="26"/>
                <w:lang w:val="vi-VN" w:eastAsia="vi-VN"/>
              </w:rPr>
              <w:t xml:space="preserve"> </w:t>
            </w:r>
            <w:r w:rsidRPr="007856EA">
              <w:rPr>
                <w:rFonts w:eastAsiaTheme="minorEastAsia"/>
                <w:i/>
                <w:color w:val="000000"/>
                <w:sz w:val="26"/>
                <w:szCs w:val="26"/>
                <w:lang w:val="vi-VN" w:eastAsia="vi-VN"/>
              </w:rPr>
              <w:t xml:space="preserve">tuổi </w:t>
            </w:r>
            <w:r w:rsidRPr="007856EA">
              <w:rPr>
                <w:rFonts w:eastAsiaTheme="minorEastAsia"/>
                <w:i/>
                <w:color w:val="000000"/>
                <w:spacing w:val="3"/>
                <w:sz w:val="26"/>
                <w:szCs w:val="26"/>
                <w:lang w:val="vi-VN" w:eastAsia="vi-VN"/>
              </w:rPr>
              <w:t xml:space="preserve"> </w:t>
            </w:r>
            <w:r w:rsidRPr="007856EA">
              <w:rPr>
                <w:rFonts w:eastAsiaTheme="minorEastAsia"/>
                <w:i/>
                <w:color w:val="000000"/>
                <w:sz w:val="26"/>
                <w:szCs w:val="26"/>
                <w:lang w:val="vi-VN" w:eastAsia="vi-VN"/>
              </w:rPr>
              <w:t>h</w:t>
            </w:r>
            <w:r w:rsidRPr="007856EA">
              <w:rPr>
                <w:rFonts w:eastAsiaTheme="minorEastAsia"/>
                <w:i/>
                <w:color w:val="000000"/>
                <w:spacing w:val="1"/>
                <w:sz w:val="26"/>
                <w:szCs w:val="26"/>
                <w:lang w:val="vi-VN" w:eastAsia="vi-VN"/>
              </w:rPr>
              <w:t>o</w:t>
            </w:r>
            <w:r w:rsidRPr="007856EA">
              <w:rPr>
                <w:rFonts w:eastAsiaTheme="minorEastAsia"/>
                <w:i/>
                <w:color w:val="000000"/>
                <w:spacing w:val="-2"/>
                <w:sz w:val="26"/>
                <w:szCs w:val="26"/>
                <w:lang w:val="vi-VN" w:eastAsia="vi-VN"/>
              </w:rPr>
              <w:t>ặ</w:t>
            </w:r>
            <w:r w:rsidRPr="007856EA">
              <w:rPr>
                <w:rFonts w:eastAsiaTheme="minorEastAsia"/>
                <w:i/>
                <w:color w:val="000000"/>
                <w:sz w:val="26"/>
                <w:szCs w:val="26"/>
                <w:lang w:val="vi-VN" w:eastAsia="vi-VN"/>
              </w:rPr>
              <w:t xml:space="preserve">c </w:t>
            </w:r>
            <w:r w:rsidRPr="007856EA">
              <w:rPr>
                <w:rFonts w:eastAsiaTheme="minorEastAsia"/>
                <w:i/>
                <w:color w:val="000000"/>
                <w:spacing w:val="5"/>
                <w:sz w:val="26"/>
                <w:szCs w:val="26"/>
                <w:lang w:val="vi-VN" w:eastAsia="vi-VN"/>
              </w:rPr>
              <w:t xml:space="preserve"> </w:t>
            </w:r>
            <w:r w:rsidRPr="007856EA">
              <w:rPr>
                <w:rFonts w:eastAsiaTheme="minorEastAsia"/>
                <w:i/>
                <w:color w:val="000000"/>
                <w:w w:val="102"/>
                <w:sz w:val="26"/>
                <w:szCs w:val="26"/>
                <w:lang w:val="vi-VN" w:eastAsia="vi-VN"/>
              </w:rPr>
              <w:t xml:space="preserve">những </w:t>
            </w:r>
            <w:r w:rsidRPr="007856EA">
              <w:rPr>
                <w:rFonts w:eastAsiaTheme="minorEastAsia"/>
                <w:i/>
                <w:color w:val="000000"/>
                <w:sz w:val="26"/>
                <w:szCs w:val="26"/>
                <w:lang w:val="vi-VN" w:eastAsia="vi-VN"/>
              </w:rPr>
              <w:t>ngư</w:t>
            </w:r>
            <w:r w:rsidRPr="007856EA">
              <w:rPr>
                <w:rFonts w:eastAsiaTheme="minorEastAsia"/>
                <w:i/>
                <w:color w:val="000000"/>
                <w:spacing w:val="-1"/>
                <w:sz w:val="26"/>
                <w:szCs w:val="26"/>
                <w:lang w:val="vi-VN" w:eastAsia="vi-VN"/>
              </w:rPr>
              <w:t>ờ</w:t>
            </w:r>
            <w:r w:rsidRPr="007856EA">
              <w:rPr>
                <w:rFonts w:eastAsiaTheme="minorEastAsia"/>
                <w:i/>
                <w:color w:val="000000"/>
                <w:sz w:val="26"/>
                <w:szCs w:val="26"/>
                <w:lang w:val="vi-VN" w:eastAsia="vi-VN"/>
              </w:rPr>
              <w:t>i</w:t>
            </w:r>
            <w:r w:rsidRPr="007856EA">
              <w:rPr>
                <w:rFonts w:eastAsiaTheme="minorEastAsia"/>
                <w:i/>
                <w:color w:val="000000"/>
                <w:spacing w:val="11"/>
                <w:sz w:val="26"/>
                <w:szCs w:val="26"/>
                <w:lang w:val="vi-VN" w:eastAsia="vi-VN"/>
              </w:rPr>
              <w:t xml:space="preserve"> </w:t>
            </w:r>
            <w:r w:rsidRPr="007856EA">
              <w:rPr>
                <w:rFonts w:eastAsiaTheme="minorEastAsia"/>
                <w:i/>
                <w:color w:val="000000"/>
                <w:sz w:val="26"/>
                <w:szCs w:val="26"/>
                <w:lang w:val="vi-VN" w:eastAsia="vi-VN"/>
              </w:rPr>
              <w:t>có</w:t>
            </w:r>
            <w:r w:rsidRPr="007856EA">
              <w:rPr>
                <w:rFonts w:eastAsiaTheme="minorEastAsia"/>
                <w:i/>
                <w:color w:val="000000"/>
                <w:spacing w:val="5"/>
                <w:sz w:val="26"/>
                <w:szCs w:val="26"/>
                <w:lang w:val="vi-VN" w:eastAsia="vi-VN"/>
              </w:rPr>
              <w:t xml:space="preserve"> </w:t>
            </w:r>
            <w:r w:rsidRPr="007856EA">
              <w:rPr>
                <w:rFonts w:eastAsiaTheme="minorEastAsia"/>
                <w:i/>
                <w:color w:val="000000"/>
                <w:spacing w:val="1"/>
                <w:sz w:val="26"/>
                <w:szCs w:val="26"/>
                <w:lang w:val="vi-VN" w:eastAsia="vi-VN"/>
              </w:rPr>
              <w:t>nă</w:t>
            </w:r>
            <w:r w:rsidRPr="007856EA">
              <w:rPr>
                <w:rFonts w:eastAsiaTheme="minorEastAsia"/>
                <w:i/>
                <w:color w:val="000000"/>
                <w:sz w:val="26"/>
                <w:szCs w:val="26"/>
                <w:lang w:val="vi-VN" w:eastAsia="vi-VN"/>
              </w:rPr>
              <w:t>ng</w:t>
            </w:r>
            <w:r w:rsidRPr="007856EA">
              <w:rPr>
                <w:rFonts w:eastAsiaTheme="minorEastAsia"/>
                <w:i/>
                <w:color w:val="000000"/>
                <w:spacing w:val="10"/>
                <w:sz w:val="26"/>
                <w:szCs w:val="26"/>
                <w:lang w:val="vi-VN" w:eastAsia="vi-VN"/>
              </w:rPr>
              <w:t xml:space="preserve"> </w:t>
            </w:r>
            <w:r w:rsidRPr="007856EA">
              <w:rPr>
                <w:rFonts w:eastAsiaTheme="minorEastAsia"/>
                <w:i/>
                <w:color w:val="000000"/>
                <w:sz w:val="26"/>
                <w:szCs w:val="26"/>
                <w:lang w:val="vi-VN" w:eastAsia="vi-VN"/>
              </w:rPr>
              <w:t>khi</w:t>
            </w:r>
            <w:r w:rsidRPr="007856EA">
              <w:rPr>
                <w:rFonts w:eastAsiaTheme="minorEastAsia"/>
                <w:i/>
                <w:color w:val="000000"/>
                <w:spacing w:val="-1"/>
                <w:sz w:val="26"/>
                <w:szCs w:val="26"/>
                <w:lang w:val="vi-VN" w:eastAsia="vi-VN"/>
              </w:rPr>
              <w:t>ế</w:t>
            </w:r>
            <w:r w:rsidRPr="007856EA">
              <w:rPr>
                <w:rFonts w:eastAsiaTheme="minorEastAsia"/>
                <w:i/>
                <w:color w:val="000000"/>
                <w:sz w:val="26"/>
                <w:szCs w:val="26"/>
                <w:lang w:val="vi-VN" w:eastAsia="vi-VN"/>
              </w:rPr>
              <w:t>u</w:t>
            </w:r>
            <w:r w:rsidRPr="007856EA">
              <w:rPr>
                <w:rFonts w:eastAsiaTheme="minorEastAsia"/>
                <w:i/>
                <w:color w:val="000000"/>
                <w:spacing w:val="11"/>
                <w:sz w:val="26"/>
                <w:szCs w:val="26"/>
                <w:lang w:val="vi-VN" w:eastAsia="vi-VN"/>
              </w:rPr>
              <w:t xml:space="preserve"> </w:t>
            </w:r>
            <w:r w:rsidRPr="007856EA">
              <w:rPr>
                <w:rFonts w:eastAsiaTheme="minorEastAsia"/>
                <w:i/>
                <w:color w:val="000000"/>
                <w:sz w:val="26"/>
                <w:szCs w:val="26"/>
                <w:lang w:val="vi-VN" w:eastAsia="vi-VN"/>
              </w:rPr>
              <w:t>q</w:t>
            </w:r>
            <w:r w:rsidRPr="007856EA">
              <w:rPr>
                <w:rFonts w:eastAsiaTheme="minorEastAsia"/>
                <w:i/>
                <w:color w:val="000000"/>
                <w:spacing w:val="1"/>
                <w:sz w:val="26"/>
                <w:szCs w:val="26"/>
                <w:lang w:val="vi-VN" w:eastAsia="vi-VN"/>
              </w:rPr>
              <w:t>u</w:t>
            </w:r>
            <w:r w:rsidRPr="007856EA">
              <w:rPr>
                <w:rFonts w:eastAsiaTheme="minorEastAsia"/>
                <w:i/>
                <w:color w:val="000000"/>
                <w:spacing w:val="-1"/>
                <w:sz w:val="26"/>
                <w:szCs w:val="26"/>
                <w:lang w:val="vi-VN" w:eastAsia="vi-VN"/>
              </w:rPr>
              <w:t>ả</w:t>
            </w:r>
            <w:r w:rsidRPr="007856EA">
              <w:rPr>
                <w:rFonts w:eastAsiaTheme="minorEastAsia"/>
                <w:i/>
                <w:color w:val="000000"/>
                <w:sz w:val="26"/>
                <w:szCs w:val="26"/>
                <w:lang w:val="vi-VN" w:eastAsia="vi-VN"/>
              </w:rPr>
              <w:t>n</w:t>
            </w:r>
            <w:r w:rsidRPr="007856EA">
              <w:rPr>
                <w:rFonts w:eastAsiaTheme="minorEastAsia"/>
                <w:i/>
                <w:color w:val="000000"/>
                <w:spacing w:val="10"/>
                <w:sz w:val="26"/>
                <w:szCs w:val="26"/>
                <w:lang w:val="vi-VN" w:eastAsia="vi-VN"/>
              </w:rPr>
              <w:t xml:space="preserve"> </w:t>
            </w:r>
            <w:r w:rsidRPr="007856EA">
              <w:rPr>
                <w:rFonts w:eastAsiaTheme="minorEastAsia"/>
                <w:i/>
                <w:color w:val="000000"/>
                <w:w w:val="102"/>
                <w:sz w:val="26"/>
                <w:szCs w:val="26"/>
                <w:lang w:val="vi-VN" w:eastAsia="vi-VN"/>
              </w:rPr>
              <w:t>lý.</w:t>
            </w:r>
            <w:r w:rsidRPr="007856EA">
              <w:rPr>
                <w:rFonts w:eastAsiaTheme="minorEastAsia"/>
                <w:i/>
                <w:color w:val="000000"/>
                <w:sz w:val="26"/>
                <w:szCs w:val="26"/>
                <w:lang w:val="vi-VN" w:eastAsia="vi-VN"/>
              </w:rPr>
              <w:t xml:space="preserve"> </w:t>
            </w:r>
          </w:p>
          <w:p w:rsidR="007856EA" w:rsidRPr="007856EA" w:rsidRDefault="007856EA" w:rsidP="0027783B">
            <w:pPr>
              <w:widowControl w:val="0"/>
              <w:numPr>
                <w:ilvl w:val="0"/>
                <w:numId w:val="14"/>
              </w:numPr>
              <w:tabs>
                <w:tab w:val="left" w:pos="477"/>
              </w:tabs>
              <w:autoSpaceDE w:val="0"/>
              <w:autoSpaceDN w:val="0"/>
              <w:adjustRightInd w:val="0"/>
              <w:spacing w:after="120"/>
              <w:ind w:firstLine="273"/>
              <w:jc w:val="both"/>
              <w:rPr>
                <w:rFonts w:eastAsia="Calibri"/>
                <w:bCs/>
                <w:i/>
                <w:color w:val="000000"/>
                <w:sz w:val="26"/>
                <w:szCs w:val="26"/>
                <w:lang w:val="vi-VN" w:eastAsia="vi-VN"/>
              </w:rPr>
            </w:pPr>
            <w:r w:rsidRPr="007856EA">
              <w:rPr>
                <w:rFonts w:eastAsia="Calibri"/>
                <w:b/>
                <w:bCs/>
                <w:i/>
                <w:color w:val="000000"/>
                <w:sz w:val="26"/>
                <w:szCs w:val="26"/>
                <w:lang w:val="vi-VN" w:eastAsia="vi-VN"/>
              </w:rPr>
              <w:t>Hiệu ứng tiền tệ đối với người tham gia:</w:t>
            </w:r>
            <w:r w:rsidRPr="007856EA">
              <w:rPr>
                <w:rFonts w:eastAsia="Calibri"/>
                <w:bCs/>
                <w:i/>
                <w:color w:val="000000"/>
                <w:sz w:val="26"/>
                <w:szCs w:val="26"/>
                <w:lang w:val="vi-VN" w:eastAsia="vi-VN"/>
              </w:rPr>
              <w:t xml:space="preserve"> cá  nhân  phải đóng  góp vào  chi phí  đào  tạo. Người  ta ước tính rằng ở Đức mức  đóng góp của cá nhân chiếm đến 38% chi phí đào tạo</w:t>
            </w:r>
          </w:p>
          <w:p w:rsidR="007856EA" w:rsidRPr="007856EA" w:rsidRDefault="007856EA" w:rsidP="0027783B">
            <w:pPr>
              <w:widowControl w:val="0"/>
              <w:numPr>
                <w:ilvl w:val="0"/>
                <w:numId w:val="14"/>
              </w:numPr>
              <w:tabs>
                <w:tab w:val="left" w:pos="477"/>
              </w:tabs>
              <w:autoSpaceDE w:val="0"/>
              <w:autoSpaceDN w:val="0"/>
              <w:adjustRightInd w:val="0"/>
              <w:spacing w:after="120"/>
              <w:ind w:firstLine="273"/>
              <w:jc w:val="both"/>
              <w:rPr>
                <w:rFonts w:eastAsia="Calibri"/>
                <w:bCs/>
                <w:i/>
                <w:color w:val="000000"/>
                <w:spacing w:val="-1"/>
                <w:sz w:val="26"/>
                <w:szCs w:val="26"/>
                <w:lang w:val="vi-VN" w:eastAsia="vi-VN"/>
              </w:rPr>
            </w:pPr>
            <w:r w:rsidRPr="007856EA">
              <w:rPr>
                <w:rFonts w:eastAsia="Calibri"/>
                <w:b/>
                <w:bCs/>
                <w:i/>
                <w:color w:val="000000"/>
                <w:spacing w:val="-1"/>
                <w:sz w:val="26"/>
                <w:szCs w:val="26"/>
                <w:lang w:val="vi-VN" w:eastAsia="vi-VN"/>
              </w:rPr>
              <w:t>Gia tăng chi phí cho doanh nghiệp</w:t>
            </w:r>
            <w:r w:rsidRPr="007856EA">
              <w:rPr>
                <w:rFonts w:eastAsia="Calibri"/>
                <w:bCs/>
                <w:i/>
                <w:color w:val="000000"/>
                <w:spacing w:val="-1"/>
                <w:sz w:val="26"/>
                <w:szCs w:val="26"/>
                <w:lang w:val="vi-VN" w:eastAsia="vi-VN"/>
              </w:rPr>
              <w:t xml:space="preserve"> (đối với doanh nghiệp): các doanh nghiệp phải đóng góp vào chi phí đào tạo; ví dụ ở Đức khoản đóng góp này lên tới 30% tổng chi phí.</w:t>
            </w:r>
          </w:p>
          <w:p w:rsidR="007856EA" w:rsidRPr="007856EA" w:rsidRDefault="007856EA" w:rsidP="0027783B">
            <w:pPr>
              <w:widowControl w:val="0"/>
              <w:numPr>
                <w:ilvl w:val="0"/>
                <w:numId w:val="14"/>
              </w:numPr>
              <w:tabs>
                <w:tab w:val="left" w:pos="477"/>
                <w:tab w:val="left" w:pos="4556"/>
              </w:tabs>
              <w:autoSpaceDE w:val="0"/>
              <w:autoSpaceDN w:val="0"/>
              <w:adjustRightInd w:val="0"/>
              <w:spacing w:after="120"/>
              <w:ind w:firstLine="273"/>
              <w:jc w:val="both"/>
              <w:rPr>
                <w:rFonts w:eastAsia="Calibri"/>
                <w:bCs/>
                <w:i/>
                <w:color w:val="000000"/>
                <w:spacing w:val="-1"/>
                <w:sz w:val="26"/>
                <w:szCs w:val="26"/>
                <w:lang w:val="vi-VN" w:eastAsia="vi-VN"/>
              </w:rPr>
            </w:pPr>
            <w:r w:rsidRPr="007856EA">
              <w:rPr>
                <w:rFonts w:eastAsia="Calibri"/>
                <w:b/>
                <w:bCs/>
                <w:i/>
                <w:color w:val="000000"/>
                <w:spacing w:val="-1"/>
                <w:sz w:val="26"/>
                <w:szCs w:val="26"/>
                <w:lang w:val="vi-VN" w:eastAsia="vi-VN"/>
              </w:rPr>
              <w:t>Tập trung vào ngắn hạn</w:t>
            </w:r>
            <w:r w:rsidRPr="007856EA">
              <w:rPr>
                <w:rFonts w:eastAsia="Calibri"/>
                <w:bCs/>
                <w:i/>
                <w:color w:val="000000"/>
                <w:spacing w:val="-1"/>
                <w:sz w:val="26"/>
                <w:szCs w:val="26"/>
                <w:lang w:val="vi-VN" w:eastAsia="vi-VN"/>
              </w:rPr>
              <w:t>: mặc dù mục đích đào tạo là nhắm đến những thay đổi trong dài hạn nhưng nhiều chương trình đào tạo nối tiếp được định hướng theo ngắn hạn và dẫn đến người lao động và doanh nghiệp chưa sẵn sàng với những thay đổi nhanh chóng của nền kinh tế.</w:t>
            </w:r>
          </w:p>
        </w:tc>
      </w:tr>
    </w:tbl>
    <w:p w:rsidR="007856EA" w:rsidRPr="007856EA" w:rsidRDefault="007856EA" w:rsidP="0027783B">
      <w:pPr>
        <w:widowControl w:val="0"/>
        <w:autoSpaceDE w:val="0"/>
        <w:autoSpaceDN w:val="0"/>
        <w:adjustRightInd w:val="0"/>
        <w:ind w:firstLine="567"/>
        <w:jc w:val="both"/>
        <w:rPr>
          <w:rFonts w:eastAsiaTheme="minorEastAsia"/>
          <w:color w:val="000000"/>
          <w:sz w:val="26"/>
          <w:szCs w:val="26"/>
          <w:lang w:val="vi-VN" w:eastAsia="vi-VN"/>
        </w:rPr>
      </w:pPr>
    </w:p>
    <w:p w:rsidR="007856EA" w:rsidRPr="007856EA" w:rsidRDefault="007856EA" w:rsidP="0027783B">
      <w:pPr>
        <w:widowControl w:val="0"/>
        <w:autoSpaceDE w:val="0"/>
        <w:autoSpaceDN w:val="0"/>
        <w:adjustRightInd w:val="0"/>
        <w:ind w:firstLine="567"/>
        <w:jc w:val="both"/>
        <w:rPr>
          <w:rFonts w:eastAsiaTheme="minorEastAsia"/>
          <w:color w:val="000000"/>
          <w:spacing w:val="23"/>
          <w:sz w:val="26"/>
          <w:szCs w:val="26"/>
          <w:lang w:val="vi-VN" w:eastAsia="vi-VN"/>
        </w:rPr>
      </w:pPr>
      <w:r w:rsidRPr="007856EA">
        <w:rPr>
          <w:rFonts w:eastAsiaTheme="minorEastAsia"/>
          <w:color w:val="000000"/>
          <w:sz w:val="26"/>
          <w:szCs w:val="26"/>
          <w:lang w:val="vi-VN" w:eastAsia="vi-VN"/>
        </w:rPr>
        <w:t>Tóm lại, hai</w:t>
      </w:r>
      <w:r w:rsidRPr="007856EA">
        <w:rPr>
          <w:rFonts w:eastAsiaTheme="minorEastAsia"/>
          <w:color w:val="000000"/>
          <w:spacing w:val="20"/>
          <w:sz w:val="26"/>
          <w:szCs w:val="26"/>
          <w:lang w:val="vi-VN" w:eastAsia="vi-VN"/>
        </w:rPr>
        <w:t xml:space="preserve"> </w:t>
      </w:r>
      <w:r w:rsidRPr="007856EA">
        <w:rPr>
          <w:rFonts w:eastAsiaTheme="minorEastAsia"/>
          <w:color w:val="000000"/>
          <w:spacing w:val="1"/>
          <w:sz w:val="26"/>
          <w:szCs w:val="26"/>
          <w:lang w:val="vi-VN" w:eastAsia="vi-VN"/>
        </w:rPr>
        <w:t>h</w:t>
      </w:r>
      <w:r w:rsidRPr="007856EA">
        <w:rPr>
          <w:rFonts w:eastAsiaTheme="minorEastAsia"/>
          <w:color w:val="000000"/>
          <w:sz w:val="26"/>
          <w:szCs w:val="26"/>
          <w:lang w:val="vi-VN" w:eastAsia="vi-VN"/>
        </w:rPr>
        <w:t>ệ</w:t>
      </w:r>
      <w:r w:rsidRPr="007856EA">
        <w:rPr>
          <w:rFonts w:eastAsiaTheme="minorEastAsia"/>
          <w:color w:val="000000"/>
          <w:spacing w:val="19"/>
          <w:sz w:val="26"/>
          <w:szCs w:val="26"/>
          <w:lang w:val="vi-VN" w:eastAsia="vi-VN"/>
        </w:rPr>
        <w:t xml:space="preserve"> </w:t>
      </w:r>
      <w:r w:rsidRPr="007856EA">
        <w:rPr>
          <w:rFonts w:eastAsiaTheme="minorEastAsia"/>
          <w:color w:val="000000"/>
          <w:sz w:val="26"/>
          <w:szCs w:val="26"/>
          <w:lang w:val="vi-VN" w:eastAsia="vi-VN"/>
        </w:rPr>
        <w:t>thố</w:t>
      </w:r>
      <w:r w:rsidRPr="007856EA">
        <w:rPr>
          <w:rFonts w:eastAsiaTheme="minorEastAsia"/>
          <w:color w:val="000000"/>
          <w:spacing w:val="1"/>
          <w:sz w:val="26"/>
          <w:szCs w:val="26"/>
          <w:lang w:val="vi-VN" w:eastAsia="vi-VN"/>
        </w:rPr>
        <w:t>n</w:t>
      </w:r>
      <w:r w:rsidRPr="007856EA">
        <w:rPr>
          <w:rFonts w:eastAsiaTheme="minorEastAsia"/>
          <w:color w:val="000000"/>
          <w:sz w:val="26"/>
          <w:szCs w:val="26"/>
          <w:lang w:val="vi-VN" w:eastAsia="vi-VN"/>
        </w:rPr>
        <w:t>g</w:t>
      </w:r>
      <w:r w:rsidRPr="007856EA">
        <w:rPr>
          <w:rFonts w:eastAsiaTheme="minorEastAsia"/>
          <w:color w:val="000000"/>
          <w:spacing w:val="26"/>
          <w:sz w:val="26"/>
          <w:szCs w:val="26"/>
          <w:lang w:val="vi-VN" w:eastAsia="vi-VN"/>
        </w:rPr>
        <w:t xml:space="preserve"> </w:t>
      </w:r>
      <w:r w:rsidRPr="007856EA">
        <w:rPr>
          <w:rFonts w:eastAsiaTheme="minorEastAsia"/>
          <w:color w:val="000000"/>
          <w:sz w:val="26"/>
          <w:szCs w:val="26"/>
          <w:lang w:val="vi-VN" w:eastAsia="vi-VN"/>
        </w:rPr>
        <w:t>đào</w:t>
      </w:r>
      <w:r w:rsidRPr="007856EA">
        <w:rPr>
          <w:rFonts w:eastAsiaTheme="minorEastAsia"/>
          <w:color w:val="000000"/>
          <w:spacing w:val="21"/>
          <w:sz w:val="26"/>
          <w:szCs w:val="26"/>
          <w:lang w:val="vi-VN" w:eastAsia="vi-VN"/>
        </w:rPr>
        <w:t xml:space="preserve"> </w:t>
      </w:r>
      <w:r w:rsidRPr="007856EA">
        <w:rPr>
          <w:rFonts w:eastAsiaTheme="minorEastAsia"/>
          <w:color w:val="000000"/>
          <w:spacing w:val="1"/>
          <w:sz w:val="26"/>
          <w:szCs w:val="26"/>
          <w:lang w:val="vi-VN" w:eastAsia="vi-VN"/>
        </w:rPr>
        <w:t>t</w:t>
      </w:r>
      <w:r w:rsidRPr="007856EA">
        <w:rPr>
          <w:rFonts w:eastAsiaTheme="minorEastAsia"/>
          <w:color w:val="000000"/>
          <w:spacing w:val="-2"/>
          <w:sz w:val="26"/>
          <w:szCs w:val="26"/>
          <w:lang w:val="vi-VN" w:eastAsia="vi-VN"/>
        </w:rPr>
        <w:t>ạ</w:t>
      </w:r>
      <w:r w:rsidRPr="007856EA">
        <w:rPr>
          <w:rFonts w:eastAsiaTheme="minorEastAsia"/>
          <w:color w:val="000000"/>
          <w:sz w:val="26"/>
          <w:szCs w:val="26"/>
          <w:lang w:val="vi-VN" w:eastAsia="vi-VN"/>
        </w:rPr>
        <w:t>o</w:t>
      </w:r>
      <w:r w:rsidRPr="007856EA">
        <w:rPr>
          <w:rFonts w:eastAsiaTheme="minorEastAsia"/>
          <w:color w:val="000000"/>
          <w:spacing w:val="21"/>
          <w:sz w:val="26"/>
          <w:szCs w:val="26"/>
          <w:lang w:val="vi-VN" w:eastAsia="vi-VN"/>
        </w:rPr>
        <w:t xml:space="preserve"> </w:t>
      </w:r>
      <w:r w:rsidRPr="007856EA">
        <w:rPr>
          <w:rFonts w:eastAsiaTheme="minorEastAsia"/>
          <w:color w:val="000000"/>
          <w:sz w:val="26"/>
          <w:szCs w:val="26"/>
          <w:lang w:val="vi-VN" w:eastAsia="vi-VN"/>
        </w:rPr>
        <w:t>n</w:t>
      </w:r>
      <w:r w:rsidRPr="007856EA">
        <w:rPr>
          <w:rFonts w:eastAsiaTheme="minorEastAsia"/>
          <w:color w:val="000000"/>
          <w:spacing w:val="1"/>
          <w:sz w:val="26"/>
          <w:szCs w:val="26"/>
          <w:lang w:val="vi-VN" w:eastAsia="vi-VN"/>
        </w:rPr>
        <w:t>ó</w:t>
      </w:r>
      <w:r w:rsidRPr="007856EA">
        <w:rPr>
          <w:rFonts w:eastAsiaTheme="minorEastAsia"/>
          <w:color w:val="000000"/>
          <w:sz w:val="26"/>
          <w:szCs w:val="26"/>
          <w:lang w:val="vi-VN" w:eastAsia="vi-VN"/>
        </w:rPr>
        <w:t>i</w:t>
      </w:r>
      <w:r w:rsidRPr="007856EA">
        <w:rPr>
          <w:rFonts w:eastAsiaTheme="minorEastAsia"/>
          <w:color w:val="000000"/>
          <w:spacing w:val="20"/>
          <w:sz w:val="26"/>
          <w:szCs w:val="26"/>
          <w:lang w:val="vi-VN" w:eastAsia="vi-VN"/>
        </w:rPr>
        <w:t xml:space="preserve"> </w:t>
      </w:r>
      <w:r w:rsidRPr="007856EA">
        <w:rPr>
          <w:rFonts w:eastAsiaTheme="minorEastAsia"/>
          <w:color w:val="000000"/>
          <w:sz w:val="26"/>
          <w:szCs w:val="26"/>
          <w:lang w:val="vi-VN" w:eastAsia="vi-VN"/>
        </w:rPr>
        <w:t>t</w:t>
      </w:r>
      <w:r w:rsidRPr="007856EA">
        <w:rPr>
          <w:rFonts w:eastAsiaTheme="minorEastAsia"/>
          <w:color w:val="000000"/>
          <w:spacing w:val="2"/>
          <w:sz w:val="26"/>
          <w:szCs w:val="26"/>
          <w:lang w:val="vi-VN" w:eastAsia="vi-VN"/>
        </w:rPr>
        <w:t>r</w:t>
      </w:r>
      <w:r w:rsidRPr="007856EA">
        <w:rPr>
          <w:rFonts w:eastAsiaTheme="minorEastAsia"/>
          <w:color w:val="000000"/>
          <w:sz w:val="26"/>
          <w:szCs w:val="26"/>
          <w:lang w:val="vi-VN" w:eastAsia="vi-VN"/>
        </w:rPr>
        <w:t>ên</w:t>
      </w:r>
      <w:r w:rsidRPr="007856EA">
        <w:rPr>
          <w:rFonts w:eastAsiaTheme="minorEastAsia"/>
          <w:color w:val="000000"/>
          <w:spacing w:val="21"/>
          <w:sz w:val="26"/>
          <w:szCs w:val="26"/>
          <w:lang w:val="vi-VN" w:eastAsia="vi-VN"/>
        </w:rPr>
        <w:t xml:space="preserve"> </w:t>
      </w:r>
      <w:r w:rsidRPr="007856EA">
        <w:rPr>
          <w:rFonts w:eastAsiaTheme="minorEastAsia"/>
          <w:color w:val="000000"/>
          <w:sz w:val="26"/>
          <w:szCs w:val="26"/>
          <w:lang w:val="vi-VN" w:eastAsia="vi-VN"/>
        </w:rPr>
        <w:t>k</w:t>
      </w:r>
      <w:r w:rsidRPr="007856EA">
        <w:rPr>
          <w:rFonts w:eastAsiaTheme="minorEastAsia"/>
          <w:color w:val="000000"/>
          <w:spacing w:val="1"/>
          <w:sz w:val="26"/>
          <w:szCs w:val="26"/>
          <w:lang w:val="vi-VN" w:eastAsia="vi-VN"/>
        </w:rPr>
        <w:t>hắ</w:t>
      </w:r>
      <w:r w:rsidRPr="007856EA">
        <w:rPr>
          <w:rFonts w:eastAsiaTheme="minorEastAsia"/>
          <w:color w:val="000000"/>
          <w:sz w:val="26"/>
          <w:szCs w:val="26"/>
          <w:lang w:val="vi-VN" w:eastAsia="vi-VN"/>
        </w:rPr>
        <w:t>c</w:t>
      </w:r>
      <w:r w:rsidRPr="007856EA">
        <w:rPr>
          <w:rFonts w:eastAsiaTheme="minorEastAsia"/>
          <w:color w:val="000000"/>
          <w:spacing w:val="23"/>
          <w:sz w:val="26"/>
          <w:szCs w:val="26"/>
          <w:lang w:val="vi-VN" w:eastAsia="vi-VN"/>
        </w:rPr>
        <w:t xml:space="preserve"> </w:t>
      </w:r>
      <w:r w:rsidRPr="007856EA">
        <w:rPr>
          <w:rFonts w:eastAsiaTheme="minorEastAsia"/>
          <w:color w:val="000000"/>
          <w:sz w:val="26"/>
          <w:szCs w:val="26"/>
          <w:lang w:val="vi-VN" w:eastAsia="vi-VN"/>
        </w:rPr>
        <w:t>phục</w:t>
      </w:r>
      <w:r w:rsidRPr="007856EA">
        <w:rPr>
          <w:rFonts w:eastAsiaTheme="minorEastAsia"/>
          <w:color w:val="000000"/>
          <w:spacing w:val="23"/>
          <w:sz w:val="26"/>
          <w:szCs w:val="26"/>
          <w:lang w:val="vi-VN" w:eastAsia="vi-VN"/>
        </w:rPr>
        <w:t xml:space="preserve"> </w:t>
      </w:r>
      <w:r w:rsidRPr="007856EA">
        <w:rPr>
          <w:rFonts w:eastAsiaTheme="minorEastAsia"/>
          <w:color w:val="000000"/>
          <w:sz w:val="26"/>
          <w:szCs w:val="26"/>
          <w:lang w:val="vi-VN" w:eastAsia="vi-VN"/>
        </w:rPr>
        <w:t>đ</w:t>
      </w:r>
      <w:r w:rsidRPr="007856EA">
        <w:rPr>
          <w:rFonts w:eastAsiaTheme="minorEastAsia"/>
          <w:color w:val="000000"/>
          <w:spacing w:val="1"/>
          <w:sz w:val="26"/>
          <w:szCs w:val="26"/>
          <w:lang w:val="vi-VN" w:eastAsia="vi-VN"/>
        </w:rPr>
        <w:t>ượ</w:t>
      </w:r>
      <w:r w:rsidRPr="007856EA">
        <w:rPr>
          <w:rFonts w:eastAsiaTheme="minorEastAsia"/>
          <w:color w:val="000000"/>
          <w:sz w:val="26"/>
          <w:szCs w:val="26"/>
          <w:lang w:val="vi-VN" w:eastAsia="vi-VN"/>
        </w:rPr>
        <w:t>c</w:t>
      </w:r>
      <w:r w:rsidRPr="007856EA">
        <w:rPr>
          <w:rFonts w:eastAsiaTheme="minorEastAsia"/>
          <w:color w:val="000000"/>
          <w:spacing w:val="23"/>
          <w:sz w:val="26"/>
          <w:szCs w:val="26"/>
          <w:lang w:val="vi-VN" w:eastAsia="vi-VN"/>
        </w:rPr>
        <w:t xml:space="preserve"> </w:t>
      </w:r>
      <w:r w:rsidRPr="007856EA">
        <w:rPr>
          <w:rFonts w:eastAsiaTheme="minorEastAsia"/>
          <w:color w:val="000000"/>
          <w:spacing w:val="1"/>
          <w:sz w:val="26"/>
          <w:szCs w:val="26"/>
          <w:lang w:val="vi-VN" w:eastAsia="vi-VN"/>
        </w:rPr>
        <w:t>n</w:t>
      </w:r>
      <w:r w:rsidRPr="007856EA">
        <w:rPr>
          <w:rFonts w:eastAsiaTheme="minorEastAsia"/>
          <w:color w:val="000000"/>
          <w:sz w:val="26"/>
          <w:szCs w:val="26"/>
          <w:lang w:val="vi-VN" w:eastAsia="vi-VN"/>
        </w:rPr>
        <w:t>h</w:t>
      </w:r>
      <w:r w:rsidRPr="007856EA">
        <w:rPr>
          <w:rFonts w:eastAsiaTheme="minorEastAsia"/>
          <w:color w:val="000000"/>
          <w:spacing w:val="-1"/>
          <w:sz w:val="26"/>
          <w:szCs w:val="26"/>
          <w:lang w:val="vi-VN" w:eastAsia="vi-VN"/>
        </w:rPr>
        <w:t>ữ</w:t>
      </w:r>
      <w:r w:rsidRPr="007856EA">
        <w:rPr>
          <w:rFonts w:eastAsiaTheme="minorEastAsia"/>
          <w:color w:val="000000"/>
          <w:spacing w:val="1"/>
          <w:sz w:val="26"/>
          <w:szCs w:val="26"/>
          <w:lang w:val="vi-VN" w:eastAsia="vi-VN"/>
        </w:rPr>
        <w:t>n</w:t>
      </w:r>
      <w:r w:rsidRPr="007856EA">
        <w:rPr>
          <w:rFonts w:eastAsiaTheme="minorEastAsia"/>
          <w:color w:val="000000"/>
          <w:sz w:val="26"/>
          <w:szCs w:val="26"/>
          <w:lang w:val="vi-VN" w:eastAsia="vi-VN"/>
        </w:rPr>
        <w:t>g</w:t>
      </w:r>
      <w:r w:rsidRPr="007856EA">
        <w:rPr>
          <w:rFonts w:eastAsiaTheme="minorEastAsia"/>
          <w:color w:val="000000"/>
          <w:spacing w:val="26"/>
          <w:sz w:val="26"/>
          <w:szCs w:val="26"/>
          <w:lang w:val="vi-VN" w:eastAsia="vi-VN"/>
        </w:rPr>
        <w:t xml:space="preserve"> </w:t>
      </w:r>
      <w:r w:rsidRPr="007856EA">
        <w:rPr>
          <w:rFonts w:eastAsiaTheme="minorEastAsia"/>
          <w:color w:val="000000"/>
          <w:sz w:val="26"/>
          <w:szCs w:val="26"/>
          <w:lang w:val="vi-VN" w:eastAsia="vi-VN"/>
        </w:rPr>
        <w:t>nh</w:t>
      </w:r>
      <w:r w:rsidRPr="007856EA">
        <w:rPr>
          <w:rFonts w:eastAsiaTheme="minorEastAsia"/>
          <w:color w:val="000000"/>
          <w:spacing w:val="1"/>
          <w:sz w:val="26"/>
          <w:szCs w:val="26"/>
          <w:lang w:val="vi-VN" w:eastAsia="vi-VN"/>
        </w:rPr>
        <w:t>ư</w:t>
      </w:r>
      <w:r w:rsidRPr="007856EA">
        <w:rPr>
          <w:rFonts w:eastAsiaTheme="minorEastAsia"/>
          <w:color w:val="000000"/>
          <w:spacing w:val="-1"/>
          <w:sz w:val="26"/>
          <w:szCs w:val="26"/>
          <w:lang w:val="vi-VN" w:eastAsia="vi-VN"/>
        </w:rPr>
        <w:t>ợ</w:t>
      </w:r>
      <w:r w:rsidRPr="007856EA">
        <w:rPr>
          <w:rFonts w:eastAsiaTheme="minorEastAsia"/>
          <w:color w:val="000000"/>
          <w:sz w:val="26"/>
          <w:szCs w:val="26"/>
          <w:lang w:val="vi-VN" w:eastAsia="vi-VN"/>
        </w:rPr>
        <w:t>c</w:t>
      </w:r>
      <w:r w:rsidRPr="007856EA">
        <w:rPr>
          <w:rFonts w:eastAsiaTheme="minorEastAsia"/>
          <w:color w:val="000000"/>
          <w:spacing w:val="27"/>
          <w:sz w:val="26"/>
          <w:szCs w:val="26"/>
          <w:lang w:val="vi-VN" w:eastAsia="vi-VN"/>
        </w:rPr>
        <w:t xml:space="preserve"> </w:t>
      </w:r>
      <w:r w:rsidRPr="007856EA">
        <w:rPr>
          <w:rFonts w:eastAsiaTheme="minorEastAsia"/>
          <w:color w:val="000000"/>
          <w:sz w:val="26"/>
          <w:szCs w:val="26"/>
          <w:lang w:val="vi-VN" w:eastAsia="vi-VN"/>
        </w:rPr>
        <w:t>đi</w:t>
      </w:r>
      <w:r w:rsidRPr="007856EA">
        <w:rPr>
          <w:rFonts w:eastAsiaTheme="minorEastAsia"/>
          <w:color w:val="000000"/>
          <w:spacing w:val="2"/>
          <w:sz w:val="26"/>
          <w:szCs w:val="26"/>
          <w:lang w:val="vi-VN" w:eastAsia="vi-VN"/>
        </w:rPr>
        <w:t>ể</w:t>
      </w:r>
      <w:r w:rsidRPr="007856EA">
        <w:rPr>
          <w:rFonts w:eastAsiaTheme="minorEastAsia"/>
          <w:color w:val="000000"/>
          <w:sz w:val="26"/>
          <w:szCs w:val="26"/>
          <w:lang w:val="vi-VN" w:eastAsia="vi-VN"/>
        </w:rPr>
        <w:t>m</w:t>
      </w:r>
      <w:r w:rsidRPr="007856EA">
        <w:rPr>
          <w:rFonts w:eastAsiaTheme="minorEastAsia"/>
          <w:color w:val="000000"/>
          <w:spacing w:val="22"/>
          <w:sz w:val="26"/>
          <w:szCs w:val="26"/>
          <w:lang w:val="vi-VN" w:eastAsia="vi-VN"/>
        </w:rPr>
        <w:t xml:space="preserve"> </w:t>
      </w:r>
      <w:r w:rsidRPr="007856EA">
        <w:rPr>
          <w:rFonts w:eastAsiaTheme="minorEastAsia"/>
          <w:color w:val="000000"/>
          <w:spacing w:val="-1"/>
          <w:sz w:val="26"/>
          <w:szCs w:val="26"/>
          <w:lang w:val="vi-VN" w:eastAsia="vi-VN"/>
        </w:rPr>
        <w:t>c</w:t>
      </w:r>
      <w:r w:rsidRPr="007856EA">
        <w:rPr>
          <w:rFonts w:eastAsiaTheme="minorEastAsia"/>
          <w:color w:val="000000"/>
          <w:spacing w:val="1"/>
          <w:sz w:val="26"/>
          <w:szCs w:val="26"/>
          <w:lang w:val="vi-VN" w:eastAsia="vi-VN"/>
        </w:rPr>
        <w:t>ủ</w:t>
      </w:r>
      <w:r w:rsidRPr="007856EA">
        <w:rPr>
          <w:rFonts w:eastAsiaTheme="minorEastAsia"/>
          <w:color w:val="000000"/>
          <w:sz w:val="26"/>
          <w:szCs w:val="26"/>
          <w:lang w:val="vi-VN" w:eastAsia="vi-VN"/>
        </w:rPr>
        <w:t>a</w:t>
      </w:r>
      <w:r w:rsidRPr="007856EA">
        <w:rPr>
          <w:rFonts w:eastAsiaTheme="minorEastAsia"/>
          <w:color w:val="000000"/>
          <w:spacing w:val="20"/>
          <w:sz w:val="26"/>
          <w:szCs w:val="26"/>
          <w:lang w:val="vi-VN" w:eastAsia="vi-VN"/>
        </w:rPr>
        <w:t xml:space="preserve"> </w:t>
      </w:r>
      <w:r w:rsidRPr="007856EA">
        <w:rPr>
          <w:rFonts w:eastAsiaTheme="minorEastAsia"/>
          <w:color w:val="000000"/>
          <w:spacing w:val="1"/>
          <w:sz w:val="26"/>
          <w:szCs w:val="26"/>
          <w:lang w:val="vi-VN" w:eastAsia="vi-VN"/>
        </w:rPr>
        <w:t>n</w:t>
      </w:r>
      <w:r w:rsidRPr="007856EA">
        <w:rPr>
          <w:rFonts w:eastAsiaTheme="minorEastAsia"/>
          <w:color w:val="000000"/>
          <w:sz w:val="26"/>
          <w:szCs w:val="26"/>
          <w:lang w:val="vi-VN" w:eastAsia="vi-VN"/>
        </w:rPr>
        <w:t>hau.</w:t>
      </w:r>
      <w:r w:rsidRPr="007856EA">
        <w:rPr>
          <w:rFonts w:eastAsiaTheme="minorEastAsia"/>
          <w:color w:val="000000"/>
          <w:spacing w:val="24"/>
          <w:sz w:val="26"/>
          <w:szCs w:val="26"/>
          <w:lang w:val="vi-VN" w:eastAsia="vi-VN"/>
        </w:rPr>
        <w:t xml:space="preserve"> </w:t>
      </w:r>
      <w:r w:rsidRPr="007856EA">
        <w:rPr>
          <w:rFonts w:eastAsiaTheme="minorEastAsia"/>
          <w:color w:val="000000"/>
          <w:sz w:val="26"/>
          <w:szCs w:val="26"/>
          <w:lang w:val="vi-VN" w:eastAsia="vi-VN"/>
        </w:rPr>
        <w:t>Trong</w:t>
      </w:r>
      <w:r w:rsidRPr="007856EA">
        <w:rPr>
          <w:rFonts w:eastAsiaTheme="minorEastAsia"/>
          <w:color w:val="000000"/>
          <w:spacing w:val="28"/>
          <w:sz w:val="26"/>
          <w:szCs w:val="26"/>
          <w:lang w:val="vi-VN" w:eastAsia="vi-VN"/>
        </w:rPr>
        <w:t xml:space="preserve"> </w:t>
      </w:r>
      <w:r w:rsidRPr="007856EA">
        <w:rPr>
          <w:rFonts w:eastAsiaTheme="minorEastAsia"/>
          <w:color w:val="000000"/>
          <w:sz w:val="26"/>
          <w:szCs w:val="26"/>
          <w:lang w:val="vi-VN" w:eastAsia="vi-VN"/>
        </w:rPr>
        <w:t>hệ</w:t>
      </w:r>
      <w:r w:rsidRPr="007856EA">
        <w:rPr>
          <w:rFonts w:eastAsiaTheme="minorEastAsia"/>
          <w:color w:val="000000"/>
          <w:spacing w:val="19"/>
          <w:sz w:val="26"/>
          <w:szCs w:val="26"/>
          <w:lang w:val="vi-VN" w:eastAsia="vi-VN"/>
        </w:rPr>
        <w:t xml:space="preserve"> </w:t>
      </w:r>
      <w:r w:rsidRPr="007856EA">
        <w:rPr>
          <w:rFonts w:eastAsiaTheme="minorEastAsia"/>
          <w:color w:val="000000"/>
          <w:w w:val="102"/>
          <w:sz w:val="26"/>
          <w:szCs w:val="26"/>
          <w:lang w:val="vi-VN" w:eastAsia="vi-VN"/>
        </w:rPr>
        <w:t>thố</w:t>
      </w:r>
      <w:r w:rsidRPr="007856EA">
        <w:rPr>
          <w:rFonts w:eastAsiaTheme="minorEastAsia"/>
          <w:color w:val="000000"/>
          <w:spacing w:val="1"/>
          <w:w w:val="102"/>
          <w:sz w:val="26"/>
          <w:szCs w:val="26"/>
          <w:lang w:val="vi-VN" w:eastAsia="vi-VN"/>
        </w:rPr>
        <w:t xml:space="preserve">ng </w:t>
      </w:r>
      <w:r w:rsidRPr="007856EA">
        <w:rPr>
          <w:rFonts w:eastAsiaTheme="minorEastAsia"/>
          <w:color w:val="000000"/>
          <w:sz w:val="26"/>
          <w:szCs w:val="26"/>
          <w:lang w:val="vi-VN" w:eastAsia="vi-VN"/>
        </w:rPr>
        <w:t>đào</w:t>
      </w:r>
      <w:r w:rsidRPr="007856EA">
        <w:rPr>
          <w:rFonts w:eastAsiaTheme="minorEastAsia"/>
          <w:color w:val="000000"/>
          <w:spacing w:val="12"/>
          <w:sz w:val="26"/>
          <w:szCs w:val="26"/>
          <w:lang w:val="vi-VN" w:eastAsia="vi-VN"/>
        </w:rPr>
        <w:t xml:space="preserve"> </w:t>
      </w:r>
      <w:r w:rsidRPr="007856EA">
        <w:rPr>
          <w:rFonts w:eastAsiaTheme="minorEastAsia"/>
          <w:color w:val="000000"/>
          <w:sz w:val="26"/>
          <w:szCs w:val="26"/>
          <w:lang w:val="vi-VN" w:eastAsia="vi-VN"/>
        </w:rPr>
        <w:t>t</w:t>
      </w:r>
      <w:r w:rsidRPr="007856EA">
        <w:rPr>
          <w:rFonts w:eastAsiaTheme="minorEastAsia"/>
          <w:color w:val="000000"/>
          <w:spacing w:val="-1"/>
          <w:sz w:val="26"/>
          <w:szCs w:val="26"/>
          <w:lang w:val="vi-VN" w:eastAsia="vi-VN"/>
        </w:rPr>
        <w:t>ạ</w:t>
      </w:r>
      <w:r w:rsidRPr="007856EA">
        <w:rPr>
          <w:rFonts w:eastAsiaTheme="minorEastAsia"/>
          <w:color w:val="000000"/>
          <w:sz w:val="26"/>
          <w:szCs w:val="26"/>
          <w:lang w:val="vi-VN" w:eastAsia="vi-VN"/>
        </w:rPr>
        <w:t>o</w:t>
      </w:r>
      <w:r w:rsidRPr="007856EA">
        <w:rPr>
          <w:rFonts w:eastAsiaTheme="minorEastAsia"/>
          <w:color w:val="000000"/>
          <w:spacing w:val="11"/>
          <w:sz w:val="26"/>
          <w:szCs w:val="26"/>
          <w:lang w:val="vi-VN" w:eastAsia="vi-VN"/>
        </w:rPr>
        <w:t xml:space="preserve"> </w:t>
      </w:r>
      <w:r w:rsidRPr="007856EA">
        <w:rPr>
          <w:rFonts w:eastAsiaTheme="minorEastAsia"/>
          <w:color w:val="000000"/>
          <w:spacing w:val="1"/>
          <w:sz w:val="26"/>
          <w:szCs w:val="26"/>
          <w:lang w:val="vi-VN" w:eastAsia="vi-VN"/>
        </w:rPr>
        <w:t>k</w:t>
      </w:r>
      <w:r w:rsidRPr="007856EA">
        <w:rPr>
          <w:rFonts w:eastAsiaTheme="minorEastAsia"/>
          <w:color w:val="000000"/>
          <w:spacing w:val="-1"/>
          <w:sz w:val="26"/>
          <w:szCs w:val="26"/>
          <w:lang w:val="vi-VN" w:eastAsia="vi-VN"/>
        </w:rPr>
        <w:t>é</w:t>
      </w:r>
      <w:r w:rsidRPr="007856EA">
        <w:rPr>
          <w:rFonts w:eastAsiaTheme="minorEastAsia"/>
          <w:color w:val="000000"/>
          <w:sz w:val="26"/>
          <w:szCs w:val="26"/>
          <w:lang w:val="vi-VN" w:eastAsia="vi-VN"/>
        </w:rPr>
        <w:t>p,</w:t>
      </w:r>
      <w:r w:rsidRPr="007856EA">
        <w:rPr>
          <w:rFonts w:eastAsiaTheme="minorEastAsia"/>
          <w:color w:val="000000"/>
          <w:spacing w:val="14"/>
          <w:sz w:val="26"/>
          <w:szCs w:val="26"/>
          <w:lang w:val="vi-VN" w:eastAsia="vi-VN"/>
        </w:rPr>
        <w:t xml:space="preserve"> </w:t>
      </w:r>
      <w:r w:rsidRPr="007856EA">
        <w:rPr>
          <w:rFonts w:eastAsiaTheme="minorEastAsia"/>
          <w:color w:val="000000"/>
          <w:sz w:val="26"/>
          <w:szCs w:val="26"/>
          <w:lang w:val="vi-VN" w:eastAsia="vi-VN"/>
        </w:rPr>
        <w:t>những</w:t>
      </w:r>
      <w:r w:rsidRPr="007856EA">
        <w:rPr>
          <w:rFonts w:eastAsiaTheme="minorEastAsia"/>
          <w:color w:val="000000"/>
          <w:spacing w:val="17"/>
          <w:sz w:val="26"/>
          <w:szCs w:val="26"/>
          <w:lang w:val="vi-VN" w:eastAsia="vi-VN"/>
        </w:rPr>
        <w:t xml:space="preserve"> </w:t>
      </w:r>
      <w:r w:rsidRPr="007856EA">
        <w:rPr>
          <w:rFonts w:eastAsiaTheme="minorEastAsia"/>
          <w:color w:val="000000"/>
          <w:sz w:val="26"/>
          <w:szCs w:val="26"/>
          <w:lang w:val="vi-VN" w:eastAsia="vi-VN"/>
        </w:rPr>
        <w:t>h</w:t>
      </w:r>
      <w:r w:rsidRPr="007856EA">
        <w:rPr>
          <w:rFonts w:eastAsiaTheme="minorEastAsia"/>
          <w:color w:val="000000"/>
          <w:spacing w:val="-2"/>
          <w:sz w:val="26"/>
          <w:szCs w:val="26"/>
          <w:lang w:val="vi-VN" w:eastAsia="vi-VN"/>
        </w:rPr>
        <w:t>ạ</w:t>
      </w:r>
      <w:r w:rsidRPr="007856EA">
        <w:rPr>
          <w:rFonts w:eastAsiaTheme="minorEastAsia"/>
          <w:color w:val="000000"/>
          <w:sz w:val="26"/>
          <w:szCs w:val="26"/>
          <w:lang w:val="vi-VN" w:eastAsia="vi-VN"/>
        </w:rPr>
        <w:t>n</w:t>
      </w:r>
      <w:r w:rsidRPr="007856EA">
        <w:rPr>
          <w:rFonts w:eastAsiaTheme="minorEastAsia"/>
          <w:color w:val="000000"/>
          <w:spacing w:val="15"/>
          <w:sz w:val="26"/>
          <w:szCs w:val="26"/>
          <w:lang w:val="vi-VN" w:eastAsia="vi-VN"/>
        </w:rPr>
        <w:t xml:space="preserve"> </w:t>
      </w:r>
      <w:r w:rsidRPr="007856EA">
        <w:rPr>
          <w:rFonts w:eastAsiaTheme="minorEastAsia"/>
          <w:color w:val="000000"/>
          <w:spacing w:val="-1"/>
          <w:sz w:val="26"/>
          <w:szCs w:val="26"/>
          <w:lang w:val="vi-VN" w:eastAsia="vi-VN"/>
        </w:rPr>
        <w:t>c</w:t>
      </w:r>
      <w:r w:rsidRPr="007856EA">
        <w:rPr>
          <w:rFonts w:eastAsiaTheme="minorEastAsia"/>
          <w:color w:val="000000"/>
          <w:spacing w:val="1"/>
          <w:sz w:val="26"/>
          <w:szCs w:val="26"/>
          <w:lang w:val="vi-VN" w:eastAsia="vi-VN"/>
        </w:rPr>
        <w:t>h</w:t>
      </w:r>
      <w:r w:rsidRPr="007856EA">
        <w:rPr>
          <w:rFonts w:eastAsiaTheme="minorEastAsia"/>
          <w:color w:val="000000"/>
          <w:sz w:val="26"/>
          <w:szCs w:val="26"/>
          <w:lang w:val="vi-VN" w:eastAsia="vi-VN"/>
        </w:rPr>
        <w:t>ế</w:t>
      </w:r>
      <w:r w:rsidRPr="007856EA">
        <w:rPr>
          <w:rFonts w:eastAsiaTheme="minorEastAsia"/>
          <w:color w:val="000000"/>
          <w:spacing w:val="12"/>
          <w:sz w:val="26"/>
          <w:szCs w:val="26"/>
          <w:lang w:val="vi-VN" w:eastAsia="vi-VN"/>
        </w:rPr>
        <w:t xml:space="preserve"> </w:t>
      </w:r>
      <w:r w:rsidRPr="007856EA">
        <w:rPr>
          <w:rFonts w:eastAsiaTheme="minorEastAsia"/>
          <w:color w:val="000000"/>
          <w:sz w:val="26"/>
          <w:szCs w:val="26"/>
          <w:lang w:val="vi-VN" w:eastAsia="vi-VN"/>
        </w:rPr>
        <w:t>bao</w:t>
      </w:r>
      <w:r w:rsidRPr="007856EA">
        <w:rPr>
          <w:rFonts w:eastAsiaTheme="minorEastAsia"/>
          <w:color w:val="000000"/>
          <w:spacing w:val="12"/>
          <w:sz w:val="26"/>
          <w:szCs w:val="26"/>
          <w:lang w:val="vi-VN" w:eastAsia="vi-VN"/>
        </w:rPr>
        <w:t xml:space="preserve"> </w:t>
      </w:r>
      <w:r w:rsidRPr="007856EA">
        <w:rPr>
          <w:rFonts w:eastAsiaTheme="minorEastAsia"/>
          <w:color w:val="000000"/>
          <w:sz w:val="26"/>
          <w:szCs w:val="26"/>
          <w:lang w:val="vi-VN" w:eastAsia="vi-VN"/>
        </w:rPr>
        <w:t>g</w:t>
      </w:r>
      <w:r w:rsidRPr="007856EA">
        <w:rPr>
          <w:rFonts w:eastAsiaTheme="minorEastAsia"/>
          <w:color w:val="000000"/>
          <w:spacing w:val="1"/>
          <w:sz w:val="26"/>
          <w:szCs w:val="26"/>
          <w:lang w:val="vi-VN" w:eastAsia="vi-VN"/>
        </w:rPr>
        <w:t>ồ</w:t>
      </w:r>
      <w:r w:rsidRPr="007856EA">
        <w:rPr>
          <w:rFonts w:eastAsiaTheme="minorEastAsia"/>
          <w:color w:val="000000"/>
          <w:spacing w:val="-2"/>
          <w:sz w:val="26"/>
          <w:szCs w:val="26"/>
          <w:lang w:val="vi-VN" w:eastAsia="vi-VN"/>
        </w:rPr>
        <w:t>m</w:t>
      </w:r>
      <w:r w:rsidRPr="007856EA">
        <w:rPr>
          <w:rFonts w:eastAsiaTheme="minorEastAsia"/>
          <w:color w:val="000000"/>
          <w:sz w:val="26"/>
          <w:szCs w:val="26"/>
          <w:lang w:val="vi-VN" w:eastAsia="vi-VN"/>
        </w:rPr>
        <w:t>:</w:t>
      </w:r>
      <w:r w:rsidRPr="007856EA">
        <w:rPr>
          <w:rFonts w:eastAsiaTheme="minorEastAsia"/>
          <w:color w:val="000000"/>
          <w:spacing w:val="16"/>
          <w:sz w:val="26"/>
          <w:szCs w:val="26"/>
          <w:lang w:val="vi-VN" w:eastAsia="vi-VN"/>
        </w:rPr>
        <w:t xml:space="preserve"> </w:t>
      </w:r>
      <w:r w:rsidRPr="007856EA">
        <w:rPr>
          <w:rFonts w:eastAsiaTheme="minorEastAsia"/>
          <w:color w:val="000000"/>
          <w:sz w:val="26"/>
          <w:szCs w:val="26"/>
          <w:lang w:val="vi-VN" w:eastAsia="vi-VN"/>
        </w:rPr>
        <w:t>kỹ</w:t>
      </w:r>
      <w:r w:rsidRPr="007856EA">
        <w:rPr>
          <w:rFonts w:eastAsiaTheme="minorEastAsia"/>
          <w:color w:val="000000"/>
          <w:spacing w:val="12"/>
          <w:sz w:val="26"/>
          <w:szCs w:val="26"/>
          <w:lang w:val="vi-VN" w:eastAsia="vi-VN"/>
        </w:rPr>
        <w:t xml:space="preserve"> </w:t>
      </w:r>
      <w:r w:rsidRPr="007856EA">
        <w:rPr>
          <w:rFonts w:eastAsiaTheme="minorEastAsia"/>
          <w:color w:val="000000"/>
          <w:sz w:val="26"/>
          <w:szCs w:val="26"/>
          <w:lang w:val="vi-VN" w:eastAsia="vi-VN"/>
        </w:rPr>
        <w:t>n</w:t>
      </w:r>
      <w:r w:rsidRPr="007856EA">
        <w:rPr>
          <w:rFonts w:eastAsiaTheme="minorEastAsia"/>
          <w:color w:val="000000"/>
          <w:spacing w:val="-1"/>
          <w:sz w:val="26"/>
          <w:szCs w:val="26"/>
          <w:lang w:val="vi-VN" w:eastAsia="vi-VN"/>
        </w:rPr>
        <w:t>ă</w:t>
      </w:r>
      <w:r w:rsidRPr="007856EA">
        <w:rPr>
          <w:rFonts w:eastAsiaTheme="minorEastAsia"/>
          <w:color w:val="000000"/>
          <w:sz w:val="26"/>
          <w:szCs w:val="26"/>
          <w:lang w:val="vi-VN" w:eastAsia="vi-VN"/>
        </w:rPr>
        <w:t>ng</w:t>
      </w:r>
      <w:r w:rsidRPr="007856EA">
        <w:rPr>
          <w:rFonts w:eastAsiaTheme="minorEastAsia"/>
          <w:color w:val="000000"/>
          <w:spacing w:val="15"/>
          <w:sz w:val="26"/>
          <w:szCs w:val="26"/>
          <w:lang w:val="vi-VN" w:eastAsia="vi-VN"/>
        </w:rPr>
        <w:t xml:space="preserve"> </w:t>
      </w:r>
      <w:r w:rsidRPr="007856EA">
        <w:rPr>
          <w:rFonts w:eastAsiaTheme="minorEastAsia"/>
          <w:color w:val="000000"/>
          <w:sz w:val="26"/>
          <w:szCs w:val="26"/>
          <w:lang w:val="vi-VN" w:eastAsia="vi-VN"/>
        </w:rPr>
        <w:t>l</w:t>
      </w:r>
      <w:r w:rsidRPr="007856EA">
        <w:rPr>
          <w:rFonts w:eastAsiaTheme="minorEastAsia"/>
          <w:color w:val="000000"/>
          <w:spacing w:val="1"/>
          <w:sz w:val="26"/>
          <w:szCs w:val="26"/>
          <w:lang w:val="vi-VN" w:eastAsia="vi-VN"/>
        </w:rPr>
        <w:t>ạ</w:t>
      </w:r>
      <w:r w:rsidRPr="007856EA">
        <w:rPr>
          <w:rFonts w:eastAsiaTheme="minorEastAsia"/>
          <w:color w:val="000000"/>
          <w:sz w:val="26"/>
          <w:szCs w:val="26"/>
          <w:lang w:val="vi-VN" w:eastAsia="vi-VN"/>
        </w:rPr>
        <w:t>c</w:t>
      </w:r>
      <w:r w:rsidRPr="007856EA">
        <w:rPr>
          <w:rFonts w:eastAsiaTheme="minorEastAsia"/>
          <w:color w:val="000000"/>
          <w:spacing w:val="11"/>
          <w:sz w:val="26"/>
          <w:szCs w:val="26"/>
          <w:lang w:val="vi-VN" w:eastAsia="vi-VN"/>
        </w:rPr>
        <w:t xml:space="preserve"> </w:t>
      </w:r>
      <w:r w:rsidRPr="007856EA">
        <w:rPr>
          <w:rFonts w:eastAsiaTheme="minorEastAsia"/>
          <w:color w:val="000000"/>
          <w:sz w:val="26"/>
          <w:szCs w:val="26"/>
          <w:lang w:val="vi-VN" w:eastAsia="vi-VN"/>
        </w:rPr>
        <w:t>h</w:t>
      </w:r>
      <w:r w:rsidRPr="007856EA">
        <w:rPr>
          <w:rFonts w:eastAsiaTheme="minorEastAsia"/>
          <w:color w:val="000000"/>
          <w:spacing w:val="-2"/>
          <w:sz w:val="26"/>
          <w:szCs w:val="26"/>
          <w:lang w:val="vi-VN" w:eastAsia="vi-VN"/>
        </w:rPr>
        <w:t>ậ</w:t>
      </w:r>
      <w:r w:rsidRPr="007856EA">
        <w:rPr>
          <w:rFonts w:eastAsiaTheme="minorEastAsia"/>
          <w:color w:val="000000"/>
          <w:spacing w:val="1"/>
          <w:sz w:val="26"/>
          <w:szCs w:val="26"/>
          <w:lang w:val="vi-VN" w:eastAsia="vi-VN"/>
        </w:rPr>
        <w:t>u</w:t>
      </w:r>
      <w:r w:rsidRPr="007856EA">
        <w:rPr>
          <w:rFonts w:eastAsiaTheme="minorEastAsia"/>
          <w:color w:val="000000"/>
          <w:sz w:val="26"/>
          <w:szCs w:val="26"/>
          <w:lang w:val="vi-VN" w:eastAsia="vi-VN"/>
        </w:rPr>
        <w:t>,</w:t>
      </w:r>
      <w:r w:rsidRPr="007856EA">
        <w:rPr>
          <w:rFonts w:eastAsiaTheme="minorEastAsia"/>
          <w:color w:val="000000"/>
          <w:spacing w:val="13"/>
          <w:sz w:val="26"/>
          <w:szCs w:val="26"/>
          <w:lang w:val="vi-VN" w:eastAsia="vi-VN"/>
        </w:rPr>
        <w:t xml:space="preserve"> </w:t>
      </w:r>
      <w:r w:rsidRPr="007856EA">
        <w:rPr>
          <w:rFonts w:eastAsiaTheme="minorEastAsia"/>
          <w:color w:val="000000"/>
          <w:spacing w:val="1"/>
          <w:sz w:val="26"/>
          <w:szCs w:val="26"/>
          <w:lang w:val="vi-VN" w:eastAsia="vi-VN"/>
        </w:rPr>
        <w:t>s</w:t>
      </w:r>
      <w:r w:rsidRPr="007856EA">
        <w:rPr>
          <w:rFonts w:eastAsiaTheme="minorEastAsia"/>
          <w:color w:val="000000"/>
          <w:sz w:val="26"/>
          <w:szCs w:val="26"/>
          <w:lang w:val="vi-VN" w:eastAsia="vi-VN"/>
        </w:rPr>
        <w:t>ự</w:t>
      </w:r>
      <w:r w:rsidRPr="007856EA">
        <w:rPr>
          <w:rFonts w:eastAsiaTheme="minorEastAsia"/>
          <w:color w:val="000000"/>
          <w:spacing w:val="9"/>
          <w:sz w:val="26"/>
          <w:szCs w:val="26"/>
          <w:lang w:val="vi-VN" w:eastAsia="vi-VN"/>
        </w:rPr>
        <w:t xml:space="preserve"> </w:t>
      </w:r>
      <w:r w:rsidRPr="007856EA">
        <w:rPr>
          <w:rFonts w:eastAsiaTheme="minorEastAsia"/>
          <w:color w:val="000000"/>
          <w:spacing w:val="1"/>
          <w:sz w:val="26"/>
          <w:szCs w:val="26"/>
          <w:lang w:val="vi-VN" w:eastAsia="vi-VN"/>
        </w:rPr>
        <w:t>p</w:t>
      </w:r>
      <w:r w:rsidRPr="007856EA">
        <w:rPr>
          <w:rFonts w:eastAsiaTheme="minorEastAsia"/>
          <w:color w:val="000000"/>
          <w:sz w:val="26"/>
          <w:szCs w:val="26"/>
          <w:lang w:val="vi-VN" w:eastAsia="vi-VN"/>
        </w:rPr>
        <w:t>h</w:t>
      </w:r>
      <w:r w:rsidRPr="007856EA">
        <w:rPr>
          <w:rFonts w:eastAsiaTheme="minorEastAsia"/>
          <w:color w:val="000000"/>
          <w:spacing w:val="-1"/>
          <w:sz w:val="26"/>
          <w:szCs w:val="26"/>
          <w:lang w:val="vi-VN" w:eastAsia="vi-VN"/>
        </w:rPr>
        <w:t>ả</w:t>
      </w:r>
      <w:r w:rsidRPr="007856EA">
        <w:rPr>
          <w:rFonts w:eastAsiaTheme="minorEastAsia"/>
          <w:color w:val="000000"/>
          <w:sz w:val="26"/>
          <w:szCs w:val="26"/>
          <w:lang w:val="vi-VN" w:eastAsia="vi-VN"/>
        </w:rPr>
        <w:t>n</w:t>
      </w:r>
      <w:r w:rsidRPr="007856EA">
        <w:rPr>
          <w:rFonts w:eastAsiaTheme="minorEastAsia"/>
          <w:color w:val="000000"/>
          <w:spacing w:val="15"/>
          <w:sz w:val="26"/>
          <w:szCs w:val="26"/>
          <w:lang w:val="vi-VN" w:eastAsia="vi-VN"/>
        </w:rPr>
        <w:t xml:space="preserve"> </w:t>
      </w:r>
      <w:r w:rsidRPr="007856EA">
        <w:rPr>
          <w:rFonts w:eastAsiaTheme="minorEastAsia"/>
          <w:color w:val="000000"/>
          <w:sz w:val="26"/>
          <w:szCs w:val="26"/>
          <w:lang w:val="vi-VN" w:eastAsia="vi-VN"/>
        </w:rPr>
        <w:t>ứng</w:t>
      </w:r>
      <w:r w:rsidRPr="007856EA">
        <w:rPr>
          <w:rFonts w:eastAsiaTheme="minorEastAsia"/>
          <w:color w:val="000000"/>
          <w:spacing w:val="13"/>
          <w:sz w:val="26"/>
          <w:szCs w:val="26"/>
          <w:lang w:val="vi-VN" w:eastAsia="vi-VN"/>
        </w:rPr>
        <w:t xml:space="preserve"> </w:t>
      </w:r>
      <w:r w:rsidRPr="007856EA">
        <w:rPr>
          <w:rFonts w:eastAsiaTheme="minorEastAsia"/>
          <w:color w:val="000000"/>
          <w:sz w:val="26"/>
          <w:szCs w:val="26"/>
          <w:lang w:val="vi-VN" w:eastAsia="vi-VN"/>
        </w:rPr>
        <w:t>c</w:t>
      </w:r>
      <w:r w:rsidRPr="007856EA">
        <w:rPr>
          <w:rFonts w:eastAsiaTheme="minorEastAsia"/>
          <w:color w:val="000000"/>
          <w:spacing w:val="1"/>
          <w:sz w:val="26"/>
          <w:szCs w:val="26"/>
          <w:lang w:val="vi-VN" w:eastAsia="vi-VN"/>
        </w:rPr>
        <w:t>hậ</w:t>
      </w:r>
      <w:r w:rsidRPr="007856EA">
        <w:rPr>
          <w:rFonts w:eastAsiaTheme="minorEastAsia"/>
          <w:color w:val="000000"/>
          <w:sz w:val="26"/>
          <w:szCs w:val="26"/>
          <w:lang w:val="vi-VN" w:eastAsia="vi-VN"/>
        </w:rPr>
        <w:t>m</w:t>
      </w:r>
      <w:r w:rsidRPr="007856EA">
        <w:rPr>
          <w:rFonts w:eastAsiaTheme="minorEastAsia"/>
          <w:color w:val="000000"/>
          <w:spacing w:val="16"/>
          <w:sz w:val="26"/>
          <w:szCs w:val="26"/>
          <w:lang w:val="vi-VN" w:eastAsia="vi-VN"/>
        </w:rPr>
        <w:t xml:space="preserve"> </w:t>
      </w:r>
      <w:r w:rsidRPr="007856EA">
        <w:rPr>
          <w:rFonts w:eastAsiaTheme="minorEastAsia"/>
          <w:color w:val="000000"/>
          <w:sz w:val="26"/>
          <w:szCs w:val="26"/>
          <w:lang w:val="vi-VN" w:eastAsia="vi-VN"/>
        </w:rPr>
        <w:t>đối</w:t>
      </w:r>
      <w:r w:rsidRPr="007856EA">
        <w:rPr>
          <w:rFonts w:eastAsiaTheme="minorEastAsia"/>
          <w:color w:val="000000"/>
          <w:spacing w:val="11"/>
          <w:sz w:val="26"/>
          <w:szCs w:val="26"/>
          <w:lang w:val="vi-VN" w:eastAsia="vi-VN"/>
        </w:rPr>
        <w:t xml:space="preserve"> </w:t>
      </w:r>
      <w:r w:rsidRPr="007856EA">
        <w:rPr>
          <w:rFonts w:eastAsiaTheme="minorEastAsia"/>
          <w:color w:val="000000"/>
          <w:spacing w:val="1"/>
          <w:sz w:val="26"/>
          <w:szCs w:val="26"/>
          <w:lang w:val="vi-VN" w:eastAsia="vi-VN"/>
        </w:rPr>
        <w:t>vớ</w:t>
      </w:r>
      <w:r w:rsidRPr="007856EA">
        <w:rPr>
          <w:rFonts w:eastAsiaTheme="minorEastAsia"/>
          <w:color w:val="000000"/>
          <w:sz w:val="26"/>
          <w:szCs w:val="26"/>
          <w:lang w:val="vi-VN" w:eastAsia="vi-VN"/>
        </w:rPr>
        <w:t>i</w:t>
      </w:r>
      <w:r w:rsidRPr="007856EA">
        <w:rPr>
          <w:rFonts w:eastAsiaTheme="minorEastAsia"/>
          <w:color w:val="000000"/>
          <w:spacing w:val="12"/>
          <w:sz w:val="26"/>
          <w:szCs w:val="26"/>
          <w:lang w:val="vi-VN" w:eastAsia="vi-VN"/>
        </w:rPr>
        <w:t xml:space="preserve"> </w:t>
      </w:r>
      <w:r w:rsidRPr="007856EA">
        <w:rPr>
          <w:rFonts w:eastAsiaTheme="minorEastAsia"/>
          <w:color w:val="000000"/>
          <w:spacing w:val="1"/>
          <w:sz w:val="26"/>
          <w:szCs w:val="26"/>
          <w:lang w:val="vi-VN" w:eastAsia="vi-VN"/>
        </w:rPr>
        <w:t>n</w:t>
      </w:r>
      <w:r w:rsidRPr="007856EA">
        <w:rPr>
          <w:rFonts w:eastAsiaTheme="minorEastAsia"/>
          <w:color w:val="000000"/>
          <w:sz w:val="26"/>
          <w:szCs w:val="26"/>
          <w:lang w:val="vi-VN" w:eastAsia="vi-VN"/>
        </w:rPr>
        <w:t>h</w:t>
      </w:r>
      <w:r w:rsidRPr="007856EA">
        <w:rPr>
          <w:rFonts w:eastAsiaTheme="minorEastAsia"/>
          <w:color w:val="000000"/>
          <w:spacing w:val="-1"/>
          <w:sz w:val="26"/>
          <w:szCs w:val="26"/>
          <w:lang w:val="vi-VN" w:eastAsia="vi-VN"/>
        </w:rPr>
        <w:t>ữ</w:t>
      </w:r>
      <w:r w:rsidRPr="007856EA">
        <w:rPr>
          <w:rFonts w:eastAsiaTheme="minorEastAsia"/>
          <w:color w:val="000000"/>
          <w:sz w:val="26"/>
          <w:szCs w:val="26"/>
          <w:lang w:val="vi-VN" w:eastAsia="vi-VN"/>
        </w:rPr>
        <w:t>ng</w:t>
      </w:r>
      <w:r w:rsidRPr="007856EA">
        <w:rPr>
          <w:rFonts w:eastAsiaTheme="minorEastAsia"/>
          <w:color w:val="000000"/>
          <w:spacing w:val="17"/>
          <w:sz w:val="26"/>
          <w:szCs w:val="26"/>
          <w:lang w:val="vi-VN" w:eastAsia="vi-VN"/>
        </w:rPr>
        <w:t xml:space="preserve"> </w:t>
      </w:r>
      <w:r w:rsidRPr="007856EA">
        <w:rPr>
          <w:rFonts w:eastAsiaTheme="minorEastAsia"/>
          <w:color w:val="000000"/>
          <w:w w:val="102"/>
          <w:sz w:val="26"/>
          <w:szCs w:val="26"/>
          <w:lang w:val="vi-VN" w:eastAsia="vi-VN"/>
        </w:rPr>
        <w:t>t</w:t>
      </w:r>
      <w:r w:rsidRPr="007856EA">
        <w:rPr>
          <w:rFonts w:eastAsiaTheme="minorEastAsia"/>
          <w:color w:val="000000"/>
          <w:spacing w:val="1"/>
          <w:w w:val="102"/>
          <w:sz w:val="26"/>
          <w:szCs w:val="26"/>
          <w:lang w:val="vi-VN" w:eastAsia="vi-VN"/>
        </w:rPr>
        <w:t>h</w:t>
      </w:r>
      <w:r w:rsidRPr="007856EA">
        <w:rPr>
          <w:rFonts w:eastAsiaTheme="minorEastAsia"/>
          <w:color w:val="000000"/>
          <w:w w:val="102"/>
          <w:sz w:val="26"/>
          <w:szCs w:val="26"/>
          <w:lang w:val="vi-VN" w:eastAsia="vi-VN"/>
        </w:rPr>
        <w:t xml:space="preserve">ay </w:t>
      </w:r>
      <w:r w:rsidRPr="007856EA">
        <w:rPr>
          <w:rFonts w:eastAsiaTheme="minorEastAsia"/>
          <w:color w:val="000000"/>
          <w:sz w:val="26"/>
          <w:szCs w:val="26"/>
          <w:lang w:val="vi-VN" w:eastAsia="vi-VN"/>
        </w:rPr>
        <w:t>đổi,</w:t>
      </w:r>
      <w:r w:rsidRPr="007856EA">
        <w:rPr>
          <w:rFonts w:eastAsiaTheme="minorEastAsia"/>
          <w:color w:val="000000"/>
          <w:spacing w:val="9"/>
          <w:sz w:val="26"/>
          <w:szCs w:val="26"/>
          <w:lang w:val="vi-VN" w:eastAsia="vi-VN"/>
        </w:rPr>
        <w:t xml:space="preserve"> </w:t>
      </w:r>
      <w:r w:rsidRPr="007856EA">
        <w:rPr>
          <w:rFonts w:eastAsiaTheme="minorEastAsia"/>
          <w:color w:val="000000"/>
          <w:sz w:val="26"/>
          <w:szCs w:val="26"/>
          <w:lang w:val="vi-VN" w:eastAsia="vi-VN"/>
        </w:rPr>
        <w:t>kỹ</w:t>
      </w:r>
      <w:r w:rsidRPr="007856EA">
        <w:rPr>
          <w:rFonts w:eastAsiaTheme="minorEastAsia"/>
          <w:color w:val="000000"/>
          <w:spacing w:val="9"/>
          <w:sz w:val="26"/>
          <w:szCs w:val="26"/>
          <w:lang w:val="vi-VN" w:eastAsia="vi-VN"/>
        </w:rPr>
        <w:t xml:space="preserve"> </w:t>
      </w:r>
      <w:r w:rsidRPr="007856EA">
        <w:rPr>
          <w:rFonts w:eastAsiaTheme="minorEastAsia"/>
          <w:color w:val="000000"/>
          <w:sz w:val="26"/>
          <w:szCs w:val="26"/>
          <w:lang w:val="vi-VN" w:eastAsia="vi-VN"/>
        </w:rPr>
        <w:t>n</w:t>
      </w:r>
      <w:r w:rsidRPr="007856EA">
        <w:rPr>
          <w:rFonts w:eastAsiaTheme="minorEastAsia"/>
          <w:color w:val="000000"/>
          <w:spacing w:val="-1"/>
          <w:sz w:val="26"/>
          <w:szCs w:val="26"/>
          <w:lang w:val="vi-VN" w:eastAsia="vi-VN"/>
        </w:rPr>
        <w:t>ă</w:t>
      </w:r>
      <w:r w:rsidRPr="007856EA">
        <w:rPr>
          <w:rFonts w:eastAsiaTheme="minorEastAsia"/>
          <w:color w:val="000000"/>
          <w:sz w:val="26"/>
          <w:szCs w:val="26"/>
          <w:lang w:val="vi-VN" w:eastAsia="vi-VN"/>
        </w:rPr>
        <w:t>ng</w:t>
      </w:r>
      <w:r w:rsidRPr="007856EA">
        <w:rPr>
          <w:rFonts w:eastAsiaTheme="minorEastAsia"/>
          <w:color w:val="000000"/>
          <w:spacing w:val="12"/>
          <w:sz w:val="26"/>
          <w:szCs w:val="26"/>
          <w:lang w:val="vi-VN" w:eastAsia="vi-VN"/>
        </w:rPr>
        <w:t xml:space="preserve"> </w:t>
      </w:r>
      <w:r w:rsidRPr="007856EA">
        <w:rPr>
          <w:rFonts w:eastAsiaTheme="minorEastAsia"/>
          <w:color w:val="000000"/>
          <w:sz w:val="26"/>
          <w:szCs w:val="26"/>
          <w:lang w:val="vi-VN" w:eastAsia="vi-VN"/>
        </w:rPr>
        <w:t>học</w:t>
      </w:r>
      <w:r w:rsidRPr="007856EA">
        <w:rPr>
          <w:rFonts w:eastAsiaTheme="minorEastAsia"/>
          <w:color w:val="000000"/>
          <w:spacing w:val="9"/>
          <w:sz w:val="26"/>
          <w:szCs w:val="26"/>
          <w:lang w:val="vi-VN" w:eastAsia="vi-VN"/>
        </w:rPr>
        <w:t xml:space="preserve"> </w:t>
      </w:r>
      <w:r w:rsidRPr="007856EA">
        <w:rPr>
          <w:rFonts w:eastAsiaTheme="minorEastAsia"/>
          <w:color w:val="000000"/>
          <w:sz w:val="26"/>
          <w:szCs w:val="26"/>
          <w:lang w:val="vi-VN" w:eastAsia="vi-VN"/>
        </w:rPr>
        <w:t>th</w:t>
      </w:r>
      <w:r w:rsidRPr="007856EA">
        <w:rPr>
          <w:rFonts w:eastAsiaTheme="minorEastAsia"/>
          <w:color w:val="000000"/>
          <w:spacing w:val="1"/>
          <w:sz w:val="26"/>
          <w:szCs w:val="26"/>
          <w:lang w:val="vi-VN" w:eastAsia="vi-VN"/>
        </w:rPr>
        <w:t>u</w:t>
      </w:r>
      <w:r w:rsidRPr="007856EA">
        <w:rPr>
          <w:rFonts w:eastAsiaTheme="minorEastAsia"/>
          <w:color w:val="000000"/>
          <w:spacing w:val="-1"/>
          <w:sz w:val="26"/>
          <w:szCs w:val="26"/>
          <w:lang w:val="vi-VN" w:eastAsia="vi-VN"/>
        </w:rPr>
        <w:t>ậ</w:t>
      </w:r>
      <w:r w:rsidRPr="007856EA">
        <w:rPr>
          <w:rFonts w:eastAsiaTheme="minorEastAsia"/>
          <w:color w:val="000000"/>
          <w:sz w:val="26"/>
          <w:szCs w:val="26"/>
          <w:lang w:val="vi-VN" w:eastAsia="vi-VN"/>
        </w:rPr>
        <w:t>t</w:t>
      </w:r>
      <w:r w:rsidRPr="007856EA">
        <w:rPr>
          <w:rFonts w:eastAsiaTheme="minorEastAsia"/>
          <w:color w:val="000000"/>
          <w:spacing w:val="12"/>
          <w:sz w:val="26"/>
          <w:szCs w:val="26"/>
          <w:lang w:val="vi-VN" w:eastAsia="vi-VN"/>
        </w:rPr>
        <w:t xml:space="preserve"> </w:t>
      </w:r>
      <w:r w:rsidRPr="007856EA">
        <w:rPr>
          <w:rFonts w:eastAsiaTheme="minorEastAsia"/>
          <w:color w:val="000000"/>
          <w:spacing w:val="1"/>
          <w:sz w:val="26"/>
          <w:szCs w:val="26"/>
          <w:lang w:val="vi-VN" w:eastAsia="vi-VN"/>
        </w:rPr>
        <w:t>k</w:t>
      </w:r>
      <w:r w:rsidRPr="007856EA">
        <w:rPr>
          <w:rFonts w:eastAsiaTheme="minorEastAsia"/>
          <w:color w:val="000000"/>
          <w:spacing w:val="2"/>
          <w:sz w:val="26"/>
          <w:szCs w:val="26"/>
          <w:lang w:val="vi-VN" w:eastAsia="vi-VN"/>
        </w:rPr>
        <w:t>é</w:t>
      </w:r>
      <w:r w:rsidRPr="007856EA">
        <w:rPr>
          <w:rFonts w:eastAsiaTheme="minorEastAsia"/>
          <w:color w:val="000000"/>
          <w:spacing w:val="-3"/>
          <w:sz w:val="26"/>
          <w:szCs w:val="26"/>
          <w:lang w:val="vi-VN" w:eastAsia="vi-VN"/>
        </w:rPr>
        <w:t>m</w:t>
      </w:r>
      <w:r w:rsidRPr="007856EA">
        <w:rPr>
          <w:rFonts w:eastAsiaTheme="minorEastAsia"/>
          <w:color w:val="000000"/>
          <w:sz w:val="26"/>
          <w:szCs w:val="26"/>
          <w:lang w:val="vi-VN" w:eastAsia="vi-VN"/>
        </w:rPr>
        <w:t>.</w:t>
      </w:r>
      <w:r w:rsidRPr="007856EA">
        <w:rPr>
          <w:rFonts w:eastAsiaTheme="minorEastAsia"/>
          <w:color w:val="000000"/>
          <w:spacing w:val="13"/>
          <w:sz w:val="26"/>
          <w:szCs w:val="26"/>
          <w:lang w:val="vi-VN" w:eastAsia="vi-VN"/>
        </w:rPr>
        <w:t xml:space="preserve"> </w:t>
      </w:r>
      <w:r w:rsidRPr="007856EA">
        <w:rPr>
          <w:rFonts w:eastAsiaTheme="minorEastAsia"/>
          <w:color w:val="000000"/>
          <w:sz w:val="26"/>
          <w:szCs w:val="26"/>
          <w:lang w:val="vi-VN" w:eastAsia="vi-VN"/>
        </w:rPr>
        <w:t>Những</w:t>
      </w:r>
      <w:r w:rsidRPr="007856EA">
        <w:rPr>
          <w:rFonts w:eastAsiaTheme="minorEastAsia"/>
          <w:color w:val="000000"/>
          <w:spacing w:val="16"/>
          <w:sz w:val="26"/>
          <w:szCs w:val="26"/>
          <w:lang w:val="vi-VN" w:eastAsia="vi-VN"/>
        </w:rPr>
        <w:t xml:space="preserve"> </w:t>
      </w:r>
      <w:r w:rsidRPr="007856EA">
        <w:rPr>
          <w:rFonts w:eastAsiaTheme="minorEastAsia"/>
          <w:color w:val="000000"/>
          <w:sz w:val="26"/>
          <w:szCs w:val="26"/>
          <w:lang w:val="vi-VN" w:eastAsia="vi-VN"/>
        </w:rPr>
        <w:t>như</w:t>
      </w:r>
      <w:r w:rsidRPr="007856EA">
        <w:rPr>
          <w:rFonts w:eastAsiaTheme="minorEastAsia"/>
          <w:color w:val="000000"/>
          <w:spacing w:val="1"/>
          <w:sz w:val="26"/>
          <w:szCs w:val="26"/>
          <w:lang w:val="vi-VN" w:eastAsia="vi-VN"/>
        </w:rPr>
        <w:t>ợ</w:t>
      </w:r>
      <w:r w:rsidRPr="007856EA">
        <w:rPr>
          <w:rFonts w:eastAsiaTheme="minorEastAsia"/>
          <w:color w:val="000000"/>
          <w:sz w:val="26"/>
          <w:szCs w:val="26"/>
          <w:lang w:val="vi-VN" w:eastAsia="vi-VN"/>
        </w:rPr>
        <w:t>c</w:t>
      </w:r>
      <w:r w:rsidRPr="007856EA">
        <w:rPr>
          <w:rFonts w:eastAsiaTheme="minorEastAsia"/>
          <w:color w:val="000000"/>
          <w:spacing w:val="12"/>
          <w:sz w:val="26"/>
          <w:szCs w:val="26"/>
          <w:lang w:val="vi-VN" w:eastAsia="vi-VN"/>
        </w:rPr>
        <w:t xml:space="preserve"> </w:t>
      </w:r>
      <w:r w:rsidRPr="007856EA">
        <w:rPr>
          <w:rFonts w:eastAsiaTheme="minorEastAsia"/>
          <w:color w:val="000000"/>
          <w:spacing w:val="1"/>
          <w:sz w:val="26"/>
          <w:szCs w:val="26"/>
          <w:lang w:val="vi-VN" w:eastAsia="vi-VN"/>
        </w:rPr>
        <w:t>đi</w:t>
      </w:r>
      <w:r w:rsidRPr="007856EA">
        <w:rPr>
          <w:rFonts w:eastAsiaTheme="minorEastAsia"/>
          <w:color w:val="000000"/>
          <w:spacing w:val="2"/>
          <w:sz w:val="26"/>
          <w:szCs w:val="26"/>
          <w:lang w:val="vi-VN" w:eastAsia="vi-VN"/>
        </w:rPr>
        <w:t>ể</w:t>
      </w:r>
      <w:r w:rsidRPr="007856EA">
        <w:rPr>
          <w:rFonts w:eastAsiaTheme="minorEastAsia"/>
          <w:color w:val="000000"/>
          <w:sz w:val="26"/>
          <w:szCs w:val="26"/>
          <w:lang w:val="vi-VN" w:eastAsia="vi-VN"/>
        </w:rPr>
        <w:t>m</w:t>
      </w:r>
      <w:r w:rsidRPr="007856EA">
        <w:rPr>
          <w:rFonts w:eastAsiaTheme="minorEastAsia"/>
          <w:color w:val="000000"/>
          <w:spacing w:val="10"/>
          <w:sz w:val="26"/>
          <w:szCs w:val="26"/>
          <w:lang w:val="vi-VN" w:eastAsia="vi-VN"/>
        </w:rPr>
        <w:t xml:space="preserve"> </w:t>
      </w:r>
      <w:r w:rsidRPr="007856EA">
        <w:rPr>
          <w:rFonts w:eastAsiaTheme="minorEastAsia"/>
          <w:color w:val="000000"/>
          <w:sz w:val="26"/>
          <w:szCs w:val="26"/>
          <w:lang w:val="vi-VN" w:eastAsia="vi-VN"/>
        </w:rPr>
        <w:t>n</w:t>
      </w:r>
      <w:r w:rsidRPr="007856EA">
        <w:rPr>
          <w:rFonts w:eastAsiaTheme="minorEastAsia"/>
          <w:color w:val="000000"/>
          <w:spacing w:val="-2"/>
          <w:sz w:val="26"/>
          <w:szCs w:val="26"/>
          <w:lang w:val="vi-VN" w:eastAsia="vi-VN"/>
        </w:rPr>
        <w:t>à</w:t>
      </w:r>
      <w:r w:rsidRPr="007856EA">
        <w:rPr>
          <w:rFonts w:eastAsiaTheme="minorEastAsia"/>
          <w:color w:val="000000"/>
          <w:spacing w:val="2"/>
          <w:sz w:val="26"/>
          <w:szCs w:val="26"/>
          <w:lang w:val="vi-VN" w:eastAsia="vi-VN"/>
        </w:rPr>
        <w:t>y</w:t>
      </w:r>
      <w:r w:rsidRPr="007856EA">
        <w:rPr>
          <w:rFonts w:eastAsiaTheme="minorEastAsia"/>
          <w:color w:val="000000"/>
          <w:sz w:val="26"/>
          <w:szCs w:val="26"/>
          <w:lang w:val="vi-VN" w:eastAsia="vi-VN"/>
        </w:rPr>
        <w:t>,</w:t>
      </w:r>
      <w:r w:rsidRPr="007856EA">
        <w:rPr>
          <w:rFonts w:eastAsiaTheme="minorEastAsia"/>
          <w:color w:val="000000"/>
          <w:spacing w:val="10"/>
          <w:sz w:val="26"/>
          <w:szCs w:val="26"/>
          <w:lang w:val="vi-VN" w:eastAsia="vi-VN"/>
        </w:rPr>
        <w:t xml:space="preserve"> </w:t>
      </w:r>
      <w:r w:rsidRPr="007856EA">
        <w:rPr>
          <w:rFonts w:eastAsiaTheme="minorEastAsia"/>
          <w:color w:val="000000"/>
          <w:sz w:val="26"/>
          <w:szCs w:val="26"/>
          <w:lang w:val="vi-VN" w:eastAsia="vi-VN"/>
        </w:rPr>
        <w:t>tr</w:t>
      </w:r>
      <w:r w:rsidRPr="007856EA">
        <w:rPr>
          <w:rFonts w:eastAsiaTheme="minorEastAsia"/>
          <w:color w:val="000000"/>
          <w:spacing w:val="-1"/>
          <w:sz w:val="26"/>
          <w:szCs w:val="26"/>
          <w:lang w:val="vi-VN" w:eastAsia="vi-VN"/>
        </w:rPr>
        <w:t>á</w:t>
      </w:r>
      <w:r w:rsidRPr="007856EA">
        <w:rPr>
          <w:rFonts w:eastAsiaTheme="minorEastAsia"/>
          <w:color w:val="000000"/>
          <w:sz w:val="26"/>
          <w:szCs w:val="26"/>
          <w:lang w:val="vi-VN" w:eastAsia="vi-VN"/>
        </w:rPr>
        <w:t>i</w:t>
      </w:r>
      <w:r w:rsidRPr="007856EA">
        <w:rPr>
          <w:rFonts w:eastAsiaTheme="minorEastAsia"/>
          <w:color w:val="000000"/>
          <w:spacing w:val="8"/>
          <w:sz w:val="26"/>
          <w:szCs w:val="26"/>
          <w:lang w:val="vi-VN" w:eastAsia="vi-VN"/>
        </w:rPr>
        <w:t xml:space="preserve"> </w:t>
      </w:r>
      <w:r w:rsidRPr="007856EA">
        <w:rPr>
          <w:rFonts w:eastAsiaTheme="minorEastAsia"/>
          <w:color w:val="000000"/>
          <w:spacing w:val="-1"/>
          <w:sz w:val="26"/>
          <w:szCs w:val="26"/>
          <w:lang w:val="vi-VN" w:eastAsia="vi-VN"/>
        </w:rPr>
        <w:t>l</w:t>
      </w:r>
      <w:r w:rsidRPr="007856EA">
        <w:rPr>
          <w:rFonts w:eastAsiaTheme="minorEastAsia"/>
          <w:color w:val="000000"/>
          <w:spacing w:val="1"/>
          <w:sz w:val="26"/>
          <w:szCs w:val="26"/>
          <w:lang w:val="vi-VN" w:eastAsia="vi-VN"/>
        </w:rPr>
        <w:t>ạ</w:t>
      </w:r>
      <w:r w:rsidRPr="007856EA">
        <w:rPr>
          <w:rFonts w:eastAsiaTheme="minorEastAsia"/>
          <w:color w:val="000000"/>
          <w:sz w:val="26"/>
          <w:szCs w:val="26"/>
          <w:lang w:val="vi-VN" w:eastAsia="vi-VN"/>
        </w:rPr>
        <w:t>i,</w:t>
      </w:r>
      <w:r w:rsidRPr="007856EA">
        <w:rPr>
          <w:rFonts w:eastAsiaTheme="minorEastAsia"/>
          <w:color w:val="000000"/>
          <w:spacing w:val="9"/>
          <w:sz w:val="26"/>
          <w:szCs w:val="26"/>
          <w:lang w:val="vi-VN" w:eastAsia="vi-VN"/>
        </w:rPr>
        <w:t xml:space="preserve"> </w:t>
      </w:r>
      <w:r w:rsidRPr="007856EA">
        <w:rPr>
          <w:rFonts w:eastAsiaTheme="minorEastAsia"/>
          <w:color w:val="000000"/>
          <w:sz w:val="26"/>
          <w:szCs w:val="26"/>
          <w:lang w:val="vi-VN" w:eastAsia="vi-VN"/>
        </w:rPr>
        <w:t>không</w:t>
      </w:r>
      <w:r w:rsidRPr="007856EA">
        <w:rPr>
          <w:rFonts w:eastAsiaTheme="minorEastAsia"/>
          <w:color w:val="000000"/>
          <w:spacing w:val="13"/>
          <w:sz w:val="26"/>
          <w:szCs w:val="26"/>
          <w:lang w:val="vi-VN" w:eastAsia="vi-VN"/>
        </w:rPr>
        <w:t xml:space="preserve"> </w:t>
      </w:r>
      <w:r w:rsidRPr="007856EA">
        <w:rPr>
          <w:rFonts w:eastAsiaTheme="minorEastAsia"/>
          <w:color w:val="000000"/>
          <w:sz w:val="26"/>
          <w:szCs w:val="26"/>
          <w:lang w:val="vi-VN" w:eastAsia="vi-VN"/>
        </w:rPr>
        <w:t>tồn</w:t>
      </w:r>
      <w:r w:rsidRPr="007856EA">
        <w:rPr>
          <w:rFonts w:eastAsiaTheme="minorEastAsia"/>
          <w:color w:val="000000"/>
          <w:spacing w:val="10"/>
          <w:sz w:val="26"/>
          <w:szCs w:val="26"/>
          <w:lang w:val="vi-VN" w:eastAsia="vi-VN"/>
        </w:rPr>
        <w:t xml:space="preserve"> </w:t>
      </w:r>
      <w:r w:rsidRPr="007856EA">
        <w:rPr>
          <w:rFonts w:eastAsiaTheme="minorEastAsia"/>
          <w:color w:val="000000"/>
          <w:sz w:val="26"/>
          <w:szCs w:val="26"/>
          <w:lang w:val="vi-VN" w:eastAsia="vi-VN"/>
        </w:rPr>
        <w:t>t</w:t>
      </w:r>
      <w:r w:rsidRPr="007856EA">
        <w:rPr>
          <w:rFonts w:eastAsiaTheme="minorEastAsia"/>
          <w:color w:val="000000"/>
          <w:spacing w:val="1"/>
          <w:sz w:val="26"/>
          <w:szCs w:val="26"/>
          <w:lang w:val="vi-VN" w:eastAsia="vi-VN"/>
        </w:rPr>
        <w:t>ạ</w:t>
      </w:r>
      <w:r w:rsidRPr="007856EA">
        <w:rPr>
          <w:rFonts w:eastAsiaTheme="minorEastAsia"/>
          <w:color w:val="000000"/>
          <w:sz w:val="26"/>
          <w:szCs w:val="26"/>
          <w:lang w:val="vi-VN" w:eastAsia="vi-VN"/>
        </w:rPr>
        <w:t>i</w:t>
      </w:r>
      <w:r w:rsidRPr="007856EA">
        <w:rPr>
          <w:rFonts w:eastAsiaTheme="minorEastAsia"/>
          <w:color w:val="000000"/>
          <w:spacing w:val="5"/>
          <w:sz w:val="26"/>
          <w:szCs w:val="26"/>
          <w:lang w:val="vi-VN" w:eastAsia="vi-VN"/>
        </w:rPr>
        <w:t xml:space="preserve"> </w:t>
      </w:r>
      <w:r w:rsidRPr="007856EA">
        <w:rPr>
          <w:rFonts w:eastAsiaTheme="minorEastAsia"/>
          <w:color w:val="000000"/>
          <w:sz w:val="26"/>
          <w:szCs w:val="26"/>
          <w:lang w:val="vi-VN" w:eastAsia="vi-VN"/>
        </w:rPr>
        <w:t>trong</w:t>
      </w:r>
      <w:r w:rsidRPr="007856EA">
        <w:rPr>
          <w:rFonts w:eastAsiaTheme="minorEastAsia"/>
          <w:color w:val="000000"/>
          <w:spacing w:val="12"/>
          <w:sz w:val="26"/>
          <w:szCs w:val="26"/>
          <w:lang w:val="vi-VN" w:eastAsia="vi-VN"/>
        </w:rPr>
        <w:t xml:space="preserve"> </w:t>
      </w:r>
      <w:r w:rsidRPr="007856EA">
        <w:rPr>
          <w:rFonts w:eastAsiaTheme="minorEastAsia"/>
          <w:color w:val="000000"/>
          <w:spacing w:val="1"/>
          <w:sz w:val="26"/>
          <w:szCs w:val="26"/>
          <w:lang w:val="vi-VN" w:eastAsia="vi-VN"/>
        </w:rPr>
        <w:t>h</w:t>
      </w:r>
      <w:r w:rsidRPr="007856EA">
        <w:rPr>
          <w:rFonts w:eastAsiaTheme="minorEastAsia"/>
          <w:color w:val="000000"/>
          <w:sz w:val="26"/>
          <w:szCs w:val="26"/>
          <w:lang w:val="vi-VN" w:eastAsia="vi-VN"/>
        </w:rPr>
        <w:t>ệ</w:t>
      </w:r>
      <w:r w:rsidRPr="007856EA">
        <w:rPr>
          <w:rFonts w:eastAsiaTheme="minorEastAsia"/>
          <w:color w:val="000000"/>
          <w:spacing w:val="7"/>
          <w:sz w:val="26"/>
          <w:szCs w:val="26"/>
          <w:lang w:val="vi-VN" w:eastAsia="vi-VN"/>
        </w:rPr>
        <w:t xml:space="preserve"> </w:t>
      </w:r>
      <w:r w:rsidRPr="007856EA">
        <w:rPr>
          <w:rFonts w:eastAsiaTheme="minorEastAsia"/>
          <w:color w:val="000000"/>
          <w:sz w:val="26"/>
          <w:szCs w:val="26"/>
          <w:lang w:val="vi-VN" w:eastAsia="vi-VN"/>
        </w:rPr>
        <w:t>t</w:t>
      </w:r>
      <w:r w:rsidRPr="007856EA">
        <w:rPr>
          <w:rFonts w:eastAsiaTheme="minorEastAsia"/>
          <w:color w:val="000000"/>
          <w:spacing w:val="1"/>
          <w:sz w:val="26"/>
          <w:szCs w:val="26"/>
          <w:lang w:val="vi-VN" w:eastAsia="vi-VN"/>
        </w:rPr>
        <w:t>h</w:t>
      </w:r>
      <w:r w:rsidRPr="007856EA">
        <w:rPr>
          <w:rFonts w:eastAsiaTheme="minorEastAsia"/>
          <w:color w:val="000000"/>
          <w:sz w:val="26"/>
          <w:szCs w:val="26"/>
          <w:lang w:val="vi-VN" w:eastAsia="vi-VN"/>
        </w:rPr>
        <w:t>ống</w:t>
      </w:r>
      <w:r w:rsidRPr="007856EA">
        <w:rPr>
          <w:rFonts w:eastAsiaTheme="minorEastAsia"/>
          <w:color w:val="000000"/>
          <w:spacing w:val="12"/>
          <w:sz w:val="26"/>
          <w:szCs w:val="26"/>
          <w:lang w:val="vi-VN" w:eastAsia="vi-VN"/>
        </w:rPr>
        <w:t xml:space="preserve"> </w:t>
      </w:r>
      <w:r w:rsidRPr="007856EA">
        <w:rPr>
          <w:rFonts w:eastAsiaTheme="minorEastAsia"/>
          <w:color w:val="000000"/>
          <w:w w:val="102"/>
          <w:sz w:val="26"/>
          <w:szCs w:val="26"/>
          <w:lang w:val="vi-VN" w:eastAsia="vi-VN"/>
        </w:rPr>
        <w:t>đ</w:t>
      </w:r>
      <w:r w:rsidRPr="007856EA">
        <w:rPr>
          <w:rFonts w:eastAsiaTheme="minorEastAsia"/>
          <w:color w:val="000000"/>
          <w:spacing w:val="1"/>
          <w:w w:val="102"/>
          <w:sz w:val="26"/>
          <w:szCs w:val="26"/>
          <w:lang w:val="vi-VN" w:eastAsia="vi-VN"/>
        </w:rPr>
        <w:t xml:space="preserve">ào </w:t>
      </w:r>
      <w:r w:rsidRPr="007856EA">
        <w:rPr>
          <w:rFonts w:eastAsiaTheme="minorEastAsia"/>
          <w:color w:val="000000"/>
          <w:sz w:val="26"/>
          <w:szCs w:val="26"/>
          <w:lang w:val="vi-VN" w:eastAsia="vi-VN"/>
        </w:rPr>
        <w:t>t</w:t>
      </w:r>
      <w:r w:rsidRPr="007856EA">
        <w:rPr>
          <w:rFonts w:eastAsiaTheme="minorEastAsia"/>
          <w:color w:val="000000"/>
          <w:spacing w:val="-1"/>
          <w:sz w:val="26"/>
          <w:szCs w:val="26"/>
          <w:lang w:val="vi-VN" w:eastAsia="vi-VN"/>
        </w:rPr>
        <w:t>ạ</w:t>
      </w:r>
      <w:r w:rsidRPr="007856EA">
        <w:rPr>
          <w:rFonts w:eastAsiaTheme="minorEastAsia"/>
          <w:color w:val="000000"/>
          <w:sz w:val="26"/>
          <w:szCs w:val="26"/>
          <w:lang w:val="vi-VN" w:eastAsia="vi-VN"/>
        </w:rPr>
        <w:t>o</w:t>
      </w:r>
      <w:r w:rsidRPr="007856EA">
        <w:rPr>
          <w:rFonts w:eastAsiaTheme="minorEastAsia"/>
          <w:color w:val="000000"/>
          <w:spacing w:val="15"/>
          <w:sz w:val="26"/>
          <w:szCs w:val="26"/>
          <w:lang w:val="vi-VN" w:eastAsia="vi-VN"/>
        </w:rPr>
        <w:t xml:space="preserve"> </w:t>
      </w:r>
      <w:r w:rsidRPr="007856EA">
        <w:rPr>
          <w:rFonts w:eastAsiaTheme="minorEastAsia"/>
          <w:color w:val="000000"/>
          <w:sz w:val="26"/>
          <w:szCs w:val="26"/>
          <w:lang w:val="vi-VN" w:eastAsia="vi-VN"/>
        </w:rPr>
        <w:t>n</w:t>
      </w:r>
      <w:r w:rsidRPr="007856EA">
        <w:rPr>
          <w:rFonts w:eastAsiaTheme="minorEastAsia"/>
          <w:color w:val="000000"/>
          <w:spacing w:val="1"/>
          <w:sz w:val="26"/>
          <w:szCs w:val="26"/>
          <w:lang w:val="vi-VN" w:eastAsia="vi-VN"/>
        </w:rPr>
        <w:t>ố</w:t>
      </w:r>
      <w:r w:rsidRPr="007856EA">
        <w:rPr>
          <w:rFonts w:eastAsiaTheme="minorEastAsia"/>
          <w:color w:val="000000"/>
          <w:sz w:val="26"/>
          <w:szCs w:val="26"/>
          <w:lang w:val="vi-VN" w:eastAsia="vi-VN"/>
        </w:rPr>
        <w:t>i</w:t>
      </w:r>
      <w:r w:rsidRPr="007856EA">
        <w:rPr>
          <w:rFonts w:eastAsiaTheme="minorEastAsia"/>
          <w:color w:val="000000"/>
          <w:spacing w:val="17"/>
          <w:sz w:val="26"/>
          <w:szCs w:val="26"/>
          <w:lang w:val="vi-VN" w:eastAsia="vi-VN"/>
        </w:rPr>
        <w:t xml:space="preserve"> </w:t>
      </w:r>
      <w:r w:rsidRPr="007856EA">
        <w:rPr>
          <w:rFonts w:eastAsiaTheme="minorEastAsia"/>
          <w:color w:val="000000"/>
          <w:sz w:val="26"/>
          <w:szCs w:val="26"/>
          <w:lang w:val="vi-VN" w:eastAsia="vi-VN"/>
        </w:rPr>
        <w:t>t</w:t>
      </w:r>
      <w:r w:rsidRPr="007856EA">
        <w:rPr>
          <w:rFonts w:eastAsiaTheme="minorEastAsia"/>
          <w:color w:val="000000"/>
          <w:spacing w:val="1"/>
          <w:sz w:val="26"/>
          <w:szCs w:val="26"/>
          <w:lang w:val="vi-VN" w:eastAsia="vi-VN"/>
        </w:rPr>
        <w:t>i</w:t>
      </w:r>
      <w:r w:rsidRPr="007856EA">
        <w:rPr>
          <w:rFonts w:eastAsiaTheme="minorEastAsia"/>
          <w:color w:val="000000"/>
          <w:spacing w:val="-1"/>
          <w:sz w:val="26"/>
          <w:szCs w:val="26"/>
          <w:lang w:val="vi-VN" w:eastAsia="vi-VN"/>
        </w:rPr>
        <w:t>ế</w:t>
      </w:r>
      <w:r w:rsidRPr="007856EA">
        <w:rPr>
          <w:rFonts w:eastAsiaTheme="minorEastAsia"/>
          <w:color w:val="000000"/>
          <w:sz w:val="26"/>
          <w:szCs w:val="26"/>
          <w:lang w:val="vi-VN" w:eastAsia="vi-VN"/>
        </w:rPr>
        <w:t>p.</w:t>
      </w:r>
      <w:r w:rsidRPr="007856EA">
        <w:rPr>
          <w:rFonts w:eastAsiaTheme="minorEastAsia"/>
          <w:color w:val="000000"/>
          <w:spacing w:val="19"/>
          <w:sz w:val="26"/>
          <w:szCs w:val="26"/>
          <w:lang w:val="vi-VN" w:eastAsia="vi-VN"/>
        </w:rPr>
        <w:t xml:space="preserve"> </w:t>
      </w:r>
      <w:r w:rsidRPr="007856EA">
        <w:rPr>
          <w:rFonts w:eastAsiaTheme="minorEastAsia"/>
          <w:color w:val="000000"/>
          <w:sz w:val="26"/>
          <w:szCs w:val="26"/>
          <w:lang w:val="vi-VN" w:eastAsia="vi-VN"/>
        </w:rPr>
        <w:t>Hệ</w:t>
      </w:r>
      <w:r w:rsidRPr="007856EA">
        <w:rPr>
          <w:rFonts w:eastAsiaTheme="minorEastAsia"/>
          <w:color w:val="000000"/>
          <w:spacing w:val="14"/>
          <w:sz w:val="26"/>
          <w:szCs w:val="26"/>
          <w:lang w:val="vi-VN" w:eastAsia="vi-VN"/>
        </w:rPr>
        <w:t xml:space="preserve"> </w:t>
      </w:r>
      <w:r w:rsidRPr="007856EA">
        <w:rPr>
          <w:rFonts w:eastAsiaTheme="minorEastAsia"/>
          <w:color w:val="000000"/>
          <w:sz w:val="26"/>
          <w:szCs w:val="26"/>
          <w:lang w:val="vi-VN" w:eastAsia="vi-VN"/>
        </w:rPr>
        <w:t>thống</w:t>
      </w:r>
      <w:r w:rsidRPr="007856EA">
        <w:rPr>
          <w:rFonts w:eastAsiaTheme="minorEastAsia"/>
          <w:color w:val="000000"/>
          <w:spacing w:val="21"/>
          <w:sz w:val="26"/>
          <w:szCs w:val="26"/>
          <w:lang w:val="vi-VN" w:eastAsia="vi-VN"/>
        </w:rPr>
        <w:t xml:space="preserve"> </w:t>
      </w:r>
      <w:r w:rsidRPr="007856EA">
        <w:rPr>
          <w:rFonts w:eastAsiaTheme="minorEastAsia"/>
          <w:color w:val="000000"/>
          <w:sz w:val="26"/>
          <w:szCs w:val="26"/>
          <w:lang w:val="vi-VN" w:eastAsia="vi-VN"/>
        </w:rPr>
        <w:t>đào</w:t>
      </w:r>
      <w:r w:rsidRPr="007856EA">
        <w:rPr>
          <w:rFonts w:eastAsiaTheme="minorEastAsia"/>
          <w:color w:val="000000"/>
          <w:spacing w:val="16"/>
          <w:sz w:val="26"/>
          <w:szCs w:val="26"/>
          <w:lang w:val="vi-VN" w:eastAsia="vi-VN"/>
        </w:rPr>
        <w:t xml:space="preserve"> </w:t>
      </w:r>
      <w:r w:rsidRPr="007856EA">
        <w:rPr>
          <w:rFonts w:eastAsiaTheme="minorEastAsia"/>
          <w:color w:val="000000"/>
          <w:sz w:val="26"/>
          <w:szCs w:val="26"/>
          <w:lang w:val="vi-VN" w:eastAsia="vi-VN"/>
        </w:rPr>
        <w:t>t</w:t>
      </w:r>
      <w:r w:rsidRPr="007856EA">
        <w:rPr>
          <w:rFonts w:eastAsiaTheme="minorEastAsia"/>
          <w:color w:val="000000"/>
          <w:spacing w:val="-1"/>
          <w:sz w:val="26"/>
          <w:szCs w:val="26"/>
          <w:lang w:val="vi-VN" w:eastAsia="vi-VN"/>
        </w:rPr>
        <w:t>ạ</w:t>
      </w:r>
      <w:r w:rsidRPr="007856EA">
        <w:rPr>
          <w:rFonts w:eastAsiaTheme="minorEastAsia"/>
          <w:color w:val="000000"/>
          <w:sz w:val="26"/>
          <w:szCs w:val="26"/>
          <w:lang w:val="vi-VN" w:eastAsia="vi-VN"/>
        </w:rPr>
        <w:t>o</w:t>
      </w:r>
      <w:r w:rsidRPr="007856EA">
        <w:rPr>
          <w:rFonts w:eastAsiaTheme="minorEastAsia"/>
          <w:color w:val="000000"/>
          <w:spacing w:val="16"/>
          <w:sz w:val="26"/>
          <w:szCs w:val="26"/>
          <w:lang w:val="vi-VN" w:eastAsia="vi-VN"/>
        </w:rPr>
        <w:t xml:space="preserve"> </w:t>
      </w:r>
      <w:r w:rsidRPr="007856EA">
        <w:rPr>
          <w:rFonts w:eastAsiaTheme="minorEastAsia"/>
          <w:color w:val="000000"/>
          <w:sz w:val="26"/>
          <w:szCs w:val="26"/>
          <w:lang w:val="vi-VN" w:eastAsia="vi-VN"/>
        </w:rPr>
        <w:t>n</w:t>
      </w:r>
      <w:r w:rsidRPr="007856EA">
        <w:rPr>
          <w:rFonts w:eastAsiaTheme="minorEastAsia"/>
          <w:color w:val="000000"/>
          <w:spacing w:val="1"/>
          <w:sz w:val="26"/>
          <w:szCs w:val="26"/>
          <w:lang w:val="vi-VN" w:eastAsia="vi-VN"/>
        </w:rPr>
        <w:t>ố</w:t>
      </w:r>
      <w:r w:rsidRPr="007856EA">
        <w:rPr>
          <w:rFonts w:eastAsiaTheme="minorEastAsia"/>
          <w:color w:val="000000"/>
          <w:sz w:val="26"/>
          <w:szCs w:val="26"/>
          <w:lang w:val="vi-VN" w:eastAsia="vi-VN"/>
        </w:rPr>
        <w:t>i</w:t>
      </w:r>
      <w:r w:rsidRPr="007856EA">
        <w:rPr>
          <w:rFonts w:eastAsiaTheme="minorEastAsia"/>
          <w:color w:val="000000"/>
          <w:spacing w:val="16"/>
          <w:sz w:val="26"/>
          <w:szCs w:val="26"/>
          <w:lang w:val="vi-VN" w:eastAsia="vi-VN"/>
        </w:rPr>
        <w:t xml:space="preserve"> </w:t>
      </w:r>
      <w:r w:rsidRPr="007856EA">
        <w:rPr>
          <w:rFonts w:eastAsiaTheme="minorEastAsia"/>
          <w:color w:val="000000"/>
          <w:spacing w:val="1"/>
          <w:sz w:val="26"/>
          <w:szCs w:val="26"/>
          <w:lang w:val="vi-VN" w:eastAsia="vi-VN"/>
        </w:rPr>
        <w:t>t</w:t>
      </w:r>
      <w:r w:rsidRPr="007856EA">
        <w:rPr>
          <w:rFonts w:eastAsiaTheme="minorEastAsia"/>
          <w:color w:val="000000"/>
          <w:spacing w:val="-2"/>
          <w:sz w:val="26"/>
          <w:szCs w:val="26"/>
          <w:lang w:val="vi-VN" w:eastAsia="vi-VN"/>
        </w:rPr>
        <w:t>i</w:t>
      </w:r>
      <w:r w:rsidRPr="007856EA">
        <w:rPr>
          <w:rFonts w:eastAsiaTheme="minorEastAsia"/>
          <w:color w:val="000000"/>
          <w:spacing w:val="1"/>
          <w:sz w:val="26"/>
          <w:szCs w:val="26"/>
          <w:lang w:val="vi-VN" w:eastAsia="vi-VN"/>
        </w:rPr>
        <w:t>ế</w:t>
      </w:r>
      <w:r w:rsidRPr="007856EA">
        <w:rPr>
          <w:rFonts w:eastAsiaTheme="minorEastAsia"/>
          <w:color w:val="000000"/>
          <w:sz w:val="26"/>
          <w:szCs w:val="26"/>
          <w:lang w:val="vi-VN" w:eastAsia="vi-VN"/>
        </w:rPr>
        <w:t>p</w:t>
      </w:r>
      <w:r w:rsidRPr="007856EA">
        <w:rPr>
          <w:rFonts w:eastAsiaTheme="minorEastAsia"/>
          <w:color w:val="000000"/>
          <w:spacing w:val="18"/>
          <w:sz w:val="26"/>
          <w:szCs w:val="26"/>
          <w:lang w:val="vi-VN" w:eastAsia="vi-VN"/>
        </w:rPr>
        <w:t xml:space="preserve"> </w:t>
      </w:r>
      <w:r w:rsidRPr="007856EA">
        <w:rPr>
          <w:rFonts w:eastAsiaTheme="minorEastAsia"/>
          <w:color w:val="000000"/>
          <w:sz w:val="26"/>
          <w:szCs w:val="26"/>
          <w:lang w:val="vi-VN" w:eastAsia="vi-VN"/>
        </w:rPr>
        <w:t>nh</w:t>
      </w:r>
      <w:r w:rsidRPr="007856EA">
        <w:rPr>
          <w:rFonts w:eastAsiaTheme="minorEastAsia"/>
          <w:color w:val="000000"/>
          <w:spacing w:val="-1"/>
          <w:sz w:val="26"/>
          <w:szCs w:val="26"/>
          <w:lang w:val="vi-VN" w:eastAsia="vi-VN"/>
        </w:rPr>
        <w:t>ấ</w:t>
      </w:r>
      <w:r w:rsidRPr="007856EA">
        <w:rPr>
          <w:rFonts w:eastAsiaTheme="minorEastAsia"/>
          <w:color w:val="000000"/>
          <w:sz w:val="26"/>
          <w:szCs w:val="26"/>
          <w:lang w:val="vi-VN" w:eastAsia="vi-VN"/>
        </w:rPr>
        <w:t>n</w:t>
      </w:r>
      <w:r w:rsidRPr="007856EA">
        <w:rPr>
          <w:rFonts w:eastAsiaTheme="minorEastAsia"/>
          <w:color w:val="000000"/>
          <w:spacing w:val="21"/>
          <w:sz w:val="26"/>
          <w:szCs w:val="26"/>
          <w:lang w:val="vi-VN" w:eastAsia="vi-VN"/>
        </w:rPr>
        <w:t xml:space="preserve"> </w:t>
      </w:r>
      <w:r w:rsidRPr="007856EA">
        <w:rPr>
          <w:rFonts w:eastAsiaTheme="minorEastAsia"/>
          <w:color w:val="000000"/>
          <w:spacing w:val="-3"/>
          <w:sz w:val="26"/>
          <w:szCs w:val="26"/>
          <w:lang w:val="vi-VN" w:eastAsia="vi-VN"/>
        </w:rPr>
        <w:t>m</w:t>
      </w:r>
      <w:r w:rsidRPr="007856EA">
        <w:rPr>
          <w:rFonts w:eastAsiaTheme="minorEastAsia"/>
          <w:color w:val="000000"/>
          <w:spacing w:val="1"/>
          <w:sz w:val="26"/>
          <w:szCs w:val="26"/>
          <w:lang w:val="vi-VN" w:eastAsia="vi-VN"/>
        </w:rPr>
        <w:t>ạn</w:t>
      </w:r>
      <w:r w:rsidRPr="007856EA">
        <w:rPr>
          <w:rFonts w:eastAsiaTheme="minorEastAsia"/>
          <w:color w:val="000000"/>
          <w:sz w:val="26"/>
          <w:szCs w:val="26"/>
          <w:lang w:val="vi-VN" w:eastAsia="vi-VN"/>
        </w:rPr>
        <w:t>h</w:t>
      </w:r>
      <w:r w:rsidRPr="007856EA">
        <w:rPr>
          <w:rFonts w:eastAsiaTheme="minorEastAsia"/>
          <w:color w:val="000000"/>
          <w:spacing w:val="21"/>
          <w:sz w:val="26"/>
          <w:szCs w:val="26"/>
          <w:lang w:val="vi-VN" w:eastAsia="vi-VN"/>
        </w:rPr>
        <w:t xml:space="preserve"> </w:t>
      </w:r>
      <w:r w:rsidRPr="007856EA">
        <w:rPr>
          <w:rFonts w:eastAsiaTheme="minorEastAsia"/>
          <w:color w:val="000000"/>
          <w:sz w:val="26"/>
          <w:szCs w:val="26"/>
          <w:lang w:val="vi-VN" w:eastAsia="vi-VN"/>
        </w:rPr>
        <w:t>vi</w:t>
      </w:r>
      <w:r w:rsidRPr="007856EA">
        <w:rPr>
          <w:rFonts w:eastAsiaTheme="minorEastAsia"/>
          <w:color w:val="000000"/>
          <w:spacing w:val="-1"/>
          <w:sz w:val="26"/>
          <w:szCs w:val="26"/>
          <w:lang w:val="vi-VN" w:eastAsia="vi-VN"/>
        </w:rPr>
        <w:t>ệ</w:t>
      </w:r>
      <w:r w:rsidRPr="007856EA">
        <w:rPr>
          <w:rFonts w:eastAsiaTheme="minorEastAsia"/>
          <w:color w:val="000000"/>
          <w:sz w:val="26"/>
          <w:szCs w:val="26"/>
          <w:lang w:val="vi-VN" w:eastAsia="vi-VN"/>
        </w:rPr>
        <w:t>c</w:t>
      </w:r>
      <w:r w:rsidRPr="007856EA">
        <w:rPr>
          <w:rFonts w:eastAsiaTheme="minorEastAsia"/>
          <w:color w:val="000000"/>
          <w:spacing w:val="17"/>
          <w:sz w:val="26"/>
          <w:szCs w:val="26"/>
          <w:lang w:val="vi-VN" w:eastAsia="vi-VN"/>
        </w:rPr>
        <w:t xml:space="preserve"> </w:t>
      </w:r>
      <w:r w:rsidRPr="007856EA">
        <w:rPr>
          <w:rFonts w:eastAsiaTheme="minorEastAsia"/>
          <w:color w:val="000000"/>
          <w:spacing w:val="-1"/>
          <w:sz w:val="26"/>
          <w:szCs w:val="26"/>
          <w:lang w:val="vi-VN" w:eastAsia="vi-VN"/>
        </w:rPr>
        <w:t>t</w:t>
      </w:r>
      <w:r w:rsidRPr="007856EA">
        <w:rPr>
          <w:rFonts w:eastAsiaTheme="minorEastAsia"/>
          <w:color w:val="000000"/>
          <w:spacing w:val="1"/>
          <w:sz w:val="26"/>
          <w:szCs w:val="26"/>
          <w:lang w:val="vi-VN" w:eastAsia="vi-VN"/>
        </w:rPr>
        <w:t>h</w:t>
      </w:r>
      <w:r w:rsidRPr="007856EA">
        <w:rPr>
          <w:rFonts w:eastAsiaTheme="minorEastAsia"/>
          <w:color w:val="000000"/>
          <w:spacing w:val="-1"/>
          <w:sz w:val="26"/>
          <w:szCs w:val="26"/>
          <w:lang w:val="vi-VN" w:eastAsia="vi-VN"/>
        </w:rPr>
        <w:t>a</w:t>
      </w:r>
      <w:r w:rsidRPr="007856EA">
        <w:rPr>
          <w:rFonts w:eastAsiaTheme="minorEastAsia"/>
          <w:color w:val="000000"/>
          <w:sz w:val="26"/>
          <w:szCs w:val="26"/>
          <w:lang w:val="vi-VN" w:eastAsia="vi-VN"/>
        </w:rPr>
        <w:t>y</w:t>
      </w:r>
      <w:r w:rsidRPr="007856EA">
        <w:rPr>
          <w:rFonts w:eastAsiaTheme="minorEastAsia"/>
          <w:color w:val="000000"/>
          <w:spacing w:val="20"/>
          <w:sz w:val="26"/>
          <w:szCs w:val="26"/>
          <w:lang w:val="vi-VN" w:eastAsia="vi-VN"/>
        </w:rPr>
        <w:t xml:space="preserve"> </w:t>
      </w:r>
      <w:r w:rsidRPr="007856EA">
        <w:rPr>
          <w:rFonts w:eastAsiaTheme="minorEastAsia"/>
          <w:color w:val="000000"/>
          <w:sz w:val="26"/>
          <w:szCs w:val="26"/>
          <w:lang w:val="vi-VN" w:eastAsia="vi-VN"/>
        </w:rPr>
        <w:t>đổi</w:t>
      </w:r>
      <w:r w:rsidRPr="007856EA">
        <w:rPr>
          <w:rFonts w:eastAsiaTheme="minorEastAsia"/>
          <w:color w:val="000000"/>
          <w:spacing w:val="16"/>
          <w:sz w:val="26"/>
          <w:szCs w:val="26"/>
          <w:lang w:val="vi-VN" w:eastAsia="vi-VN"/>
        </w:rPr>
        <w:t xml:space="preserve"> </w:t>
      </w:r>
      <w:r w:rsidRPr="007856EA">
        <w:rPr>
          <w:rFonts w:eastAsiaTheme="minorEastAsia"/>
          <w:color w:val="000000"/>
          <w:sz w:val="26"/>
          <w:szCs w:val="26"/>
          <w:lang w:val="vi-VN" w:eastAsia="vi-VN"/>
        </w:rPr>
        <w:t>và</w:t>
      </w:r>
      <w:r w:rsidRPr="007856EA">
        <w:rPr>
          <w:rFonts w:eastAsiaTheme="minorEastAsia"/>
          <w:color w:val="000000"/>
          <w:spacing w:val="16"/>
          <w:sz w:val="26"/>
          <w:szCs w:val="26"/>
          <w:lang w:val="vi-VN" w:eastAsia="vi-VN"/>
        </w:rPr>
        <w:t xml:space="preserve"> </w:t>
      </w:r>
      <w:r w:rsidRPr="007856EA">
        <w:rPr>
          <w:rFonts w:eastAsiaTheme="minorEastAsia"/>
          <w:color w:val="000000"/>
          <w:spacing w:val="-1"/>
          <w:sz w:val="26"/>
          <w:szCs w:val="26"/>
          <w:lang w:val="vi-VN" w:eastAsia="vi-VN"/>
        </w:rPr>
        <w:t>cậ</w:t>
      </w:r>
      <w:r w:rsidRPr="007856EA">
        <w:rPr>
          <w:rFonts w:eastAsiaTheme="minorEastAsia"/>
          <w:color w:val="000000"/>
          <w:sz w:val="26"/>
          <w:szCs w:val="26"/>
          <w:lang w:val="vi-VN" w:eastAsia="vi-VN"/>
        </w:rPr>
        <w:t>p</w:t>
      </w:r>
      <w:r w:rsidRPr="007856EA">
        <w:rPr>
          <w:rFonts w:eastAsiaTheme="minorEastAsia"/>
          <w:color w:val="000000"/>
          <w:spacing w:val="17"/>
          <w:sz w:val="26"/>
          <w:szCs w:val="26"/>
          <w:lang w:val="vi-VN" w:eastAsia="vi-VN"/>
        </w:rPr>
        <w:t xml:space="preserve"> </w:t>
      </w:r>
      <w:r w:rsidRPr="007856EA">
        <w:rPr>
          <w:rFonts w:eastAsiaTheme="minorEastAsia"/>
          <w:color w:val="000000"/>
          <w:spacing w:val="1"/>
          <w:sz w:val="26"/>
          <w:szCs w:val="26"/>
          <w:lang w:val="vi-VN" w:eastAsia="vi-VN"/>
        </w:rPr>
        <w:t>n</w:t>
      </w:r>
      <w:r w:rsidRPr="007856EA">
        <w:rPr>
          <w:rFonts w:eastAsiaTheme="minorEastAsia"/>
          <w:color w:val="000000"/>
          <w:sz w:val="26"/>
          <w:szCs w:val="26"/>
          <w:lang w:val="vi-VN" w:eastAsia="vi-VN"/>
        </w:rPr>
        <w:t>h</w:t>
      </w:r>
      <w:r w:rsidRPr="007856EA">
        <w:rPr>
          <w:rFonts w:eastAsiaTheme="minorEastAsia"/>
          <w:color w:val="000000"/>
          <w:spacing w:val="-1"/>
          <w:sz w:val="26"/>
          <w:szCs w:val="26"/>
          <w:lang w:val="vi-VN" w:eastAsia="vi-VN"/>
        </w:rPr>
        <w:t>ậ</w:t>
      </w:r>
      <w:r w:rsidRPr="007856EA">
        <w:rPr>
          <w:rFonts w:eastAsiaTheme="minorEastAsia"/>
          <w:color w:val="000000"/>
          <w:sz w:val="26"/>
          <w:szCs w:val="26"/>
          <w:lang w:val="vi-VN" w:eastAsia="vi-VN"/>
        </w:rPr>
        <w:t>t</w:t>
      </w:r>
      <w:r w:rsidRPr="007856EA">
        <w:rPr>
          <w:rFonts w:eastAsiaTheme="minorEastAsia"/>
          <w:color w:val="000000"/>
          <w:spacing w:val="18"/>
          <w:sz w:val="26"/>
          <w:szCs w:val="26"/>
          <w:lang w:val="vi-VN" w:eastAsia="vi-VN"/>
        </w:rPr>
        <w:t xml:space="preserve"> </w:t>
      </w:r>
      <w:r w:rsidRPr="007856EA">
        <w:rPr>
          <w:rFonts w:eastAsiaTheme="minorEastAsia"/>
          <w:color w:val="000000"/>
          <w:sz w:val="26"/>
          <w:szCs w:val="26"/>
          <w:lang w:val="vi-VN" w:eastAsia="vi-VN"/>
        </w:rPr>
        <w:t>nhu</w:t>
      </w:r>
      <w:r w:rsidRPr="007856EA">
        <w:rPr>
          <w:rFonts w:eastAsiaTheme="minorEastAsia"/>
          <w:color w:val="000000"/>
          <w:spacing w:val="19"/>
          <w:sz w:val="26"/>
          <w:szCs w:val="26"/>
          <w:lang w:val="vi-VN" w:eastAsia="vi-VN"/>
        </w:rPr>
        <w:t xml:space="preserve"> </w:t>
      </w:r>
      <w:r w:rsidRPr="007856EA">
        <w:rPr>
          <w:rFonts w:eastAsiaTheme="minorEastAsia"/>
          <w:color w:val="000000"/>
          <w:spacing w:val="1"/>
          <w:sz w:val="26"/>
          <w:szCs w:val="26"/>
          <w:lang w:val="vi-VN" w:eastAsia="vi-VN"/>
        </w:rPr>
        <w:t>c</w:t>
      </w:r>
      <w:r w:rsidRPr="007856EA">
        <w:rPr>
          <w:rFonts w:eastAsiaTheme="minorEastAsia"/>
          <w:color w:val="000000"/>
          <w:spacing w:val="-2"/>
          <w:sz w:val="26"/>
          <w:szCs w:val="26"/>
          <w:lang w:val="vi-VN" w:eastAsia="vi-VN"/>
        </w:rPr>
        <w:t>ầ</w:t>
      </w:r>
      <w:r w:rsidRPr="007856EA">
        <w:rPr>
          <w:rFonts w:eastAsiaTheme="minorEastAsia"/>
          <w:color w:val="000000"/>
          <w:sz w:val="26"/>
          <w:szCs w:val="26"/>
          <w:lang w:val="vi-VN" w:eastAsia="vi-VN"/>
        </w:rPr>
        <w:t>u</w:t>
      </w:r>
      <w:r w:rsidRPr="007856EA">
        <w:rPr>
          <w:rFonts w:eastAsiaTheme="minorEastAsia"/>
          <w:color w:val="000000"/>
          <w:spacing w:val="18"/>
          <w:sz w:val="26"/>
          <w:szCs w:val="26"/>
          <w:lang w:val="vi-VN" w:eastAsia="vi-VN"/>
        </w:rPr>
        <w:t xml:space="preserve"> </w:t>
      </w:r>
      <w:r w:rsidRPr="007856EA">
        <w:rPr>
          <w:rFonts w:eastAsiaTheme="minorEastAsia"/>
          <w:color w:val="000000"/>
          <w:sz w:val="26"/>
          <w:szCs w:val="26"/>
          <w:lang w:val="vi-VN" w:eastAsia="vi-VN"/>
        </w:rPr>
        <w:t>đào</w:t>
      </w:r>
      <w:r w:rsidRPr="007856EA">
        <w:rPr>
          <w:rFonts w:eastAsiaTheme="minorEastAsia"/>
          <w:color w:val="000000"/>
          <w:spacing w:val="15"/>
          <w:sz w:val="26"/>
          <w:szCs w:val="26"/>
          <w:lang w:val="vi-VN" w:eastAsia="vi-VN"/>
        </w:rPr>
        <w:t xml:space="preserve"> </w:t>
      </w:r>
      <w:r w:rsidRPr="007856EA">
        <w:rPr>
          <w:rFonts w:eastAsiaTheme="minorEastAsia"/>
          <w:color w:val="000000"/>
          <w:spacing w:val="1"/>
          <w:w w:val="102"/>
          <w:sz w:val="26"/>
          <w:szCs w:val="26"/>
          <w:lang w:val="vi-VN" w:eastAsia="vi-VN"/>
        </w:rPr>
        <w:t>t</w:t>
      </w:r>
      <w:r w:rsidRPr="007856EA">
        <w:rPr>
          <w:rFonts w:eastAsiaTheme="minorEastAsia"/>
          <w:color w:val="000000"/>
          <w:spacing w:val="-1"/>
          <w:w w:val="102"/>
          <w:sz w:val="26"/>
          <w:szCs w:val="26"/>
          <w:lang w:val="vi-VN" w:eastAsia="vi-VN"/>
        </w:rPr>
        <w:t>ạ</w:t>
      </w:r>
      <w:r w:rsidRPr="007856EA">
        <w:rPr>
          <w:rFonts w:eastAsiaTheme="minorEastAsia"/>
          <w:color w:val="000000"/>
          <w:spacing w:val="1"/>
          <w:w w:val="102"/>
          <w:sz w:val="26"/>
          <w:szCs w:val="26"/>
          <w:lang w:val="vi-VN" w:eastAsia="vi-VN"/>
        </w:rPr>
        <w:t xml:space="preserve">o. </w:t>
      </w:r>
      <w:r w:rsidRPr="007856EA">
        <w:rPr>
          <w:rFonts w:eastAsiaTheme="minorEastAsia"/>
          <w:color w:val="000000"/>
          <w:sz w:val="26"/>
          <w:szCs w:val="26"/>
          <w:lang w:val="vi-VN" w:eastAsia="vi-VN"/>
        </w:rPr>
        <w:t>Vì</w:t>
      </w:r>
      <w:r w:rsidRPr="007856EA">
        <w:rPr>
          <w:rFonts w:eastAsiaTheme="minorEastAsia"/>
          <w:color w:val="000000"/>
          <w:spacing w:val="8"/>
          <w:sz w:val="26"/>
          <w:szCs w:val="26"/>
          <w:lang w:val="vi-VN" w:eastAsia="vi-VN"/>
        </w:rPr>
        <w:t xml:space="preserve"> </w:t>
      </w:r>
      <w:r w:rsidRPr="007856EA">
        <w:rPr>
          <w:rFonts w:eastAsiaTheme="minorEastAsia"/>
          <w:color w:val="000000"/>
          <w:sz w:val="26"/>
          <w:szCs w:val="26"/>
          <w:lang w:val="vi-VN" w:eastAsia="vi-VN"/>
        </w:rPr>
        <w:t>lo</w:t>
      </w:r>
      <w:r w:rsidRPr="007856EA">
        <w:rPr>
          <w:rFonts w:eastAsiaTheme="minorEastAsia"/>
          <w:color w:val="000000"/>
          <w:spacing w:val="-1"/>
          <w:sz w:val="26"/>
          <w:szCs w:val="26"/>
          <w:lang w:val="vi-VN" w:eastAsia="vi-VN"/>
        </w:rPr>
        <w:t>ạ</w:t>
      </w:r>
      <w:r w:rsidRPr="007856EA">
        <w:rPr>
          <w:rFonts w:eastAsiaTheme="minorEastAsia"/>
          <w:color w:val="000000"/>
          <w:sz w:val="26"/>
          <w:szCs w:val="26"/>
          <w:lang w:val="vi-VN" w:eastAsia="vi-VN"/>
        </w:rPr>
        <w:t>i</w:t>
      </w:r>
      <w:r w:rsidRPr="007856EA">
        <w:rPr>
          <w:rFonts w:eastAsiaTheme="minorEastAsia"/>
          <w:color w:val="000000"/>
          <w:spacing w:val="9"/>
          <w:sz w:val="26"/>
          <w:szCs w:val="26"/>
          <w:lang w:val="vi-VN" w:eastAsia="vi-VN"/>
        </w:rPr>
        <w:t xml:space="preserve"> </w:t>
      </w:r>
      <w:r w:rsidRPr="007856EA">
        <w:rPr>
          <w:rFonts w:eastAsiaTheme="minorEastAsia"/>
          <w:color w:val="000000"/>
          <w:spacing w:val="1"/>
          <w:sz w:val="26"/>
          <w:szCs w:val="26"/>
          <w:lang w:val="vi-VN" w:eastAsia="vi-VN"/>
        </w:rPr>
        <w:t>h</w:t>
      </w:r>
      <w:r w:rsidRPr="007856EA">
        <w:rPr>
          <w:rFonts w:eastAsiaTheme="minorEastAsia"/>
          <w:color w:val="000000"/>
          <w:sz w:val="26"/>
          <w:szCs w:val="26"/>
          <w:lang w:val="vi-VN" w:eastAsia="vi-VN"/>
        </w:rPr>
        <w:t>ình</w:t>
      </w:r>
      <w:r w:rsidRPr="007856EA">
        <w:rPr>
          <w:rFonts w:eastAsiaTheme="minorEastAsia"/>
          <w:color w:val="000000"/>
          <w:spacing w:val="12"/>
          <w:sz w:val="26"/>
          <w:szCs w:val="26"/>
          <w:lang w:val="vi-VN" w:eastAsia="vi-VN"/>
        </w:rPr>
        <w:t xml:space="preserve"> </w:t>
      </w:r>
      <w:r w:rsidRPr="007856EA">
        <w:rPr>
          <w:rFonts w:eastAsiaTheme="minorEastAsia"/>
          <w:color w:val="000000"/>
          <w:sz w:val="26"/>
          <w:szCs w:val="26"/>
          <w:lang w:val="vi-VN" w:eastAsia="vi-VN"/>
        </w:rPr>
        <w:t>đào</w:t>
      </w:r>
      <w:r w:rsidRPr="007856EA">
        <w:rPr>
          <w:rFonts w:eastAsiaTheme="minorEastAsia"/>
          <w:color w:val="000000"/>
          <w:spacing w:val="9"/>
          <w:sz w:val="26"/>
          <w:szCs w:val="26"/>
          <w:lang w:val="vi-VN" w:eastAsia="vi-VN"/>
        </w:rPr>
        <w:t xml:space="preserve"> </w:t>
      </w:r>
      <w:r w:rsidRPr="007856EA">
        <w:rPr>
          <w:rFonts w:eastAsiaTheme="minorEastAsia"/>
          <w:color w:val="000000"/>
          <w:spacing w:val="1"/>
          <w:sz w:val="26"/>
          <w:szCs w:val="26"/>
          <w:lang w:val="vi-VN" w:eastAsia="vi-VN"/>
        </w:rPr>
        <w:t>t</w:t>
      </w:r>
      <w:r w:rsidRPr="007856EA">
        <w:rPr>
          <w:rFonts w:eastAsiaTheme="minorEastAsia"/>
          <w:color w:val="000000"/>
          <w:spacing w:val="-1"/>
          <w:sz w:val="26"/>
          <w:szCs w:val="26"/>
          <w:lang w:val="vi-VN" w:eastAsia="vi-VN"/>
        </w:rPr>
        <w:t>ạ</w:t>
      </w:r>
      <w:r w:rsidRPr="007856EA">
        <w:rPr>
          <w:rFonts w:eastAsiaTheme="minorEastAsia"/>
          <w:color w:val="000000"/>
          <w:sz w:val="26"/>
          <w:szCs w:val="26"/>
          <w:lang w:val="vi-VN" w:eastAsia="vi-VN"/>
        </w:rPr>
        <w:t>o</w:t>
      </w:r>
      <w:r w:rsidRPr="007856EA">
        <w:rPr>
          <w:rFonts w:eastAsiaTheme="minorEastAsia"/>
          <w:color w:val="000000"/>
          <w:spacing w:val="9"/>
          <w:sz w:val="26"/>
          <w:szCs w:val="26"/>
          <w:lang w:val="vi-VN" w:eastAsia="vi-VN"/>
        </w:rPr>
        <w:t xml:space="preserve"> </w:t>
      </w:r>
      <w:r w:rsidRPr="007856EA">
        <w:rPr>
          <w:rFonts w:eastAsiaTheme="minorEastAsia"/>
          <w:color w:val="000000"/>
          <w:sz w:val="26"/>
          <w:szCs w:val="26"/>
          <w:lang w:val="vi-VN" w:eastAsia="vi-VN"/>
        </w:rPr>
        <w:t>này</w:t>
      </w:r>
      <w:r w:rsidRPr="007856EA">
        <w:rPr>
          <w:rFonts w:eastAsiaTheme="minorEastAsia"/>
          <w:color w:val="000000"/>
          <w:spacing w:val="10"/>
          <w:sz w:val="26"/>
          <w:szCs w:val="26"/>
          <w:lang w:val="vi-VN" w:eastAsia="vi-VN"/>
        </w:rPr>
        <w:t xml:space="preserve"> </w:t>
      </w:r>
      <w:r w:rsidRPr="007856EA">
        <w:rPr>
          <w:rFonts w:eastAsiaTheme="minorEastAsia"/>
          <w:color w:val="000000"/>
          <w:sz w:val="26"/>
          <w:szCs w:val="26"/>
          <w:lang w:val="vi-VN" w:eastAsia="vi-VN"/>
        </w:rPr>
        <w:t>t</w:t>
      </w:r>
      <w:r w:rsidRPr="007856EA">
        <w:rPr>
          <w:rFonts w:eastAsiaTheme="minorEastAsia"/>
          <w:color w:val="000000"/>
          <w:spacing w:val="1"/>
          <w:sz w:val="26"/>
          <w:szCs w:val="26"/>
          <w:lang w:val="vi-VN" w:eastAsia="vi-VN"/>
        </w:rPr>
        <w:t>i</w:t>
      </w:r>
      <w:r w:rsidRPr="007856EA">
        <w:rPr>
          <w:rFonts w:eastAsiaTheme="minorEastAsia"/>
          <w:color w:val="000000"/>
          <w:spacing w:val="-1"/>
          <w:sz w:val="26"/>
          <w:szCs w:val="26"/>
          <w:lang w:val="vi-VN" w:eastAsia="vi-VN"/>
        </w:rPr>
        <w:t>ế</w:t>
      </w:r>
      <w:r w:rsidRPr="007856EA">
        <w:rPr>
          <w:rFonts w:eastAsiaTheme="minorEastAsia"/>
          <w:color w:val="000000"/>
          <w:sz w:val="26"/>
          <w:szCs w:val="26"/>
          <w:lang w:val="vi-VN" w:eastAsia="vi-VN"/>
        </w:rPr>
        <w:t>p</w:t>
      </w:r>
      <w:r w:rsidRPr="007856EA">
        <w:rPr>
          <w:rFonts w:eastAsiaTheme="minorEastAsia"/>
          <w:color w:val="000000"/>
          <w:spacing w:val="11"/>
          <w:sz w:val="26"/>
          <w:szCs w:val="26"/>
          <w:lang w:val="vi-VN" w:eastAsia="vi-VN"/>
        </w:rPr>
        <w:t xml:space="preserve"> </w:t>
      </w:r>
      <w:r w:rsidRPr="007856EA">
        <w:rPr>
          <w:rFonts w:eastAsiaTheme="minorEastAsia"/>
          <w:color w:val="000000"/>
          <w:sz w:val="26"/>
          <w:szCs w:val="26"/>
          <w:lang w:val="vi-VN" w:eastAsia="vi-VN"/>
        </w:rPr>
        <w:t>nối</w:t>
      </w:r>
      <w:r w:rsidRPr="007856EA">
        <w:rPr>
          <w:rFonts w:eastAsiaTheme="minorEastAsia"/>
          <w:color w:val="000000"/>
          <w:spacing w:val="9"/>
          <w:sz w:val="26"/>
          <w:szCs w:val="26"/>
          <w:lang w:val="vi-VN" w:eastAsia="vi-VN"/>
        </w:rPr>
        <w:t xml:space="preserve"> </w:t>
      </w:r>
      <w:r w:rsidRPr="007856EA">
        <w:rPr>
          <w:rFonts w:eastAsiaTheme="minorEastAsia"/>
          <w:color w:val="000000"/>
          <w:sz w:val="26"/>
          <w:szCs w:val="26"/>
          <w:lang w:val="vi-VN" w:eastAsia="vi-VN"/>
        </w:rPr>
        <w:t>giáo</w:t>
      </w:r>
      <w:r w:rsidRPr="007856EA">
        <w:rPr>
          <w:rFonts w:eastAsiaTheme="minorEastAsia"/>
          <w:color w:val="000000"/>
          <w:spacing w:val="13"/>
          <w:sz w:val="26"/>
          <w:szCs w:val="26"/>
          <w:lang w:val="vi-VN" w:eastAsia="vi-VN"/>
        </w:rPr>
        <w:t xml:space="preserve"> </w:t>
      </w:r>
      <w:r w:rsidRPr="007856EA">
        <w:rPr>
          <w:rFonts w:eastAsiaTheme="minorEastAsia"/>
          <w:color w:val="000000"/>
          <w:sz w:val="26"/>
          <w:szCs w:val="26"/>
          <w:lang w:val="vi-VN" w:eastAsia="vi-VN"/>
        </w:rPr>
        <w:t>dục</w:t>
      </w:r>
      <w:r w:rsidRPr="007856EA">
        <w:rPr>
          <w:rFonts w:eastAsiaTheme="minorEastAsia"/>
          <w:color w:val="000000"/>
          <w:spacing w:val="9"/>
          <w:sz w:val="26"/>
          <w:szCs w:val="26"/>
          <w:lang w:val="vi-VN" w:eastAsia="vi-VN"/>
        </w:rPr>
        <w:t xml:space="preserve"> </w:t>
      </w:r>
      <w:r w:rsidRPr="007856EA">
        <w:rPr>
          <w:rFonts w:eastAsiaTheme="minorEastAsia"/>
          <w:color w:val="000000"/>
          <w:sz w:val="26"/>
          <w:szCs w:val="26"/>
          <w:lang w:val="vi-VN" w:eastAsia="vi-VN"/>
        </w:rPr>
        <w:t>phổ</w:t>
      </w:r>
      <w:r w:rsidRPr="007856EA">
        <w:rPr>
          <w:rFonts w:eastAsiaTheme="minorEastAsia"/>
          <w:color w:val="000000"/>
          <w:spacing w:val="11"/>
          <w:sz w:val="26"/>
          <w:szCs w:val="26"/>
          <w:lang w:val="vi-VN" w:eastAsia="vi-VN"/>
        </w:rPr>
        <w:t xml:space="preserve"> </w:t>
      </w:r>
      <w:r w:rsidRPr="007856EA">
        <w:rPr>
          <w:rFonts w:eastAsiaTheme="minorEastAsia"/>
          <w:color w:val="000000"/>
          <w:sz w:val="26"/>
          <w:szCs w:val="26"/>
          <w:lang w:val="vi-VN" w:eastAsia="vi-VN"/>
        </w:rPr>
        <w:t>thông</w:t>
      </w:r>
      <w:r w:rsidRPr="007856EA">
        <w:rPr>
          <w:rFonts w:eastAsiaTheme="minorEastAsia"/>
          <w:color w:val="000000"/>
          <w:spacing w:val="14"/>
          <w:sz w:val="26"/>
          <w:szCs w:val="26"/>
          <w:lang w:val="vi-VN" w:eastAsia="vi-VN"/>
        </w:rPr>
        <w:t xml:space="preserve"> </w:t>
      </w:r>
      <w:r w:rsidRPr="007856EA">
        <w:rPr>
          <w:rFonts w:eastAsiaTheme="minorEastAsia"/>
          <w:color w:val="000000"/>
          <w:sz w:val="26"/>
          <w:szCs w:val="26"/>
          <w:lang w:val="vi-VN" w:eastAsia="vi-VN"/>
        </w:rPr>
        <w:t>nên</w:t>
      </w:r>
      <w:r w:rsidRPr="007856EA">
        <w:rPr>
          <w:rFonts w:eastAsiaTheme="minorEastAsia"/>
          <w:color w:val="000000"/>
          <w:spacing w:val="10"/>
          <w:sz w:val="26"/>
          <w:szCs w:val="26"/>
          <w:lang w:val="vi-VN" w:eastAsia="vi-VN"/>
        </w:rPr>
        <w:t xml:space="preserve"> </w:t>
      </w:r>
      <w:r w:rsidRPr="007856EA">
        <w:rPr>
          <w:rFonts w:eastAsiaTheme="minorEastAsia"/>
          <w:color w:val="000000"/>
          <w:spacing w:val="-2"/>
          <w:sz w:val="26"/>
          <w:szCs w:val="26"/>
          <w:lang w:val="vi-VN" w:eastAsia="vi-VN"/>
        </w:rPr>
        <w:t>k</w:t>
      </w:r>
      <w:r w:rsidRPr="007856EA">
        <w:rPr>
          <w:rFonts w:eastAsiaTheme="minorEastAsia"/>
          <w:color w:val="000000"/>
          <w:sz w:val="26"/>
          <w:szCs w:val="26"/>
          <w:lang w:val="vi-VN" w:eastAsia="vi-VN"/>
        </w:rPr>
        <w:t>ỹ</w:t>
      </w:r>
      <w:r w:rsidRPr="007856EA">
        <w:rPr>
          <w:rFonts w:eastAsiaTheme="minorEastAsia"/>
          <w:color w:val="000000"/>
          <w:spacing w:val="10"/>
          <w:sz w:val="26"/>
          <w:szCs w:val="26"/>
          <w:lang w:val="vi-VN" w:eastAsia="vi-VN"/>
        </w:rPr>
        <w:t xml:space="preserve"> </w:t>
      </w:r>
      <w:r w:rsidRPr="007856EA">
        <w:rPr>
          <w:rFonts w:eastAsiaTheme="minorEastAsia"/>
          <w:color w:val="000000"/>
          <w:spacing w:val="-1"/>
          <w:sz w:val="26"/>
          <w:szCs w:val="26"/>
          <w:lang w:val="vi-VN" w:eastAsia="vi-VN"/>
        </w:rPr>
        <w:t>nă</w:t>
      </w:r>
      <w:r w:rsidRPr="007856EA">
        <w:rPr>
          <w:rFonts w:eastAsiaTheme="minorEastAsia"/>
          <w:color w:val="000000"/>
          <w:sz w:val="26"/>
          <w:szCs w:val="26"/>
          <w:lang w:val="vi-VN" w:eastAsia="vi-VN"/>
        </w:rPr>
        <w:t>ng</w:t>
      </w:r>
      <w:r w:rsidRPr="007856EA">
        <w:rPr>
          <w:rFonts w:eastAsiaTheme="minorEastAsia"/>
          <w:color w:val="000000"/>
          <w:spacing w:val="13"/>
          <w:sz w:val="26"/>
          <w:szCs w:val="26"/>
          <w:lang w:val="vi-VN" w:eastAsia="vi-VN"/>
        </w:rPr>
        <w:t xml:space="preserve"> </w:t>
      </w:r>
      <w:r w:rsidRPr="007856EA">
        <w:rPr>
          <w:rFonts w:eastAsiaTheme="minorEastAsia"/>
          <w:color w:val="000000"/>
          <w:sz w:val="26"/>
          <w:szCs w:val="26"/>
          <w:lang w:val="vi-VN" w:eastAsia="vi-VN"/>
        </w:rPr>
        <w:t>học</w:t>
      </w:r>
      <w:r w:rsidRPr="007856EA">
        <w:rPr>
          <w:rFonts w:eastAsiaTheme="minorEastAsia"/>
          <w:color w:val="000000"/>
          <w:spacing w:val="9"/>
          <w:sz w:val="26"/>
          <w:szCs w:val="26"/>
          <w:lang w:val="vi-VN" w:eastAsia="vi-VN"/>
        </w:rPr>
        <w:t xml:space="preserve"> </w:t>
      </w:r>
      <w:r w:rsidRPr="007856EA">
        <w:rPr>
          <w:rFonts w:eastAsiaTheme="minorEastAsia"/>
          <w:color w:val="000000"/>
          <w:sz w:val="26"/>
          <w:szCs w:val="26"/>
          <w:lang w:val="vi-VN" w:eastAsia="vi-VN"/>
        </w:rPr>
        <w:t>th</w:t>
      </w:r>
      <w:r w:rsidRPr="007856EA">
        <w:rPr>
          <w:rFonts w:eastAsiaTheme="minorEastAsia"/>
          <w:color w:val="000000"/>
          <w:spacing w:val="1"/>
          <w:sz w:val="26"/>
          <w:szCs w:val="26"/>
          <w:lang w:val="vi-VN" w:eastAsia="vi-VN"/>
        </w:rPr>
        <w:t>u</w:t>
      </w:r>
      <w:r w:rsidRPr="007856EA">
        <w:rPr>
          <w:rFonts w:eastAsiaTheme="minorEastAsia"/>
          <w:color w:val="000000"/>
          <w:spacing w:val="-1"/>
          <w:sz w:val="26"/>
          <w:szCs w:val="26"/>
          <w:lang w:val="vi-VN" w:eastAsia="vi-VN"/>
        </w:rPr>
        <w:t>ậ</w:t>
      </w:r>
      <w:r w:rsidRPr="007856EA">
        <w:rPr>
          <w:rFonts w:eastAsiaTheme="minorEastAsia"/>
          <w:color w:val="000000"/>
          <w:sz w:val="26"/>
          <w:szCs w:val="26"/>
          <w:lang w:val="vi-VN" w:eastAsia="vi-VN"/>
        </w:rPr>
        <w:t>t</w:t>
      </w:r>
      <w:r w:rsidRPr="007856EA">
        <w:rPr>
          <w:rFonts w:eastAsiaTheme="minorEastAsia"/>
          <w:color w:val="000000"/>
          <w:spacing w:val="11"/>
          <w:sz w:val="26"/>
          <w:szCs w:val="26"/>
          <w:lang w:val="vi-VN" w:eastAsia="vi-VN"/>
        </w:rPr>
        <w:t xml:space="preserve"> </w:t>
      </w:r>
      <w:r w:rsidRPr="007856EA">
        <w:rPr>
          <w:rFonts w:eastAsiaTheme="minorEastAsia"/>
          <w:color w:val="000000"/>
          <w:spacing w:val="1"/>
          <w:sz w:val="26"/>
          <w:szCs w:val="26"/>
          <w:lang w:val="vi-VN" w:eastAsia="vi-VN"/>
        </w:rPr>
        <w:t>đ</w:t>
      </w:r>
      <w:r w:rsidRPr="007856EA">
        <w:rPr>
          <w:rFonts w:eastAsiaTheme="minorEastAsia"/>
          <w:color w:val="000000"/>
          <w:sz w:val="26"/>
          <w:szCs w:val="26"/>
          <w:lang w:val="vi-VN" w:eastAsia="vi-VN"/>
        </w:rPr>
        <w:t>ã</w:t>
      </w:r>
      <w:r w:rsidRPr="007856EA">
        <w:rPr>
          <w:rFonts w:eastAsiaTheme="minorEastAsia"/>
          <w:color w:val="000000"/>
          <w:spacing w:val="7"/>
          <w:sz w:val="26"/>
          <w:szCs w:val="26"/>
          <w:lang w:val="vi-VN" w:eastAsia="vi-VN"/>
        </w:rPr>
        <w:t xml:space="preserve"> </w:t>
      </w:r>
      <w:r w:rsidRPr="007856EA">
        <w:rPr>
          <w:rFonts w:eastAsiaTheme="minorEastAsia"/>
          <w:color w:val="000000"/>
          <w:sz w:val="26"/>
          <w:szCs w:val="26"/>
          <w:lang w:val="vi-VN" w:eastAsia="vi-VN"/>
        </w:rPr>
        <w:t>đư</w:t>
      </w:r>
      <w:r w:rsidRPr="007856EA">
        <w:rPr>
          <w:rFonts w:eastAsiaTheme="minorEastAsia"/>
          <w:color w:val="000000"/>
          <w:spacing w:val="-1"/>
          <w:sz w:val="26"/>
          <w:szCs w:val="26"/>
          <w:lang w:val="vi-VN" w:eastAsia="vi-VN"/>
        </w:rPr>
        <w:t>ợ</w:t>
      </w:r>
      <w:r w:rsidRPr="007856EA">
        <w:rPr>
          <w:rFonts w:eastAsiaTheme="minorEastAsia"/>
          <w:color w:val="000000"/>
          <w:sz w:val="26"/>
          <w:szCs w:val="26"/>
          <w:lang w:val="vi-VN" w:eastAsia="vi-VN"/>
        </w:rPr>
        <w:t>c</w:t>
      </w:r>
      <w:r w:rsidRPr="007856EA">
        <w:rPr>
          <w:rFonts w:eastAsiaTheme="minorEastAsia"/>
          <w:color w:val="000000"/>
          <w:spacing w:val="12"/>
          <w:sz w:val="26"/>
          <w:szCs w:val="26"/>
          <w:lang w:val="vi-VN" w:eastAsia="vi-VN"/>
        </w:rPr>
        <w:t xml:space="preserve"> </w:t>
      </w:r>
      <w:r w:rsidRPr="007856EA">
        <w:rPr>
          <w:rFonts w:eastAsiaTheme="minorEastAsia"/>
          <w:color w:val="000000"/>
          <w:spacing w:val="1"/>
          <w:sz w:val="26"/>
          <w:szCs w:val="26"/>
          <w:lang w:val="vi-VN" w:eastAsia="vi-VN"/>
        </w:rPr>
        <w:t>p</w:t>
      </w:r>
      <w:r w:rsidRPr="007856EA">
        <w:rPr>
          <w:rFonts w:eastAsiaTheme="minorEastAsia"/>
          <w:color w:val="000000"/>
          <w:sz w:val="26"/>
          <w:szCs w:val="26"/>
          <w:lang w:val="vi-VN" w:eastAsia="vi-VN"/>
        </w:rPr>
        <w:t>h</w:t>
      </w:r>
      <w:r w:rsidRPr="007856EA">
        <w:rPr>
          <w:rFonts w:eastAsiaTheme="minorEastAsia"/>
          <w:color w:val="000000"/>
          <w:spacing w:val="-1"/>
          <w:sz w:val="26"/>
          <w:szCs w:val="26"/>
          <w:lang w:val="vi-VN" w:eastAsia="vi-VN"/>
        </w:rPr>
        <w:t>á</w:t>
      </w:r>
      <w:r w:rsidRPr="007856EA">
        <w:rPr>
          <w:rFonts w:eastAsiaTheme="minorEastAsia"/>
          <w:color w:val="000000"/>
          <w:sz w:val="26"/>
          <w:szCs w:val="26"/>
          <w:lang w:val="vi-VN" w:eastAsia="vi-VN"/>
        </w:rPr>
        <w:t>t</w:t>
      </w:r>
      <w:r w:rsidRPr="007856EA">
        <w:rPr>
          <w:rFonts w:eastAsiaTheme="minorEastAsia"/>
          <w:color w:val="000000"/>
          <w:spacing w:val="11"/>
          <w:sz w:val="26"/>
          <w:szCs w:val="26"/>
          <w:lang w:val="vi-VN" w:eastAsia="vi-VN"/>
        </w:rPr>
        <w:t xml:space="preserve"> </w:t>
      </w:r>
      <w:r w:rsidRPr="007856EA">
        <w:rPr>
          <w:rFonts w:eastAsiaTheme="minorEastAsia"/>
          <w:color w:val="000000"/>
          <w:spacing w:val="-1"/>
          <w:w w:val="102"/>
          <w:sz w:val="26"/>
          <w:szCs w:val="26"/>
          <w:lang w:val="vi-VN" w:eastAsia="vi-VN"/>
        </w:rPr>
        <w:t>t</w:t>
      </w:r>
      <w:r w:rsidRPr="007856EA">
        <w:rPr>
          <w:rFonts w:eastAsiaTheme="minorEastAsia"/>
          <w:color w:val="000000"/>
          <w:spacing w:val="2"/>
          <w:w w:val="102"/>
          <w:sz w:val="26"/>
          <w:szCs w:val="26"/>
          <w:lang w:val="vi-VN" w:eastAsia="vi-VN"/>
        </w:rPr>
        <w:t>r</w:t>
      </w:r>
      <w:r w:rsidRPr="007856EA">
        <w:rPr>
          <w:rFonts w:eastAsiaTheme="minorEastAsia"/>
          <w:color w:val="000000"/>
          <w:w w:val="102"/>
          <w:sz w:val="26"/>
          <w:szCs w:val="26"/>
          <w:lang w:val="vi-VN" w:eastAsia="vi-VN"/>
        </w:rPr>
        <w:t>i</w:t>
      </w:r>
      <w:r w:rsidRPr="007856EA">
        <w:rPr>
          <w:rFonts w:eastAsiaTheme="minorEastAsia"/>
          <w:color w:val="000000"/>
          <w:spacing w:val="1"/>
          <w:w w:val="102"/>
          <w:sz w:val="26"/>
          <w:szCs w:val="26"/>
          <w:lang w:val="vi-VN" w:eastAsia="vi-VN"/>
        </w:rPr>
        <w:t>ể</w:t>
      </w:r>
      <w:r w:rsidRPr="007856EA">
        <w:rPr>
          <w:rFonts w:eastAsiaTheme="minorEastAsia"/>
          <w:color w:val="000000"/>
          <w:w w:val="102"/>
          <w:sz w:val="26"/>
          <w:szCs w:val="26"/>
          <w:lang w:val="vi-VN" w:eastAsia="vi-VN"/>
        </w:rPr>
        <w:t xml:space="preserve">n </w:t>
      </w:r>
      <w:r w:rsidRPr="007856EA">
        <w:rPr>
          <w:rFonts w:eastAsiaTheme="minorEastAsia"/>
          <w:color w:val="000000"/>
          <w:sz w:val="26"/>
          <w:szCs w:val="26"/>
          <w:lang w:val="vi-VN" w:eastAsia="vi-VN"/>
        </w:rPr>
        <w:t>tốt.</w:t>
      </w:r>
      <w:r w:rsidRPr="007856EA">
        <w:rPr>
          <w:rFonts w:eastAsiaTheme="minorEastAsia"/>
          <w:color w:val="000000"/>
          <w:spacing w:val="32"/>
          <w:sz w:val="26"/>
          <w:szCs w:val="26"/>
          <w:lang w:val="vi-VN" w:eastAsia="vi-VN"/>
        </w:rPr>
        <w:t xml:space="preserve"> </w:t>
      </w:r>
      <w:r w:rsidRPr="007856EA">
        <w:rPr>
          <w:rFonts w:eastAsiaTheme="minorEastAsia"/>
          <w:color w:val="000000"/>
          <w:spacing w:val="1"/>
          <w:sz w:val="26"/>
          <w:szCs w:val="26"/>
          <w:lang w:val="vi-VN" w:eastAsia="vi-VN"/>
        </w:rPr>
        <w:t>Mặ</w:t>
      </w:r>
      <w:r w:rsidRPr="007856EA">
        <w:rPr>
          <w:rFonts w:eastAsiaTheme="minorEastAsia"/>
          <w:color w:val="000000"/>
          <w:sz w:val="26"/>
          <w:szCs w:val="26"/>
          <w:lang w:val="vi-VN" w:eastAsia="vi-VN"/>
        </w:rPr>
        <w:t>t</w:t>
      </w:r>
      <w:r w:rsidRPr="007856EA">
        <w:rPr>
          <w:rFonts w:eastAsiaTheme="minorEastAsia"/>
          <w:color w:val="000000"/>
          <w:spacing w:val="33"/>
          <w:sz w:val="26"/>
          <w:szCs w:val="26"/>
          <w:lang w:val="vi-VN" w:eastAsia="vi-VN"/>
        </w:rPr>
        <w:t xml:space="preserve"> </w:t>
      </w:r>
      <w:r w:rsidRPr="007856EA">
        <w:rPr>
          <w:rFonts w:eastAsiaTheme="minorEastAsia"/>
          <w:color w:val="000000"/>
          <w:sz w:val="26"/>
          <w:szCs w:val="26"/>
          <w:lang w:val="vi-VN" w:eastAsia="vi-VN"/>
        </w:rPr>
        <w:t>khác,</w:t>
      </w:r>
      <w:r w:rsidRPr="007856EA">
        <w:rPr>
          <w:rFonts w:eastAsiaTheme="minorEastAsia"/>
          <w:color w:val="000000"/>
          <w:spacing w:val="36"/>
          <w:sz w:val="26"/>
          <w:szCs w:val="26"/>
          <w:lang w:val="vi-VN" w:eastAsia="vi-VN"/>
        </w:rPr>
        <w:t xml:space="preserve"> </w:t>
      </w:r>
      <w:r w:rsidRPr="007856EA">
        <w:rPr>
          <w:rFonts w:eastAsiaTheme="minorEastAsia"/>
          <w:color w:val="000000"/>
          <w:sz w:val="26"/>
          <w:szCs w:val="26"/>
          <w:lang w:val="vi-VN" w:eastAsia="vi-VN"/>
        </w:rPr>
        <w:t>các</w:t>
      </w:r>
      <w:r w:rsidRPr="007856EA">
        <w:rPr>
          <w:rFonts w:eastAsiaTheme="minorEastAsia"/>
          <w:color w:val="000000"/>
          <w:spacing w:val="33"/>
          <w:sz w:val="26"/>
          <w:szCs w:val="26"/>
          <w:lang w:val="vi-VN" w:eastAsia="vi-VN"/>
        </w:rPr>
        <w:t xml:space="preserve"> </w:t>
      </w:r>
      <w:r w:rsidRPr="007856EA">
        <w:rPr>
          <w:rFonts w:eastAsiaTheme="minorEastAsia"/>
          <w:color w:val="000000"/>
          <w:sz w:val="26"/>
          <w:szCs w:val="26"/>
          <w:lang w:val="vi-VN" w:eastAsia="vi-VN"/>
        </w:rPr>
        <w:t>cá</w:t>
      </w:r>
      <w:r w:rsidRPr="007856EA">
        <w:rPr>
          <w:rFonts w:eastAsiaTheme="minorEastAsia"/>
          <w:color w:val="000000"/>
          <w:spacing w:val="32"/>
          <w:sz w:val="26"/>
          <w:szCs w:val="26"/>
          <w:lang w:val="vi-VN" w:eastAsia="vi-VN"/>
        </w:rPr>
        <w:t xml:space="preserve"> </w:t>
      </w:r>
      <w:r w:rsidRPr="007856EA">
        <w:rPr>
          <w:rFonts w:eastAsiaTheme="minorEastAsia"/>
          <w:color w:val="000000"/>
          <w:sz w:val="26"/>
          <w:szCs w:val="26"/>
          <w:lang w:val="vi-VN" w:eastAsia="vi-VN"/>
        </w:rPr>
        <w:t>n</w:t>
      </w:r>
      <w:r w:rsidRPr="007856EA">
        <w:rPr>
          <w:rFonts w:eastAsiaTheme="minorEastAsia"/>
          <w:color w:val="000000"/>
          <w:spacing w:val="1"/>
          <w:sz w:val="26"/>
          <w:szCs w:val="26"/>
          <w:lang w:val="vi-VN" w:eastAsia="vi-VN"/>
        </w:rPr>
        <w:t>h</w:t>
      </w:r>
      <w:r w:rsidRPr="007856EA">
        <w:rPr>
          <w:rFonts w:eastAsiaTheme="minorEastAsia"/>
          <w:color w:val="000000"/>
          <w:spacing w:val="-2"/>
          <w:sz w:val="26"/>
          <w:szCs w:val="26"/>
          <w:lang w:val="vi-VN" w:eastAsia="vi-VN"/>
        </w:rPr>
        <w:t>â</w:t>
      </w:r>
      <w:r w:rsidRPr="007856EA">
        <w:rPr>
          <w:rFonts w:eastAsiaTheme="minorEastAsia"/>
          <w:color w:val="000000"/>
          <w:sz w:val="26"/>
          <w:szCs w:val="26"/>
          <w:lang w:val="vi-VN" w:eastAsia="vi-VN"/>
        </w:rPr>
        <w:t>n</w:t>
      </w:r>
      <w:r w:rsidRPr="007856EA">
        <w:rPr>
          <w:rFonts w:eastAsiaTheme="minorEastAsia"/>
          <w:color w:val="000000"/>
          <w:spacing w:val="37"/>
          <w:sz w:val="26"/>
          <w:szCs w:val="26"/>
          <w:lang w:val="vi-VN" w:eastAsia="vi-VN"/>
        </w:rPr>
        <w:t xml:space="preserve"> </w:t>
      </w:r>
      <w:r w:rsidRPr="007856EA">
        <w:rPr>
          <w:rFonts w:eastAsiaTheme="minorEastAsia"/>
          <w:color w:val="000000"/>
          <w:sz w:val="26"/>
          <w:szCs w:val="26"/>
          <w:lang w:val="vi-VN" w:eastAsia="vi-VN"/>
        </w:rPr>
        <w:t>ph</w:t>
      </w:r>
      <w:r w:rsidRPr="007856EA">
        <w:rPr>
          <w:rFonts w:eastAsiaTheme="minorEastAsia"/>
          <w:color w:val="000000"/>
          <w:spacing w:val="1"/>
          <w:sz w:val="26"/>
          <w:szCs w:val="26"/>
          <w:lang w:val="vi-VN" w:eastAsia="vi-VN"/>
        </w:rPr>
        <w:t>ả</w:t>
      </w:r>
      <w:r w:rsidRPr="007856EA">
        <w:rPr>
          <w:rFonts w:eastAsiaTheme="minorEastAsia"/>
          <w:color w:val="000000"/>
          <w:sz w:val="26"/>
          <w:szCs w:val="26"/>
          <w:lang w:val="vi-VN" w:eastAsia="vi-VN"/>
        </w:rPr>
        <w:t>i</w:t>
      </w:r>
      <w:r w:rsidRPr="007856EA">
        <w:rPr>
          <w:rFonts w:eastAsiaTheme="minorEastAsia"/>
          <w:color w:val="000000"/>
          <w:spacing w:val="35"/>
          <w:sz w:val="26"/>
          <w:szCs w:val="26"/>
          <w:lang w:val="vi-VN" w:eastAsia="vi-VN"/>
        </w:rPr>
        <w:t xml:space="preserve"> </w:t>
      </w:r>
      <w:r w:rsidRPr="007856EA">
        <w:rPr>
          <w:rFonts w:eastAsiaTheme="minorEastAsia"/>
          <w:color w:val="000000"/>
          <w:spacing w:val="-2"/>
          <w:sz w:val="26"/>
          <w:szCs w:val="26"/>
          <w:lang w:val="vi-VN" w:eastAsia="vi-VN"/>
        </w:rPr>
        <w:t>c</w:t>
      </w:r>
      <w:r w:rsidRPr="007856EA">
        <w:rPr>
          <w:rFonts w:eastAsiaTheme="minorEastAsia"/>
          <w:color w:val="000000"/>
          <w:spacing w:val="1"/>
          <w:sz w:val="26"/>
          <w:szCs w:val="26"/>
          <w:lang w:val="vi-VN" w:eastAsia="vi-VN"/>
        </w:rPr>
        <w:t>h</w:t>
      </w:r>
      <w:r w:rsidRPr="007856EA">
        <w:rPr>
          <w:rFonts w:eastAsiaTheme="minorEastAsia"/>
          <w:color w:val="000000"/>
          <w:sz w:val="26"/>
          <w:szCs w:val="26"/>
          <w:lang w:val="vi-VN" w:eastAsia="vi-VN"/>
        </w:rPr>
        <w:t>ịu</w:t>
      </w:r>
      <w:r w:rsidRPr="007856EA">
        <w:rPr>
          <w:rFonts w:eastAsiaTheme="minorEastAsia"/>
          <w:color w:val="000000"/>
          <w:spacing w:val="37"/>
          <w:sz w:val="26"/>
          <w:szCs w:val="26"/>
          <w:lang w:val="vi-VN" w:eastAsia="vi-VN"/>
        </w:rPr>
        <w:t xml:space="preserve"> </w:t>
      </w:r>
      <w:r w:rsidRPr="007856EA">
        <w:rPr>
          <w:rFonts w:eastAsiaTheme="minorEastAsia"/>
          <w:color w:val="000000"/>
          <w:sz w:val="26"/>
          <w:szCs w:val="26"/>
          <w:lang w:val="vi-VN" w:eastAsia="vi-VN"/>
        </w:rPr>
        <w:t>gánh</w:t>
      </w:r>
      <w:r w:rsidRPr="007856EA">
        <w:rPr>
          <w:rFonts w:eastAsiaTheme="minorEastAsia"/>
          <w:color w:val="000000"/>
          <w:spacing w:val="37"/>
          <w:sz w:val="26"/>
          <w:szCs w:val="26"/>
          <w:lang w:val="vi-VN" w:eastAsia="vi-VN"/>
        </w:rPr>
        <w:t xml:space="preserve"> </w:t>
      </w:r>
      <w:r w:rsidRPr="007856EA">
        <w:rPr>
          <w:rFonts w:eastAsiaTheme="minorEastAsia"/>
          <w:color w:val="000000"/>
          <w:sz w:val="26"/>
          <w:szCs w:val="26"/>
          <w:lang w:val="vi-VN" w:eastAsia="vi-VN"/>
        </w:rPr>
        <w:t>n</w:t>
      </w:r>
      <w:r w:rsidRPr="007856EA">
        <w:rPr>
          <w:rFonts w:eastAsiaTheme="minorEastAsia"/>
          <w:color w:val="000000"/>
          <w:spacing w:val="-2"/>
          <w:sz w:val="26"/>
          <w:szCs w:val="26"/>
          <w:lang w:val="vi-VN" w:eastAsia="vi-VN"/>
        </w:rPr>
        <w:t>ặ</w:t>
      </w:r>
      <w:r w:rsidRPr="007856EA">
        <w:rPr>
          <w:rFonts w:eastAsiaTheme="minorEastAsia"/>
          <w:color w:val="000000"/>
          <w:sz w:val="26"/>
          <w:szCs w:val="26"/>
          <w:lang w:val="vi-VN" w:eastAsia="vi-VN"/>
        </w:rPr>
        <w:t>ng</w:t>
      </w:r>
      <w:r w:rsidRPr="007856EA">
        <w:rPr>
          <w:rFonts w:eastAsiaTheme="minorEastAsia"/>
          <w:color w:val="000000"/>
          <w:spacing w:val="37"/>
          <w:sz w:val="26"/>
          <w:szCs w:val="26"/>
          <w:lang w:val="vi-VN" w:eastAsia="vi-VN"/>
        </w:rPr>
        <w:t xml:space="preserve"> </w:t>
      </w:r>
      <w:r w:rsidRPr="007856EA">
        <w:rPr>
          <w:rFonts w:eastAsiaTheme="minorEastAsia"/>
          <w:color w:val="000000"/>
          <w:sz w:val="26"/>
          <w:szCs w:val="26"/>
          <w:lang w:val="vi-VN" w:eastAsia="vi-VN"/>
        </w:rPr>
        <w:t>tài</w:t>
      </w:r>
      <w:r w:rsidRPr="007856EA">
        <w:rPr>
          <w:rFonts w:eastAsiaTheme="minorEastAsia"/>
          <w:color w:val="000000"/>
          <w:spacing w:val="30"/>
          <w:sz w:val="26"/>
          <w:szCs w:val="26"/>
          <w:lang w:val="vi-VN" w:eastAsia="vi-VN"/>
        </w:rPr>
        <w:t xml:space="preserve"> </w:t>
      </w:r>
      <w:r w:rsidRPr="007856EA">
        <w:rPr>
          <w:rFonts w:eastAsiaTheme="minorEastAsia"/>
          <w:color w:val="000000"/>
          <w:sz w:val="26"/>
          <w:szCs w:val="26"/>
          <w:lang w:val="vi-VN" w:eastAsia="vi-VN"/>
        </w:rPr>
        <w:t>c</w:t>
      </w:r>
      <w:r w:rsidRPr="007856EA">
        <w:rPr>
          <w:rFonts w:eastAsiaTheme="minorEastAsia"/>
          <w:color w:val="000000"/>
          <w:spacing w:val="1"/>
          <w:sz w:val="26"/>
          <w:szCs w:val="26"/>
          <w:lang w:val="vi-VN" w:eastAsia="vi-VN"/>
        </w:rPr>
        <w:t>h</w:t>
      </w:r>
      <w:r w:rsidRPr="007856EA">
        <w:rPr>
          <w:rFonts w:eastAsiaTheme="minorEastAsia"/>
          <w:color w:val="000000"/>
          <w:sz w:val="26"/>
          <w:szCs w:val="26"/>
          <w:lang w:val="vi-VN" w:eastAsia="vi-VN"/>
        </w:rPr>
        <w:t>ính</w:t>
      </w:r>
      <w:r w:rsidRPr="007856EA">
        <w:rPr>
          <w:rFonts w:eastAsiaTheme="minorEastAsia"/>
          <w:color w:val="000000"/>
          <w:spacing w:val="38"/>
          <w:sz w:val="26"/>
          <w:szCs w:val="26"/>
          <w:lang w:val="vi-VN" w:eastAsia="vi-VN"/>
        </w:rPr>
        <w:t xml:space="preserve"> </w:t>
      </w:r>
      <w:r w:rsidRPr="007856EA">
        <w:rPr>
          <w:rFonts w:eastAsiaTheme="minorEastAsia"/>
          <w:color w:val="000000"/>
          <w:spacing w:val="-2"/>
          <w:sz w:val="26"/>
          <w:szCs w:val="26"/>
          <w:lang w:val="vi-VN" w:eastAsia="vi-VN"/>
        </w:rPr>
        <w:t>c</w:t>
      </w:r>
      <w:r w:rsidRPr="007856EA">
        <w:rPr>
          <w:rFonts w:eastAsiaTheme="minorEastAsia"/>
          <w:color w:val="000000"/>
          <w:spacing w:val="1"/>
          <w:sz w:val="26"/>
          <w:szCs w:val="26"/>
          <w:lang w:val="vi-VN" w:eastAsia="vi-VN"/>
        </w:rPr>
        <w:t>ủ</w:t>
      </w:r>
      <w:r w:rsidRPr="007856EA">
        <w:rPr>
          <w:rFonts w:eastAsiaTheme="minorEastAsia"/>
          <w:color w:val="000000"/>
          <w:sz w:val="26"/>
          <w:szCs w:val="26"/>
          <w:lang w:val="vi-VN" w:eastAsia="vi-VN"/>
        </w:rPr>
        <w:t>a</w:t>
      </w:r>
      <w:r w:rsidRPr="007856EA">
        <w:rPr>
          <w:rFonts w:eastAsiaTheme="minorEastAsia"/>
          <w:color w:val="000000"/>
          <w:spacing w:val="33"/>
          <w:sz w:val="26"/>
          <w:szCs w:val="26"/>
          <w:lang w:val="vi-VN" w:eastAsia="vi-VN"/>
        </w:rPr>
        <w:t xml:space="preserve"> </w:t>
      </w:r>
      <w:r w:rsidRPr="007856EA">
        <w:rPr>
          <w:rFonts w:eastAsiaTheme="minorEastAsia"/>
          <w:color w:val="000000"/>
          <w:sz w:val="26"/>
          <w:szCs w:val="26"/>
          <w:lang w:val="vi-VN" w:eastAsia="vi-VN"/>
        </w:rPr>
        <w:t>đào</w:t>
      </w:r>
      <w:r w:rsidRPr="007856EA">
        <w:rPr>
          <w:rFonts w:eastAsiaTheme="minorEastAsia"/>
          <w:color w:val="000000"/>
          <w:spacing w:val="32"/>
          <w:sz w:val="26"/>
          <w:szCs w:val="26"/>
          <w:lang w:val="vi-VN" w:eastAsia="vi-VN"/>
        </w:rPr>
        <w:t xml:space="preserve"> </w:t>
      </w:r>
      <w:r w:rsidRPr="007856EA">
        <w:rPr>
          <w:rFonts w:eastAsiaTheme="minorEastAsia"/>
          <w:color w:val="000000"/>
          <w:spacing w:val="1"/>
          <w:sz w:val="26"/>
          <w:szCs w:val="26"/>
          <w:lang w:val="vi-VN" w:eastAsia="vi-VN"/>
        </w:rPr>
        <w:t>t</w:t>
      </w:r>
      <w:r w:rsidRPr="007856EA">
        <w:rPr>
          <w:rFonts w:eastAsiaTheme="minorEastAsia"/>
          <w:color w:val="000000"/>
          <w:spacing w:val="-1"/>
          <w:sz w:val="26"/>
          <w:szCs w:val="26"/>
          <w:lang w:val="vi-VN" w:eastAsia="vi-VN"/>
        </w:rPr>
        <w:t>ạ</w:t>
      </w:r>
      <w:r w:rsidRPr="007856EA">
        <w:rPr>
          <w:rFonts w:eastAsiaTheme="minorEastAsia"/>
          <w:color w:val="000000"/>
          <w:sz w:val="26"/>
          <w:szCs w:val="26"/>
          <w:lang w:val="vi-VN" w:eastAsia="vi-VN"/>
        </w:rPr>
        <w:t>o</w:t>
      </w:r>
      <w:r w:rsidRPr="007856EA">
        <w:rPr>
          <w:rFonts w:eastAsiaTheme="minorEastAsia"/>
          <w:color w:val="000000"/>
          <w:spacing w:val="33"/>
          <w:sz w:val="26"/>
          <w:szCs w:val="26"/>
          <w:lang w:val="vi-VN" w:eastAsia="vi-VN"/>
        </w:rPr>
        <w:t xml:space="preserve"> </w:t>
      </w:r>
      <w:r w:rsidRPr="007856EA">
        <w:rPr>
          <w:rFonts w:eastAsiaTheme="minorEastAsia"/>
          <w:color w:val="000000"/>
          <w:spacing w:val="1"/>
          <w:sz w:val="26"/>
          <w:szCs w:val="26"/>
          <w:lang w:val="vi-VN" w:eastAsia="vi-VN"/>
        </w:rPr>
        <w:t>v</w:t>
      </w:r>
      <w:r w:rsidRPr="007856EA">
        <w:rPr>
          <w:rFonts w:eastAsiaTheme="minorEastAsia"/>
          <w:color w:val="000000"/>
          <w:sz w:val="26"/>
          <w:szCs w:val="26"/>
          <w:lang w:val="vi-VN" w:eastAsia="vi-VN"/>
        </w:rPr>
        <w:t>à</w:t>
      </w:r>
      <w:r w:rsidRPr="007856EA">
        <w:rPr>
          <w:rFonts w:eastAsiaTheme="minorEastAsia"/>
          <w:color w:val="000000"/>
          <w:spacing w:val="30"/>
          <w:sz w:val="26"/>
          <w:szCs w:val="26"/>
          <w:lang w:val="vi-VN" w:eastAsia="vi-VN"/>
        </w:rPr>
        <w:t xml:space="preserve"> </w:t>
      </w:r>
      <w:r w:rsidRPr="007856EA">
        <w:rPr>
          <w:rFonts w:eastAsiaTheme="minorEastAsia"/>
          <w:color w:val="000000"/>
          <w:sz w:val="26"/>
          <w:szCs w:val="26"/>
          <w:lang w:val="vi-VN" w:eastAsia="vi-VN"/>
        </w:rPr>
        <w:t>nội</w:t>
      </w:r>
      <w:r w:rsidRPr="007856EA">
        <w:rPr>
          <w:rFonts w:eastAsiaTheme="minorEastAsia"/>
          <w:color w:val="000000"/>
          <w:spacing w:val="34"/>
          <w:sz w:val="26"/>
          <w:szCs w:val="26"/>
          <w:lang w:val="vi-VN" w:eastAsia="vi-VN"/>
        </w:rPr>
        <w:t xml:space="preserve"> </w:t>
      </w:r>
      <w:r w:rsidRPr="007856EA">
        <w:rPr>
          <w:rFonts w:eastAsiaTheme="minorEastAsia"/>
          <w:color w:val="000000"/>
          <w:sz w:val="26"/>
          <w:szCs w:val="26"/>
          <w:lang w:val="vi-VN" w:eastAsia="vi-VN"/>
        </w:rPr>
        <w:t>dung</w:t>
      </w:r>
      <w:r w:rsidRPr="007856EA">
        <w:rPr>
          <w:rFonts w:eastAsiaTheme="minorEastAsia"/>
          <w:color w:val="000000"/>
          <w:spacing w:val="37"/>
          <w:sz w:val="26"/>
          <w:szCs w:val="26"/>
          <w:lang w:val="vi-VN" w:eastAsia="vi-VN"/>
        </w:rPr>
        <w:t xml:space="preserve"> </w:t>
      </w:r>
      <w:r w:rsidRPr="007856EA">
        <w:rPr>
          <w:rFonts w:eastAsiaTheme="minorEastAsia"/>
          <w:color w:val="000000"/>
          <w:sz w:val="26"/>
          <w:szCs w:val="26"/>
          <w:lang w:val="vi-VN" w:eastAsia="vi-VN"/>
        </w:rPr>
        <w:t>đào</w:t>
      </w:r>
      <w:r w:rsidRPr="007856EA">
        <w:rPr>
          <w:rFonts w:eastAsiaTheme="minorEastAsia"/>
          <w:color w:val="000000"/>
          <w:spacing w:val="32"/>
          <w:sz w:val="26"/>
          <w:szCs w:val="26"/>
          <w:lang w:val="vi-VN" w:eastAsia="vi-VN"/>
        </w:rPr>
        <w:t xml:space="preserve"> </w:t>
      </w:r>
      <w:r w:rsidRPr="007856EA">
        <w:rPr>
          <w:rFonts w:eastAsiaTheme="minorEastAsia"/>
          <w:color w:val="000000"/>
          <w:spacing w:val="1"/>
          <w:w w:val="102"/>
          <w:sz w:val="26"/>
          <w:szCs w:val="26"/>
          <w:lang w:val="vi-VN" w:eastAsia="vi-VN"/>
        </w:rPr>
        <w:t>tạ</w:t>
      </w:r>
      <w:r w:rsidRPr="007856EA">
        <w:rPr>
          <w:rFonts w:eastAsiaTheme="minorEastAsia"/>
          <w:color w:val="000000"/>
          <w:w w:val="102"/>
          <w:sz w:val="26"/>
          <w:szCs w:val="26"/>
          <w:lang w:val="vi-VN" w:eastAsia="vi-VN"/>
        </w:rPr>
        <w:t xml:space="preserve">o </w:t>
      </w:r>
      <w:r w:rsidRPr="007856EA">
        <w:rPr>
          <w:rFonts w:eastAsiaTheme="minorEastAsia"/>
          <w:color w:val="000000"/>
          <w:sz w:val="26"/>
          <w:szCs w:val="26"/>
          <w:lang w:val="vi-VN" w:eastAsia="vi-VN"/>
        </w:rPr>
        <w:t>thư</w:t>
      </w:r>
      <w:r w:rsidRPr="007856EA">
        <w:rPr>
          <w:rFonts w:eastAsiaTheme="minorEastAsia"/>
          <w:color w:val="000000"/>
          <w:spacing w:val="-1"/>
          <w:sz w:val="26"/>
          <w:szCs w:val="26"/>
          <w:lang w:val="vi-VN" w:eastAsia="vi-VN"/>
        </w:rPr>
        <w:t>ờ</w:t>
      </w:r>
      <w:r w:rsidRPr="007856EA">
        <w:rPr>
          <w:rFonts w:eastAsiaTheme="minorEastAsia"/>
          <w:color w:val="000000"/>
          <w:sz w:val="26"/>
          <w:szCs w:val="26"/>
          <w:lang w:val="vi-VN" w:eastAsia="vi-VN"/>
        </w:rPr>
        <w:t>ng</w:t>
      </w:r>
      <w:r w:rsidRPr="007856EA">
        <w:rPr>
          <w:rFonts w:eastAsiaTheme="minorEastAsia"/>
          <w:color w:val="000000"/>
          <w:spacing w:val="14"/>
          <w:sz w:val="26"/>
          <w:szCs w:val="26"/>
          <w:lang w:val="vi-VN" w:eastAsia="vi-VN"/>
        </w:rPr>
        <w:t xml:space="preserve"> </w:t>
      </w:r>
      <w:r w:rsidRPr="007856EA">
        <w:rPr>
          <w:rFonts w:eastAsiaTheme="minorEastAsia"/>
          <w:color w:val="000000"/>
          <w:sz w:val="26"/>
          <w:szCs w:val="26"/>
          <w:lang w:val="vi-VN" w:eastAsia="vi-VN"/>
        </w:rPr>
        <w:t>k</w:t>
      </w:r>
      <w:r w:rsidRPr="007856EA">
        <w:rPr>
          <w:rFonts w:eastAsiaTheme="minorEastAsia"/>
          <w:color w:val="000000"/>
          <w:spacing w:val="1"/>
          <w:sz w:val="26"/>
          <w:szCs w:val="26"/>
          <w:lang w:val="vi-VN" w:eastAsia="vi-VN"/>
        </w:rPr>
        <w:t>h</w:t>
      </w:r>
      <w:r w:rsidRPr="007856EA">
        <w:rPr>
          <w:rFonts w:eastAsiaTheme="minorEastAsia"/>
          <w:color w:val="000000"/>
          <w:sz w:val="26"/>
          <w:szCs w:val="26"/>
          <w:lang w:val="vi-VN" w:eastAsia="vi-VN"/>
        </w:rPr>
        <w:t>ô</w:t>
      </w:r>
      <w:r w:rsidRPr="007856EA">
        <w:rPr>
          <w:rFonts w:eastAsiaTheme="minorEastAsia"/>
          <w:color w:val="000000"/>
          <w:spacing w:val="1"/>
          <w:sz w:val="26"/>
          <w:szCs w:val="26"/>
          <w:lang w:val="vi-VN" w:eastAsia="vi-VN"/>
        </w:rPr>
        <w:t>n</w:t>
      </w:r>
      <w:r w:rsidRPr="007856EA">
        <w:rPr>
          <w:rFonts w:eastAsiaTheme="minorEastAsia"/>
          <w:color w:val="000000"/>
          <w:sz w:val="26"/>
          <w:szCs w:val="26"/>
          <w:lang w:val="vi-VN" w:eastAsia="vi-VN"/>
        </w:rPr>
        <w:t>g</w:t>
      </w:r>
      <w:r w:rsidRPr="007856EA">
        <w:rPr>
          <w:rFonts w:eastAsiaTheme="minorEastAsia"/>
          <w:color w:val="000000"/>
          <w:spacing w:val="12"/>
          <w:sz w:val="26"/>
          <w:szCs w:val="26"/>
          <w:lang w:val="vi-VN" w:eastAsia="vi-VN"/>
        </w:rPr>
        <w:t xml:space="preserve"> </w:t>
      </w:r>
      <w:r w:rsidRPr="007856EA">
        <w:rPr>
          <w:rFonts w:eastAsiaTheme="minorEastAsia"/>
          <w:color w:val="000000"/>
          <w:sz w:val="26"/>
          <w:szCs w:val="26"/>
          <w:lang w:val="vi-VN" w:eastAsia="vi-VN"/>
        </w:rPr>
        <w:t>sâu.</w:t>
      </w:r>
      <w:r w:rsidRPr="007856EA">
        <w:rPr>
          <w:rFonts w:eastAsiaTheme="minorEastAsia"/>
          <w:color w:val="000000"/>
          <w:spacing w:val="8"/>
          <w:sz w:val="26"/>
          <w:szCs w:val="26"/>
          <w:lang w:val="vi-VN" w:eastAsia="vi-VN"/>
        </w:rPr>
        <w:t xml:space="preserve"> </w:t>
      </w:r>
      <w:r w:rsidRPr="007856EA">
        <w:rPr>
          <w:rFonts w:eastAsiaTheme="minorEastAsia"/>
          <w:color w:val="000000"/>
          <w:spacing w:val="1"/>
          <w:sz w:val="26"/>
          <w:szCs w:val="26"/>
          <w:lang w:val="vi-VN" w:eastAsia="vi-VN"/>
        </w:rPr>
        <w:t>Đ</w:t>
      </w:r>
      <w:r w:rsidRPr="007856EA">
        <w:rPr>
          <w:rFonts w:eastAsiaTheme="minorEastAsia"/>
          <w:color w:val="000000"/>
          <w:spacing w:val="-2"/>
          <w:sz w:val="26"/>
          <w:szCs w:val="26"/>
          <w:lang w:val="vi-VN" w:eastAsia="vi-VN"/>
        </w:rPr>
        <w:t>â</w:t>
      </w:r>
      <w:r w:rsidRPr="007856EA">
        <w:rPr>
          <w:rFonts w:eastAsiaTheme="minorEastAsia"/>
          <w:color w:val="000000"/>
          <w:sz w:val="26"/>
          <w:szCs w:val="26"/>
          <w:lang w:val="vi-VN" w:eastAsia="vi-VN"/>
        </w:rPr>
        <w:t>y</w:t>
      </w:r>
      <w:r w:rsidRPr="007856EA">
        <w:rPr>
          <w:rFonts w:eastAsiaTheme="minorEastAsia"/>
          <w:color w:val="000000"/>
          <w:spacing w:val="11"/>
          <w:sz w:val="26"/>
          <w:szCs w:val="26"/>
          <w:lang w:val="vi-VN" w:eastAsia="vi-VN"/>
        </w:rPr>
        <w:t xml:space="preserve"> </w:t>
      </w:r>
      <w:r w:rsidRPr="007856EA">
        <w:rPr>
          <w:rFonts w:eastAsiaTheme="minorEastAsia"/>
          <w:color w:val="000000"/>
          <w:spacing w:val="-2"/>
          <w:sz w:val="26"/>
          <w:szCs w:val="26"/>
          <w:lang w:val="vi-VN" w:eastAsia="vi-VN"/>
        </w:rPr>
        <w:t>l</w:t>
      </w:r>
      <w:r w:rsidRPr="007856EA">
        <w:rPr>
          <w:rFonts w:eastAsiaTheme="minorEastAsia"/>
          <w:color w:val="000000"/>
          <w:sz w:val="26"/>
          <w:szCs w:val="26"/>
          <w:lang w:val="vi-VN" w:eastAsia="vi-VN"/>
        </w:rPr>
        <w:t>à</w:t>
      </w:r>
      <w:r w:rsidRPr="007856EA">
        <w:rPr>
          <w:rFonts w:eastAsiaTheme="minorEastAsia"/>
          <w:color w:val="000000"/>
          <w:spacing w:val="4"/>
          <w:sz w:val="26"/>
          <w:szCs w:val="26"/>
          <w:lang w:val="vi-VN" w:eastAsia="vi-VN"/>
        </w:rPr>
        <w:t xml:space="preserve"> </w:t>
      </w:r>
      <w:r w:rsidRPr="007856EA">
        <w:rPr>
          <w:rFonts w:eastAsiaTheme="minorEastAsia"/>
          <w:color w:val="000000"/>
          <w:sz w:val="26"/>
          <w:szCs w:val="26"/>
          <w:lang w:val="vi-VN" w:eastAsia="vi-VN"/>
        </w:rPr>
        <w:t>đ</w:t>
      </w:r>
      <w:r w:rsidRPr="007856EA">
        <w:rPr>
          <w:rFonts w:eastAsiaTheme="minorEastAsia"/>
          <w:color w:val="000000"/>
          <w:spacing w:val="1"/>
          <w:sz w:val="26"/>
          <w:szCs w:val="26"/>
          <w:lang w:val="vi-VN" w:eastAsia="vi-VN"/>
        </w:rPr>
        <w:t>i</w:t>
      </w:r>
      <w:r w:rsidRPr="007856EA">
        <w:rPr>
          <w:rFonts w:eastAsiaTheme="minorEastAsia"/>
          <w:color w:val="000000"/>
          <w:spacing w:val="-1"/>
          <w:sz w:val="26"/>
          <w:szCs w:val="26"/>
          <w:lang w:val="vi-VN" w:eastAsia="vi-VN"/>
        </w:rPr>
        <w:t>ề</w:t>
      </w:r>
      <w:r w:rsidRPr="007856EA">
        <w:rPr>
          <w:rFonts w:eastAsiaTheme="minorEastAsia"/>
          <w:color w:val="000000"/>
          <w:sz w:val="26"/>
          <w:szCs w:val="26"/>
          <w:lang w:val="vi-VN" w:eastAsia="vi-VN"/>
        </w:rPr>
        <w:t>u</w:t>
      </w:r>
      <w:r w:rsidRPr="007856EA">
        <w:rPr>
          <w:rFonts w:eastAsiaTheme="minorEastAsia"/>
          <w:color w:val="000000"/>
          <w:spacing w:val="9"/>
          <w:sz w:val="26"/>
          <w:szCs w:val="26"/>
          <w:lang w:val="vi-VN" w:eastAsia="vi-VN"/>
        </w:rPr>
        <w:t xml:space="preserve"> </w:t>
      </w:r>
      <w:r w:rsidRPr="007856EA">
        <w:rPr>
          <w:rFonts w:eastAsiaTheme="minorEastAsia"/>
          <w:color w:val="000000"/>
          <w:sz w:val="26"/>
          <w:szCs w:val="26"/>
          <w:lang w:val="vi-VN" w:eastAsia="vi-VN"/>
        </w:rPr>
        <w:t>h</w:t>
      </w:r>
      <w:r w:rsidRPr="007856EA">
        <w:rPr>
          <w:rFonts w:eastAsiaTheme="minorEastAsia"/>
          <w:color w:val="000000"/>
          <w:spacing w:val="1"/>
          <w:sz w:val="26"/>
          <w:szCs w:val="26"/>
          <w:lang w:val="vi-VN" w:eastAsia="vi-VN"/>
        </w:rPr>
        <w:t>o</w:t>
      </w:r>
      <w:r w:rsidRPr="007856EA">
        <w:rPr>
          <w:rFonts w:eastAsiaTheme="minorEastAsia"/>
          <w:color w:val="000000"/>
          <w:sz w:val="26"/>
          <w:szCs w:val="26"/>
          <w:lang w:val="vi-VN" w:eastAsia="vi-VN"/>
        </w:rPr>
        <w:t>àn</w:t>
      </w:r>
      <w:r w:rsidRPr="007856EA">
        <w:rPr>
          <w:rFonts w:eastAsiaTheme="minorEastAsia"/>
          <w:color w:val="000000"/>
          <w:spacing w:val="11"/>
          <w:sz w:val="26"/>
          <w:szCs w:val="26"/>
          <w:lang w:val="vi-VN" w:eastAsia="vi-VN"/>
        </w:rPr>
        <w:t xml:space="preserve"> </w:t>
      </w:r>
      <w:r w:rsidRPr="007856EA">
        <w:rPr>
          <w:rFonts w:eastAsiaTheme="minorEastAsia"/>
          <w:color w:val="000000"/>
          <w:spacing w:val="-1"/>
          <w:sz w:val="26"/>
          <w:szCs w:val="26"/>
          <w:lang w:val="vi-VN" w:eastAsia="vi-VN"/>
        </w:rPr>
        <w:t>t</w:t>
      </w:r>
      <w:r w:rsidRPr="007856EA">
        <w:rPr>
          <w:rFonts w:eastAsiaTheme="minorEastAsia"/>
          <w:color w:val="000000"/>
          <w:spacing w:val="1"/>
          <w:sz w:val="26"/>
          <w:szCs w:val="26"/>
          <w:lang w:val="vi-VN" w:eastAsia="vi-VN"/>
        </w:rPr>
        <w:t>o</w:t>
      </w:r>
      <w:r w:rsidRPr="007856EA">
        <w:rPr>
          <w:rFonts w:eastAsiaTheme="minorEastAsia"/>
          <w:color w:val="000000"/>
          <w:spacing w:val="-2"/>
          <w:sz w:val="26"/>
          <w:szCs w:val="26"/>
          <w:lang w:val="vi-VN" w:eastAsia="vi-VN"/>
        </w:rPr>
        <w:t>à</w:t>
      </w:r>
      <w:r w:rsidRPr="007856EA">
        <w:rPr>
          <w:rFonts w:eastAsiaTheme="minorEastAsia"/>
          <w:color w:val="000000"/>
          <w:sz w:val="26"/>
          <w:szCs w:val="26"/>
          <w:lang w:val="vi-VN" w:eastAsia="vi-VN"/>
        </w:rPr>
        <w:t>n</w:t>
      </w:r>
      <w:r w:rsidRPr="007856EA">
        <w:rPr>
          <w:rFonts w:eastAsiaTheme="minorEastAsia"/>
          <w:color w:val="000000"/>
          <w:spacing w:val="9"/>
          <w:sz w:val="26"/>
          <w:szCs w:val="26"/>
          <w:lang w:val="vi-VN" w:eastAsia="vi-VN"/>
        </w:rPr>
        <w:t xml:space="preserve"> </w:t>
      </w:r>
      <w:r w:rsidRPr="007856EA">
        <w:rPr>
          <w:rFonts w:eastAsiaTheme="minorEastAsia"/>
          <w:color w:val="000000"/>
          <w:spacing w:val="1"/>
          <w:sz w:val="26"/>
          <w:szCs w:val="26"/>
          <w:lang w:val="vi-VN" w:eastAsia="vi-VN"/>
        </w:rPr>
        <w:t>ng</w:t>
      </w:r>
      <w:r w:rsidRPr="007856EA">
        <w:rPr>
          <w:rFonts w:eastAsiaTheme="minorEastAsia"/>
          <w:color w:val="000000"/>
          <w:spacing w:val="-1"/>
          <w:sz w:val="26"/>
          <w:szCs w:val="26"/>
          <w:lang w:val="vi-VN" w:eastAsia="vi-VN"/>
        </w:rPr>
        <w:t>ư</w:t>
      </w:r>
      <w:r w:rsidRPr="007856EA">
        <w:rPr>
          <w:rFonts w:eastAsiaTheme="minorEastAsia"/>
          <w:color w:val="000000"/>
          <w:spacing w:val="1"/>
          <w:sz w:val="26"/>
          <w:szCs w:val="26"/>
          <w:lang w:val="vi-VN" w:eastAsia="vi-VN"/>
        </w:rPr>
        <w:t>ợ</w:t>
      </w:r>
      <w:r w:rsidRPr="007856EA">
        <w:rPr>
          <w:rFonts w:eastAsiaTheme="minorEastAsia"/>
          <w:color w:val="000000"/>
          <w:sz w:val="26"/>
          <w:szCs w:val="26"/>
          <w:lang w:val="vi-VN" w:eastAsia="vi-VN"/>
        </w:rPr>
        <w:t>c</w:t>
      </w:r>
      <w:r w:rsidRPr="007856EA">
        <w:rPr>
          <w:rFonts w:eastAsiaTheme="minorEastAsia"/>
          <w:color w:val="000000"/>
          <w:spacing w:val="13"/>
          <w:sz w:val="26"/>
          <w:szCs w:val="26"/>
          <w:lang w:val="vi-VN" w:eastAsia="vi-VN"/>
        </w:rPr>
        <w:t xml:space="preserve"> </w:t>
      </w:r>
      <w:r w:rsidRPr="007856EA">
        <w:rPr>
          <w:rFonts w:eastAsiaTheme="minorEastAsia"/>
          <w:color w:val="000000"/>
          <w:sz w:val="26"/>
          <w:szCs w:val="26"/>
          <w:lang w:val="vi-VN" w:eastAsia="vi-VN"/>
        </w:rPr>
        <w:t>v</w:t>
      </w:r>
      <w:r w:rsidRPr="007856EA">
        <w:rPr>
          <w:rFonts w:eastAsiaTheme="minorEastAsia"/>
          <w:color w:val="000000"/>
          <w:spacing w:val="-1"/>
          <w:sz w:val="26"/>
          <w:szCs w:val="26"/>
          <w:lang w:val="vi-VN" w:eastAsia="vi-VN"/>
        </w:rPr>
        <w:t>ớ</w:t>
      </w:r>
      <w:r w:rsidRPr="007856EA">
        <w:rPr>
          <w:rFonts w:eastAsiaTheme="minorEastAsia"/>
          <w:color w:val="000000"/>
          <w:sz w:val="26"/>
          <w:szCs w:val="26"/>
          <w:lang w:val="vi-VN" w:eastAsia="vi-VN"/>
        </w:rPr>
        <w:t>i</w:t>
      </w:r>
      <w:r w:rsidRPr="007856EA">
        <w:rPr>
          <w:rFonts w:eastAsiaTheme="minorEastAsia"/>
          <w:color w:val="000000"/>
          <w:spacing w:val="6"/>
          <w:sz w:val="26"/>
          <w:szCs w:val="26"/>
          <w:lang w:val="vi-VN" w:eastAsia="vi-VN"/>
        </w:rPr>
        <w:t xml:space="preserve"> </w:t>
      </w:r>
      <w:r w:rsidRPr="007856EA">
        <w:rPr>
          <w:rFonts w:eastAsiaTheme="minorEastAsia"/>
          <w:color w:val="000000"/>
          <w:spacing w:val="1"/>
          <w:sz w:val="26"/>
          <w:szCs w:val="26"/>
          <w:lang w:val="vi-VN" w:eastAsia="vi-VN"/>
        </w:rPr>
        <w:t>h</w:t>
      </w:r>
      <w:r w:rsidRPr="007856EA">
        <w:rPr>
          <w:rFonts w:eastAsiaTheme="minorEastAsia"/>
          <w:color w:val="000000"/>
          <w:sz w:val="26"/>
          <w:szCs w:val="26"/>
          <w:lang w:val="vi-VN" w:eastAsia="vi-VN"/>
        </w:rPr>
        <w:t>ệ</w:t>
      </w:r>
      <w:r w:rsidRPr="007856EA">
        <w:rPr>
          <w:rFonts w:eastAsiaTheme="minorEastAsia"/>
          <w:color w:val="000000"/>
          <w:spacing w:val="6"/>
          <w:sz w:val="26"/>
          <w:szCs w:val="26"/>
          <w:lang w:val="vi-VN" w:eastAsia="vi-VN"/>
        </w:rPr>
        <w:t xml:space="preserve"> </w:t>
      </w:r>
      <w:r w:rsidRPr="007856EA">
        <w:rPr>
          <w:rFonts w:eastAsiaTheme="minorEastAsia"/>
          <w:color w:val="000000"/>
          <w:sz w:val="26"/>
          <w:szCs w:val="26"/>
          <w:lang w:val="vi-VN" w:eastAsia="vi-VN"/>
        </w:rPr>
        <w:t>thống</w:t>
      </w:r>
      <w:r w:rsidRPr="007856EA">
        <w:rPr>
          <w:rFonts w:eastAsiaTheme="minorEastAsia"/>
          <w:color w:val="000000"/>
          <w:spacing w:val="12"/>
          <w:sz w:val="26"/>
          <w:szCs w:val="26"/>
          <w:lang w:val="vi-VN" w:eastAsia="vi-VN"/>
        </w:rPr>
        <w:t xml:space="preserve"> </w:t>
      </w:r>
      <w:r w:rsidRPr="007856EA">
        <w:rPr>
          <w:rFonts w:eastAsiaTheme="minorEastAsia"/>
          <w:color w:val="000000"/>
          <w:sz w:val="26"/>
          <w:szCs w:val="26"/>
          <w:lang w:val="vi-VN" w:eastAsia="vi-VN"/>
        </w:rPr>
        <w:t>đào</w:t>
      </w:r>
      <w:r w:rsidRPr="007856EA">
        <w:rPr>
          <w:rFonts w:eastAsiaTheme="minorEastAsia"/>
          <w:color w:val="000000"/>
          <w:spacing w:val="7"/>
          <w:sz w:val="26"/>
          <w:szCs w:val="26"/>
          <w:lang w:val="vi-VN" w:eastAsia="vi-VN"/>
        </w:rPr>
        <w:t xml:space="preserve"> </w:t>
      </w:r>
      <w:r w:rsidRPr="007856EA">
        <w:rPr>
          <w:rFonts w:eastAsiaTheme="minorEastAsia"/>
          <w:color w:val="000000"/>
          <w:spacing w:val="1"/>
          <w:sz w:val="26"/>
          <w:szCs w:val="26"/>
          <w:lang w:val="vi-VN" w:eastAsia="vi-VN"/>
        </w:rPr>
        <w:t>t</w:t>
      </w:r>
      <w:r w:rsidRPr="007856EA">
        <w:rPr>
          <w:rFonts w:eastAsiaTheme="minorEastAsia"/>
          <w:color w:val="000000"/>
          <w:spacing w:val="-1"/>
          <w:sz w:val="26"/>
          <w:szCs w:val="26"/>
          <w:lang w:val="vi-VN" w:eastAsia="vi-VN"/>
        </w:rPr>
        <w:t>ạ</w:t>
      </w:r>
      <w:r w:rsidRPr="007856EA">
        <w:rPr>
          <w:rFonts w:eastAsiaTheme="minorEastAsia"/>
          <w:color w:val="000000"/>
          <w:sz w:val="26"/>
          <w:szCs w:val="26"/>
          <w:lang w:val="vi-VN" w:eastAsia="vi-VN"/>
        </w:rPr>
        <w:t>o</w:t>
      </w:r>
      <w:r w:rsidRPr="007856EA">
        <w:rPr>
          <w:rFonts w:eastAsiaTheme="minorEastAsia"/>
          <w:color w:val="000000"/>
          <w:spacing w:val="6"/>
          <w:sz w:val="26"/>
          <w:szCs w:val="26"/>
          <w:lang w:val="vi-VN" w:eastAsia="vi-VN"/>
        </w:rPr>
        <w:t xml:space="preserve"> </w:t>
      </w:r>
      <w:r w:rsidRPr="007856EA">
        <w:rPr>
          <w:rFonts w:eastAsiaTheme="minorEastAsia"/>
          <w:color w:val="000000"/>
          <w:spacing w:val="1"/>
          <w:w w:val="102"/>
          <w:sz w:val="26"/>
          <w:szCs w:val="26"/>
          <w:lang w:val="vi-VN" w:eastAsia="vi-VN"/>
        </w:rPr>
        <w:t>k</w:t>
      </w:r>
      <w:r w:rsidRPr="007856EA">
        <w:rPr>
          <w:rFonts w:eastAsiaTheme="minorEastAsia"/>
          <w:color w:val="000000"/>
          <w:spacing w:val="-1"/>
          <w:w w:val="102"/>
          <w:sz w:val="26"/>
          <w:szCs w:val="26"/>
          <w:lang w:val="vi-VN" w:eastAsia="vi-VN"/>
        </w:rPr>
        <w:t>é</w:t>
      </w:r>
      <w:r w:rsidRPr="007856EA">
        <w:rPr>
          <w:rFonts w:eastAsiaTheme="minorEastAsia"/>
          <w:color w:val="000000"/>
          <w:w w:val="102"/>
          <w:sz w:val="26"/>
          <w:szCs w:val="26"/>
          <w:lang w:val="vi-VN" w:eastAsia="vi-VN"/>
        </w:rPr>
        <w:t xml:space="preserve">p. </w:t>
      </w:r>
      <w:r w:rsidRPr="007856EA">
        <w:rPr>
          <w:rFonts w:eastAsiaTheme="minorEastAsia"/>
          <w:color w:val="000000"/>
          <w:sz w:val="26"/>
          <w:szCs w:val="26"/>
          <w:lang w:val="vi-VN" w:eastAsia="vi-VN"/>
        </w:rPr>
        <w:t>Đào</w:t>
      </w:r>
      <w:r w:rsidRPr="007856EA">
        <w:rPr>
          <w:rFonts w:eastAsiaTheme="minorEastAsia"/>
          <w:color w:val="000000"/>
          <w:spacing w:val="5"/>
          <w:sz w:val="26"/>
          <w:szCs w:val="26"/>
          <w:lang w:val="vi-VN" w:eastAsia="vi-VN"/>
        </w:rPr>
        <w:t xml:space="preserve"> </w:t>
      </w:r>
      <w:r w:rsidRPr="007856EA">
        <w:rPr>
          <w:rFonts w:eastAsiaTheme="minorEastAsia"/>
          <w:color w:val="000000"/>
          <w:spacing w:val="-2"/>
          <w:sz w:val="26"/>
          <w:szCs w:val="26"/>
          <w:lang w:val="vi-VN" w:eastAsia="vi-VN"/>
        </w:rPr>
        <w:t>t</w:t>
      </w:r>
      <w:r w:rsidRPr="007856EA">
        <w:rPr>
          <w:rFonts w:eastAsiaTheme="minorEastAsia"/>
          <w:color w:val="000000"/>
          <w:spacing w:val="-1"/>
          <w:sz w:val="26"/>
          <w:szCs w:val="26"/>
          <w:lang w:val="vi-VN" w:eastAsia="vi-VN"/>
        </w:rPr>
        <w:t>ạ</w:t>
      </w:r>
      <w:r w:rsidRPr="007856EA">
        <w:rPr>
          <w:rFonts w:eastAsiaTheme="minorEastAsia"/>
          <w:color w:val="000000"/>
          <w:sz w:val="26"/>
          <w:szCs w:val="26"/>
          <w:lang w:val="vi-VN" w:eastAsia="vi-VN"/>
        </w:rPr>
        <w:t>o</w:t>
      </w:r>
      <w:r w:rsidRPr="007856EA">
        <w:rPr>
          <w:rFonts w:eastAsiaTheme="minorEastAsia"/>
          <w:color w:val="000000"/>
          <w:spacing w:val="2"/>
          <w:sz w:val="26"/>
          <w:szCs w:val="26"/>
          <w:lang w:val="vi-VN" w:eastAsia="vi-VN"/>
        </w:rPr>
        <w:t xml:space="preserve"> </w:t>
      </w:r>
      <w:r w:rsidRPr="007856EA">
        <w:rPr>
          <w:rFonts w:eastAsiaTheme="minorEastAsia"/>
          <w:color w:val="000000"/>
          <w:spacing w:val="1"/>
          <w:sz w:val="26"/>
          <w:szCs w:val="26"/>
          <w:lang w:val="vi-VN" w:eastAsia="vi-VN"/>
        </w:rPr>
        <w:t>k</w:t>
      </w:r>
      <w:r w:rsidRPr="007856EA">
        <w:rPr>
          <w:rFonts w:eastAsiaTheme="minorEastAsia"/>
          <w:color w:val="000000"/>
          <w:spacing w:val="-1"/>
          <w:sz w:val="26"/>
          <w:szCs w:val="26"/>
          <w:lang w:val="vi-VN" w:eastAsia="vi-VN"/>
        </w:rPr>
        <w:t>é</w:t>
      </w:r>
      <w:r w:rsidRPr="007856EA">
        <w:rPr>
          <w:rFonts w:eastAsiaTheme="minorEastAsia"/>
          <w:color w:val="000000"/>
          <w:sz w:val="26"/>
          <w:szCs w:val="26"/>
          <w:lang w:val="vi-VN" w:eastAsia="vi-VN"/>
        </w:rPr>
        <w:t>p</w:t>
      </w:r>
      <w:r w:rsidRPr="007856EA">
        <w:rPr>
          <w:rFonts w:eastAsiaTheme="minorEastAsia"/>
          <w:color w:val="000000"/>
          <w:spacing w:val="4"/>
          <w:sz w:val="26"/>
          <w:szCs w:val="26"/>
          <w:lang w:val="vi-VN" w:eastAsia="vi-VN"/>
        </w:rPr>
        <w:t xml:space="preserve"> </w:t>
      </w:r>
      <w:r w:rsidRPr="007856EA">
        <w:rPr>
          <w:rFonts w:eastAsiaTheme="minorEastAsia"/>
          <w:color w:val="000000"/>
          <w:sz w:val="26"/>
          <w:szCs w:val="26"/>
          <w:lang w:val="vi-VN" w:eastAsia="vi-VN"/>
        </w:rPr>
        <w:t>t</w:t>
      </w:r>
      <w:r w:rsidRPr="007856EA">
        <w:rPr>
          <w:rFonts w:eastAsiaTheme="minorEastAsia"/>
          <w:color w:val="000000"/>
          <w:spacing w:val="-1"/>
          <w:sz w:val="26"/>
          <w:szCs w:val="26"/>
          <w:lang w:val="vi-VN" w:eastAsia="vi-VN"/>
        </w:rPr>
        <w:t>ạ</w:t>
      </w:r>
      <w:r w:rsidRPr="007856EA">
        <w:rPr>
          <w:rFonts w:eastAsiaTheme="minorEastAsia"/>
          <w:color w:val="000000"/>
          <w:sz w:val="26"/>
          <w:szCs w:val="26"/>
          <w:lang w:val="vi-VN" w:eastAsia="vi-VN"/>
        </w:rPr>
        <w:t>o</w:t>
      </w:r>
      <w:r w:rsidRPr="007856EA">
        <w:rPr>
          <w:rFonts w:eastAsiaTheme="minorEastAsia"/>
          <w:color w:val="000000"/>
          <w:spacing w:val="2"/>
          <w:sz w:val="26"/>
          <w:szCs w:val="26"/>
          <w:lang w:val="vi-VN" w:eastAsia="vi-VN"/>
        </w:rPr>
        <w:t xml:space="preserve"> </w:t>
      </w:r>
      <w:r w:rsidRPr="007856EA">
        <w:rPr>
          <w:rFonts w:eastAsiaTheme="minorEastAsia"/>
          <w:color w:val="000000"/>
          <w:spacing w:val="1"/>
          <w:sz w:val="26"/>
          <w:szCs w:val="26"/>
          <w:lang w:val="vi-VN" w:eastAsia="vi-VN"/>
        </w:rPr>
        <w:t>đ</w:t>
      </w:r>
      <w:r w:rsidRPr="007856EA">
        <w:rPr>
          <w:rFonts w:eastAsiaTheme="minorEastAsia"/>
          <w:color w:val="000000"/>
          <w:sz w:val="26"/>
          <w:szCs w:val="26"/>
          <w:lang w:val="vi-VN" w:eastAsia="vi-VN"/>
        </w:rPr>
        <w:t>i</w:t>
      </w:r>
      <w:r w:rsidRPr="007856EA">
        <w:rPr>
          <w:rFonts w:eastAsiaTheme="minorEastAsia"/>
          <w:color w:val="000000"/>
          <w:spacing w:val="-1"/>
          <w:sz w:val="26"/>
          <w:szCs w:val="26"/>
          <w:lang w:val="vi-VN" w:eastAsia="vi-VN"/>
        </w:rPr>
        <w:t>ề</w:t>
      </w:r>
      <w:r w:rsidRPr="007856EA">
        <w:rPr>
          <w:rFonts w:eastAsiaTheme="minorEastAsia"/>
          <w:color w:val="000000"/>
          <w:sz w:val="26"/>
          <w:szCs w:val="26"/>
          <w:lang w:val="vi-VN" w:eastAsia="vi-VN"/>
        </w:rPr>
        <w:t>u</w:t>
      </w:r>
      <w:r w:rsidRPr="007856EA">
        <w:rPr>
          <w:rFonts w:eastAsiaTheme="minorEastAsia"/>
          <w:color w:val="000000"/>
          <w:spacing w:val="4"/>
          <w:sz w:val="26"/>
          <w:szCs w:val="26"/>
          <w:lang w:val="vi-VN" w:eastAsia="vi-VN"/>
        </w:rPr>
        <w:t xml:space="preserve"> </w:t>
      </w:r>
      <w:r w:rsidRPr="007856EA">
        <w:rPr>
          <w:rFonts w:eastAsiaTheme="minorEastAsia"/>
          <w:color w:val="000000"/>
          <w:spacing w:val="1"/>
          <w:sz w:val="26"/>
          <w:szCs w:val="26"/>
          <w:lang w:val="vi-VN" w:eastAsia="vi-VN"/>
        </w:rPr>
        <w:t>ki</w:t>
      </w:r>
      <w:r w:rsidRPr="007856EA">
        <w:rPr>
          <w:rFonts w:eastAsiaTheme="minorEastAsia"/>
          <w:color w:val="000000"/>
          <w:spacing w:val="-1"/>
          <w:sz w:val="26"/>
          <w:szCs w:val="26"/>
          <w:lang w:val="vi-VN" w:eastAsia="vi-VN"/>
        </w:rPr>
        <w:t>ệ</w:t>
      </w:r>
      <w:r w:rsidRPr="007856EA">
        <w:rPr>
          <w:rFonts w:eastAsiaTheme="minorEastAsia"/>
          <w:color w:val="000000"/>
          <w:sz w:val="26"/>
          <w:szCs w:val="26"/>
          <w:lang w:val="vi-VN" w:eastAsia="vi-VN"/>
        </w:rPr>
        <w:t>n</w:t>
      </w:r>
      <w:r w:rsidRPr="007856EA">
        <w:rPr>
          <w:rFonts w:eastAsiaTheme="minorEastAsia"/>
          <w:color w:val="000000"/>
          <w:spacing w:val="4"/>
          <w:sz w:val="26"/>
          <w:szCs w:val="26"/>
          <w:lang w:val="vi-VN" w:eastAsia="vi-VN"/>
        </w:rPr>
        <w:t xml:space="preserve"> </w:t>
      </w:r>
      <w:r w:rsidRPr="007856EA">
        <w:rPr>
          <w:rFonts w:eastAsiaTheme="minorEastAsia"/>
          <w:color w:val="000000"/>
          <w:sz w:val="26"/>
          <w:szCs w:val="26"/>
          <w:lang w:val="vi-VN" w:eastAsia="vi-VN"/>
        </w:rPr>
        <w:t>hòa</w:t>
      </w:r>
      <w:r w:rsidRPr="007856EA">
        <w:rPr>
          <w:rFonts w:eastAsiaTheme="minorEastAsia"/>
          <w:color w:val="000000"/>
          <w:spacing w:val="3"/>
          <w:sz w:val="26"/>
          <w:szCs w:val="26"/>
          <w:lang w:val="vi-VN" w:eastAsia="vi-VN"/>
        </w:rPr>
        <w:t xml:space="preserve"> </w:t>
      </w:r>
      <w:r w:rsidRPr="007856EA">
        <w:rPr>
          <w:rFonts w:eastAsiaTheme="minorEastAsia"/>
          <w:color w:val="000000"/>
          <w:sz w:val="26"/>
          <w:szCs w:val="26"/>
          <w:lang w:val="vi-VN" w:eastAsia="vi-VN"/>
        </w:rPr>
        <w:t>n</w:t>
      </w:r>
      <w:r w:rsidRPr="007856EA">
        <w:rPr>
          <w:rFonts w:eastAsiaTheme="minorEastAsia"/>
          <w:color w:val="000000"/>
          <w:spacing w:val="1"/>
          <w:sz w:val="26"/>
          <w:szCs w:val="26"/>
          <w:lang w:val="vi-VN" w:eastAsia="vi-VN"/>
        </w:rPr>
        <w:t>h</w:t>
      </w:r>
      <w:r w:rsidRPr="007856EA">
        <w:rPr>
          <w:rFonts w:eastAsiaTheme="minorEastAsia"/>
          <w:color w:val="000000"/>
          <w:spacing w:val="-1"/>
          <w:sz w:val="26"/>
          <w:szCs w:val="26"/>
          <w:lang w:val="vi-VN" w:eastAsia="vi-VN"/>
        </w:rPr>
        <w:t>ậ</w:t>
      </w:r>
      <w:r w:rsidRPr="007856EA">
        <w:rPr>
          <w:rFonts w:eastAsiaTheme="minorEastAsia"/>
          <w:color w:val="000000"/>
          <w:sz w:val="26"/>
          <w:szCs w:val="26"/>
          <w:lang w:val="vi-VN" w:eastAsia="vi-VN"/>
        </w:rPr>
        <w:t>p</w:t>
      </w:r>
      <w:r w:rsidRPr="007856EA">
        <w:rPr>
          <w:rFonts w:eastAsiaTheme="minorEastAsia"/>
          <w:color w:val="000000"/>
          <w:spacing w:val="6"/>
          <w:sz w:val="26"/>
          <w:szCs w:val="26"/>
          <w:lang w:val="vi-VN" w:eastAsia="vi-VN"/>
        </w:rPr>
        <w:t xml:space="preserve"> </w:t>
      </w:r>
      <w:r w:rsidRPr="007856EA">
        <w:rPr>
          <w:rFonts w:eastAsiaTheme="minorEastAsia"/>
          <w:color w:val="000000"/>
          <w:sz w:val="26"/>
          <w:szCs w:val="26"/>
          <w:lang w:val="vi-VN" w:eastAsia="vi-VN"/>
        </w:rPr>
        <w:t>công</w:t>
      </w:r>
      <w:r w:rsidRPr="007856EA">
        <w:rPr>
          <w:rFonts w:eastAsiaTheme="minorEastAsia"/>
          <w:color w:val="000000"/>
          <w:spacing w:val="6"/>
          <w:sz w:val="26"/>
          <w:szCs w:val="26"/>
          <w:lang w:val="vi-VN" w:eastAsia="vi-VN"/>
        </w:rPr>
        <w:t xml:space="preserve"> </w:t>
      </w:r>
      <w:r w:rsidRPr="007856EA">
        <w:rPr>
          <w:rFonts w:eastAsiaTheme="minorEastAsia"/>
          <w:color w:val="000000"/>
          <w:sz w:val="26"/>
          <w:szCs w:val="26"/>
          <w:lang w:val="vi-VN" w:eastAsia="vi-VN"/>
        </w:rPr>
        <w:t>v</w:t>
      </w:r>
      <w:r w:rsidRPr="007856EA">
        <w:rPr>
          <w:rFonts w:eastAsiaTheme="minorEastAsia"/>
          <w:color w:val="000000"/>
          <w:spacing w:val="-1"/>
          <w:sz w:val="26"/>
          <w:szCs w:val="26"/>
          <w:lang w:val="vi-VN" w:eastAsia="vi-VN"/>
        </w:rPr>
        <w:t>iệ</w:t>
      </w:r>
      <w:r w:rsidRPr="007856EA">
        <w:rPr>
          <w:rFonts w:eastAsiaTheme="minorEastAsia"/>
          <w:color w:val="000000"/>
          <w:sz w:val="26"/>
          <w:szCs w:val="26"/>
          <w:lang w:val="vi-VN" w:eastAsia="vi-VN"/>
        </w:rPr>
        <w:t>c</w:t>
      </w:r>
      <w:r w:rsidRPr="007856EA">
        <w:rPr>
          <w:rFonts w:eastAsiaTheme="minorEastAsia"/>
          <w:color w:val="000000"/>
          <w:spacing w:val="5"/>
          <w:sz w:val="26"/>
          <w:szCs w:val="26"/>
          <w:lang w:val="vi-VN" w:eastAsia="vi-VN"/>
        </w:rPr>
        <w:t xml:space="preserve"> </w:t>
      </w:r>
      <w:r w:rsidRPr="007856EA">
        <w:rPr>
          <w:rFonts w:eastAsiaTheme="minorEastAsia"/>
          <w:color w:val="000000"/>
          <w:spacing w:val="-2"/>
          <w:sz w:val="26"/>
          <w:szCs w:val="26"/>
          <w:lang w:val="vi-VN" w:eastAsia="vi-VN"/>
        </w:rPr>
        <w:t>m</w:t>
      </w:r>
      <w:r w:rsidRPr="007856EA">
        <w:rPr>
          <w:rFonts w:eastAsiaTheme="minorEastAsia"/>
          <w:color w:val="000000"/>
          <w:spacing w:val="1"/>
          <w:sz w:val="26"/>
          <w:szCs w:val="26"/>
          <w:lang w:val="vi-VN" w:eastAsia="vi-VN"/>
        </w:rPr>
        <w:t>ớ</w:t>
      </w:r>
      <w:r w:rsidRPr="007856EA">
        <w:rPr>
          <w:rFonts w:eastAsiaTheme="minorEastAsia"/>
          <w:color w:val="000000"/>
          <w:sz w:val="26"/>
          <w:szCs w:val="26"/>
          <w:lang w:val="vi-VN" w:eastAsia="vi-VN"/>
        </w:rPr>
        <w:t>i</w:t>
      </w:r>
      <w:r w:rsidRPr="007856EA">
        <w:rPr>
          <w:rFonts w:eastAsiaTheme="minorEastAsia"/>
          <w:color w:val="000000"/>
          <w:spacing w:val="5"/>
          <w:sz w:val="26"/>
          <w:szCs w:val="26"/>
          <w:lang w:val="vi-VN" w:eastAsia="vi-VN"/>
        </w:rPr>
        <w:t xml:space="preserve"> </w:t>
      </w:r>
      <w:r w:rsidRPr="007856EA">
        <w:rPr>
          <w:rFonts w:eastAsiaTheme="minorEastAsia"/>
          <w:color w:val="000000"/>
          <w:sz w:val="26"/>
          <w:szCs w:val="26"/>
          <w:lang w:val="vi-VN" w:eastAsia="vi-VN"/>
        </w:rPr>
        <w:t xml:space="preserve">và </w:t>
      </w:r>
      <w:r w:rsidRPr="007856EA">
        <w:rPr>
          <w:rFonts w:eastAsiaTheme="minorEastAsia"/>
          <w:color w:val="000000"/>
          <w:spacing w:val="1"/>
          <w:sz w:val="26"/>
          <w:szCs w:val="26"/>
          <w:lang w:val="vi-VN" w:eastAsia="vi-VN"/>
        </w:rPr>
        <w:t>x</w:t>
      </w:r>
      <w:r w:rsidRPr="007856EA">
        <w:rPr>
          <w:rFonts w:eastAsiaTheme="minorEastAsia"/>
          <w:color w:val="000000"/>
          <w:spacing w:val="-2"/>
          <w:sz w:val="26"/>
          <w:szCs w:val="26"/>
          <w:lang w:val="vi-VN" w:eastAsia="vi-VN"/>
        </w:rPr>
        <w:t>â</w:t>
      </w:r>
      <w:r w:rsidRPr="007856EA">
        <w:rPr>
          <w:rFonts w:eastAsiaTheme="minorEastAsia"/>
          <w:color w:val="000000"/>
          <w:sz w:val="26"/>
          <w:szCs w:val="26"/>
          <w:lang w:val="vi-VN" w:eastAsia="vi-VN"/>
        </w:rPr>
        <w:t>y</w:t>
      </w:r>
      <w:r w:rsidRPr="007856EA">
        <w:rPr>
          <w:rFonts w:eastAsiaTheme="minorEastAsia"/>
          <w:color w:val="000000"/>
          <w:spacing w:val="5"/>
          <w:sz w:val="26"/>
          <w:szCs w:val="26"/>
          <w:lang w:val="vi-VN" w:eastAsia="vi-VN"/>
        </w:rPr>
        <w:t xml:space="preserve"> </w:t>
      </w:r>
      <w:r w:rsidRPr="007856EA">
        <w:rPr>
          <w:rFonts w:eastAsiaTheme="minorEastAsia"/>
          <w:color w:val="000000"/>
          <w:sz w:val="26"/>
          <w:szCs w:val="26"/>
          <w:lang w:val="vi-VN" w:eastAsia="vi-VN"/>
        </w:rPr>
        <w:t>d</w:t>
      </w:r>
      <w:r w:rsidRPr="007856EA">
        <w:rPr>
          <w:rFonts w:eastAsiaTheme="minorEastAsia"/>
          <w:color w:val="000000"/>
          <w:spacing w:val="-1"/>
          <w:sz w:val="26"/>
          <w:szCs w:val="26"/>
          <w:lang w:val="vi-VN" w:eastAsia="vi-VN"/>
        </w:rPr>
        <w:t>ự</w:t>
      </w:r>
      <w:r w:rsidRPr="007856EA">
        <w:rPr>
          <w:rFonts w:eastAsiaTheme="minorEastAsia"/>
          <w:color w:val="000000"/>
          <w:sz w:val="26"/>
          <w:szCs w:val="26"/>
          <w:lang w:val="vi-VN" w:eastAsia="vi-VN"/>
        </w:rPr>
        <w:t>ng</w:t>
      </w:r>
      <w:r w:rsidRPr="007856EA">
        <w:rPr>
          <w:rFonts w:eastAsiaTheme="minorEastAsia"/>
          <w:color w:val="000000"/>
          <w:spacing w:val="7"/>
          <w:sz w:val="26"/>
          <w:szCs w:val="26"/>
          <w:lang w:val="vi-VN" w:eastAsia="vi-VN"/>
        </w:rPr>
        <w:t xml:space="preserve"> </w:t>
      </w:r>
      <w:r w:rsidRPr="007856EA">
        <w:rPr>
          <w:rFonts w:eastAsiaTheme="minorEastAsia"/>
          <w:color w:val="000000"/>
          <w:spacing w:val="-1"/>
          <w:sz w:val="26"/>
          <w:szCs w:val="26"/>
          <w:lang w:val="vi-VN" w:eastAsia="vi-VN"/>
        </w:rPr>
        <w:t>l</w:t>
      </w:r>
      <w:r w:rsidRPr="007856EA">
        <w:rPr>
          <w:rFonts w:eastAsiaTheme="minorEastAsia"/>
          <w:color w:val="000000"/>
          <w:spacing w:val="1"/>
          <w:sz w:val="26"/>
          <w:szCs w:val="26"/>
          <w:lang w:val="vi-VN" w:eastAsia="vi-VN"/>
        </w:rPr>
        <w:t>ò</w:t>
      </w:r>
      <w:r w:rsidRPr="007856EA">
        <w:rPr>
          <w:rFonts w:eastAsiaTheme="minorEastAsia"/>
          <w:color w:val="000000"/>
          <w:sz w:val="26"/>
          <w:szCs w:val="26"/>
          <w:lang w:val="vi-VN" w:eastAsia="vi-VN"/>
        </w:rPr>
        <w:t>ng</w:t>
      </w:r>
      <w:r w:rsidRPr="007856EA">
        <w:rPr>
          <w:rFonts w:eastAsiaTheme="minorEastAsia"/>
          <w:color w:val="000000"/>
          <w:spacing w:val="5"/>
          <w:sz w:val="26"/>
          <w:szCs w:val="26"/>
          <w:lang w:val="vi-VN" w:eastAsia="vi-VN"/>
        </w:rPr>
        <w:t xml:space="preserve"> </w:t>
      </w:r>
      <w:r w:rsidRPr="007856EA">
        <w:rPr>
          <w:rFonts w:eastAsiaTheme="minorEastAsia"/>
          <w:color w:val="000000"/>
          <w:sz w:val="26"/>
          <w:szCs w:val="26"/>
          <w:lang w:val="vi-VN" w:eastAsia="vi-VN"/>
        </w:rPr>
        <w:t>t</w:t>
      </w:r>
      <w:r w:rsidRPr="007856EA">
        <w:rPr>
          <w:rFonts w:eastAsiaTheme="minorEastAsia"/>
          <w:color w:val="000000"/>
          <w:spacing w:val="2"/>
          <w:sz w:val="26"/>
          <w:szCs w:val="26"/>
          <w:lang w:val="vi-VN" w:eastAsia="vi-VN"/>
        </w:rPr>
        <w:t>r</w:t>
      </w:r>
      <w:r w:rsidRPr="007856EA">
        <w:rPr>
          <w:rFonts w:eastAsiaTheme="minorEastAsia"/>
          <w:color w:val="000000"/>
          <w:sz w:val="26"/>
          <w:szCs w:val="26"/>
          <w:lang w:val="vi-VN" w:eastAsia="vi-VN"/>
        </w:rPr>
        <w:t>ung</w:t>
      </w:r>
      <w:r w:rsidRPr="007856EA">
        <w:rPr>
          <w:rFonts w:eastAsiaTheme="minorEastAsia"/>
          <w:color w:val="000000"/>
          <w:spacing w:val="6"/>
          <w:sz w:val="26"/>
          <w:szCs w:val="26"/>
          <w:lang w:val="vi-VN" w:eastAsia="vi-VN"/>
        </w:rPr>
        <w:t xml:space="preserve"> </w:t>
      </w:r>
      <w:r w:rsidRPr="007856EA">
        <w:rPr>
          <w:rFonts w:eastAsiaTheme="minorEastAsia"/>
          <w:color w:val="000000"/>
          <w:sz w:val="26"/>
          <w:szCs w:val="26"/>
          <w:lang w:val="vi-VN" w:eastAsia="vi-VN"/>
        </w:rPr>
        <w:t>thành</w:t>
      </w:r>
      <w:r w:rsidRPr="007856EA">
        <w:rPr>
          <w:rFonts w:eastAsiaTheme="minorEastAsia"/>
          <w:color w:val="000000"/>
          <w:spacing w:val="7"/>
          <w:sz w:val="26"/>
          <w:szCs w:val="26"/>
          <w:lang w:val="vi-VN" w:eastAsia="vi-VN"/>
        </w:rPr>
        <w:t xml:space="preserve"> </w:t>
      </w:r>
      <w:r w:rsidRPr="007856EA">
        <w:rPr>
          <w:rFonts w:eastAsiaTheme="minorEastAsia"/>
          <w:color w:val="000000"/>
          <w:spacing w:val="1"/>
          <w:sz w:val="26"/>
          <w:szCs w:val="26"/>
          <w:lang w:val="vi-VN" w:eastAsia="vi-VN"/>
        </w:rPr>
        <w:t>v</w:t>
      </w:r>
      <w:r w:rsidRPr="007856EA">
        <w:rPr>
          <w:rFonts w:eastAsiaTheme="minorEastAsia"/>
          <w:color w:val="000000"/>
          <w:spacing w:val="-1"/>
          <w:sz w:val="26"/>
          <w:szCs w:val="26"/>
          <w:lang w:val="vi-VN" w:eastAsia="vi-VN"/>
        </w:rPr>
        <w:t>ớ</w:t>
      </w:r>
      <w:r w:rsidRPr="007856EA">
        <w:rPr>
          <w:rFonts w:eastAsiaTheme="minorEastAsia"/>
          <w:color w:val="000000"/>
          <w:sz w:val="26"/>
          <w:szCs w:val="26"/>
          <w:lang w:val="vi-VN" w:eastAsia="vi-VN"/>
        </w:rPr>
        <w:t>i</w:t>
      </w:r>
      <w:r w:rsidRPr="007856EA">
        <w:rPr>
          <w:rFonts w:eastAsiaTheme="minorEastAsia"/>
          <w:color w:val="000000"/>
          <w:spacing w:val="3"/>
          <w:sz w:val="26"/>
          <w:szCs w:val="26"/>
          <w:lang w:val="vi-VN" w:eastAsia="vi-VN"/>
        </w:rPr>
        <w:t xml:space="preserve"> </w:t>
      </w:r>
      <w:r w:rsidRPr="007856EA">
        <w:rPr>
          <w:rFonts w:eastAsiaTheme="minorEastAsia"/>
          <w:color w:val="000000"/>
          <w:w w:val="102"/>
          <w:sz w:val="26"/>
          <w:szCs w:val="26"/>
          <w:lang w:val="vi-VN" w:eastAsia="vi-VN"/>
        </w:rPr>
        <w:t>d</w:t>
      </w:r>
      <w:r w:rsidRPr="007856EA">
        <w:rPr>
          <w:rFonts w:eastAsiaTheme="minorEastAsia"/>
          <w:color w:val="000000"/>
          <w:spacing w:val="1"/>
          <w:w w:val="102"/>
          <w:sz w:val="26"/>
          <w:szCs w:val="26"/>
          <w:lang w:val="vi-VN" w:eastAsia="vi-VN"/>
        </w:rPr>
        <w:t>o</w:t>
      </w:r>
      <w:r w:rsidRPr="007856EA">
        <w:rPr>
          <w:rFonts w:eastAsiaTheme="minorEastAsia"/>
          <w:color w:val="000000"/>
          <w:w w:val="102"/>
          <w:sz w:val="26"/>
          <w:szCs w:val="26"/>
          <w:lang w:val="vi-VN" w:eastAsia="vi-VN"/>
        </w:rPr>
        <w:t xml:space="preserve">anh </w:t>
      </w:r>
      <w:r w:rsidRPr="007856EA">
        <w:rPr>
          <w:rFonts w:eastAsiaTheme="minorEastAsia"/>
          <w:color w:val="000000"/>
          <w:sz w:val="26"/>
          <w:szCs w:val="26"/>
          <w:lang w:val="vi-VN" w:eastAsia="vi-VN"/>
        </w:rPr>
        <w:t>nghi</w:t>
      </w:r>
      <w:r w:rsidRPr="007856EA">
        <w:rPr>
          <w:rFonts w:eastAsiaTheme="minorEastAsia"/>
          <w:color w:val="000000"/>
          <w:spacing w:val="-1"/>
          <w:sz w:val="26"/>
          <w:szCs w:val="26"/>
          <w:lang w:val="vi-VN" w:eastAsia="vi-VN"/>
        </w:rPr>
        <w:t>ệ</w:t>
      </w:r>
      <w:r w:rsidRPr="007856EA">
        <w:rPr>
          <w:rFonts w:eastAsiaTheme="minorEastAsia"/>
          <w:color w:val="000000"/>
          <w:sz w:val="26"/>
          <w:szCs w:val="26"/>
          <w:lang w:val="vi-VN" w:eastAsia="vi-VN"/>
        </w:rPr>
        <w:t>p.</w:t>
      </w:r>
      <w:r w:rsidRPr="007856EA">
        <w:rPr>
          <w:rFonts w:eastAsiaTheme="minorEastAsia"/>
          <w:color w:val="000000"/>
          <w:spacing w:val="28"/>
          <w:sz w:val="26"/>
          <w:szCs w:val="26"/>
          <w:lang w:val="vi-VN" w:eastAsia="vi-VN"/>
        </w:rPr>
        <w:t xml:space="preserve"> </w:t>
      </w:r>
      <w:r w:rsidRPr="007856EA">
        <w:rPr>
          <w:rFonts w:eastAsiaTheme="minorEastAsia"/>
          <w:color w:val="000000"/>
          <w:spacing w:val="1"/>
          <w:sz w:val="26"/>
          <w:szCs w:val="26"/>
          <w:lang w:val="vi-VN" w:eastAsia="vi-VN"/>
        </w:rPr>
        <w:t>D</w:t>
      </w:r>
      <w:r w:rsidRPr="007856EA">
        <w:rPr>
          <w:rFonts w:eastAsiaTheme="minorEastAsia"/>
          <w:color w:val="000000"/>
          <w:sz w:val="26"/>
          <w:szCs w:val="26"/>
          <w:lang w:val="vi-VN" w:eastAsia="vi-VN"/>
        </w:rPr>
        <w:t>o</w:t>
      </w:r>
      <w:r w:rsidRPr="007856EA">
        <w:rPr>
          <w:rFonts w:eastAsiaTheme="minorEastAsia"/>
          <w:color w:val="000000"/>
          <w:spacing w:val="20"/>
          <w:sz w:val="26"/>
          <w:szCs w:val="26"/>
          <w:lang w:val="vi-VN" w:eastAsia="vi-VN"/>
        </w:rPr>
        <w:t xml:space="preserve"> </w:t>
      </w:r>
      <w:r w:rsidRPr="007856EA">
        <w:rPr>
          <w:rFonts w:eastAsiaTheme="minorEastAsia"/>
          <w:color w:val="000000"/>
          <w:sz w:val="26"/>
          <w:szCs w:val="26"/>
          <w:lang w:val="vi-VN" w:eastAsia="vi-VN"/>
        </w:rPr>
        <w:t>đó,</w:t>
      </w:r>
      <w:r w:rsidRPr="007856EA">
        <w:rPr>
          <w:rFonts w:eastAsiaTheme="minorEastAsia"/>
          <w:color w:val="000000"/>
          <w:spacing w:val="20"/>
          <w:sz w:val="26"/>
          <w:szCs w:val="26"/>
          <w:lang w:val="vi-VN" w:eastAsia="vi-VN"/>
        </w:rPr>
        <w:t xml:space="preserve"> </w:t>
      </w:r>
      <w:r w:rsidRPr="007856EA">
        <w:rPr>
          <w:rFonts w:eastAsiaTheme="minorEastAsia"/>
          <w:color w:val="000000"/>
          <w:sz w:val="26"/>
          <w:szCs w:val="26"/>
          <w:lang w:val="vi-VN" w:eastAsia="vi-VN"/>
        </w:rPr>
        <w:t>các</w:t>
      </w:r>
      <w:r w:rsidRPr="007856EA">
        <w:rPr>
          <w:rFonts w:eastAsiaTheme="minorEastAsia"/>
          <w:color w:val="000000"/>
          <w:spacing w:val="19"/>
          <w:sz w:val="26"/>
          <w:szCs w:val="26"/>
          <w:lang w:val="vi-VN" w:eastAsia="vi-VN"/>
        </w:rPr>
        <w:t xml:space="preserve"> </w:t>
      </w:r>
      <w:r w:rsidRPr="007856EA">
        <w:rPr>
          <w:rFonts w:eastAsiaTheme="minorEastAsia"/>
          <w:color w:val="000000"/>
          <w:sz w:val="26"/>
          <w:szCs w:val="26"/>
          <w:lang w:val="vi-VN" w:eastAsia="vi-VN"/>
        </w:rPr>
        <w:t>d</w:t>
      </w:r>
      <w:r w:rsidRPr="007856EA">
        <w:rPr>
          <w:rFonts w:eastAsiaTheme="minorEastAsia"/>
          <w:color w:val="000000"/>
          <w:spacing w:val="1"/>
          <w:sz w:val="26"/>
          <w:szCs w:val="26"/>
          <w:lang w:val="vi-VN" w:eastAsia="vi-VN"/>
        </w:rPr>
        <w:t>o</w:t>
      </w:r>
      <w:r w:rsidRPr="007856EA">
        <w:rPr>
          <w:rFonts w:eastAsiaTheme="minorEastAsia"/>
          <w:color w:val="000000"/>
          <w:sz w:val="26"/>
          <w:szCs w:val="26"/>
          <w:lang w:val="vi-VN" w:eastAsia="vi-VN"/>
        </w:rPr>
        <w:t>anh</w:t>
      </w:r>
      <w:r w:rsidRPr="007856EA">
        <w:rPr>
          <w:rFonts w:eastAsiaTheme="minorEastAsia"/>
          <w:color w:val="000000"/>
          <w:spacing w:val="26"/>
          <w:sz w:val="26"/>
          <w:szCs w:val="26"/>
          <w:lang w:val="vi-VN" w:eastAsia="vi-VN"/>
        </w:rPr>
        <w:t xml:space="preserve"> </w:t>
      </w:r>
      <w:r w:rsidRPr="007856EA">
        <w:rPr>
          <w:rFonts w:eastAsiaTheme="minorEastAsia"/>
          <w:color w:val="000000"/>
          <w:sz w:val="26"/>
          <w:szCs w:val="26"/>
          <w:lang w:val="vi-VN" w:eastAsia="vi-VN"/>
        </w:rPr>
        <w:t>ngh</w:t>
      </w:r>
      <w:r w:rsidRPr="007856EA">
        <w:rPr>
          <w:rFonts w:eastAsiaTheme="minorEastAsia"/>
          <w:color w:val="000000"/>
          <w:spacing w:val="1"/>
          <w:sz w:val="26"/>
          <w:szCs w:val="26"/>
          <w:lang w:val="vi-VN" w:eastAsia="vi-VN"/>
        </w:rPr>
        <w:t>i</w:t>
      </w:r>
      <w:r w:rsidRPr="007856EA">
        <w:rPr>
          <w:rFonts w:eastAsiaTheme="minorEastAsia"/>
          <w:color w:val="000000"/>
          <w:spacing w:val="-2"/>
          <w:sz w:val="26"/>
          <w:szCs w:val="26"/>
          <w:lang w:val="vi-VN" w:eastAsia="vi-VN"/>
        </w:rPr>
        <w:t>ệ</w:t>
      </w:r>
      <w:r w:rsidRPr="007856EA">
        <w:rPr>
          <w:rFonts w:eastAsiaTheme="minorEastAsia"/>
          <w:color w:val="000000"/>
          <w:sz w:val="26"/>
          <w:szCs w:val="26"/>
          <w:lang w:val="vi-VN" w:eastAsia="vi-VN"/>
        </w:rPr>
        <w:t>p</w:t>
      </w:r>
      <w:r w:rsidRPr="007856EA">
        <w:rPr>
          <w:rFonts w:eastAsiaTheme="minorEastAsia"/>
          <w:color w:val="000000"/>
          <w:spacing w:val="28"/>
          <w:sz w:val="26"/>
          <w:szCs w:val="26"/>
          <w:lang w:val="vi-VN" w:eastAsia="vi-VN"/>
        </w:rPr>
        <w:t xml:space="preserve"> </w:t>
      </w:r>
      <w:r w:rsidRPr="007856EA">
        <w:rPr>
          <w:rFonts w:eastAsiaTheme="minorEastAsia"/>
          <w:color w:val="000000"/>
          <w:sz w:val="26"/>
          <w:szCs w:val="26"/>
          <w:lang w:val="vi-VN" w:eastAsia="vi-VN"/>
        </w:rPr>
        <w:t>tr</w:t>
      </w:r>
      <w:r w:rsidRPr="007856EA">
        <w:rPr>
          <w:rFonts w:eastAsiaTheme="minorEastAsia"/>
          <w:color w:val="000000"/>
          <w:spacing w:val="-1"/>
          <w:sz w:val="26"/>
          <w:szCs w:val="26"/>
          <w:lang w:val="vi-VN" w:eastAsia="vi-VN"/>
        </w:rPr>
        <w:t>ự</w:t>
      </w:r>
      <w:r w:rsidRPr="007856EA">
        <w:rPr>
          <w:rFonts w:eastAsiaTheme="minorEastAsia"/>
          <w:color w:val="000000"/>
          <w:sz w:val="26"/>
          <w:szCs w:val="26"/>
          <w:lang w:val="vi-VN" w:eastAsia="vi-VN"/>
        </w:rPr>
        <w:t>c</w:t>
      </w:r>
      <w:r w:rsidRPr="007856EA">
        <w:rPr>
          <w:rFonts w:eastAsiaTheme="minorEastAsia"/>
          <w:color w:val="000000"/>
          <w:spacing w:val="21"/>
          <w:sz w:val="26"/>
          <w:szCs w:val="26"/>
          <w:lang w:val="vi-VN" w:eastAsia="vi-VN"/>
        </w:rPr>
        <w:t xml:space="preserve"> </w:t>
      </w:r>
      <w:r w:rsidRPr="007856EA">
        <w:rPr>
          <w:rFonts w:eastAsiaTheme="minorEastAsia"/>
          <w:color w:val="000000"/>
          <w:spacing w:val="1"/>
          <w:sz w:val="26"/>
          <w:szCs w:val="26"/>
          <w:lang w:val="vi-VN" w:eastAsia="vi-VN"/>
        </w:rPr>
        <w:t>ti</w:t>
      </w:r>
      <w:r w:rsidRPr="007856EA">
        <w:rPr>
          <w:rFonts w:eastAsiaTheme="minorEastAsia"/>
          <w:color w:val="000000"/>
          <w:spacing w:val="-1"/>
          <w:sz w:val="26"/>
          <w:szCs w:val="26"/>
          <w:lang w:val="vi-VN" w:eastAsia="vi-VN"/>
        </w:rPr>
        <w:t>ế</w:t>
      </w:r>
      <w:r w:rsidRPr="007856EA">
        <w:rPr>
          <w:rFonts w:eastAsiaTheme="minorEastAsia"/>
          <w:color w:val="000000"/>
          <w:sz w:val="26"/>
          <w:szCs w:val="26"/>
          <w:lang w:val="vi-VN" w:eastAsia="vi-VN"/>
        </w:rPr>
        <w:t>p</w:t>
      </w:r>
      <w:r w:rsidRPr="007856EA">
        <w:rPr>
          <w:rFonts w:eastAsiaTheme="minorEastAsia"/>
          <w:color w:val="000000"/>
          <w:spacing w:val="20"/>
          <w:sz w:val="26"/>
          <w:szCs w:val="26"/>
          <w:lang w:val="vi-VN" w:eastAsia="vi-VN"/>
        </w:rPr>
        <w:t xml:space="preserve"> </w:t>
      </w:r>
      <w:r w:rsidRPr="007856EA">
        <w:rPr>
          <w:rFonts w:eastAsiaTheme="minorEastAsia"/>
          <w:color w:val="000000"/>
          <w:sz w:val="26"/>
          <w:szCs w:val="26"/>
          <w:lang w:val="vi-VN" w:eastAsia="vi-VN"/>
        </w:rPr>
        <w:t>đ</w:t>
      </w:r>
      <w:r w:rsidRPr="007856EA">
        <w:rPr>
          <w:rFonts w:eastAsiaTheme="minorEastAsia"/>
          <w:color w:val="000000"/>
          <w:spacing w:val="1"/>
          <w:sz w:val="26"/>
          <w:szCs w:val="26"/>
          <w:lang w:val="vi-VN" w:eastAsia="vi-VN"/>
        </w:rPr>
        <w:t>ư</w:t>
      </w:r>
      <w:r w:rsidRPr="007856EA">
        <w:rPr>
          <w:rFonts w:eastAsiaTheme="minorEastAsia"/>
          <w:color w:val="000000"/>
          <w:spacing w:val="-1"/>
          <w:sz w:val="26"/>
          <w:szCs w:val="26"/>
          <w:lang w:val="vi-VN" w:eastAsia="vi-VN"/>
        </w:rPr>
        <w:t>ợ</w:t>
      </w:r>
      <w:r w:rsidRPr="007856EA">
        <w:rPr>
          <w:rFonts w:eastAsiaTheme="minorEastAsia"/>
          <w:color w:val="000000"/>
          <w:sz w:val="26"/>
          <w:szCs w:val="26"/>
          <w:lang w:val="vi-VN" w:eastAsia="vi-VN"/>
        </w:rPr>
        <w:t>c</w:t>
      </w:r>
      <w:r w:rsidRPr="007856EA">
        <w:rPr>
          <w:rFonts w:eastAsiaTheme="minorEastAsia"/>
          <w:color w:val="000000"/>
          <w:spacing w:val="24"/>
          <w:sz w:val="26"/>
          <w:szCs w:val="26"/>
          <w:lang w:val="vi-VN" w:eastAsia="vi-VN"/>
        </w:rPr>
        <w:t xml:space="preserve"> </w:t>
      </w:r>
      <w:r w:rsidRPr="007856EA">
        <w:rPr>
          <w:rFonts w:eastAsiaTheme="minorEastAsia"/>
          <w:color w:val="000000"/>
          <w:sz w:val="26"/>
          <w:szCs w:val="26"/>
          <w:lang w:val="vi-VN" w:eastAsia="vi-VN"/>
        </w:rPr>
        <w:t>hư</w:t>
      </w:r>
      <w:r w:rsidRPr="007856EA">
        <w:rPr>
          <w:rFonts w:eastAsiaTheme="minorEastAsia"/>
          <w:color w:val="000000"/>
          <w:spacing w:val="-1"/>
          <w:sz w:val="26"/>
          <w:szCs w:val="26"/>
          <w:lang w:val="vi-VN" w:eastAsia="vi-VN"/>
        </w:rPr>
        <w:t>ở</w:t>
      </w:r>
      <w:r w:rsidRPr="007856EA">
        <w:rPr>
          <w:rFonts w:eastAsiaTheme="minorEastAsia"/>
          <w:color w:val="000000"/>
          <w:sz w:val="26"/>
          <w:szCs w:val="26"/>
          <w:lang w:val="vi-VN" w:eastAsia="vi-VN"/>
        </w:rPr>
        <w:t>ng</w:t>
      </w:r>
      <w:r w:rsidRPr="007856EA">
        <w:rPr>
          <w:rFonts w:eastAsiaTheme="minorEastAsia"/>
          <w:color w:val="000000"/>
          <w:spacing w:val="26"/>
          <w:sz w:val="26"/>
          <w:szCs w:val="26"/>
          <w:lang w:val="vi-VN" w:eastAsia="vi-VN"/>
        </w:rPr>
        <w:t xml:space="preserve"> </w:t>
      </w:r>
      <w:r w:rsidRPr="007856EA">
        <w:rPr>
          <w:rFonts w:eastAsiaTheme="minorEastAsia"/>
          <w:color w:val="000000"/>
          <w:sz w:val="26"/>
          <w:szCs w:val="26"/>
          <w:lang w:val="vi-VN" w:eastAsia="vi-VN"/>
        </w:rPr>
        <w:t>l</w:t>
      </w:r>
      <w:r w:rsidRPr="007856EA">
        <w:rPr>
          <w:rFonts w:eastAsiaTheme="minorEastAsia"/>
          <w:color w:val="000000"/>
          <w:spacing w:val="1"/>
          <w:sz w:val="26"/>
          <w:szCs w:val="26"/>
          <w:lang w:val="vi-VN" w:eastAsia="vi-VN"/>
        </w:rPr>
        <w:t>ợ</w:t>
      </w:r>
      <w:r w:rsidRPr="007856EA">
        <w:rPr>
          <w:rFonts w:eastAsiaTheme="minorEastAsia"/>
          <w:color w:val="000000"/>
          <w:sz w:val="26"/>
          <w:szCs w:val="26"/>
          <w:lang w:val="vi-VN" w:eastAsia="vi-VN"/>
        </w:rPr>
        <w:t>i</w:t>
      </w:r>
      <w:r w:rsidRPr="007856EA">
        <w:rPr>
          <w:rFonts w:eastAsiaTheme="minorEastAsia"/>
          <w:color w:val="000000"/>
          <w:spacing w:val="19"/>
          <w:sz w:val="26"/>
          <w:szCs w:val="26"/>
          <w:lang w:val="vi-VN" w:eastAsia="vi-VN"/>
        </w:rPr>
        <w:t xml:space="preserve"> </w:t>
      </w:r>
      <w:r w:rsidRPr="007856EA">
        <w:rPr>
          <w:rFonts w:eastAsiaTheme="minorEastAsia"/>
          <w:color w:val="000000"/>
          <w:spacing w:val="1"/>
          <w:sz w:val="26"/>
          <w:szCs w:val="26"/>
          <w:lang w:val="vi-VN" w:eastAsia="vi-VN"/>
        </w:rPr>
        <w:t>t</w:t>
      </w:r>
      <w:r w:rsidRPr="007856EA">
        <w:rPr>
          <w:rFonts w:eastAsiaTheme="minorEastAsia"/>
          <w:color w:val="000000"/>
          <w:sz w:val="26"/>
          <w:szCs w:val="26"/>
          <w:lang w:val="vi-VN" w:eastAsia="vi-VN"/>
        </w:rPr>
        <w:t>ừ</w:t>
      </w:r>
      <w:r w:rsidRPr="007856EA">
        <w:rPr>
          <w:rFonts w:eastAsiaTheme="minorEastAsia"/>
          <w:color w:val="000000"/>
          <w:spacing w:val="17"/>
          <w:sz w:val="26"/>
          <w:szCs w:val="26"/>
          <w:lang w:val="vi-VN" w:eastAsia="vi-VN"/>
        </w:rPr>
        <w:t xml:space="preserve"> </w:t>
      </w:r>
      <w:r w:rsidRPr="007856EA">
        <w:rPr>
          <w:rFonts w:eastAsiaTheme="minorEastAsia"/>
          <w:color w:val="000000"/>
          <w:sz w:val="26"/>
          <w:szCs w:val="26"/>
          <w:lang w:val="vi-VN" w:eastAsia="vi-VN"/>
        </w:rPr>
        <w:t>h</w:t>
      </w:r>
      <w:r w:rsidRPr="007856EA">
        <w:rPr>
          <w:rFonts w:eastAsiaTheme="minorEastAsia"/>
          <w:color w:val="000000"/>
          <w:spacing w:val="1"/>
          <w:sz w:val="26"/>
          <w:szCs w:val="26"/>
          <w:lang w:val="vi-VN" w:eastAsia="vi-VN"/>
        </w:rPr>
        <w:t>o</w:t>
      </w:r>
      <w:r w:rsidRPr="007856EA">
        <w:rPr>
          <w:rFonts w:eastAsiaTheme="minorEastAsia"/>
          <w:color w:val="000000"/>
          <w:spacing w:val="-1"/>
          <w:sz w:val="26"/>
          <w:szCs w:val="26"/>
          <w:lang w:val="vi-VN" w:eastAsia="vi-VN"/>
        </w:rPr>
        <w:t>ạ</w:t>
      </w:r>
      <w:r w:rsidRPr="007856EA">
        <w:rPr>
          <w:rFonts w:eastAsiaTheme="minorEastAsia"/>
          <w:color w:val="000000"/>
          <w:sz w:val="26"/>
          <w:szCs w:val="26"/>
          <w:lang w:val="vi-VN" w:eastAsia="vi-VN"/>
        </w:rPr>
        <w:t>t</w:t>
      </w:r>
      <w:r w:rsidRPr="007856EA">
        <w:rPr>
          <w:rFonts w:eastAsiaTheme="minorEastAsia"/>
          <w:color w:val="000000"/>
          <w:spacing w:val="22"/>
          <w:sz w:val="26"/>
          <w:szCs w:val="26"/>
          <w:lang w:val="vi-VN" w:eastAsia="vi-VN"/>
        </w:rPr>
        <w:t xml:space="preserve"> </w:t>
      </w:r>
      <w:r w:rsidRPr="007856EA">
        <w:rPr>
          <w:rFonts w:eastAsiaTheme="minorEastAsia"/>
          <w:color w:val="000000"/>
          <w:sz w:val="26"/>
          <w:szCs w:val="26"/>
          <w:lang w:val="vi-VN" w:eastAsia="vi-VN"/>
        </w:rPr>
        <w:t>động</w:t>
      </w:r>
      <w:r w:rsidRPr="007856EA">
        <w:rPr>
          <w:rFonts w:eastAsiaTheme="minorEastAsia"/>
          <w:color w:val="000000"/>
          <w:spacing w:val="24"/>
          <w:sz w:val="26"/>
          <w:szCs w:val="26"/>
          <w:lang w:val="vi-VN" w:eastAsia="vi-VN"/>
        </w:rPr>
        <w:t xml:space="preserve"> </w:t>
      </w:r>
      <w:r w:rsidRPr="007856EA">
        <w:rPr>
          <w:rFonts w:eastAsiaTheme="minorEastAsia"/>
          <w:color w:val="000000"/>
          <w:sz w:val="26"/>
          <w:szCs w:val="26"/>
          <w:lang w:val="vi-VN" w:eastAsia="vi-VN"/>
        </w:rPr>
        <w:t>đ</w:t>
      </w:r>
      <w:r w:rsidRPr="007856EA">
        <w:rPr>
          <w:rFonts w:eastAsiaTheme="minorEastAsia"/>
          <w:color w:val="000000"/>
          <w:spacing w:val="-1"/>
          <w:sz w:val="26"/>
          <w:szCs w:val="26"/>
          <w:lang w:val="vi-VN" w:eastAsia="vi-VN"/>
        </w:rPr>
        <w:t>à</w:t>
      </w:r>
      <w:r w:rsidRPr="007856EA">
        <w:rPr>
          <w:rFonts w:eastAsiaTheme="minorEastAsia"/>
          <w:color w:val="000000"/>
          <w:sz w:val="26"/>
          <w:szCs w:val="26"/>
          <w:lang w:val="vi-VN" w:eastAsia="vi-VN"/>
        </w:rPr>
        <w:t>o</w:t>
      </w:r>
      <w:r w:rsidRPr="007856EA">
        <w:rPr>
          <w:rFonts w:eastAsiaTheme="minorEastAsia"/>
          <w:color w:val="000000"/>
          <w:spacing w:val="22"/>
          <w:sz w:val="26"/>
          <w:szCs w:val="26"/>
          <w:lang w:val="vi-VN" w:eastAsia="vi-VN"/>
        </w:rPr>
        <w:t xml:space="preserve"> </w:t>
      </w:r>
      <w:r w:rsidRPr="007856EA">
        <w:rPr>
          <w:rFonts w:eastAsiaTheme="minorEastAsia"/>
          <w:color w:val="000000"/>
          <w:sz w:val="26"/>
          <w:szCs w:val="26"/>
          <w:lang w:val="vi-VN" w:eastAsia="vi-VN"/>
        </w:rPr>
        <w:t>t</w:t>
      </w:r>
      <w:r w:rsidRPr="007856EA">
        <w:rPr>
          <w:rFonts w:eastAsiaTheme="minorEastAsia"/>
          <w:color w:val="000000"/>
          <w:spacing w:val="-1"/>
          <w:sz w:val="26"/>
          <w:szCs w:val="26"/>
          <w:lang w:val="vi-VN" w:eastAsia="vi-VN"/>
        </w:rPr>
        <w:t>ạ</w:t>
      </w:r>
      <w:r w:rsidRPr="007856EA">
        <w:rPr>
          <w:rFonts w:eastAsiaTheme="minorEastAsia"/>
          <w:color w:val="000000"/>
          <w:sz w:val="26"/>
          <w:szCs w:val="26"/>
          <w:lang w:val="vi-VN" w:eastAsia="vi-VN"/>
        </w:rPr>
        <w:t>o</w:t>
      </w:r>
      <w:r w:rsidRPr="007856EA">
        <w:rPr>
          <w:rFonts w:eastAsiaTheme="minorEastAsia"/>
          <w:color w:val="000000"/>
          <w:spacing w:val="22"/>
          <w:sz w:val="26"/>
          <w:szCs w:val="26"/>
          <w:lang w:val="vi-VN" w:eastAsia="vi-VN"/>
        </w:rPr>
        <w:t xml:space="preserve"> </w:t>
      </w:r>
      <w:r w:rsidRPr="007856EA">
        <w:rPr>
          <w:rFonts w:eastAsiaTheme="minorEastAsia"/>
          <w:color w:val="000000"/>
          <w:spacing w:val="-3"/>
          <w:sz w:val="26"/>
          <w:szCs w:val="26"/>
          <w:lang w:val="vi-VN" w:eastAsia="vi-VN"/>
        </w:rPr>
        <w:t>m</w:t>
      </w:r>
      <w:r w:rsidRPr="007856EA">
        <w:rPr>
          <w:rFonts w:eastAsiaTheme="minorEastAsia"/>
          <w:color w:val="000000"/>
          <w:sz w:val="26"/>
          <w:szCs w:val="26"/>
          <w:lang w:val="vi-VN" w:eastAsia="vi-VN"/>
        </w:rPr>
        <w:t>à</w:t>
      </w:r>
      <w:r w:rsidRPr="007856EA">
        <w:rPr>
          <w:rFonts w:eastAsiaTheme="minorEastAsia"/>
          <w:color w:val="000000"/>
          <w:spacing w:val="20"/>
          <w:sz w:val="26"/>
          <w:szCs w:val="26"/>
          <w:lang w:val="vi-VN" w:eastAsia="vi-VN"/>
        </w:rPr>
        <w:t xml:space="preserve"> </w:t>
      </w:r>
      <w:r w:rsidRPr="007856EA">
        <w:rPr>
          <w:rFonts w:eastAsiaTheme="minorEastAsia"/>
          <w:color w:val="000000"/>
          <w:spacing w:val="1"/>
          <w:sz w:val="26"/>
          <w:szCs w:val="26"/>
          <w:lang w:val="vi-VN" w:eastAsia="vi-VN"/>
        </w:rPr>
        <w:t>h</w:t>
      </w:r>
      <w:r w:rsidRPr="007856EA">
        <w:rPr>
          <w:rFonts w:eastAsiaTheme="minorEastAsia"/>
          <w:color w:val="000000"/>
          <w:sz w:val="26"/>
          <w:szCs w:val="26"/>
          <w:lang w:val="vi-VN" w:eastAsia="vi-VN"/>
        </w:rPr>
        <w:t>ọ</w:t>
      </w:r>
      <w:r w:rsidRPr="007856EA">
        <w:rPr>
          <w:rFonts w:eastAsiaTheme="minorEastAsia"/>
          <w:color w:val="000000"/>
          <w:spacing w:val="17"/>
          <w:sz w:val="26"/>
          <w:szCs w:val="26"/>
          <w:lang w:val="vi-VN" w:eastAsia="vi-VN"/>
        </w:rPr>
        <w:t xml:space="preserve"> </w:t>
      </w:r>
      <w:r w:rsidRPr="007856EA">
        <w:rPr>
          <w:rFonts w:eastAsiaTheme="minorEastAsia"/>
          <w:color w:val="000000"/>
          <w:spacing w:val="-1"/>
          <w:w w:val="102"/>
          <w:sz w:val="26"/>
          <w:szCs w:val="26"/>
          <w:lang w:val="vi-VN" w:eastAsia="vi-VN"/>
        </w:rPr>
        <w:t>c</w:t>
      </w:r>
      <w:r w:rsidRPr="007856EA">
        <w:rPr>
          <w:rFonts w:eastAsiaTheme="minorEastAsia"/>
          <w:color w:val="000000"/>
          <w:w w:val="102"/>
          <w:sz w:val="26"/>
          <w:szCs w:val="26"/>
          <w:lang w:val="vi-VN" w:eastAsia="vi-VN"/>
        </w:rPr>
        <w:t>u</w:t>
      </w:r>
      <w:r w:rsidRPr="007856EA">
        <w:rPr>
          <w:rFonts w:eastAsiaTheme="minorEastAsia"/>
          <w:color w:val="000000"/>
          <w:spacing w:val="1"/>
          <w:w w:val="102"/>
          <w:sz w:val="26"/>
          <w:szCs w:val="26"/>
          <w:lang w:val="vi-VN" w:eastAsia="vi-VN"/>
        </w:rPr>
        <w:t xml:space="preserve">ng </w:t>
      </w:r>
      <w:r w:rsidRPr="007856EA">
        <w:rPr>
          <w:rFonts w:eastAsiaTheme="minorEastAsia"/>
          <w:color w:val="000000"/>
          <w:spacing w:val="1"/>
          <w:sz w:val="26"/>
          <w:szCs w:val="26"/>
          <w:lang w:val="vi-VN" w:eastAsia="vi-VN"/>
        </w:rPr>
        <w:t>c</w:t>
      </w:r>
      <w:r w:rsidRPr="007856EA">
        <w:rPr>
          <w:rFonts w:eastAsiaTheme="minorEastAsia"/>
          <w:color w:val="000000"/>
          <w:spacing w:val="-1"/>
          <w:sz w:val="26"/>
          <w:szCs w:val="26"/>
          <w:lang w:val="vi-VN" w:eastAsia="vi-VN"/>
        </w:rPr>
        <w:t>ấ</w:t>
      </w:r>
      <w:r w:rsidRPr="007856EA">
        <w:rPr>
          <w:rFonts w:eastAsiaTheme="minorEastAsia"/>
          <w:color w:val="000000"/>
          <w:sz w:val="26"/>
          <w:szCs w:val="26"/>
          <w:lang w:val="vi-VN" w:eastAsia="vi-VN"/>
        </w:rPr>
        <w:t>p.</w:t>
      </w:r>
      <w:r w:rsidRPr="007856EA">
        <w:rPr>
          <w:rFonts w:eastAsiaTheme="minorEastAsia"/>
          <w:color w:val="000000"/>
          <w:spacing w:val="30"/>
          <w:sz w:val="26"/>
          <w:szCs w:val="26"/>
          <w:lang w:val="vi-VN" w:eastAsia="vi-VN"/>
        </w:rPr>
        <w:t xml:space="preserve"> </w:t>
      </w:r>
      <w:r w:rsidRPr="007856EA">
        <w:rPr>
          <w:rFonts w:eastAsiaTheme="minorEastAsia"/>
          <w:color w:val="000000"/>
          <w:sz w:val="26"/>
          <w:szCs w:val="26"/>
          <w:lang w:val="vi-VN" w:eastAsia="vi-VN"/>
        </w:rPr>
        <w:t>Trái</w:t>
      </w:r>
      <w:r w:rsidRPr="007856EA">
        <w:rPr>
          <w:rFonts w:eastAsiaTheme="minorEastAsia"/>
          <w:color w:val="000000"/>
          <w:spacing w:val="30"/>
          <w:sz w:val="26"/>
          <w:szCs w:val="26"/>
          <w:lang w:val="vi-VN" w:eastAsia="vi-VN"/>
        </w:rPr>
        <w:t xml:space="preserve"> </w:t>
      </w:r>
      <w:r w:rsidRPr="007856EA">
        <w:rPr>
          <w:rFonts w:eastAsiaTheme="minorEastAsia"/>
          <w:color w:val="000000"/>
          <w:spacing w:val="1"/>
          <w:sz w:val="26"/>
          <w:szCs w:val="26"/>
          <w:lang w:val="vi-VN" w:eastAsia="vi-VN"/>
        </w:rPr>
        <w:t>l</w:t>
      </w:r>
      <w:r w:rsidRPr="007856EA">
        <w:rPr>
          <w:rFonts w:eastAsiaTheme="minorEastAsia"/>
          <w:color w:val="000000"/>
          <w:spacing w:val="-1"/>
          <w:sz w:val="26"/>
          <w:szCs w:val="26"/>
          <w:lang w:val="vi-VN" w:eastAsia="vi-VN"/>
        </w:rPr>
        <w:t>ạ</w:t>
      </w:r>
      <w:r w:rsidRPr="007856EA">
        <w:rPr>
          <w:rFonts w:eastAsiaTheme="minorEastAsia"/>
          <w:color w:val="000000"/>
          <w:sz w:val="26"/>
          <w:szCs w:val="26"/>
          <w:lang w:val="vi-VN" w:eastAsia="vi-VN"/>
        </w:rPr>
        <w:t>i,</w:t>
      </w:r>
      <w:r w:rsidRPr="007856EA">
        <w:rPr>
          <w:rFonts w:eastAsiaTheme="minorEastAsia"/>
          <w:color w:val="000000"/>
          <w:spacing w:val="28"/>
          <w:sz w:val="26"/>
          <w:szCs w:val="26"/>
          <w:lang w:val="vi-VN" w:eastAsia="vi-VN"/>
        </w:rPr>
        <w:t xml:space="preserve"> </w:t>
      </w:r>
      <w:r w:rsidRPr="007856EA">
        <w:rPr>
          <w:rFonts w:eastAsiaTheme="minorEastAsia"/>
          <w:color w:val="000000"/>
          <w:sz w:val="26"/>
          <w:szCs w:val="26"/>
          <w:lang w:val="vi-VN" w:eastAsia="vi-VN"/>
        </w:rPr>
        <w:t>đào</w:t>
      </w:r>
      <w:r w:rsidRPr="007856EA">
        <w:rPr>
          <w:rFonts w:eastAsiaTheme="minorEastAsia"/>
          <w:color w:val="000000"/>
          <w:spacing w:val="30"/>
          <w:sz w:val="26"/>
          <w:szCs w:val="26"/>
          <w:lang w:val="vi-VN" w:eastAsia="vi-VN"/>
        </w:rPr>
        <w:t xml:space="preserve"> </w:t>
      </w:r>
      <w:r w:rsidRPr="007856EA">
        <w:rPr>
          <w:rFonts w:eastAsiaTheme="minorEastAsia"/>
          <w:color w:val="000000"/>
          <w:spacing w:val="-2"/>
          <w:sz w:val="26"/>
          <w:szCs w:val="26"/>
          <w:lang w:val="vi-VN" w:eastAsia="vi-VN"/>
        </w:rPr>
        <w:t>t</w:t>
      </w:r>
      <w:r w:rsidRPr="007856EA">
        <w:rPr>
          <w:rFonts w:eastAsiaTheme="minorEastAsia"/>
          <w:color w:val="000000"/>
          <w:spacing w:val="-1"/>
          <w:sz w:val="26"/>
          <w:szCs w:val="26"/>
          <w:lang w:val="vi-VN" w:eastAsia="vi-VN"/>
        </w:rPr>
        <w:t>ạ</w:t>
      </w:r>
      <w:r w:rsidRPr="007856EA">
        <w:rPr>
          <w:rFonts w:eastAsiaTheme="minorEastAsia"/>
          <w:color w:val="000000"/>
          <w:sz w:val="26"/>
          <w:szCs w:val="26"/>
          <w:lang w:val="vi-VN" w:eastAsia="vi-VN"/>
        </w:rPr>
        <w:t>o</w:t>
      </w:r>
      <w:r w:rsidRPr="007856EA">
        <w:rPr>
          <w:rFonts w:eastAsiaTheme="minorEastAsia"/>
          <w:color w:val="000000"/>
          <w:spacing w:val="28"/>
          <w:sz w:val="26"/>
          <w:szCs w:val="26"/>
          <w:lang w:val="vi-VN" w:eastAsia="vi-VN"/>
        </w:rPr>
        <w:t xml:space="preserve"> </w:t>
      </w:r>
      <w:r w:rsidRPr="007856EA">
        <w:rPr>
          <w:rFonts w:eastAsiaTheme="minorEastAsia"/>
          <w:color w:val="000000"/>
          <w:sz w:val="26"/>
          <w:szCs w:val="26"/>
          <w:lang w:val="vi-VN" w:eastAsia="vi-VN"/>
        </w:rPr>
        <w:t>n</w:t>
      </w:r>
      <w:r w:rsidRPr="007856EA">
        <w:rPr>
          <w:rFonts w:eastAsiaTheme="minorEastAsia"/>
          <w:color w:val="000000"/>
          <w:spacing w:val="1"/>
          <w:sz w:val="26"/>
          <w:szCs w:val="26"/>
          <w:lang w:val="vi-VN" w:eastAsia="vi-VN"/>
        </w:rPr>
        <w:t>ố</w:t>
      </w:r>
      <w:r w:rsidRPr="007856EA">
        <w:rPr>
          <w:rFonts w:eastAsiaTheme="minorEastAsia"/>
          <w:color w:val="000000"/>
          <w:sz w:val="26"/>
          <w:szCs w:val="26"/>
          <w:lang w:val="vi-VN" w:eastAsia="vi-VN"/>
        </w:rPr>
        <w:t>i</w:t>
      </w:r>
      <w:r w:rsidRPr="007856EA">
        <w:rPr>
          <w:rFonts w:eastAsiaTheme="minorEastAsia"/>
          <w:color w:val="000000"/>
          <w:spacing w:val="29"/>
          <w:sz w:val="26"/>
          <w:szCs w:val="26"/>
          <w:lang w:val="vi-VN" w:eastAsia="vi-VN"/>
        </w:rPr>
        <w:t xml:space="preserve"> </w:t>
      </w:r>
      <w:r w:rsidRPr="007856EA">
        <w:rPr>
          <w:rFonts w:eastAsiaTheme="minorEastAsia"/>
          <w:color w:val="000000"/>
          <w:spacing w:val="1"/>
          <w:sz w:val="26"/>
          <w:szCs w:val="26"/>
          <w:lang w:val="vi-VN" w:eastAsia="vi-VN"/>
        </w:rPr>
        <w:t>t</w:t>
      </w:r>
      <w:r w:rsidRPr="007856EA">
        <w:rPr>
          <w:rFonts w:eastAsiaTheme="minorEastAsia"/>
          <w:color w:val="000000"/>
          <w:sz w:val="26"/>
          <w:szCs w:val="26"/>
          <w:lang w:val="vi-VN" w:eastAsia="vi-VN"/>
        </w:rPr>
        <w:t>i</w:t>
      </w:r>
      <w:r w:rsidRPr="007856EA">
        <w:rPr>
          <w:rFonts w:eastAsiaTheme="minorEastAsia"/>
          <w:color w:val="000000"/>
          <w:spacing w:val="-1"/>
          <w:sz w:val="26"/>
          <w:szCs w:val="26"/>
          <w:lang w:val="vi-VN" w:eastAsia="vi-VN"/>
        </w:rPr>
        <w:t>ế</w:t>
      </w:r>
      <w:r w:rsidRPr="007856EA">
        <w:rPr>
          <w:rFonts w:eastAsiaTheme="minorEastAsia"/>
          <w:color w:val="000000"/>
          <w:sz w:val="26"/>
          <w:szCs w:val="26"/>
          <w:lang w:val="vi-VN" w:eastAsia="vi-VN"/>
        </w:rPr>
        <w:t>p</w:t>
      </w:r>
      <w:r w:rsidRPr="007856EA">
        <w:rPr>
          <w:rFonts w:eastAsiaTheme="minorEastAsia"/>
          <w:color w:val="000000"/>
          <w:spacing w:val="30"/>
          <w:sz w:val="26"/>
          <w:szCs w:val="26"/>
          <w:lang w:val="vi-VN" w:eastAsia="vi-VN"/>
        </w:rPr>
        <w:t xml:space="preserve"> </w:t>
      </w:r>
      <w:r w:rsidRPr="007856EA">
        <w:rPr>
          <w:rFonts w:eastAsiaTheme="minorEastAsia"/>
          <w:color w:val="000000"/>
          <w:spacing w:val="1"/>
          <w:sz w:val="26"/>
          <w:szCs w:val="26"/>
          <w:lang w:val="vi-VN" w:eastAsia="vi-VN"/>
        </w:rPr>
        <w:t>t</w:t>
      </w:r>
      <w:r w:rsidRPr="007856EA">
        <w:rPr>
          <w:rFonts w:eastAsiaTheme="minorEastAsia"/>
          <w:color w:val="000000"/>
          <w:spacing w:val="-1"/>
          <w:sz w:val="26"/>
          <w:szCs w:val="26"/>
          <w:lang w:val="vi-VN" w:eastAsia="vi-VN"/>
        </w:rPr>
        <w:t>ậ</w:t>
      </w:r>
      <w:r w:rsidRPr="007856EA">
        <w:rPr>
          <w:rFonts w:eastAsiaTheme="minorEastAsia"/>
          <w:color w:val="000000"/>
          <w:sz w:val="26"/>
          <w:szCs w:val="26"/>
          <w:lang w:val="vi-VN" w:eastAsia="vi-VN"/>
        </w:rPr>
        <w:t>p</w:t>
      </w:r>
      <w:r w:rsidRPr="007856EA">
        <w:rPr>
          <w:rFonts w:eastAsiaTheme="minorEastAsia"/>
          <w:color w:val="000000"/>
          <w:spacing w:val="29"/>
          <w:sz w:val="26"/>
          <w:szCs w:val="26"/>
          <w:lang w:val="vi-VN" w:eastAsia="vi-VN"/>
        </w:rPr>
        <w:t xml:space="preserve"> </w:t>
      </w:r>
      <w:r w:rsidRPr="007856EA">
        <w:rPr>
          <w:rFonts w:eastAsiaTheme="minorEastAsia"/>
          <w:color w:val="000000"/>
          <w:spacing w:val="-1"/>
          <w:sz w:val="26"/>
          <w:szCs w:val="26"/>
          <w:lang w:val="vi-VN" w:eastAsia="vi-VN"/>
        </w:rPr>
        <w:t>t</w:t>
      </w:r>
      <w:r w:rsidRPr="007856EA">
        <w:rPr>
          <w:rFonts w:eastAsiaTheme="minorEastAsia"/>
          <w:color w:val="000000"/>
          <w:sz w:val="26"/>
          <w:szCs w:val="26"/>
          <w:lang w:val="vi-VN" w:eastAsia="vi-VN"/>
        </w:rPr>
        <w:t>ru</w:t>
      </w:r>
      <w:r w:rsidRPr="007856EA">
        <w:rPr>
          <w:rFonts w:eastAsiaTheme="minorEastAsia"/>
          <w:color w:val="000000"/>
          <w:spacing w:val="1"/>
          <w:sz w:val="26"/>
          <w:szCs w:val="26"/>
          <w:lang w:val="vi-VN" w:eastAsia="vi-VN"/>
        </w:rPr>
        <w:t>n</w:t>
      </w:r>
      <w:r w:rsidRPr="007856EA">
        <w:rPr>
          <w:rFonts w:eastAsiaTheme="minorEastAsia"/>
          <w:color w:val="000000"/>
          <w:sz w:val="26"/>
          <w:szCs w:val="26"/>
          <w:lang w:val="vi-VN" w:eastAsia="vi-VN"/>
        </w:rPr>
        <w:t>g</w:t>
      </w:r>
      <w:r w:rsidRPr="007856EA">
        <w:rPr>
          <w:rFonts w:eastAsiaTheme="minorEastAsia"/>
          <w:color w:val="000000"/>
          <w:spacing w:val="32"/>
          <w:sz w:val="26"/>
          <w:szCs w:val="26"/>
          <w:lang w:val="vi-VN" w:eastAsia="vi-VN"/>
        </w:rPr>
        <w:t xml:space="preserve"> </w:t>
      </w:r>
      <w:r w:rsidRPr="007856EA">
        <w:rPr>
          <w:rFonts w:eastAsiaTheme="minorEastAsia"/>
          <w:color w:val="000000"/>
          <w:sz w:val="26"/>
          <w:szCs w:val="26"/>
          <w:lang w:val="vi-VN" w:eastAsia="vi-VN"/>
        </w:rPr>
        <w:t>nh</w:t>
      </w:r>
      <w:r w:rsidRPr="007856EA">
        <w:rPr>
          <w:rFonts w:eastAsiaTheme="minorEastAsia"/>
          <w:color w:val="000000"/>
          <w:spacing w:val="-2"/>
          <w:sz w:val="26"/>
          <w:szCs w:val="26"/>
          <w:lang w:val="vi-VN" w:eastAsia="vi-VN"/>
        </w:rPr>
        <w:t>i</w:t>
      </w:r>
      <w:r w:rsidRPr="007856EA">
        <w:rPr>
          <w:rFonts w:eastAsiaTheme="minorEastAsia"/>
          <w:color w:val="000000"/>
          <w:spacing w:val="-1"/>
          <w:sz w:val="26"/>
          <w:szCs w:val="26"/>
          <w:lang w:val="vi-VN" w:eastAsia="vi-VN"/>
        </w:rPr>
        <w:t>ề</w:t>
      </w:r>
      <w:r w:rsidRPr="007856EA">
        <w:rPr>
          <w:rFonts w:eastAsiaTheme="minorEastAsia"/>
          <w:color w:val="000000"/>
          <w:sz w:val="26"/>
          <w:szCs w:val="26"/>
          <w:lang w:val="vi-VN" w:eastAsia="vi-VN"/>
        </w:rPr>
        <w:t>u</w:t>
      </w:r>
      <w:r w:rsidRPr="007856EA">
        <w:rPr>
          <w:rFonts w:eastAsiaTheme="minorEastAsia"/>
          <w:color w:val="000000"/>
          <w:spacing w:val="34"/>
          <w:sz w:val="26"/>
          <w:szCs w:val="26"/>
          <w:lang w:val="vi-VN" w:eastAsia="vi-VN"/>
        </w:rPr>
        <w:t xml:space="preserve"> </w:t>
      </w:r>
      <w:r w:rsidRPr="007856EA">
        <w:rPr>
          <w:rFonts w:eastAsiaTheme="minorEastAsia"/>
          <w:color w:val="000000"/>
          <w:spacing w:val="1"/>
          <w:sz w:val="26"/>
          <w:szCs w:val="26"/>
          <w:lang w:val="vi-VN" w:eastAsia="vi-VN"/>
        </w:rPr>
        <w:t>h</w:t>
      </w:r>
      <w:r w:rsidRPr="007856EA">
        <w:rPr>
          <w:rFonts w:eastAsiaTheme="minorEastAsia"/>
          <w:color w:val="000000"/>
          <w:spacing w:val="-1"/>
          <w:sz w:val="26"/>
          <w:szCs w:val="26"/>
          <w:lang w:val="vi-VN" w:eastAsia="vi-VN"/>
        </w:rPr>
        <w:t>ơ</w:t>
      </w:r>
      <w:r w:rsidRPr="007856EA">
        <w:rPr>
          <w:rFonts w:eastAsiaTheme="minorEastAsia"/>
          <w:color w:val="000000"/>
          <w:sz w:val="26"/>
          <w:szCs w:val="26"/>
          <w:lang w:val="vi-VN" w:eastAsia="vi-VN"/>
        </w:rPr>
        <w:t>n</w:t>
      </w:r>
      <w:r w:rsidRPr="007856EA">
        <w:rPr>
          <w:rFonts w:eastAsiaTheme="minorEastAsia"/>
          <w:color w:val="000000"/>
          <w:spacing w:val="30"/>
          <w:sz w:val="26"/>
          <w:szCs w:val="26"/>
          <w:lang w:val="vi-VN" w:eastAsia="vi-VN"/>
        </w:rPr>
        <w:t xml:space="preserve"> </w:t>
      </w:r>
      <w:r w:rsidRPr="007856EA">
        <w:rPr>
          <w:rFonts w:eastAsiaTheme="minorEastAsia"/>
          <w:color w:val="000000"/>
          <w:spacing w:val="1"/>
          <w:sz w:val="26"/>
          <w:szCs w:val="26"/>
          <w:lang w:val="vi-VN" w:eastAsia="vi-VN"/>
        </w:rPr>
        <w:t>v</w:t>
      </w:r>
      <w:r w:rsidRPr="007856EA">
        <w:rPr>
          <w:rFonts w:eastAsiaTheme="minorEastAsia"/>
          <w:color w:val="000000"/>
          <w:spacing w:val="-1"/>
          <w:sz w:val="26"/>
          <w:szCs w:val="26"/>
          <w:lang w:val="vi-VN" w:eastAsia="vi-VN"/>
        </w:rPr>
        <w:t>à</w:t>
      </w:r>
      <w:r w:rsidRPr="007856EA">
        <w:rPr>
          <w:rFonts w:eastAsiaTheme="minorEastAsia"/>
          <w:color w:val="000000"/>
          <w:sz w:val="26"/>
          <w:szCs w:val="26"/>
          <w:lang w:val="vi-VN" w:eastAsia="vi-VN"/>
        </w:rPr>
        <w:t>o</w:t>
      </w:r>
      <w:r w:rsidRPr="007856EA">
        <w:rPr>
          <w:rFonts w:eastAsiaTheme="minorEastAsia"/>
          <w:color w:val="000000"/>
          <w:spacing w:val="29"/>
          <w:sz w:val="26"/>
          <w:szCs w:val="26"/>
          <w:lang w:val="vi-VN" w:eastAsia="vi-VN"/>
        </w:rPr>
        <w:t xml:space="preserve"> </w:t>
      </w:r>
      <w:r w:rsidRPr="007856EA">
        <w:rPr>
          <w:rFonts w:eastAsiaTheme="minorEastAsia"/>
          <w:color w:val="000000"/>
          <w:sz w:val="26"/>
          <w:szCs w:val="26"/>
          <w:lang w:val="vi-VN" w:eastAsia="vi-VN"/>
        </w:rPr>
        <w:t>v</w:t>
      </w:r>
      <w:r w:rsidRPr="007856EA">
        <w:rPr>
          <w:rFonts w:eastAsiaTheme="minorEastAsia"/>
          <w:color w:val="000000"/>
          <w:spacing w:val="1"/>
          <w:sz w:val="26"/>
          <w:szCs w:val="26"/>
          <w:lang w:val="vi-VN" w:eastAsia="vi-VN"/>
        </w:rPr>
        <w:t>i</w:t>
      </w:r>
      <w:r w:rsidRPr="007856EA">
        <w:rPr>
          <w:rFonts w:eastAsiaTheme="minorEastAsia"/>
          <w:color w:val="000000"/>
          <w:spacing w:val="-1"/>
          <w:sz w:val="26"/>
          <w:szCs w:val="26"/>
          <w:lang w:val="vi-VN" w:eastAsia="vi-VN"/>
        </w:rPr>
        <w:t>ệ</w:t>
      </w:r>
      <w:r w:rsidRPr="007856EA">
        <w:rPr>
          <w:rFonts w:eastAsiaTheme="minorEastAsia"/>
          <w:color w:val="000000"/>
          <w:sz w:val="26"/>
          <w:szCs w:val="26"/>
          <w:lang w:val="vi-VN" w:eastAsia="vi-VN"/>
        </w:rPr>
        <w:t>c</w:t>
      </w:r>
      <w:r w:rsidRPr="007856EA">
        <w:rPr>
          <w:rFonts w:eastAsiaTheme="minorEastAsia"/>
          <w:color w:val="000000"/>
          <w:spacing w:val="30"/>
          <w:sz w:val="26"/>
          <w:szCs w:val="26"/>
          <w:lang w:val="vi-VN" w:eastAsia="vi-VN"/>
        </w:rPr>
        <w:t xml:space="preserve"> </w:t>
      </w:r>
      <w:r w:rsidRPr="007856EA">
        <w:rPr>
          <w:rFonts w:eastAsiaTheme="minorEastAsia"/>
          <w:color w:val="000000"/>
          <w:sz w:val="26"/>
          <w:szCs w:val="26"/>
          <w:lang w:val="vi-VN" w:eastAsia="vi-VN"/>
        </w:rPr>
        <w:t>phát</w:t>
      </w:r>
      <w:r w:rsidRPr="007856EA">
        <w:rPr>
          <w:rFonts w:eastAsiaTheme="minorEastAsia"/>
          <w:color w:val="000000"/>
          <w:spacing w:val="31"/>
          <w:sz w:val="26"/>
          <w:szCs w:val="26"/>
          <w:lang w:val="vi-VN" w:eastAsia="vi-VN"/>
        </w:rPr>
        <w:t xml:space="preserve"> </w:t>
      </w:r>
      <w:r w:rsidRPr="007856EA">
        <w:rPr>
          <w:rFonts w:eastAsiaTheme="minorEastAsia"/>
          <w:color w:val="000000"/>
          <w:spacing w:val="-1"/>
          <w:sz w:val="26"/>
          <w:szCs w:val="26"/>
          <w:lang w:val="vi-VN" w:eastAsia="vi-VN"/>
        </w:rPr>
        <w:t>t</w:t>
      </w:r>
      <w:r w:rsidRPr="007856EA">
        <w:rPr>
          <w:rFonts w:eastAsiaTheme="minorEastAsia"/>
          <w:color w:val="000000"/>
          <w:sz w:val="26"/>
          <w:szCs w:val="26"/>
          <w:lang w:val="vi-VN" w:eastAsia="vi-VN"/>
        </w:rPr>
        <w:t>ri</w:t>
      </w:r>
      <w:r w:rsidRPr="007856EA">
        <w:rPr>
          <w:rFonts w:eastAsiaTheme="minorEastAsia"/>
          <w:color w:val="000000"/>
          <w:spacing w:val="-1"/>
          <w:sz w:val="26"/>
          <w:szCs w:val="26"/>
          <w:lang w:val="vi-VN" w:eastAsia="vi-VN"/>
        </w:rPr>
        <w:t>ể</w:t>
      </w:r>
      <w:r w:rsidRPr="007856EA">
        <w:rPr>
          <w:rFonts w:eastAsiaTheme="minorEastAsia"/>
          <w:color w:val="000000"/>
          <w:sz w:val="26"/>
          <w:szCs w:val="26"/>
          <w:lang w:val="vi-VN" w:eastAsia="vi-VN"/>
        </w:rPr>
        <w:t>n</w:t>
      </w:r>
      <w:r w:rsidRPr="007856EA">
        <w:rPr>
          <w:rFonts w:eastAsiaTheme="minorEastAsia"/>
          <w:color w:val="000000"/>
          <w:spacing w:val="32"/>
          <w:sz w:val="26"/>
          <w:szCs w:val="26"/>
          <w:lang w:val="vi-VN" w:eastAsia="vi-VN"/>
        </w:rPr>
        <w:t xml:space="preserve"> </w:t>
      </w:r>
      <w:r w:rsidRPr="007856EA">
        <w:rPr>
          <w:rFonts w:eastAsiaTheme="minorEastAsia"/>
          <w:color w:val="000000"/>
          <w:sz w:val="26"/>
          <w:szCs w:val="26"/>
          <w:lang w:val="vi-VN" w:eastAsia="vi-VN"/>
        </w:rPr>
        <w:t>c</w:t>
      </w:r>
      <w:r w:rsidRPr="007856EA">
        <w:rPr>
          <w:rFonts w:eastAsiaTheme="minorEastAsia"/>
          <w:color w:val="000000"/>
          <w:spacing w:val="1"/>
          <w:sz w:val="26"/>
          <w:szCs w:val="26"/>
          <w:lang w:val="vi-VN" w:eastAsia="vi-VN"/>
        </w:rPr>
        <w:t>á</w:t>
      </w:r>
      <w:r w:rsidRPr="007856EA">
        <w:rPr>
          <w:rFonts w:eastAsiaTheme="minorEastAsia"/>
          <w:color w:val="000000"/>
          <w:sz w:val="26"/>
          <w:szCs w:val="26"/>
          <w:lang w:val="vi-VN" w:eastAsia="vi-VN"/>
        </w:rPr>
        <w:t>c</w:t>
      </w:r>
      <w:r w:rsidRPr="007856EA">
        <w:rPr>
          <w:rFonts w:eastAsiaTheme="minorEastAsia"/>
          <w:color w:val="000000"/>
          <w:spacing w:val="29"/>
          <w:sz w:val="26"/>
          <w:szCs w:val="26"/>
          <w:lang w:val="vi-VN" w:eastAsia="vi-VN"/>
        </w:rPr>
        <w:t xml:space="preserve"> </w:t>
      </w:r>
      <w:r w:rsidRPr="007856EA">
        <w:rPr>
          <w:rFonts w:eastAsiaTheme="minorEastAsia"/>
          <w:color w:val="000000"/>
          <w:sz w:val="26"/>
          <w:szCs w:val="26"/>
          <w:lang w:val="vi-VN" w:eastAsia="vi-VN"/>
        </w:rPr>
        <w:t>kỹ</w:t>
      </w:r>
      <w:r w:rsidRPr="007856EA">
        <w:rPr>
          <w:rFonts w:eastAsiaTheme="minorEastAsia"/>
          <w:color w:val="000000"/>
          <w:spacing w:val="29"/>
          <w:sz w:val="26"/>
          <w:szCs w:val="26"/>
          <w:lang w:val="vi-VN" w:eastAsia="vi-VN"/>
        </w:rPr>
        <w:t xml:space="preserve"> </w:t>
      </w:r>
      <w:r w:rsidRPr="007856EA">
        <w:rPr>
          <w:rFonts w:eastAsiaTheme="minorEastAsia"/>
          <w:color w:val="000000"/>
          <w:sz w:val="26"/>
          <w:szCs w:val="26"/>
          <w:lang w:val="vi-VN" w:eastAsia="vi-VN"/>
        </w:rPr>
        <w:t>n</w:t>
      </w:r>
      <w:r w:rsidRPr="007856EA">
        <w:rPr>
          <w:rFonts w:eastAsiaTheme="minorEastAsia"/>
          <w:color w:val="000000"/>
          <w:spacing w:val="-1"/>
          <w:sz w:val="26"/>
          <w:szCs w:val="26"/>
          <w:lang w:val="vi-VN" w:eastAsia="vi-VN"/>
        </w:rPr>
        <w:t>ă</w:t>
      </w:r>
      <w:r w:rsidRPr="007856EA">
        <w:rPr>
          <w:rFonts w:eastAsiaTheme="minorEastAsia"/>
          <w:color w:val="000000"/>
          <w:sz w:val="26"/>
          <w:szCs w:val="26"/>
          <w:lang w:val="vi-VN" w:eastAsia="vi-VN"/>
        </w:rPr>
        <w:t>ng.</w:t>
      </w:r>
      <w:r w:rsidRPr="007856EA">
        <w:rPr>
          <w:rFonts w:eastAsiaTheme="minorEastAsia"/>
          <w:color w:val="000000"/>
          <w:spacing w:val="33"/>
          <w:sz w:val="26"/>
          <w:szCs w:val="26"/>
          <w:lang w:val="vi-VN" w:eastAsia="vi-VN"/>
        </w:rPr>
        <w:t xml:space="preserve"> </w:t>
      </w:r>
      <w:r w:rsidRPr="007856EA">
        <w:rPr>
          <w:rFonts w:eastAsiaTheme="minorEastAsia"/>
          <w:color w:val="000000"/>
          <w:sz w:val="26"/>
          <w:szCs w:val="26"/>
          <w:lang w:val="vi-VN" w:eastAsia="vi-VN"/>
        </w:rPr>
        <w:t>Sau</w:t>
      </w:r>
      <w:r w:rsidRPr="007856EA">
        <w:rPr>
          <w:rFonts w:eastAsiaTheme="minorEastAsia"/>
          <w:color w:val="000000"/>
          <w:spacing w:val="30"/>
          <w:sz w:val="26"/>
          <w:szCs w:val="26"/>
          <w:lang w:val="vi-VN" w:eastAsia="vi-VN"/>
        </w:rPr>
        <w:t xml:space="preserve"> </w:t>
      </w:r>
      <w:r w:rsidRPr="007856EA">
        <w:rPr>
          <w:rFonts w:eastAsiaTheme="minorEastAsia"/>
          <w:color w:val="000000"/>
          <w:w w:val="102"/>
          <w:sz w:val="26"/>
          <w:szCs w:val="26"/>
          <w:lang w:val="vi-VN" w:eastAsia="vi-VN"/>
        </w:rPr>
        <w:t xml:space="preserve">khi </w:t>
      </w:r>
      <w:r w:rsidRPr="007856EA">
        <w:rPr>
          <w:rFonts w:eastAsiaTheme="minorEastAsia"/>
          <w:color w:val="000000"/>
          <w:sz w:val="26"/>
          <w:szCs w:val="26"/>
          <w:lang w:val="vi-VN" w:eastAsia="vi-VN"/>
        </w:rPr>
        <w:t>đư</w:t>
      </w:r>
      <w:r w:rsidRPr="007856EA">
        <w:rPr>
          <w:rFonts w:eastAsiaTheme="minorEastAsia"/>
          <w:color w:val="000000"/>
          <w:spacing w:val="-1"/>
          <w:sz w:val="26"/>
          <w:szCs w:val="26"/>
          <w:lang w:val="vi-VN" w:eastAsia="vi-VN"/>
        </w:rPr>
        <w:t>ợ</w:t>
      </w:r>
      <w:r w:rsidRPr="007856EA">
        <w:rPr>
          <w:rFonts w:eastAsiaTheme="minorEastAsia"/>
          <w:color w:val="000000"/>
          <w:sz w:val="26"/>
          <w:szCs w:val="26"/>
          <w:lang w:val="vi-VN" w:eastAsia="vi-VN"/>
        </w:rPr>
        <w:t>c</w:t>
      </w:r>
      <w:r w:rsidRPr="007856EA">
        <w:rPr>
          <w:rFonts w:eastAsiaTheme="minorEastAsia"/>
          <w:color w:val="000000"/>
          <w:spacing w:val="19"/>
          <w:sz w:val="26"/>
          <w:szCs w:val="26"/>
          <w:lang w:val="vi-VN" w:eastAsia="vi-VN"/>
        </w:rPr>
        <w:t xml:space="preserve"> </w:t>
      </w:r>
      <w:r w:rsidRPr="007856EA">
        <w:rPr>
          <w:rFonts w:eastAsiaTheme="minorEastAsia"/>
          <w:color w:val="000000"/>
          <w:spacing w:val="1"/>
          <w:sz w:val="26"/>
          <w:szCs w:val="26"/>
          <w:lang w:val="vi-VN" w:eastAsia="vi-VN"/>
        </w:rPr>
        <w:t>đ</w:t>
      </w:r>
      <w:r w:rsidRPr="007856EA">
        <w:rPr>
          <w:rFonts w:eastAsiaTheme="minorEastAsia"/>
          <w:color w:val="000000"/>
          <w:sz w:val="26"/>
          <w:szCs w:val="26"/>
          <w:lang w:val="vi-VN" w:eastAsia="vi-VN"/>
        </w:rPr>
        <w:t>ào</w:t>
      </w:r>
      <w:r w:rsidRPr="007856EA">
        <w:rPr>
          <w:rFonts w:eastAsiaTheme="minorEastAsia"/>
          <w:color w:val="000000"/>
          <w:spacing w:val="15"/>
          <w:sz w:val="26"/>
          <w:szCs w:val="26"/>
          <w:lang w:val="vi-VN" w:eastAsia="vi-VN"/>
        </w:rPr>
        <w:t xml:space="preserve"> </w:t>
      </w:r>
      <w:r w:rsidRPr="007856EA">
        <w:rPr>
          <w:rFonts w:eastAsiaTheme="minorEastAsia"/>
          <w:color w:val="000000"/>
          <w:spacing w:val="1"/>
          <w:sz w:val="26"/>
          <w:szCs w:val="26"/>
          <w:lang w:val="vi-VN" w:eastAsia="vi-VN"/>
        </w:rPr>
        <w:t>tạ</w:t>
      </w:r>
      <w:r w:rsidRPr="007856EA">
        <w:rPr>
          <w:rFonts w:eastAsiaTheme="minorEastAsia"/>
          <w:color w:val="000000"/>
          <w:sz w:val="26"/>
          <w:szCs w:val="26"/>
          <w:lang w:val="vi-VN" w:eastAsia="vi-VN"/>
        </w:rPr>
        <w:t>o,</w:t>
      </w:r>
      <w:r w:rsidRPr="007856EA">
        <w:rPr>
          <w:rFonts w:eastAsiaTheme="minorEastAsia"/>
          <w:color w:val="000000"/>
          <w:spacing w:val="16"/>
          <w:sz w:val="26"/>
          <w:szCs w:val="26"/>
          <w:lang w:val="vi-VN" w:eastAsia="vi-VN"/>
        </w:rPr>
        <w:t xml:space="preserve"> </w:t>
      </w:r>
      <w:r w:rsidRPr="007856EA">
        <w:rPr>
          <w:rFonts w:eastAsiaTheme="minorEastAsia"/>
          <w:color w:val="000000"/>
          <w:sz w:val="26"/>
          <w:szCs w:val="26"/>
          <w:lang w:val="vi-VN" w:eastAsia="vi-VN"/>
        </w:rPr>
        <w:t>n</w:t>
      </w:r>
      <w:r w:rsidRPr="007856EA">
        <w:rPr>
          <w:rFonts w:eastAsiaTheme="minorEastAsia"/>
          <w:color w:val="000000"/>
          <w:spacing w:val="1"/>
          <w:sz w:val="26"/>
          <w:szCs w:val="26"/>
          <w:lang w:val="vi-VN" w:eastAsia="vi-VN"/>
        </w:rPr>
        <w:t>g</w:t>
      </w:r>
      <w:r w:rsidRPr="007856EA">
        <w:rPr>
          <w:rFonts w:eastAsiaTheme="minorEastAsia"/>
          <w:color w:val="000000"/>
          <w:spacing w:val="-1"/>
          <w:sz w:val="26"/>
          <w:szCs w:val="26"/>
          <w:lang w:val="vi-VN" w:eastAsia="vi-VN"/>
        </w:rPr>
        <w:t>ư</w:t>
      </w:r>
      <w:r w:rsidRPr="007856EA">
        <w:rPr>
          <w:rFonts w:eastAsiaTheme="minorEastAsia"/>
          <w:color w:val="000000"/>
          <w:spacing w:val="1"/>
          <w:sz w:val="26"/>
          <w:szCs w:val="26"/>
          <w:lang w:val="vi-VN" w:eastAsia="vi-VN"/>
        </w:rPr>
        <w:t>ờ</w:t>
      </w:r>
      <w:r w:rsidRPr="007856EA">
        <w:rPr>
          <w:rFonts w:eastAsiaTheme="minorEastAsia"/>
          <w:color w:val="000000"/>
          <w:sz w:val="26"/>
          <w:szCs w:val="26"/>
          <w:lang w:val="vi-VN" w:eastAsia="vi-VN"/>
        </w:rPr>
        <w:t>i</w:t>
      </w:r>
      <w:r w:rsidRPr="007856EA">
        <w:rPr>
          <w:rFonts w:eastAsiaTheme="minorEastAsia"/>
          <w:color w:val="000000"/>
          <w:spacing w:val="20"/>
          <w:sz w:val="26"/>
          <w:szCs w:val="26"/>
          <w:lang w:val="vi-VN" w:eastAsia="vi-VN"/>
        </w:rPr>
        <w:t xml:space="preserve"> </w:t>
      </w:r>
      <w:r w:rsidRPr="007856EA">
        <w:rPr>
          <w:rFonts w:eastAsiaTheme="minorEastAsia"/>
          <w:color w:val="000000"/>
          <w:spacing w:val="1"/>
          <w:sz w:val="26"/>
          <w:szCs w:val="26"/>
          <w:lang w:val="vi-VN" w:eastAsia="vi-VN"/>
        </w:rPr>
        <w:t>l</w:t>
      </w:r>
      <w:r w:rsidRPr="007856EA">
        <w:rPr>
          <w:rFonts w:eastAsiaTheme="minorEastAsia"/>
          <w:color w:val="000000"/>
          <w:spacing w:val="-1"/>
          <w:sz w:val="26"/>
          <w:szCs w:val="26"/>
          <w:lang w:val="vi-VN" w:eastAsia="vi-VN"/>
        </w:rPr>
        <w:t>a</w:t>
      </w:r>
      <w:r w:rsidRPr="007856EA">
        <w:rPr>
          <w:rFonts w:eastAsiaTheme="minorEastAsia"/>
          <w:color w:val="000000"/>
          <w:sz w:val="26"/>
          <w:szCs w:val="26"/>
          <w:lang w:val="vi-VN" w:eastAsia="vi-VN"/>
        </w:rPr>
        <w:t>o</w:t>
      </w:r>
      <w:r w:rsidRPr="007856EA">
        <w:rPr>
          <w:rFonts w:eastAsiaTheme="minorEastAsia"/>
          <w:color w:val="000000"/>
          <w:spacing w:val="16"/>
          <w:sz w:val="26"/>
          <w:szCs w:val="26"/>
          <w:lang w:val="vi-VN" w:eastAsia="vi-VN"/>
        </w:rPr>
        <w:t xml:space="preserve"> </w:t>
      </w:r>
      <w:r w:rsidRPr="007856EA">
        <w:rPr>
          <w:rFonts w:eastAsiaTheme="minorEastAsia"/>
          <w:color w:val="000000"/>
          <w:sz w:val="26"/>
          <w:szCs w:val="26"/>
          <w:lang w:val="vi-VN" w:eastAsia="vi-VN"/>
        </w:rPr>
        <w:t>độ</w:t>
      </w:r>
      <w:r w:rsidRPr="007856EA">
        <w:rPr>
          <w:rFonts w:eastAsiaTheme="minorEastAsia"/>
          <w:color w:val="000000"/>
          <w:spacing w:val="1"/>
          <w:sz w:val="26"/>
          <w:szCs w:val="26"/>
          <w:lang w:val="vi-VN" w:eastAsia="vi-VN"/>
        </w:rPr>
        <w:t>n</w:t>
      </w:r>
      <w:r w:rsidRPr="007856EA">
        <w:rPr>
          <w:rFonts w:eastAsiaTheme="minorEastAsia"/>
          <w:color w:val="000000"/>
          <w:sz w:val="26"/>
          <w:szCs w:val="26"/>
          <w:lang w:val="vi-VN" w:eastAsia="vi-VN"/>
        </w:rPr>
        <w:t>g</w:t>
      </w:r>
      <w:r w:rsidRPr="007856EA">
        <w:rPr>
          <w:rFonts w:eastAsiaTheme="minorEastAsia"/>
          <w:color w:val="000000"/>
          <w:spacing w:val="19"/>
          <w:sz w:val="26"/>
          <w:szCs w:val="26"/>
          <w:lang w:val="vi-VN" w:eastAsia="vi-VN"/>
        </w:rPr>
        <w:t xml:space="preserve"> </w:t>
      </w:r>
      <w:r w:rsidRPr="007856EA">
        <w:rPr>
          <w:rFonts w:eastAsiaTheme="minorEastAsia"/>
          <w:color w:val="000000"/>
          <w:spacing w:val="-1"/>
          <w:sz w:val="26"/>
          <w:szCs w:val="26"/>
          <w:lang w:val="vi-VN" w:eastAsia="vi-VN"/>
        </w:rPr>
        <w:t>c</w:t>
      </w:r>
      <w:r w:rsidRPr="007856EA">
        <w:rPr>
          <w:rFonts w:eastAsiaTheme="minorEastAsia"/>
          <w:color w:val="000000"/>
          <w:sz w:val="26"/>
          <w:szCs w:val="26"/>
          <w:lang w:val="vi-VN" w:eastAsia="vi-VN"/>
        </w:rPr>
        <w:t>ó</w:t>
      </w:r>
      <w:r w:rsidRPr="007856EA">
        <w:rPr>
          <w:rFonts w:eastAsiaTheme="minorEastAsia"/>
          <w:color w:val="000000"/>
          <w:spacing w:val="15"/>
          <w:sz w:val="26"/>
          <w:szCs w:val="26"/>
          <w:lang w:val="vi-VN" w:eastAsia="vi-VN"/>
        </w:rPr>
        <w:t xml:space="preserve"> </w:t>
      </w:r>
      <w:r w:rsidRPr="007856EA">
        <w:rPr>
          <w:rFonts w:eastAsiaTheme="minorEastAsia"/>
          <w:color w:val="000000"/>
          <w:spacing w:val="-1"/>
          <w:sz w:val="26"/>
          <w:szCs w:val="26"/>
          <w:lang w:val="vi-VN" w:eastAsia="vi-VN"/>
        </w:rPr>
        <w:t>t</w:t>
      </w:r>
      <w:r w:rsidRPr="007856EA">
        <w:rPr>
          <w:rFonts w:eastAsiaTheme="minorEastAsia"/>
          <w:color w:val="000000"/>
          <w:spacing w:val="1"/>
          <w:sz w:val="26"/>
          <w:szCs w:val="26"/>
          <w:lang w:val="vi-VN" w:eastAsia="vi-VN"/>
        </w:rPr>
        <w:t>h</w:t>
      </w:r>
      <w:r w:rsidRPr="007856EA">
        <w:rPr>
          <w:rFonts w:eastAsiaTheme="minorEastAsia"/>
          <w:color w:val="000000"/>
          <w:sz w:val="26"/>
          <w:szCs w:val="26"/>
          <w:lang w:val="vi-VN" w:eastAsia="vi-VN"/>
        </w:rPr>
        <w:t>ể</w:t>
      </w:r>
      <w:r w:rsidRPr="007856EA">
        <w:rPr>
          <w:rFonts w:eastAsiaTheme="minorEastAsia"/>
          <w:color w:val="000000"/>
          <w:spacing w:val="17"/>
          <w:sz w:val="26"/>
          <w:szCs w:val="26"/>
          <w:lang w:val="vi-VN" w:eastAsia="vi-VN"/>
        </w:rPr>
        <w:t xml:space="preserve"> </w:t>
      </w:r>
      <w:r w:rsidRPr="007856EA">
        <w:rPr>
          <w:rFonts w:eastAsiaTheme="minorEastAsia"/>
          <w:color w:val="000000"/>
          <w:spacing w:val="-2"/>
          <w:sz w:val="26"/>
          <w:szCs w:val="26"/>
          <w:lang w:val="vi-VN" w:eastAsia="vi-VN"/>
        </w:rPr>
        <w:t>t</w:t>
      </w:r>
      <w:r w:rsidRPr="007856EA">
        <w:rPr>
          <w:rFonts w:eastAsiaTheme="minorEastAsia"/>
          <w:color w:val="000000"/>
          <w:spacing w:val="1"/>
          <w:sz w:val="26"/>
          <w:szCs w:val="26"/>
          <w:lang w:val="vi-VN" w:eastAsia="vi-VN"/>
        </w:rPr>
        <w:t>h</w:t>
      </w:r>
      <w:r w:rsidRPr="007856EA">
        <w:rPr>
          <w:rFonts w:eastAsiaTheme="minorEastAsia"/>
          <w:color w:val="000000"/>
          <w:spacing w:val="-2"/>
          <w:sz w:val="26"/>
          <w:szCs w:val="26"/>
          <w:lang w:val="vi-VN" w:eastAsia="vi-VN"/>
        </w:rPr>
        <w:t>a</w:t>
      </w:r>
      <w:r w:rsidRPr="007856EA">
        <w:rPr>
          <w:rFonts w:eastAsiaTheme="minorEastAsia"/>
          <w:color w:val="000000"/>
          <w:sz w:val="26"/>
          <w:szCs w:val="26"/>
          <w:lang w:val="vi-VN" w:eastAsia="vi-VN"/>
        </w:rPr>
        <w:t>y</w:t>
      </w:r>
      <w:r w:rsidRPr="007856EA">
        <w:rPr>
          <w:rFonts w:eastAsiaTheme="minorEastAsia"/>
          <w:color w:val="000000"/>
          <w:spacing w:val="21"/>
          <w:sz w:val="26"/>
          <w:szCs w:val="26"/>
          <w:lang w:val="vi-VN" w:eastAsia="vi-VN"/>
        </w:rPr>
        <w:t xml:space="preserve"> </w:t>
      </w:r>
      <w:r w:rsidRPr="007856EA">
        <w:rPr>
          <w:rFonts w:eastAsiaTheme="minorEastAsia"/>
          <w:color w:val="000000"/>
          <w:sz w:val="26"/>
          <w:szCs w:val="26"/>
          <w:lang w:val="vi-VN" w:eastAsia="vi-VN"/>
        </w:rPr>
        <w:t>đổi</w:t>
      </w:r>
      <w:r w:rsidRPr="007856EA">
        <w:rPr>
          <w:rFonts w:eastAsiaTheme="minorEastAsia"/>
          <w:color w:val="000000"/>
          <w:spacing w:val="16"/>
          <w:sz w:val="26"/>
          <w:szCs w:val="26"/>
          <w:lang w:val="vi-VN" w:eastAsia="vi-VN"/>
        </w:rPr>
        <w:t xml:space="preserve"> </w:t>
      </w:r>
      <w:r w:rsidRPr="007856EA">
        <w:rPr>
          <w:rFonts w:eastAsiaTheme="minorEastAsia"/>
          <w:color w:val="000000"/>
          <w:sz w:val="26"/>
          <w:szCs w:val="26"/>
          <w:lang w:val="vi-VN" w:eastAsia="vi-VN"/>
        </w:rPr>
        <w:t>c</w:t>
      </w:r>
      <w:r w:rsidRPr="007856EA">
        <w:rPr>
          <w:rFonts w:eastAsiaTheme="minorEastAsia"/>
          <w:color w:val="000000"/>
          <w:spacing w:val="1"/>
          <w:sz w:val="26"/>
          <w:szCs w:val="26"/>
          <w:lang w:val="vi-VN" w:eastAsia="vi-VN"/>
        </w:rPr>
        <w:t>ô</w:t>
      </w:r>
      <w:r w:rsidRPr="007856EA">
        <w:rPr>
          <w:rFonts w:eastAsiaTheme="minorEastAsia"/>
          <w:color w:val="000000"/>
          <w:sz w:val="26"/>
          <w:szCs w:val="26"/>
          <w:lang w:val="vi-VN" w:eastAsia="vi-VN"/>
        </w:rPr>
        <w:t>ng</w:t>
      </w:r>
      <w:r w:rsidRPr="007856EA">
        <w:rPr>
          <w:rFonts w:eastAsiaTheme="minorEastAsia"/>
          <w:color w:val="000000"/>
          <w:spacing w:val="20"/>
          <w:sz w:val="26"/>
          <w:szCs w:val="26"/>
          <w:lang w:val="vi-VN" w:eastAsia="vi-VN"/>
        </w:rPr>
        <w:t xml:space="preserve"> </w:t>
      </w:r>
      <w:r w:rsidRPr="007856EA">
        <w:rPr>
          <w:rFonts w:eastAsiaTheme="minorEastAsia"/>
          <w:color w:val="000000"/>
          <w:sz w:val="26"/>
          <w:szCs w:val="26"/>
          <w:lang w:val="vi-VN" w:eastAsia="vi-VN"/>
        </w:rPr>
        <w:t>vi</w:t>
      </w:r>
      <w:r w:rsidRPr="007856EA">
        <w:rPr>
          <w:rFonts w:eastAsiaTheme="minorEastAsia"/>
          <w:color w:val="000000"/>
          <w:spacing w:val="-1"/>
          <w:sz w:val="26"/>
          <w:szCs w:val="26"/>
          <w:lang w:val="vi-VN" w:eastAsia="vi-VN"/>
        </w:rPr>
        <w:t>ệ</w:t>
      </w:r>
      <w:r w:rsidRPr="007856EA">
        <w:rPr>
          <w:rFonts w:eastAsiaTheme="minorEastAsia"/>
          <w:color w:val="000000"/>
          <w:sz w:val="26"/>
          <w:szCs w:val="26"/>
          <w:lang w:val="vi-VN" w:eastAsia="vi-VN"/>
        </w:rPr>
        <w:t>c</w:t>
      </w:r>
      <w:r w:rsidRPr="007856EA">
        <w:rPr>
          <w:rFonts w:eastAsiaTheme="minorEastAsia"/>
          <w:color w:val="000000"/>
          <w:spacing w:val="17"/>
          <w:sz w:val="26"/>
          <w:szCs w:val="26"/>
          <w:lang w:val="vi-VN" w:eastAsia="vi-VN"/>
        </w:rPr>
        <w:t xml:space="preserve"> </w:t>
      </w:r>
      <w:r w:rsidRPr="007856EA">
        <w:rPr>
          <w:rFonts w:eastAsiaTheme="minorEastAsia"/>
          <w:color w:val="000000"/>
          <w:spacing w:val="1"/>
          <w:sz w:val="26"/>
          <w:szCs w:val="26"/>
          <w:lang w:val="vi-VN" w:eastAsia="vi-VN"/>
        </w:rPr>
        <w:t>v</w:t>
      </w:r>
      <w:r w:rsidRPr="007856EA">
        <w:rPr>
          <w:rFonts w:eastAsiaTheme="minorEastAsia"/>
          <w:color w:val="000000"/>
          <w:sz w:val="26"/>
          <w:szCs w:val="26"/>
          <w:lang w:val="vi-VN" w:eastAsia="vi-VN"/>
        </w:rPr>
        <w:t>à</w:t>
      </w:r>
      <w:r w:rsidRPr="007856EA">
        <w:rPr>
          <w:rFonts w:eastAsiaTheme="minorEastAsia"/>
          <w:color w:val="000000"/>
          <w:spacing w:val="13"/>
          <w:sz w:val="26"/>
          <w:szCs w:val="26"/>
          <w:lang w:val="vi-VN" w:eastAsia="vi-VN"/>
        </w:rPr>
        <w:t xml:space="preserve"> </w:t>
      </w:r>
      <w:r w:rsidRPr="007856EA">
        <w:rPr>
          <w:rFonts w:eastAsiaTheme="minorEastAsia"/>
          <w:color w:val="000000"/>
          <w:spacing w:val="1"/>
          <w:sz w:val="26"/>
          <w:szCs w:val="26"/>
          <w:lang w:val="vi-VN" w:eastAsia="vi-VN"/>
        </w:rPr>
        <w:t>n</w:t>
      </w:r>
      <w:r w:rsidRPr="007856EA">
        <w:rPr>
          <w:rFonts w:eastAsiaTheme="minorEastAsia"/>
          <w:color w:val="000000"/>
          <w:spacing w:val="-1"/>
          <w:sz w:val="26"/>
          <w:szCs w:val="26"/>
          <w:lang w:val="vi-VN" w:eastAsia="vi-VN"/>
        </w:rPr>
        <w:t>ế</w:t>
      </w:r>
      <w:r w:rsidRPr="007856EA">
        <w:rPr>
          <w:rFonts w:eastAsiaTheme="minorEastAsia"/>
          <w:color w:val="000000"/>
          <w:sz w:val="26"/>
          <w:szCs w:val="26"/>
          <w:lang w:val="vi-VN" w:eastAsia="vi-VN"/>
        </w:rPr>
        <w:t>u</w:t>
      </w:r>
      <w:r w:rsidRPr="007856EA">
        <w:rPr>
          <w:rFonts w:eastAsiaTheme="minorEastAsia"/>
          <w:color w:val="000000"/>
          <w:spacing w:val="17"/>
          <w:sz w:val="26"/>
          <w:szCs w:val="26"/>
          <w:lang w:val="vi-VN" w:eastAsia="vi-VN"/>
        </w:rPr>
        <w:t xml:space="preserve"> </w:t>
      </w:r>
      <w:r w:rsidRPr="007856EA">
        <w:rPr>
          <w:rFonts w:eastAsiaTheme="minorEastAsia"/>
          <w:color w:val="000000"/>
          <w:spacing w:val="-1"/>
          <w:sz w:val="26"/>
          <w:szCs w:val="26"/>
          <w:lang w:val="vi-VN" w:eastAsia="vi-VN"/>
        </w:rPr>
        <w:t>t</w:t>
      </w:r>
      <w:r w:rsidRPr="007856EA">
        <w:rPr>
          <w:rFonts w:eastAsiaTheme="minorEastAsia"/>
          <w:color w:val="000000"/>
          <w:sz w:val="26"/>
          <w:szCs w:val="26"/>
          <w:lang w:val="vi-VN" w:eastAsia="vi-VN"/>
        </w:rPr>
        <w:t>r</w:t>
      </w:r>
      <w:r w:rsidRPr="007856EA">
        <w:rPr>
          <w:rFonts w:eastAsiaTheme="minorEastAsia"/>
          <w:color w:val="000000"/>
          <w:spacing w:val="1"/>
          <w:sz w:val="26"/>
          <w:szCs w:val="26"/>
          <w:lang w:val="vi-VN" w:eastAsia="vi-VN"/>
        </w:rPr>
        <w:t>ư</w:t>
      </w:r>
      <w:r w:rsidRPr="007856EA">
        <w:rPr>
          <w:rFonts w:eastAsiaTheme="minorEastAsia"/>
          <w:color w:val="000000"/>
          <w:spacing w:val="-1"/>
          <w:sz w:val="26"/>
          <w:szCs w:val="26"/>
          <w:lang w:val="vi-VN" w:eastAsia="vi-VN"/>
        </w:rPr>
        <w:t>ờ</w:t>
      </w:r>
      <w:r w:rsidRPr="007856EA">
        <w:rPr>
          <w:rFonts w:eastAsiaTheme="minorEastAsia"/>
          <w:color w:val="000000"/>
          <w:sz w:val="26"/>
          <w:szCs w:val="26"/>
          <w:lang w:val="vi-VN" w:eastAsia="vi-VN"/>
        </w:rPr>
        <w:t>ng</w:t>
      </w:r>
      <w:r w:rsidRPr="007856EA">
        <w:rPr>
          <w:rFonts w:eastAsiaTheme="minorEastAsia"/>
          <w:color w:val="000000"/>
          <w:spacing w:val="23"/>
          <w:sz w:val="26"/>
          <w:szCs w:val="26"/>
          <w:lang w:val="vi-VN" w:eastAsia="vi-VN"/>
        </w:rPr>
        <w:t xml:space="preserve"> </w:t>
      </w:r>
      <w:r w:rsidRPr="007856EA">
        <w:rPr>
          <w:rFonts w:eastAsiaTheme="minorEastAsia"/>
          <w:color w:val="000000"/>
          <w:spacing w:val="1"/>
          <w:sz w:val="26"/>
          <w:szCs w:val="26"/>
          <w:lang w:val="vi-VN" w:eastAsia="vi-VN"/>
        </w:rPr>
        <w:t>h</w:t>
      </w:r>
      <w:r w:rsidRPr="007856EA">
        <w:rPr>
          <w:rFonts w:eastAsiaTheme="minorEastAsia"/>
          <w:color w:val="000000"/>
          <w:spacing w:val="-2"/>
          <w:sz w:val="26"/>
          <w:szCs w:val="26"/>
          <w:lang w:val="vi-VN" w:eastAsia="vi-VN"/>
        </w:rPr>
        <w:t>ợ</w:t>
      </w:r>
      <w:r w:rsidRPr="007856EA">
        <w:rPr>
          <w:rFonts w:eastAsiaTheme="minorEastAsia"/>
          <w:color w:val="000000"/>
          <w:sz w:val="26"/>
          <w:szCs w:val="26"/>
          <w:lang w:val="vi-VN" w:eastAsia="vi-VN"/>
        </w:rPr>
        <w:t>p</w:t>
      </w:r>
      <w:r w:rsidRPr="007856EA">
        <w:rPr>
          <w:rFonts w:eastAsiaTheme="minorEastAsia"/>
          <w:color w:val="000000"/>
          <w:spacing w:val="18"/>
          <w:sz w:val="26"/>
          <w:szCs w:val="26"/>
          <w:lang w:val="vi-VN" w:eastAsia="vi-VN"/>
        </w:rPr>
        <w:t xml:space="preserve"> </w:t>
      </w:r>
      <w:r w:rsidRPr="007856EA">
        <w:rPr>
          <w:rFonts w:eastAsiaTheme="minorEastAsia"/>
          <w:color w:val="000000"/>
          <w:sz w:val="26"/>
          <w:szCs w:val="26"/>
          <w:lang w:val="vi-VN" w:eastAsia="vi-VN"/>
        </w:rPr>
        <w:t>đó</w:t>
      </w:r>
      <w:r w:rsidRPr="007856EA">
        <w:rPr>
          <w:rFonts w:eastAsiaTheme="minorEastAsia"/>
          <w:color w:val="000000"/>
          <w:spacing w:val="15"/>
          <w:sz w:val="26"/>
          <w:szCs w:val="26"/>
          <w:lang w:val="vi-VN" w:eastAsia="vi-VN"/>
        </w:rPr>
        <w:t xml:space="preserve"> </w:t>
      </w:r>
      <w:r w:rsidRPr="007856EA">
        <w:rPr>
          <w:rFonts w:eastAsiaTheme="minorEastAsia"/>
          <w:color w:val="000000"/>
          <w:sz w:val="26"/>
          <w:szCs w:val="26"/>
          <w:lang w:val="vi-VN" w:eastAsia="vi-VN"/>
        </w:rPr>
        <w:t>x</w:t>
      </w:r>
      <w:r w:rsidRPr="007856EA">
        <w:rPr>
          <w:rFonts w:eastAsiaTheme="minorEastAsia"/>
          <w:color w:val="000000"/>
          <w:spacing w:val="-1"/>
          <w:sz w:val="26"/>
          <w:szCs w:val="26"/>
          <w:lang w:val="vi-VN" w:eastAsia="vi-VN"/>
        </w:rPr>
        <w:t>ả</w:t>
      </w:r>
      <w:r w:rsidRPr="007856EA">
        <w:rPr>
          <w:rFonts w:eastAsiaTheme="minorEastAsia"/>
          <w:color w:val="000000"/>
          <w:sz w:val="26"/>
          <w:szCs w:val="26"/>
          <w:lang w:val="vi-VN" w:eastAsia="vi-VN"/>
        </w:rPr>
        <w:t>y</w:t>
      </w:r>
      <w:r w:rsidRPr="007856EA">
        <w:rPr>
          <w:rFonts w:eastAsiaTheme="minorEastAsia"/>
          <w:color w:val="000000"/>
          <w:spacing w:val="18"/>
          <w:sz w:val="26"/>
          <w:szCs w:val="26"/>
          <w:lang w:val="vi-VN" w:eastAsia="vi-VN"/>
        </w:rPr>
        <w:t xml:space="preserve"> </w:t>
      </w:r>
      <w:r w:rsidRPr="007856EA">
        <w:rPr>
          <w:rFonts w:eastAsiaTheme="minorEastAsia"/>
          <w:color w:val="000000"/>
          <w:spacing w:val="-1"/>
          <w:sz w:val="26"/>
          <w:szCs w:val="26"/>
          <w:lang w:val="vi-VN" w:eastAsia="vi-VN"/>
        </w:rPr>
        <w:t>r</w:t>
      </w:r>
      <w:r w:rsidRPr="007856EA">
        <w:rPr>
          <w:rFonts w:eastAsiaTheme="minorEastAsia"/>
          <w:color w:val="000000"/>
          <w:sz w:val="26"/>
          <w:szCs w:val="26"/>
          <w:lang w:val="vi-VN" w:eastAsia="vi-VN"/>
        </w:rPr>
        <w:t>a</w:t>
      </w:r>
      <w:r w:rsidRPr="007856EA">
        <w:rPr>
          <w:rFonts w:eastAsiaTheme="minorEastAsia"/>
          <w:color w:val="000000"/>
          <w:spacing w:val="13"/>
          <w:sz w:val="26"/>
          <w:szCs w:val="26"/>
          <w:lang w:val="vi-VN" w:eastAsia="vi-VN"/>
        </w:rPr>
        <w:t xml:space="preserve"> </w:t>
      </w:r>
      <w:r w:rsidRPr="007856EA">
        <w:rPr>
          <w:rFonts w:eastAsiaTheme="minorEastAsia"/>
          <w:color w:val="000000"/>
          <w:spacing w:val="-2"/>
          <w:sz w:val="26"/>
          <w:szCs w:val="26"/>
          <w:lang w:val="vi-VN" w:eastAsia="vi-VN"/>
        </w:rPr>
        <w:t>c</w:t>
      </w:r>
      <w:r w:rsidRPr="007856EA">
        <w:rPr>
          <w:rFonts w:eastAsiaTheme="minorEastAsia"/>
          <w:color w:val="000000"/>
          <w:sz w:val="26"/>
          <w:szCs w:val="26"/>
          <w:lang w:val="vi-VN" w:eastAsia="vi-VN"/>
        </w:rPr>
        <w:t>ô</w:t>
      </w:r>
      <w:r w:rsidRPr="007856EA">
        <w:rPr>
          <w:rFonts w:eastAsiaTheme="minorEastAsia"/>
          <w:color w:val="000000"/>
          <w:spacing w:val="1"/>
          <w:sz w:val="26"/>
          <w:szCs w:val="26"/>
          <w:lang w:val="vi-VN" w:eastAsia="vi-VN"/>
        </w:rPr>
        <w:t>n</w:t>
      </w:r>
      <w:r w:rsidRPr="007856EA">
        <w:rPr>
          <w:rFonts w:eastAsiaTheme="minorEastAsia"/>
          <w:color w:val="000000"/>
          <w:sz w:val="26"/>
          <w:szCs w:val="26"/>
          <w:lang w:val="vi-VN" w:eastAsia="vi-VN"/>
        </w:rPr>
        <w:t>g</w:t>
      </w:r>
      <w:r w:rsidRPr="007856EA">
        <w:rPr>
          <w:rFonts w:eastAsiaTheme="minorEastAsia"/>
          <w:color w:val="000000"/>
          <w:spacing w:val="20"/>
          <w:sz w:val="26"/>
          <w:szCs w:val="26"/>
          <w:lang w:val="vi-VN" w:eastAsia="vi-VN"/>
        </w:rPr>
        <w:t xml:space="preserve"> </w:t>
      </w:r>
      <w:r w:rsidRPr="007856EA">
        <w:rPr>
          <w:rFonts w:eastAsiaTheme="minorEastAsia"/>
          <w:color w:val="000000"/>
          <w:w w:val="102"/>
          <w:sz w:val="26"/>
          <w:szCs w:val="26"/>
          <w:lang w:val="vi-VN" w:eastAsia="vi-VN"/>
        </w:rPr>
        <w:t xml:space="preserve">ty </w:t>
      </w:r>
      <w:r w:rsidRPr="007856EA">
        <w:rPr>
          <w:rFonts w:eastAsiaTheme="minorEastAsia"/>
          <w:color w:val="000000"/>
          <w:sz w:val="26"/>
          <w:szCs w:val="26"/>
          <w:lang w:val="vi-VN" w:eastAsia="vi-VN"/>
        </w:rPr>
        <w:t>sẽ</w:t>
      </w:r>
      <w:r w:rsidRPr="007856EA">
        <w:rPr>
          <w:rFonts w:eastAsiaTheme="minorEastAsia"/>
          <w:color w:val="000000"/>
          <w:spacing w:val="5"/>
          <w:sz w:val="26"/>
          <w:szCs w:val="26"/>
          <w:lang w:val="vi-VN" w:eastAsia="vi-VN"/>
        </w:rPr>
        <w:t xml:space="preserve"> </w:t>
      </w:r>
      <w:r w:rsidRPr="007856EA">
        <w:rPr>
          <w:rFonts w:eastAsiaTheme="minorEastAsia"/>
          <w:color w:val="000000"/>
          <w:sz w:val="26"/>
          <w:szCs w:val="26"/>
          <w:lang w:val="vi-VN" w:eastAsia="vi-VN"/>
        </w:rPr>
        <w:t>kh</w:t>
      </w:r>
      <w:r w:rsidRPr="007856EA">
        <w:rPr>
          <w:rFonts w:eastAsiaTheme="minorEastAsia"/>
          <w:color w:val="000000"/>
          <w:spacing w:val="1"/>
          <w:sz w:val="26"/>
          <w:szCs w:val="26"/>
          <w:lang w:val="vi-VN" w:eastAsia="vi-VN"/>
        </w:rPr>
        <w:t>ô</w:t>
      </w:r>
      <w:r w:rsidRPr="007856EA">
        <w:rPr>
          <w:rFonts w:eastAsiaTheme="minorEastAsia"/>
          <w:color w:val="000000"/>
          <w:sz w:val="26"/>
          <w:szCs w:val="26"/>
          <w:lang w:val="vi-VN" w:eastAsia="vi-VN"/>
        </w:rPr>
        <w:t>ng</w:t>
      </w:r>
      <w:r w:rsidRPr="007856EA">
        <w:rPr>
          <w:rFonts w:eastAsiaTheme="minorEastAsia"/>
          <w:color w:val="000000"/>
          <w:spacing w:val="12"/>
          <w:sz w:val="26"/>
          <w:szCs w:val="26"/>
          <w:lang w:val="vi-VN" w:eastAsia="vi-VN"/>
        </w:rPr>
        <w:t xml:space="preserve"> </w:t>
      </w:r>
      <w:r w:rsidRPr="007856EA">
        <w:rPr>
          <w:rFonts w:eastAsiaTheme="minorEastAsia"/>
          <w:color w:val="000000"/>
          <w:spacing w:val="-1"/>
          <w:sz w:val="26"/>
          <w:szCs w:val="26"/>
          <w:lang w:val="vi-VN" w:eastAsia="vi-VN"/>
        </w:rPr>
        <w:t>t</w:t>
      </w:r>
      <w:r w:rsidRPr="007856EA">
        <w:rPr>
          <w:rFonts w:eastAsiaTheme="minorEastAsia"/>
          <w:color w:val="000000"/>
          <w:spacing w:val="1"/>
          <w:sz w:val="26"/>
          <w:szCs w:val="26"/>
          <w:lang w:val="vi-VN" w:eastAsia="vi-VN"/>
        </w:rPr>
        <w:t>h</w:t>
      </w:r>
      <w:r w:rsidRPr="007856EA">
        <w:rPr>
          <w:rFonts w:eastAsiaTheme="minorEastAsia"/>
          <w:color w:val="000000"/>
          <w:sz w:val="26"/>
          <w:szCs w:val="26"/>
          <w:lang w:val="vi-VN" w:eastAsia="vi-VN"/>
        </w:rPr>
        <w:t>u</w:t>
      </w:r>
      <w:r w:rsidRPr="007856EA">
        <w:rPr>
          <w:rFonts w:eastAsiaTheme="minorEastAsia"/>
          <w:color w:val="000000"/>
          <w:spacing w:val="8"/>
          <w:sz w:val="26"/>
          <w:szCs w:val="26"/>
          <w:lang w:val="vi-VN" w:eastAsia="vi-VN"/>
        </w:rPr>
        <w:t xml:space="preserve"> </w:t>
      </w:r>
      <w:r w:rsidRPr="007856EA">
        <w:rPr>
          <w:rFonts w:eastAsiaTheme="minorEastAsia"/>
          <w:color w:val="000000"/>
          <w:spacing w:val="-1"/>
          <w:sz w:val="26"/>
          <w:szCs w:val="26"/>
          <w:lang w:val="vi-VN" w:eastAsia="vi-VN"/>
        </w:rPr>
        <w:t>đư</w:t>
      </w:r>
      <w:r w:rsidRPr="007856EA">
        <w:rPr>
          <w:rFonts w:eastAsiaTheme="minorEastAsia"/>
          <w:color w:val="000000"/>
          <w:spacing w:val="1"/>
          <w:sz w:val="26"/>
          <w:szCs w:val="26"/>
          <w:lang w:val="vi-VN" w:eastAsia="vi-VN"/>
        </w:rPr>
        <w:t>ợ</w:t>
      </w:r>
      <w:r w:rsidRPr="007856EA">
        <w:rPr>
          <w:rFonts w:eastAsiaTheme="minorEastAsia"/>
          <w:color w:val="000000"/>
          <w:sz w:val="26"/>
          <w:szCs w:val="26"/>
          <w:lang w:val="vi-VN" w:eastAsia="vi-VN"/>
        </w:rPr>
        <w:t>c</w:t>
      </w:r>
      <w:r w:rsidRPr="007856EA">
        <w:rPr>
          <w:rFonts w:eastAsiaTheme="minorEastAsia"/>
          <w:color w:val="000000"/>
          <w:spacing w:val="10"/>
          <w:sz w:val="26"/>
          <w:szCs w:val="26"/>
          <w:lang w:val="vi-VN" w:eastAsia="vi-VN"/>
        </w:rPr>
        <w:t xml:space="preserve"> </w:t>
      </w:r>
      <w:r w:rsidRPr="007856EA">
        <w:rPr>
          <w:rFonts w:eastAsiaTheme="minorEastAsia"/>
          <w:color w:val="000000"/>
          <w:spacing w:val="1"/>
          <w:sz w:val="26"/>
          <w:szCs w:val="26"/>
          <w:lang w:val="vi-VN" w:eastAsia="vi-VN"/>
        </w:rPr>
        <w:t>b</w:t>
      </w:r>
      <w:r w:rsidRPr="007856EA">
        <w:rPr>
          <w:rFonts w:eastAsiaTheme="minorEastAsia"/>
          <w:color w:val="000000"/>
          <w:spacing w:val="-1"/>
          <w:sz w:val="26"/>
          <w:szCs w:val="26"/>
          <w:lang w:val="vi-VN" w:eastAsia="vi-VN"/>
        </w:rPr>
        <w:t>ấ</w:t>
      </w:r>
      <w:r w:rsidRPr="007856EA">
        <w:rPr>
          <w:rFonts w:eastAsiaTheme="minorEastAsia"/>
          <w:color w:val="000000"/>
          <w:sz w:val="26"/>
          <w:szCs w:val="26"/>
          <w:lang w:val="vi-VN" w:eastAsia="vi-VN"/>
        </w:rPr>
        <w:t>t</w:t>
      </w:r>
      <w:r w:rsidRPr="007856EA">
        <w:rPr>
          <w:rFonts w:eastAsiaTheme="minorEastAsia"/>
          <w:color w:val="000000"/>
          <w:spacing w:val="5"/>
          <w:sz w:val="26"/>
          <w:szCs w:val="26"/>
          <w:lang w:val="vi-VN" w:eastAsia="vi-VN"/>
        </w:rPr>
        <w:t xml:space="preserve"> </w:t>
      </w:r>
      <w:r w:rsidRPr="007856EA">
        <w:rPr>
          <w:rFonts w:eastAsiaTheme="minorEastAsia"/>
          <w:color w:val="000000"/>
          <w:spacing w:val="1"/>
          <w:sz w:val="26"/>
          <w:szCs w:val="26"/>
          <w:lang w:val="vi-VN" w:eastAsia="vi-VN"/>
        </w:rPr>
        <w:t>k</w:t>
      </w:r>
      <w:r w:rsidRPr="007856EA">
        <w:rPr>
          <w:rFonts w:eastAsiaTheme="minorEastAsia"/>
          <w:color w:val="000000"/>
          <w:sz w:val="26"/>
          <w:szCs w:val="26"/>
          <w:lang w:val="vi-VN" w:eastAsia="vi-VN"/>
        </w:rPr>
        <w:t>ỳ</w:t>
      </w:r>
      <w:r w:rsidRPr="007856EA">
        <w:rPr>
          <w:rFonts w:eastAsiaTheme="minorEastAsia"/>
          <w:color w:val="000000"/>
          <w:spacing w:val="7"/>
          <w:sz w:val="26"/>
          <w:szCs w:val="26"/>
          <w:lang w:val="vi-VN" w:eastAsia="vi-VN"/>
        </w:rPr>
        <w:t xml:space="preserve"> </w:t>
      </w:r>
      <w:r w:rsidRPr="007856EA">
        <w:rPr>
          <w:rFonts w:eastAsiaTheme="minorEastAsia"/>
          <w:color w:val="000000"/>
          <w:spacing w:val="-2"/>
          <w:sz w:val="26"/>
          <w:szCs w:val="26"/>
          <w:lang w:val="vi-VN" w:eastAsia="vi-VN"/>
        </w:rPr>
        <w:t>l</w:t>
      </w:r>
      <w:r w:rsidRPr="007856EA">
        <w:rPr>
          <w:rFonts w:eastAsiaTheme="minorEastAsia"/>
          <w:color w:val="000000"/>
          <w:spacing w:val="1"/>
          <w:sz w:val="26"/>
          <w:szCs w:val="26"/>
          <w:lang w:val="vi-VN" w:eastAsia="vi-VN"/>
        </w:rPr>
        <w:t>ợ</w:t>
      </w:r>
      <w:r w:rsidRPr="007856EA">
        <w:rPr>
          <w:rFonts w:eastAsiaTheme="minorEastAsia"/>
          <w:color w:val="000000"/>
          <w:sz w:val="26"/>
          <w:szCs w:val="26"/>
          <w:lang w:val="vi-VN" w:eastAsia="vi-VN"/>
        </w:rPr>
        <w:t>i</w:t>
      </w:r>
      <w:r w:rsidRPr="007856EA">
        <w:rPr>
          <w:rFonts w:eastAsiaTheme="minorEastAsia"/>
          <w:color w:val="000000"/>
          <w:spacing w:val="6"/>
          <w:sz w:val="26"/>
          <w:szCs w:val="26"/>
          <w:lang w:val="vi-VN" w:eastAsia="vi-VN"/>
        </w:rPr>
        <w:t xml:space="preserve"> </w:t>
      </w:r>
      <w:r w:rsidRPr="007856EA">
        <w:rPr>
          <w:rFonts w:eastAsiaTheme="minorEastAsia"/>
          <w:color w:val="000000"/>
          <w:spacing w:val="1"/>
          <w:sz w:val="26"/>
          <w:szCs w:val="26"/>
          <w:lang w:val="vi-VN" w:eastAsia="vi-VN"/>
        </w:rPr>
        <w:t>í</w:t>
      </w:r>
      <w:r w:rsidRPr="007856EA">
        <w:rPr>
          <w:rFonts w:eastAsiaTheme="minorEastAsia"/>
          <w:color w:val="000000"/>
          <w:spacing w:val="-2"/>
          <w:sz w:val="26"/>
          <w:szCs w:val="26"/>
          <w:lang w:val="vi-VN" w:eastAsia="vi-VN"/>
        </w:rPr>
        <w:t>c</w:t>
      </w:r>
      <w:r w:rsidRPr="007856EA">
        <w:rPr>
          <w:rFonts w:eastAsiaTheme="minorEastAsia"/>
          <w:color w:val="000000"/>
          <w:sz w:val="26"/>
          <w:szCs w:val="26"/>
          <w:lang w:val="vi-VN" w:eastAsia="vi-VN"/>
        </w:rPr>
        <w:t>h</w:t>
      </w:r>
      <w:r w:rsidRPr="007856EA">
        <w:rPr>
          <w:rFonts w:eastAsiaTheme="minorEastAsia"/>
          <w:color w:val="000000"/>
          <w:spacing w:val="7"/>
          <w:sz w:val="26"/>
          <w:szCs w:val="26"/>
          <w:lang w:val="vi-VN" w:eastAsia="vi-VN"/>
        </w:rPr>
        <w:t xml:space="preserve"> </w:t>
      </w:r>
      <w:r w:rsidRPr="007856EA">
        <w:rPr>
          <w:rFonts w:eastAsiaTheme="minorEastAsia"/>
          <w:color w:val="000000"/>
          <w:sz w:val="26"/>
          <w:szCs w:val="26"/>
          <w:lang w:val="vi-VN" w:eastAsia="vi-VN"/>
        </w:rPr>
        <w:t>từ</w:t>
      </w:r>
      <w:r w:rsidRPr="007856EA">
        <w:rPr>
          <w:rFonts w:eastAsiaTheme="minorEastAsia"/>
          <w:color w:val="000000"/>
          <w:spacing w:val="5"/>
          <w:sz w:val="26"/>
          <w:szCs w:val="26"/>
          <w:lang w:val="vi-VN" w:eastAsia="vi-VN"/>
        </w:rPr>
        <w:t xml:space="preserve"> </w:t>
      </w:r>
      <w:r w:rsidRPr="007856EA">
        <w:rPr>
          <w:rFonts w:eastAsiaTheme="minorEastAsia"/>
          <w:color w:val="000000"/>
          <w:spacing w:val="1"/>
          <w:sz w:val="26"/>
          <w:szCs w:val="26"/>
          <w:lang w:val="vi-VN" w:eastAsia="vi-VN"/>
        </w:rPr>
        <w:t>h</w:t>
      </w:r>
      <w:r w:rsidRPr="007856EA">
        <w:rPr>
          <w:rFonts w:eastAsiaTheme="minorEastAsia"/>
          <w:color w:val="000000"/>
          <w:sz w:val="26"/>
          <w:szCs w:val="26"/>
          <w:lang w:val="vi-VN" w:eastAsia="vi-VN"/>
        </w:rPr>
        <w:t>o</w:t>
      </w:r>
      <w:r w:rsidRPr="007856EA">
        <w:rPr>
          <w:rFonts w:eastAsiaTheme="minorEastAsia"/>
          <w:color w:val="000000"/>
          <w:spacing w:val="-1"/>
          <w:sz w:val="26"/>
          <w:szCs w:val="26"/>
          <w:lang w:val="vi-VN" w:eastAsia="vi-VN"/>
        </w:rPr>
        <w:t>ạ</w:t>
      </w:r>
      <w:r w:rsidRPr="007856EA">
        <w:rPr>
          <w:rFonts w:eastAsiaTheme="minorEastAsia"/>
          <w:color w:val="000000"/>
          <w:sz w:val="26"/>
          <w:szCs w:val="26"/>
          <w:lang w:val="vi-VN" w:eastAsia="vi-VN"/>
        </w:rPr>
        <w:t>t</w:t>
      </w:r>
      <w:r w:rsidRPr="007856EA">
        <w:rPr>
          <w:rFonts w:eastAsiaTheme="minorEastAsia"/>
          <w:color w:val="000000"/>
          <w:spacing w:val="9"/>
          <w:sz w:val="26"/>
          <w:szCs w:val="26"/>
          <w:lang w:val="vi-VN" w:eastAsia="vi-VN"/>
        </w:rPr>
        <w:t xml:space="preserve"> </w:t>
      </w:r>
      <w:r w:rsidRPr="007856EA">
        <w:rPr>
          <w:rFonts w:eastAsiaTheme="minorEastAsia"/>
          <w:color w:val="000000"/>
          <w:sz w:val="26"/>
          <w:szCs w:val="26"/>
          <w:lang w:val="vi-VN" w:eastAsia="vi-VN"/>
        </w:rPr>
        <w:t>động</w:t>
      </w:r>
      <w:r w:rsidRPr="007856EA">
        <w:rPr>
          <w:rFonts w:eastAsiaTheme="minorEastAsia"/>
          <w:color w:val="000000"/>
          <w:spacing w:val="10"/>
          <w:sz w:val="26"/>
          <w:szCs w:val="26"/>
          <w:lang w:val="vi-VN" w:eastAsia="vi-VN"/>
        </w:rPr>
        <w:t xml:space="preserve"> </w:t>
      </w:r>
      <w:r w:rsidRPr="007856EA">
        <w:rPr>
          <w:rFonts w:eastAsiaTheme="minorEastAsia"/>
          <w:color w:val="000000"/>
          <w:spacing w:val="1"/>
          <w:sz w:val="26"/>
          <w:szCs w:val="26"/>
          <w:lang w:val="vi-VN" w:eastAsia="vi-VN"/>
        </w:rPr>
        <w:t>đ</w:t>
      </w:r>
      <w:r w:rsidRPr="007856EA">
        <w:rPr>
          <w:rFonts w:eastAsiaTheme="minorEastAsia"/>
          <w:color w:val="000000"/>
          <w:sz w:val="26"/>
          <w:szCs w:val="26"/>
          <w:lang w:val="vi-VN" w:eastAsia="vi-VN"/>
        </w:rPr>
        <w:t>ào</w:t>
      </w:r>
      <w:r w:rsidRPr="007856EA">
        <w:rPr>
          <w:rFonts w:eastAsiaTheme="minorEastAsia"/>
          <w:color w:val="000000"/>
          <w:spacing w:val="8"/>
          <w:sz w:val="26"/>
          <w:szCs w:val="26"/>
          <w:lang w:val="vi-VN" w:eastAsia="vi-VN"/>
        </w:rPr>
        <w:t xml:space="preserve"> </w:t>
      </w:r>
      <w:r w:rsidRPr="007856EA">
        <w:rPr>
          <w:rFonts w:eastAsiaTheme="minorEastAsia"/>
          <w:color w:val="000000"/>
          <w:sz w:val="26"/>
          <w:szCs w:val="26"/>
          <w:lang w:val="vi-VN" w:eastAsia="vi-VN"/>
        </w:rPr>
        <w:t>t</w:t>
      </w:r>
      <w:r w:rsidRPr="007856EA">
        <w:rPr>
          <w:rFonts w:eastAsiaTheme="minorEastAsia"/>
          <w:color w:val="000000"/>
          <w:spacing w:val="-2"/>
          <w:sz w:val="26"/>
          <w:szCs w:val="26"/>
          <w:lang w:val="vi-VN" w:eastAsia="vi-VN"/>
        </w:rPr>
        <w:t>ạ</w:t>
      </w:r>
      <w:r w:rsidRPr="007856EA">
        <w:rPr>
          <w:rFonts w:eastAsiaTheme="minorEastAsia"/>
          <w:color w:val="000000"/>
          <w:sz w:val="26"/>
          <w:szCs w:val="26"/>
          <w:lang w:val="vi-VN" w:eastAsia="vi-VN"/>
        </w:rPr>
        <w:t>o</w:t>
      </w:r>
      <w:r w:rsidRPr="007856EA">
        <w:rPr>
          <w:rFonts w:eastAsiaTheme="minorEastAsia"/>
          <w:color w:val="000000"/>
          <w:spacing w:val="6"/>
          <w:sz w:val="26"/>
          <w:szCs w:val="26"/>
          <w:lang w:val="vi-VN" w:eastAsia="vi-VN"/>
        </w:rPr>
        <w:t xml:space="preserve"> </w:t>
      </w:r>
      <w:r w:rsidRPr="007856EA">
        <w:rPr>
          <w:rFonts w:eastAsiaTheme="minorEastAsia"/>
          <w:color w:val="000000"/>
          <w:spacing w:val="1"/>
          <w:sz w:val="26"/>
          <w:szCs w:val="26"/>
          <w:lang w:val="vi-VN" w:eastAsia="vi-VN"/>
        </w:rPr>
        <w:t>n</w:t>
      </w:r>
      <w:r w:rsidRPr="007856EA">
        <w:rPr>
          <w:rFonts w:eastAsiaTheme="minorEastAsia"/>
          <w:color w:val="000000"/>
          <w:spacing w:val="-1"/>
          <w:sz w:val="26"/>
          <w:szCs w:val="26"/>
          <w:lang w:val="vi-VN" w:eastAsia="vi-VN"/>
        </w:rPr>
        <w:t>à</w:t>
      </w:r>
      <w:r w:rsidRPr="007856EA">
        <w:rPr>
          <w:rFonts w:eastAsiaTheme="minorEastAsia"/>
          <w:color w:val="000000"/>
          <w:sz w:val="26"/>
          <w:szCs w:val="26"/>
          <w:lang w:val="vi-VN" w:eastAsia="vi-VN"/>
        </w:rPr>
        <w:t>y</w:t>
      </w:r>
      <w:r w:rsidRPr="007856EA">
        <w:rPr>
          <w:rFonts w:eastAsiaTheme="minorEastAsia"/>
          <w:color w:val="000000"/>
          <w:spacing w:val="10"/>
          <w:sz w:val="26"/>
          <w:szCs w:val="26"/>
          <w:lang w:val="vi-VN" w:eastAsia="vi-VN"/>
        </w:rPr>
        <w:t xml:space="preserve"> </w:t>
      </w:r>
      <w:r w:rsidRPr="007856EA">
        <w:rPr>
          <w:rFonts w:eastAsiaTheme="minorEastAsia"/>
          <w:color w:val="000000"/>
          <w:sz w:val="26"/>
          <w:szCs w:val="26"/>
          <w:lang w:val="vi-VN" w:eastAsia="vi-VN"/>
        </w:rPr>
        <w:t>và</w:t>
      </w:r>
      <w:r w:rsidRPr="007856EA">
        <w:rPr>
          <w:rFonts w:eastAsiaTheme="minorEastAsia"/>
          <w:color w:val="000000"/>
          <w:spacing w:val="5"/>
          <w:sz w:val="26"/>
          <w:szCs w:val="26"/>
          <w:lang w:val="vi-VN" w:eastAsia="vi-VN"/>
        </w:rPr>
        <w:t xml:space="preserve"> </w:t>
      </w:r>
      <w:r w:rsidRPr="007856EA">
        <w:rPr>
          <w:rFonts w:eastAsiaTheme="minorEastAsia"/>
          <w:color w:val="000000"/>
          <w:sz w:val="26"/>
          <w:szCs w:val="26"/>
          <w:lang w:val="vi-VN" w:eastAsia="vi-VN"/>
        </w:rPr>
        <w:t>chịu</w:t>
      </w:r>
      <w:r w:rsidRPr="007856EA">
        <w:rPr>
          <w:rFonts w:eastAsiaTheme="minorEastAsia"/>
          <w:color w:val="000000"/>
          <w:spacing w:val="11"/>
          <w:sz w:val="26"/>
          <w:szCs w:val="26"/>
          <w:lang w:val="vi-VN" w:eastAsia="vi-VN"/>
        </w:rPr>
        <w:t xml:space="preserve"> </w:t>
      </w:r>
      <w:r w:rsidRPr="007856EA">
        <w:rPr>
          <w:rFonts w:eastAsiaTheme="minorEastAsia"/>
          <w:color w:val="000000"/>
          <w:sz w:val="26"/>
          <w:szCs w:val="26"/>
          <w:lang w:val="vi-VN" w:eastAsia="vi-VN"/>
        </w:rPr>
        <w:t>tổn</w:t>
      </w:r>
      <w:r w:rsidRPr="007856EA">
        <w:rPr>
          <w:rFonts w:eastAsiaTheme="minorEastAsia"/>
          <w:color w:val="000000"/>
          <w:spacing w:val="7"/>
          <w:sz w:val="26"/>
          <w:szCs w:val="26"/>
          <w:lang w:val="vi-VN" w:eastAsia="vi-VN"/>
        </w:rPr>
        <w:t xml:space="preserve"> </w:t>
      </w:r>
      <w:r w:rsidRPr="007856EA">
        <w:rPr>
          <w:rFonts w:eastAsiaTheme="minorEastAsia"/>
          <w:color w:val="000000"/>
          <w:sz w:val="26"/>
          <w:szCs w:val="26"/>
          <w:lang w:val="vi-VN" w:eastAsia="vi-VN"/>
        </w:rPr>
        <w:t>t</w:t>
      </w:r>
      <w:r w:rsidRPr="007856EA">
        <w:rPr>
          <w:rFonts w:eastAsiaTheme="minorEastAsia"/>
          <w:color w:val="000000"/>
          <w:spacing w:val="1"/>
          <w:sz w:val="26"/>
          <w:szCs w:val="26"/>
          <w:lang w:val="vi-VN" w:eastAsia="vi-VN"/>
        </w:rPr>
        <w:t>h</w:t>
      </w:r>
      <w:r w:rsidRPr="007856EA">
        <w:rPr>
          <w:rFonts w:eastAsiaTheme="minorEastAsia"/>
          <w:color w:val="000000"/>
          <w:spacing w:val="-1"/>
          <w:sz w:val="26"/>
          <w:szCs w:val="26"/>
          <w:lang w:val="vi-VN" w:eastAsia="vi-VN"/>
        </w:rPr>
        <w:t>ấ</w:t>
      </w:r>
      <w:r w:rsidRPr="007856EA">
        <w:rPr>
          <w:rFonts w:eastAsiaTheme="minorEastAsia"/>
          <w:color w:val="000000"/>
          <w:sz w:val="26"/>
          <w:szCs w:val="26"/>
          <w:lang w:val="vi-VN" w:eastAsia="vi-VN"/>
        </w:rPr>
        <w:t>t</w:t>
      </w:r>
      <w:r w:rsidRPr="007856EA">
        <w:rPr>
          <w:rFonts w:eastAsiaTheme="minorEastAsia"/>
          <w:color w:val="000000"/>
          <w:spacing w:val="9"/>
          <w:sz w:val="26"/>
          <w:szCs w:val="26"/>
          <w:lang w:val="vi-VN" w:eastAsia="vi-VN"/>
        </w:rPr>
        <w:t xml:space="preserve"> </w:t>
      </w:r>
      <w:r w:rsidRPr="007856EA">
        <w:rPr>
          <w:rFonts w:eastAsiaTheme="minorEastAsia"/>
          <w:color w:val="000000"/>
          <w:sz w:val="26"/>
          <w:szCs w:val="26"/>
          <w:lang w:val="vi-VN" w:eastAsia="vi-VN"/>
        </w:rPr>
        <w:t>về</w:t>
      </w:r>
      <w:r w:rsidRPr="007856EA">
        <w:rPr>
          <w:rFonts w:eastAsiaTheme="minorEastAsia"/>
          <w:color w:val="000000"/>
          <w:spacing w:val="5"/>
          <w:sz w:val="26"/>
          <w:szCs w:val="26"/>
          <w:lang w:val="vi-VN" w:eastAsia="vi-VN"/>
        </w:rPr>
        <w:t xml:space="preserve"> </w:t>
      </w:r>
      <w:r w:rsidRPr="007856EA">
        <w:rPr>
          <w:rFonts w:eastAsiaTheme="minorEastAsia"/>
          <w:color w:val="000000"/>
          <w:spacing w:val="1"/>
          <w:sz w:val="26"/>
          <w:szCs w:val="26"/>
          <w:lang w:val="vi-VN" w:eastAsia="vi-VN"/>
        </w:rPr>
        <w:t>t</w:t>
      </w:r>
      <w:r w:rsidRPr="007856EA">
        <w:rPr>
          <w:rFonts w:eastAsiaTheme="minorEastAsia"/>
          <w:color w:val="000000"/>
          <w:spacing w:val="-1"/>
          <w:sz w:val="26"/>
          <w:szCs w:val="26"/>
          <w:lang w:val="vi-VN" w:eastAsia="vi-VN"/>
        </w:rPr>
        <w:t>à</w:t>
      </w:r>
      <w:r w:rsidRPr="007856EA">
        <w:rPr>
          <w:rFonts w:eastAsiaTheme="minorEastAsia"/>
          <w:color w:val="000000"/>
          <w:sz w:val="26"/>
          <w:szCs w:val="26"/>
          <w:lang w:val="vi-VN" w:eastAsia="vi-VN"/>
        </w:rPr>
        <w:t>i</w:t>
      </w:r>
      <w:r w:rsidRPr="007856EA">
        <w:rPr>
          <w:rFonts w:eastAsiaTheme="minorEastAsia"/>
          <w:color w:val="000000"/>
          <w:spacing w:val="5"/>
          <w:sz w:val="26"/>
          <w:szCs w:val="26"/>
          <w:lang w:val="vi-VN" w:eastAsia="vi-VN"/>
        </w:rPr>
        <w:t xml:space="preserve"> </w:t>
      </w:r>
      <w:r w:rsidRPr="007856EA">
        <w:rPr>
          <w:rFonts w:eastAsiaTheme="minorEastAsia"/>
          <w:color w:val="000000"/>
          <w:w w:val="102"/>
          <w:sz w:val="26"/>
          <w:szCs w:val="26"/>
          <w:lang w:val="vi-VN" w:eastAsia="vi-VN"/>
        </w:rPr>
        <w:t>c</w:t>
      </w:r>
      <w:r w:rsidRPr="007856EA">
        <w:rPr>
          <w:rFonts w:eastAsiaTheme="minorEastAsia"/>
          <w:color w:val="000000"/>
          <w:spacing w:val="1"/>
          <w:w w:val="102"/>
          <w:sz w:val="26"/>
          <w:szCs w:val="26"/>
          <w:lang w:val="vi-VN" w:eastAsia="vi-VN"/>
        </w:rPr>
        <w:t>h</w:t>
      </w:r>
      <w:r w:rsidRPr="007856EA">
        <w:rPr>
          <w:rFonts w:eastAsiaTheme="minorEastAsia"/>
          <w:color w:val="000000"/>
          <w:w w:val="102"/>
          <w:sz w:val="26"/>
          <w:szCs w:val="26"/>
          <w:lang w:val="vi-VN" w:eastAsia="vi-VN"/>
        </w:rPr>
        <w:t>ín</w:t>
      </w:r>
      <w:r w:rsidRPr="007856EA">
        <w:rPr>
          <w:rFonts w:eastAsiaTheme="minorEastAsia"/>
          <w:color w:val="000000"/>
          <w:spacing w:val="1"/>
          <w:w w:val="102"/>
          <w:sz w:val="26"/>
          <w:szCs w:val="26"/>
          <w:lang w:val="vi-VN" w:eastAsia="vi-VN"/>
        </w:rPr>
        <w:t>h</w:t>
      </w:r>
      <w:r w:rsidRPr="007856EA">
        <w:rPr>
          <w:rFonts w:eastAsiaTheme="minorEastAsia"/>
          <w:color w:val="000000"/>
          <w:w w:val="102"/>
          <w:sz w:val="26"/>
          <w:szCs w:val="26"/>
          <w:lang w:val="vi-VN" w:eastAsia="vi-VN"/>
        </w:rPr>
        <w:t>.Như vậy</w:t>
      </w:r>
      <w:r w:rsidRPr="007856EA">
        <w:rPr>
          <w:rFonts w:eastAsiaTheme="minorEastAsia"/>
          <w:color w:val="000000"/>
          <w:sz w:val="26"/>
          <w:szCs w:val="26"/>
          <w:lang w:val="vi-VN" w:eastAsia="vi-VN"/>
        </w:rPr>
        <w:t>,</w:t>
      </w:r>
      <w:r w:rsidRPr="007856EA">
        <w:rPr>
          <w:rFonts w:eastAsiaTheme="minorEastAsia"/>
          <w:color w:val="000000"/>
          <w:spacing w:val="4"/>
          <w:sz w:val="26"/>
          <w:szCs w:val="26"/>
          <w:lang w:val="vi-VN" w:eastAsia="vi-VN"/>
        </w:rPr>
        <w:t xml:space="preserve"> </w:t>
      </w:r>
      <w:r w:rsidRPr="007856EA">
        <w:rPr>
          <w:rFonts w:eastAsiaTheme="minorEastAsia"/>
          <w:color w:val="000000"/>
          <w:spacing w:val="-1"/>
          <w:sz w:val="26"/>
          <w:szCs w:val="26"/>
          <w:lang w:val="vi-VN" w:eastAsia="vi-VN"/>
        </w:rPr>
        <w:t>c</w:t>
      </w:r>
      <w:r w:rsidRPr="007856EA">
        <w:rPr>
          <w:rFonts w:eastAsiaTheme="minorEastAsia"/>
          <w:color w:val="000000"/>
          <w:sz w:val="26"/>
          <w:szCs w:val="26"/>
          <w:lang w:val="vi-VN" w:eastAsia="vi-VN"/>
        </w:rPr>
        <w:t>ả</w:t>
      </w:r>
      <w:r w:rsidRPr="007856EA">
        <w:rPr>
          <w:rFonts w:eastAsiaTheme="minorEastAsia"/>
          <w:color w:val="000000"/>
          <w:spacing w:val="1"/>
          <w:sz w:val="26"/>
          <w:szCs w:val="26"/>
          <w:lang w:val="vi-VN" w:eastAsia="vi-VN"/>
        </w:rPr>
        <w:t xml:space="preserve"> </w:t>
      </w:r>
      <w:r w:rsidRPr="007856EA">
        <w:rPr>
          <w:rFonts w:eastAsiaTheme="minorEastAsia"/>
          <w:color w:val="000000"/>
          <w:sz w:val="26"/>
          <w:szCs w:val="26"/>
          <w:lang w:val="vi-VN" w:eastAsia="vi-VN"/>
        </w:rPr>
        <w:t>hai</w:t>
      </w:r>
      <w:r w:rsidRPr="007856EA">
        <w:rPr>
          <w:rFonts w:eastAsiaTheme="minorEastAsia"/>
          <w:color w:val="000000"/>
          <w:spacing w:val="3"/>
          <w:sz w:val="26"/>
          <w:szCs w:val="26"/>
          <w:lang w:val="vi-VN" w:eastAsia="vi-VN"/>
        </w:rPr>
        <w:t xml:space="preserve"> </w:t>
      </w:r>
      <w:r w:rsidRPr="007856EA">
        <w:rPr>
          <w:rFonts w:eastAsiaTheme="minorEastAsia"/>
          <w:color w:val="000000"/>
          <w:spacing w:val="1"/>
          <w:sz w:val="26"/>
          <w:szCs w:val="26"/>
          <w:lang w:val="vi-VN" w:eastAsia="vi-VN"/>
        </w:rPr>
        <w:t>h</w:t>
      </w:r>
      <w:r w:rsidRPr="007856EA">
        <w:rPr>
          <w:rFonts w:eastAsiaTheme="minorEastAsia"/>
          <w:color w:val="000000"/>
          <w:sz w:val="26"/>
          <w:szCs w:val="26"/>
          <w:lang w:val="vi-VN" w:eastAsia="vi-VN"/>
        </w:rPr>
        <w:t>ệ thống</w:t>
      </w:r>
      <w:r w:rsidRPr="007856EA">
        <w:rPr>
          <w:rFonts w:eastAsiaTheme="minorEastAsia"/>
          <w:color w:val="000000"/>
          <w:spacing w:val="9"/>
          <w:sz w:val="26"/>
          <w:szCs w:val="26"/>
          <w:lang w:val="vi-VN" w:eastAsia="vi-VN"/>
        </w:rPr>
        <w:t xml:space="preserve"> </w:t>
      </w:r>
      <w:r w:rsidRPr="007856EA">
        <w:rPr>
          <w:rFonts w:eastAsiaTheme="minorEastAsia"/>
          <w:color w:val="000000"/>
          <w:sz w:val="26"/>
          <w:szCs w:val="26"/>
          <w:lang w:val="vi-VN" w:eastAsia="vi-VN"/>
        </w:rPr>
        <w:t>đào</w:t>
      </w:r>
      <w:r w:rsidRPr="007856EA">
        <w:rPr>
          <w:rFonts w:eastAsiaTheme="minorEastAsia"/>
          <w:color w:val="000000"/>
          <w:spacing w:val="4"/>
          <w:sz w:val="26"/>
          <w:szCs w:val="26"/>
          <w:lang w:val="vi-VN" w:eastAsia="vi-VN"/>
        </w:rPr>
        <w:t xml:space="preserve"> </w:t>
      </w:r>
      <w:r w:rsidRPr="007856EA">
        <w:rPr>
          <w:rFonts w:eastAsiaTheme="minorEastAsia"/>
          <w:color w:val="000000"/>
          <w:spacing w:val="1"/>
          <w:sz w:val="26"/>
          <w:szCs w:val="26"/>
          <w:lang w:val="vi-VN" w:eastAsia="vi-VN"/>
        </w:rPr>
        <w:t>t</w:t>
      </w:r>
      <w:r w:rsidRPr="007856EA">
        <w:rPr>
          <w:rFonts w:eastAsiaTheme="minorEastAsia"/>
          <w:color w:val="000000"/>
          <w:spacing w:val="-2"/>
          <w:sz w:val="26"/>
          <w:szCs w:val="26"/>
          <w:lang w:val="vi-VN" w:eastAsia="vi-VN"/>
        </w:rPr>
        <w:t>ạ</w:t>
      </w:r>
      <w:r w:rsidRPr="007856EA">
        <w:rPr>
          <w:rFonts w:eastAsiaTheme="minorEastAsia"/>
          <w:color w:val="000000"/>
          <w:sz w:val="26"/>
          <w:szCs w:val="26"/>
          <w:lang w:val="vi-VN" w:eastAsia="vi-VN"/>
        </w:rPr>
        <w:t>o</w:t>
      </w:r>
      <w:r w:rsidRPr="007856EA">
        <w:rPr>
          <w:rFonts w:eastAsiaTheme="minorEastAsia"/>
          <w:color w:val="000000"/>
          <w:spacing w:val="3"/>
          <w:sz w:val="26"/>
          <w:szCs w:val="26"/>
          <w:lang w:val="vi-VN" w:eastAsia="vi-VN"/>
        </w:rPr>
        <w:t xml:space="preserve"> </w:t>
      </w:r>
      <w:r w:rsidRPr="007856EA">
        <w:rPr>
          <w:rFonts w:eastAsiaTheme="minorEastAsia"/>
          <w:color w:val="000000"/>
          <w:sz w:val="26"/>
          <w:szCs w:val="26"/>
          <w:lang w:val="vi-VN" w:eastAsia="vi-VN"/>
        </w:rPr>
        <w:t>kép</w:t>
      </w:r>
      <w:r w:rsidRPr="007856EA">
        <w:rPr>
          <w:rFonts w:eastAsiaTheme="minorEastAsia"/>
          <w:color w:val="000000"/>
          <w:spacing w:val="5"/>
          <w:sz w:val="26"/>
          <w:szCs w:val="26"/>
          <w:lang w:val="vi-VN" w:eastAsia="vi-VN"/>
        </w:rPr>
        <w:t xml:space="preserve"> </w:t>
      </w:r>
      <w:r w:rsidRPr="007856EA">
        <w:rPr>
          <w:rFonts w:eastAsiaTheme="minorEastAsia"/>
          <w:color w:val="000000"/>
          <w:sz w:val="26"/>
          <w:szCs w:val="26"/>
          <w:lang w:val="vi-VN" w:eastAsia="vi-VN"/>
        </w:rPr>
        <w:t>và</w:t>
      </w:r>
      <w:r w:rsidRPr="007856EA">
        <w:rPr>
          <w:rFonts w:eastAsiaTheme="minorEastAsia"/>
          <w:color w:val="000000"/>
          <w:spacing w:val="2"/>
          <w:sz w:val="26"/>
          <w:szCs w:val="26"/>
          <w:lang w:val="vi-VN" w:eastAsia="vi-VN"/>
        </w:rPr>
        <w:t xml:space="preserve"> </w:t>
      </w:r>
      <w:r w:rsidRPr="007856EA">
        <w:rPr>
          <w:rFonts w:eastAsiaTheme="minorEastAsia"/>
          <w:color w:val="000000"/>
          <w:sz w:val="26"/>
          <w:szCs w:val="26"/>
          <w:lang w:val="vi-VN" w:eastAsia="vi-VN"/>
        </w:rPr>
        <w:t>hệ</w:t>
      </w:r>
      <w:r w:rsidRPr="007856EA">
        <w:rPr>
          <w:rFonts w:eastAsiaTheme="minorEastAsia"/>
          <w:color w:val="000000"/>
          <w:spacing w:val="1"/>
          <w:sz w:val="26"/>
          <w:szCs w:val="26"/>
          <w:lang w:val="vi-VN" w:eastAsia="vi-VN"/>
        </w:rPr>
        <w:t xml:space="preserve"> </w:t>
      </w:r>
      <w:r w:rsidRPr="007856EA">
        <w:rPr>
          <w:rFonts w:eastAsiaTheme="minorEastAsia"/>
          <w:color w:val="000000"/>
          <w:spacing w:val="-2"/>
          <w:sz w:val="26"/>
          <w:szCs w:val="26"/>
          <w:lang w:val="vi-VN" w:eastAsia="vi-VN"/>
        </w:rPr>
        <w:t>t</w:t>
      </w:r>
      <w:r w:rsidRPr="007856EA">
        <w:rPr>
          <w:rFonts w:eastAsiaTheme="minorEastAsia"/>
          <w:color w:val="000000"/>
          <w:sz w:val="26"/>
          <w:szCs w:val="26"/>
          <w:lang w:val="vi-VN" w:eastAsia="vi-VN"/>
        </w:rPr>
        <w:t>h</w:t>
      </w:r>
      <w:r w:rsidRPr="007856EA">
        <w:rPr>
          <w:rFonts w:eastAsiaTheme="minorEastAsia"/>
          <w:color w:val="000000"/>
          <w:spacing w:val="1"/>
          <w:sz w:val="26"/>
          <w:szCs w:val="26"/>
          <w:lang w:val="vi-VN" w:eastAsia="vi-VN"/>
        </w:rPr>
        <w:t>ố</w:t>
      </w:r>
      <w:r w:rsidRPr="007856EA">
        <w:rPr>
          <w:rFonts w:eastAsiaTheme="minorEastAsia"/>
          <w:color w:val="000000"/>
          <w:sz w:val="26"/>
          <w:szCs w:val="26"/>
          <w:lang w:val="vi-VN" w:eastAsia="vi-VN"/>
        </w:rPr>
        <w:t>ng</w:t>
      </w:r>
      <w:r w:rsidRPr="007856EA">
        <w:rPr>
          <w:rFonts w:eastAsiaTheme="minorEastAsia"/>
          <w:color w:val="000000"/>
          <w:spacing w:val="9"/>
          <w:sz w:val="26"/>
          <w:szCs w:val="26"/>
          <w:lang w:val="vi-VN" w:eastAsia="vi-VN"/>
        </w:rPr>
        <w:t xml:space="preserve"> </w:t>
      </w:r>
      <w:r w:rsidRPr="007856EA">
        <w:rPr>
          <w:rFonts w:eastAsiaTheme="minorEastAsia"/>
          <w:color w:val="000000"/>
          <w:sz w:val="26"/>
          <w:szCs w:val="26"/>
          <w:lang w:val="vi-VN" w:eastAsia="vi-VN"/>
        </w:rPr>
        <w:t>đ</w:t>
      </w:r>
      <w:r w:rsidRPr="007856EA">
        <w:rPr>
          <w:rFonts w:eastAsiaTheme="minorEastAsia"/>
          <w:color w:val="000000"/>
          <w:spacing w:val="-2"/>
          <w:sz w:val="26"/>
          <w:szCs w:val="26"/>
          <w:lang w:val="vi-VN" w:eastAsia="vi-VN"/>
        </w:rPr>
        <w:t>à</w:t>
      </w:r>
      <w:r w:rsidRPr="007856EA">
        <w:rPr>
          <w:rFonts w:eastAsiaTheme="minorEastAsia"/>
          <w:color w:val="000000"/>
          <w:sz w:val="26"/>
          <w:szCs w:val="26"/>
          <w:lang w:val="vi-VN" w:eastAsia="vi-VN"/>
        </w:rPr>
        <w:t>o</w:t>
      </w:r>
      <w:r w:rsidRPr="007856EA">
        <w:rPr>
          <w:rFonts w:eastAsiaTheme="minorEastAsia"/>
          <w:color w:val="000000"/>
          <w:spacing w:val="4"/>
          <w:sz w:val="26"/>
          <w:szCs w:val="26"/>
          <w:lang w:val="vi-VN" w:eastAsia="vi-VN"/>
        </w:rPr>
        <w:t xml:space="preserve"> </w:t>
      </w:r>
      <w:r w:rsidRPr="007856EA">
        <w:rPr>
          <w:rFonts w:eastAsiaTheme="minorEastAsia"/>
          <w:color w:val="000000"/>
          <w:spacing w:val="1"/>
          <w:sz w:val="26"/>
          <w:szCs w:val="26"/>
          <w:lang w:val="vi-VN" w:eastAsia="vi-VN"/>
        </w:rPr>
        <w:t>t</w:t>
      </w:r>
      <w:r w:rsidRPr="007856EA">
        <w:rPr>
          <w:rFonts w:eastAsiaTheme="minorEastAsia"/>
          <w:color w:val="000000"/>
          <w:spacing w:val="-1"/>
          <w:sz w:val="26"/>
          <w:szCs w:val="26"/>
          <w:lang w:val="vi-VN" w:eastAsia="vi-VN"/>
        </w:rPr>
        <w:t>ạ</w:t>
      </w:r>
      <w:r w:rsidRPr="007856EA">
        <w:rPr>
          <w:rFonts w:eastAsiaTheme="minorEastAsia"/>
          <w:color w:val="000000"/>
          <w:sz w:val="26"/>
          <w:szCs w:val="26"/>
          <w:lang w:val="vi-VN" w:eastAsia="vi-VN"/>
        </w:rPr>
        <w:t>o</w:t>
      </w:r>
      <w:r w:rsidRPr="007856EA">
        <w:rPr>
          <w:rFonts w:eastAsiaTheme="minorEastAsia"/>
          <w:color w:val="000000"/>
          <w:spacing w:val="3"/>
          <w:sz w:val="26"/>
          <w:szCs w:val="26"/>
          <w:lang w:val="vi-VN" w:eastAsia="vi-VN"/>
        </w:rPr>
        <w:t xml:space="preserve"> </w:t>
      </w:r>
      <w:r w:rsidRPr="007856EA">
        <w:rPr>
          <w:rFonts w:eastAsiaTheme="minorEastAsia"/>
          <w:color w:val="000000"/>
          <w:sz w:val="26"/>
          <w:szCs w:val="26"/>
          <w:lang w:val="vi-VN" w:eastAsia="vi-VN"/>
        </w:rPr>
        <w:t>nối</w:t>
      </w:r>
      <w:r w:rsidRPr="007856EA">
        <w:rPr>
          <w:rFonts w:eastAsiaTheme="minorEastAsia"/>
          <w:color w:val="000000"/>
          <w:spacing w:val="3"/>
          <w:sz w:val="26"/>
          <w:szCs w:val="26"/>
          <w:lang w:val="vi-VN" w:eastAsia="vi-VN"/>
        </w:rPr>
        <w:t xml:space="preserve"> </w:t>
      </w:r>
      <w:r w:rsidRPr="007856EA">
        <w:rPr>
          <w:rFonts w:eastAsiaTheme="minorEastAsia"/>
          <w:color w:val="000000"/>
          <w:sz w:val="26"/>
          <w:szCs w:val="26"/>
          <w:lang w:val="vi-VN" w:eastAsia="vi-VN"/>
        </w:rPr>
        <w:t>t</w:t>
      </w:r>
      <w:r w:rsidRPr="007856EA">
        <w:rPr>
          <w:rFonts w:eastAsiaTheme="minorEastAsia"/>
          <w:color w:val="000000"/>
          <w:spacing w:val="1"/>
          <w:sz w:val="26"/>
          <w:szCs w:val="26"/>
          <w:lang w:val="vi-VN" w:eastAsia="vi-VN"/>
        </w:rPr>
        <w:t>i</w:t>
      </w:r>
      <w:r w:rsidRPr="007856EA">
        <w:rPr>
          <w:rFonts w:eastAsiaTheme="minorEastAsia"/>
          <w:color w:val="000000"/>
          <w:spacing w:val="-1"/>
          <w:sz w:val="26"/>
          <w:szCs w:val="26"/>
          <w:lang w:val="vi-VN" w:eastAsia="vi-VN"/>
        </w:rPr>
        <w:t>ế</w:t>
      </w:r>
      <w:r w:rsidRPr="007856EA">
        <w:rPr>
          <w:rFonts w:eastAsiaTheme="minorEastAsia"/>
          <w:color w:val="000000"/>
          <w:sz w:val="26"/>
          <w:szCs w:val="26"/>
          <w:lang w:val="vi-VN" w:eastAsia="vi-VN"/>
        </w:rPr>
        <w:t>p</w:t>
      </w:r>
      <w:r w:rsidRPr="007856EA">
        <w:rPr>
          <w:rFonts w:eastAsiaTheme="minorEastAsia"/>
          <w:color w:val="000000"/>
          <w:spacing w:val="4"/>
          <w:sz w:val="26"/>
          <w:szCs w:val="26"/>
          <w:lang w:val="vi-VN" w:eastAsia="vi-VN"/>
        </w:rPr>
        <w:t xml:space="preserve"> </w:t>
      </w:r>
      <w:r w:rsidRPr="007856EA">
        <w:rPr>
          <w:rFonts w:eastAsiaTheme="minorEastAsia"/>
          <w:color w:val="000000"/>
          <w:sz w:val="26"/>
          <w:szCs w:val="26"/>
          <w:lang w:val="vi-VN" w:eastAsia="vi-VN"/>
        </w:rPr>
        <w:t>đ</w:t>
      </w:r>
      <w:r w:rsidRPr="007856EA">
        <w:rPr>
          <w:rFonts w:eastAsiaTheme="minorEastAsia"/>
          <w:color w:val="000000"/>
          <w:spacing w:val="-1"/>
          <w:sz w:val="26"/>
          <w:szCs w:val="26"/>
          <w:lang w:val="vi-VN" w:eastAsia="vi-VN"/>
        </w:rPr>
        <w:t>ề</w:t>
      </w:r>
      <w:r w:rsidRPr="007856EA">
        <w:rPr>
          <w:rFonts w:eastAsiaTheme="minorEastAsia"/>
          <w:color w:val="000000"/>
          <w:sz w:val="26"/>
          <w:szCs w:val="26"/>
          <w:lang w:val="vi-VN" w:eastAsia="vi-VN"/>
        </w:rPr>
        <w:t>u</w:t>
      </w:r>
      <w:r w:rsidRPr="007856EA">
        <w:rPr>
          <w:rFonts w:eastAsiaTheme="minorEastAsia"/>
          <w:color w:val="000000"/>
          <w:spacing w:val="4"/>
          <w:sz w:val="26"/>
          <w:szCs w:val="26"/>
          <w:lang w:val="vi-VN" w:eastAsia="vi-VN"/>
        </w:rPr>
        <w:t xml:space="preserve"> </w:t>
      </w:r>
      <w:r w:rsidRPr="007856EA">
        <w:rPr>
          <w:rFonts w:eastAsiaTheme="minorEastAsia"/>
          <w:color w:val="000000"/>
          <w:sz w:val="26"/>
          <w:szCs w:val="26"/>
          <w:lang w:val="vi-VN" w:eastAsia="vi-VN"/>
        </w:rPr>
        <w:t>có</w:t>
      </w:r>
      <w:r w:rsidRPr="007856EA">
        <w:rPr>
          <w:rFonts w:eastAsiaTheme="minorEastAsia"/>
          <w:color w:val="000000"/>
          <w:spacing w:val="3"/>
          <w:sz w:val="26"/>
          <w:szCs w:val="26"/>
          <w:lang w:val="vi-VN" w:eastAsia="vi-VN"/>
        </w:rPr>
        <w:t xml:space="preserve"> </w:t>
      </w:r>
      <w:r w:rsidRPr="007856EA">
        <w:rPr>
          <w:rFonts w:eastAsiaTheme="minorEastAsia"/>
          <w:color w:val="000000"/>
          <w:sz w:val="26"/>
          <w:szCs w:val="26"/>
          <w:lang w:val="vi-VN" w:eastAsia="vi-VN"/>
        </w:rPr>
        <w:t>những</w:t>
      </w:r>
      <w:r w:rsidRPr="007856EA">
        <w:rPr>
          <w:rFonts w:eastAsiaTheme="minorEastAsia"/>
          <w:color w:val="000000"/>
          <w:spacing w:val="9"/>
          <w:sz w:val="26"/>
          <w:szCs w:val="26"/>
          <w:lang w:val="vi-VN" w:eastAsia="vi-VN"/>
        </w:rPr>
        <w:t xml:space="preserve"> </w:t>
      </w:r>
      <w:r w:rsidRPr="007856EA">
        <w:rPr>
          <w:rFonts w:eastAsiaTheme="minorEastAsia"/>
          <w:color w:val="000000"/>
          <w:sz w:val="26"/>
          <w:szCs w:val="26"/>
          <w:lang w:val="vi-VN" w:eastAsia="vi-VN"/>
        </w:rPr>
        <w:t>l</w:t>
      </w:r>
      <w:r w:rsidRPr="007856EA">
        <w:rPr>
          <w:rFonts w:eastAsiaTheme="minorEastAsia"/>
          <w:color w:val="000000"/>
          <w:spacing w:val="-1"/>
          <w:sz w:val="26"/>
          <w:szCs w:val="26"/>
          <w:lang w:val="vi-VN" w:eastAsia="vi-VN"/>
        </w:rPr>
        <w:t>ợ</w:t>
      </w:r>
      <w:r w:rsidRPr="007856EA">
        <w:rPr>
          <w:rFonts w:eastAsiaTheme="minorEastAsia"/>
          <w:color w:val="000000"/>
          <w:sz w:val="26"/>
          <w:szCs w:val="26"/>
          <w:lang w:val="vi-VN" w:eastAsia="vi-VN"/>
        </w:rPr>
        <w:t>i</w:t>
      </w:r>
      <w:r w:rsidRPr="007856EA">
        <w:rPr>
          <w:rFonts w:eastAsiaTheme="minorEastAsia"/>
          <w:color w:val="000000"/>
          <w:spacing w:val="3"/>
          <w:sz w:val="26"/>
          <w:szCs w:val="26"/>
          <w:lang w:val="vi-VN" w:eastAsia="vi-VN"/>
        </w:rPr>
        <w:t xml:space="preserve"> </w:t>
      </w:r>
      <w:r w:rsidRPr="007856EA">
        <w:rPr>
          <w:rFonts w:eastAsiaTheme="minorEastAsia"/>
          <w:color w:val="000000"/>
          <w:sz w:val="26"/>
          <w:szCs w:val="26"/>
          <w:lang w:val="vi-VN" w:eastAsia="vi-VN"/>
        </w:rPr>
        <w:t>ích</w:t>
      </w:r>
      <w:r w:rsidRPr="007856EA">
        <w:rPr>
          <w:rFonts w:eastAsiaTheme="minorEastAsia"/>
          <w:color w:val="000000"/>
          <w:spacing w:val="3"/>
          <w:sz w:val="26"/>
          <w:szCs w:val="26"/>
          <w:lang w:val="vi-VN" w:eastAsia="vi-VN"/>
        </w:rPr>
        <w:t xml:space="preserve"> </w:t>
      </w:r>
      <w:r w:rsidRPr="007856EA">
        <w:rPr>
          <w:rFonts w:eastAsiaTheme="minorEastAsia"/>
          <w:color w:val="000000"/>
          <w:sz w:val="26"/>
          <w:szCs w:val="26"/>
          <w:lang w:val="vi-VN" w:eastAsia="vi-VN"/>
        </w:rPr>
        <w:t>và</w:t>
      </w:r>
      <w:r w:rsidRPr="007856EA">
        <w:rPr>
          <w:rFonts w:eastAsiaTheme="minorEastAsia"/>
          <w:color w:val="000000"/>
          <w:spacing w:val="2"/>
          <w:sz w:val="26"/>
          <w:szCs w:val="26"/>
          <w:lang w:val="vi-VN" w:eastAsia="vi-VN"/>
        </w:rPr>
        <w:t xml:space="preserve"> </w:t>
      </w:r>
      <w:r w:rsidRPr="007856EA">
        <w:rPr>
          <w:rFonts w:eastAsiaTheme="minorEastAsia"/>
          <w:color w:val="000000"/>
          <w:w w:val="102"/>
          <w:sz w:val="26"/>
          <w:szCs w:val="26"/>
          <w:lang w:val="vi-VN" w:eastAsia="vi-VN"/>
        </w:rPr>
        <w:t>h</w:t>
      </w:r>
      <w:r w:rsidRPr="007856EA">
        <w:rPr>
          <w:rFonts w:eastAsiaTheme="minorEastAsia"/>
          <w:color w:val="000000"/>
          <w:spacing w:val="1"/>
          <w:w w:val="102"/>
          <w:sz w:val="26"/>
          <w:szCs w:val="26"/>
          <w:lang w:val="vi-VN" w:eastAsia="vi-VN"/>
        </w:rPr>
        <w:t>ạ</w:t>
      </w:r>
      <w:r w:rsidRPr="007856EA">
        <w:rPr>
          <w:rFonts w:eastAsiaTheme="minorEastAsia"/>
          <w:color w:val="000000"/>
          <w:w w:val="102"/>
          <w:sz w:val="26"/>
          <w:szCs w:val="26"/>
          <w:lang w:val="vi-VN" w:eastAsia="vi-VN"/>
        </w:rPr>
        <w:t xml:space="preserve">n </w:t>
      </w:r>
      <w:r w:rsidRPr="007856EA">
        <w:rPr>
          <w:rFonts w:eastAsiaTheme="minorEastAsia"/>
          <w:color w:val="000000"/>
          <w:spacing w:val="-1"/>
          <w:sz w:val="26"/>
          <w:szCs w:val="26"/>
          <w:lang w:val="vi-VN" w:eastAsia="vi-VN"/>
        </w:rPr>
        <w:t>c</w:t>
      </w:r>
      <w:r w:rsidRPr="007856EA">
        <w:rPr>
          <w:rFonts w:eastAsiaTheme="minorEastAsia"/>
          <w:color w:val="000000"/>
          <w:spacing w:val="1"/>
          <w:sz w:val="26"/>
          <w:szCs w:val="26"/>
          <w:lang w:val="vi-VN" w:eastAsia="vi-VN"/>
        </w:rPr>
        <w:t>h</w:t>
      </w:r>
      <w:r w:rsidRPr="007856EA">
        <w:rPr>
          <w:rFonts w:eastAsiaTheme="minorEastAsia"/>
          <w:color w:val="000000"/>
          <w:spacing w:val="-1"/>
          <w:sz w:val="26"/>
          <w:szCs w:val="26"/>
          <w:lang w:val="vi-VN" w:eastAsia="vi-VN"/>
        </w:rPr>
        <w:t>ế</w:t>
      </w:r>
      <w:r w:rsidRPr="007856EA">
        <w:rPr>
          <w:rFonts w:eastAsiaTheme="minorEastAsia"/>
          <w:color w:val="000000"/>
          <w:sz w:val="26"/>
          <w:szCs w:val="26"/>
          <w:lang w:val="vi-VN" w:eastAsia="vi-VN"/>
        </w:rPr>
        <w:t>.</w:t>
      </w:r>
      <w:r w:rsidRPr="007856EA">
        <w:rPr>
          <w:rFonts w:eastAsiaTheme="minorEastAsia"/>
          <w:color w:val="000000"/>
          <w:spacing w:val="20"/>
          <w:sz w:val="26"/>
          <w:szCs w:val="26"/>
          <w:lang w:val="vi-VN" w:eastAsia="vi-VN"/>
        </w:rPr>
        <w:t xml:space="preserve"> </w:t>
      </w:r>
      <w:r w:rsidRPr="007856EA">
        <w:rPr>
          <w:rFonts w:eastAsiaTheme="minorEastAsia"/>
          <w:color w:val="000000"/>
          <w:sz w:val="26"/>
          <w:szCs w:val="26"/>
          <w:lang w:val="vi-VN" w:eastAsia="vi-VN"/>
        </w:rPr>
        <w:t>Hệ</w:t>
      </w:r>
      <w:r w:rsidRPr="007856EA">
        <w:rPr>
          <w:rFonts w:eastAsiaTheme="minorEastAsia"/>
          <w:color w:val="000000"/>
          <w:spacing w:val="19"/>
          <w:sz w:val="26"/>
          <w:szCs w:val="26"/>
          <w:lang w:val="vi-VN" w:eastAsia="vi-VN"/>
        </w:rPr>
        <w:t xml:space="preserve"> </w:t>
      </w:r>
      <w:r w:rsidRPr="007856EA">
        <w:rPr>
          <w:rFonts w:eastAsiaTheme="minorEastAsia"/>
          <w:color w:val="000000"/>
          <w:spacing w:val="-2"/>
          <w:sz w:val="26"/>
          <w:szCs w:val="26"/>
          <w:lang w:val="vi-VN" w:eastAsia="vi-VN"/>
        </w:rPr>
        <w:t>t</w:t>
      </w:r>
      <w:r w:rsidRPr="007856EA">
        <w:rPr>
          <w:rFonts w:eastAsiaTheme="minorEastAsia"/>
          <w:color w:val="000000"/>
          <w:spacing w:val="1"/>
          <w:sz w:val="26"/>
          <w:szCs w:val="26"/>
          <w:lang w:val="vi-VN" w:eastAsia="vi-VN"/>
        </w:rPr>
        <w:t>hố</w:t>
      </w:r>
      <w:r w:rsidRPr="007856EA">
        <w:rPr>
          <w:rFonts w:eastAsiaTheme="minorEastAsia"/>
          <w:color w:val="000000"/>
          <w:sz w:val="26"/>
          <w:szCs w:val="26"/>
          <w:lang w:val="vi-VN" w:eastAsia="vi-VN"/>
        </w:rPr>
        <w:t>ng</w:t>
      </w:r>
      <w:r w:rsidRPr="007856EA">
        <w:rPr>
          <w:rFonts w:eastAsiaTheme="minorEastAsia"/>
          <w:color w:val="000000"/>
          <w:spacing w:val="23"/>
          <w:sz w:val="26"/>
          <w:szCs w:val="26"/>
          <w:lang w:val="vi-VN" w:eastAsia="vi-VN"/>
        </w:rPr>
        <w:t xml:space="preserve"> </w:t>
      </w:r>
      <w:r w:rsidRPr="007856EA">
        <w:rPr>
          <w:rFonts w:eastAsiaTheme="minorEastAsia"/>
          <w:color w:val="000000"/>
          <w:sz w:val="26"/>
          <w:szCs w:val="26"/>
          <w:lang w:val="vi-VN" w:eastAsia="vi-VN"/>
        </w:rPr>
        <w:t>đào</w:t>
      </w:r>
      <w:r w:rsidRPr="007856EA">
        <w:rPr>
          <w:rFonts w:eastAsiaTheme="minorEastAsia"/>
          <w:color w:val="000000"/>
          <w:spacing w:val="19"/>
          <w:sz w:val="26"/>
          <w:szCs w:val="26"/>
          <w:lang w:val="vi-VN" w:eastAsia="vi-VN"/>
        </w:rPr>
        <w:t xml:space="preserve"> </w:t>
      </w:r>
      <w:r w:rsidRPr="007856EA">
        <w:rPr>
          <w:rFonts w:eastAsiaTheme="minorEastAsia"/>
          <w:color w:val="000000"/>
          <w:spacing w:val="1"/>
          <w:sz w:val="26"/>
          <w:szCs w:val="26"/>
          <w:lang w:val="vi-VN" w:eastAsia="vi-VN"/>
        </w:rPr>
        <w:t>t</w:t>
      </w:r>
      <w:r w:rsidRPr="007856EA">
        <w:rPr>
          <w:rFonts w:eastAsiaTheme="minorEastAsia"/>
          <w:color w:val="000000"/>
          <w:spacing w:val="-1"/>
          <w:sz w:val="26"/>
          <w:szCs w:val="26"/>
          <w:lang w:val="vi-VN" w:eastAsia="vi-VN"/>
        </w:rPr>
        <w:t>ạ</w:t>
      </w:r>
      <w:r w:rsidRPr="007856EA">
        <w:rPr>
          <w:rFonts w:eastAsiaTheme="minorEastAsia"/>
          <w:color w:val="000000"/>
          <w:sz w:val="26"/>
          <w:szCs w:val="26"/>
          <w:lang w:val="vi-VN" w:eastAsia="vi-VN"/>
        </w:rPr>
        <w:t>o</w:t>
      </w:r>
      <w:r w:rsidRPr="007856EA">
        <w:rPr>
          <w:rFonts w:eastAsiaTheme="minorEastAsia"/>
          <w:color w:val="000000"/>
          <w:spacing w:val="18"/>
          <w:sz w:val="26"/>
          <w:szCs w:val="26"/>
          <w:lang w:val="vi-VN" w:eastAsia="vi-VN"/>
        </w:rPr>
        <w:t xml:space="preserve"> </w:t>
      </w:r>
      <w:r w:rsidRPr="007856EA">
        <w:rPr>
          <w:rFonts w:eastAsiaTheme="minorEastAsia"/>
          <w:color w:val="000000"/>
          <w:spacing w:val="1"/>
          <w:sz w:val="26"/>
          <w:szCs w:val="26"/>
          <w:lang w:val="vi-VN" w:eastAsia="vi-VN"/>
        </w:rPr>
        <w:t>k</w:t>
      </w:r>
      <w:r w:rsidRPr="007856EA">
        <w:rPr>
          <w:rFonts w:eastAsiaTheme="minorEastAsia"/>
          <w:color w:val="000000"/>
          <w:spacing w:val="-1"/>
          <w:sz w:val="26"/>
          <w:szCs w:val="26"/>
          <w:lang w:val="vi-VN" w:eastAsia="vi-VN"/>
        </w:rPr>
        <w:t>é</w:t>
      </w:r>
      <w:r w:rsidRPr="007856EA">
        <w:rPr>
          <w:rFonts w:eastAsiaTheme="minorEastAsia"/>
          <w:color w:val="000000"/>
          <w:sz w:val="26"/>
          <w:szCs w:val="26"/>
          <w:lang w:val="vi-VN" w:eastAsia="vi-VN"/>
        </w:rPr>
        <w:t>p</w:t>
      </w:r>
      <w:r w:rsidRPr="007856EA">
        <w:rPr>
          <w:rFonts w:eastAsiaTheme="minorEastAsia"/>
          <w:color w:val="000000"/>
          <w:spacing w:val="23"/>
          <w:sz w:val="26"/>
          <w:szCs w:val="26"/>
          <w:lang w:val="vi-VN" w:eastAsia="vi-VN"/>
        </w:rPr>
        <w:t xml:space="preserve"> </w:t>
      </w:r>
      <w:r w:rsidRPr="007856EA">
        <w:rPr>
          <w:rFonts w:eastAsiaTheme="minorEastAsia"/>
          <w:color w:val="000000"/>
          <w:spacing w:val="-3"/>
          <w:sz w:val="26"/>
          <w:szCs w:val="26"/>
          <w:lang w:val="vi-VN" w:eastAsia="vi-VN"/>
        </w:rPr>
        <w:t>m</w:t>
      </w:r>
      <w:r w:rsidRPr="007856EA">
        <w:rPr>
          <w:rFonts w:eastAsiaTheme="minorEastAsia"/>
          <w:color w:val="000000"/>
          <w:spacing w:val="-1"/>
          <w:sz w:val="26"/>
          <w:szCs w:val="26"/>
          <w:lang w:val="vi-VN" w:eastAsia="vi-VN"/>
        </w:rPr>
        <w:t>a</w:t>
      </w:r>
      <w:r w:rsidRPr="007856EA">
        <w:rPr>
          <w:rFonts w:eastAsiaTheme="minorEastAsia"/>
          <w:color w:val="000000"/>
          <w:sz w:val="26"/>
          <w:szCs w:val="26"/>
          <w:lang w:val="vi-VN" w:eastAsia="vi-VN"/>
        </w:rPr>
        <w:t>ng</w:t>
      </w:r>
      <w:r w:rsidRPr="007856EA">
        <w:rPr>
          <w:rFonts w:eastAsiaTheme="minorEastAsia"/>
          <w:color w:val="000000"/>
          <w:spacing w:val="26"/>
          <w:sz w:val="26"/>
          <w:szCs w:val="26"/>
          <w:lang w:val="vi-VN" w:eastAsia="vi-VN"/>
        </w:rPr>
        <w:t xml:space="preserve"> </w:t>
      </w:r>
      <w:r w:rsidRPr="007856EA">
        <w:rPr>
          <w:rFonts w:eastAsiaTheme="minorEastAsia"/>
          <w:color w:val="000000"/>
          <w:spacing w:val="-1"/>
          <w:sz w:val="26"/>
          <w:szCs w:val="26"/>
          <w:lang w:val="vi-VN" w:eastAsia="vi-VN"/>
        </w:rPr>
        <w:t>lạ</w:t>
      </w:r>
      <w:r w:rsidRPr="007856EA">
        <w:rPr>
          <w:rFonts w:eastAsiaTheme="minorEastAsia"/>
          <w:color w:val="000000"/>
          <w:sz w:val="26"/>
          <w:szCs w:val="26"/>
          <w:lang w:val="vi-VN" w:eastAsia="vi-VN"/>
        </w:rPr>
        <w:t>i</w:t>
      </w:r>
      <w:r w:rsidRPr="007856EA">
        <w:rPr>
          <w:rFonts w:eastAsiaTheme="minorEastAsia"/>
          <w:color w:val="000000"/>
          <w:spacing w:val="18"/>
          <w:sz w:val="26"/>
          <w:szCs w:val="26"/>
          <w:lang w:val="vi-VN" w:eastAsia="vi-VN"/>
        </w:rPr>
        <w:t xml:space="preserve"> </w:t>
      </w:r>
      <w:r w:rsidRPr="007856EA">
        <w:rPr>
          <w:rFonts w:eastAsiaTheme="minorEastAsia"/>
          <w:color w:val="000000"/>
          <w:sz w:val="26"/>
          <w:szCs w:val="26"/>
          <w:lang w:val="vi-VN" w:eastAsia="vi-VN"/>
        </w:rPr>
        <w:t>l</w:t>
      </w:r>
      <w:r w:rsidRPr="007856EA">
        <w:rPr>
          <w:rFonts w:eastAsiaTheme="minorEastAsia"/>
          <w:color w:val="000000"/>
          <w:spacing w:val="1"/>
          <w:sz w:val="26"/>
          <w:szCs w:val="26"/>
          <w:lang w:val="vi-VN" w:eastAsia="vi-VN"/>
        </w:rPr>
        <w:t>ợ</w:t>
      </w:r>
      <w:r w:rsidRPr="007856EA">
        <w:rPr>
          <w:rFonts w:eastAsiaTheme="minorEastAsia"/>
          <w:color w:val="000000"/>
          <w:sz w:val="26"/>
          <w:szCs w:val="26"/>
          <w:lang w:val="vi-VN" w:eastAsia="vi-VN"/>
        </w:rPr>
        <w:t>i</w:t>
      </w:r>
      <w:r w:rsidRPr="007856EA">
        <w:rPr>
          <w:rFonts w:eastAsiaTheme="minorEastAsia"/>
          <w:color w:val="000000"/>
          <w:spacing w:val="20"/>
          <w:sz w:val="26"/>
          <w:szCs w:val="26"/>
          <w:lang w:val="vi-VN" w:eastAsia="vi-VN"/>
        </w:rPr>
        <w:t xml:space="preserve"> </w:t>
      </w:r>
      <w:r w:rsidRPr="007856EA">
        <w:rPr>
          <w:rFonts w:eastAsiaTheme="minorEastAsia"/>
          <w:color w:val="000000"/>
          <w:sz w:val="26"/>
          <w:szCs w:val="26"/>
          <w:lang w:val="vi-VN" w:eastAsia="vi-VN"/>
        </w:rPr>
        <w:t>í</w:t>
      </w:r>
      <w:r w:rsidRPr="007856EA">
        <w:rPr>
          <w:rFonts w:eastAsiaTheme="minorEastAsia"/>
          <w:color w:val="000000"/>
          <w:spacing w:val="-2"/>
          <w:sz w:val="26"/>
          <w:szCs w:val="26"/>
          <w:lang w:val="vi-VN" w:eastAsia="vi-VN"/>
        </w:rPr>
        <w:t>c</w:t>
      </w:r>
      <w:r w:rsidRPr="007856EA">
        <w:rPr>
          <w:rFonts w:eastAsiaTheme="minorEastAsia"/>
          <w:color w:val="000000"/>
          <w:sz w:val="26"/>
          <w:szCs w:val="26"/>
          <w:lang w:val="vi-VN" w:eastAsia="vi-VN"/>
        </w:rPr>
        <w:t>h</w:t>
      </w:r>
      <w:r w:rsidRPr="007856EA">
        <w:rPr>
          <w:rFonts w:eastAsiaTheme="minorEastAsia"/>
          <w:color w:val="000000"/>
          <w:spacing w:val="21"/>
          <w:sz w:val="26"/>
          <w:szCs w:val="26"/>
          <w:lang w:val="vi-VN" w:eastAsia="vi-VN"/>
        </w:rPr>
        <w:t xml:space="preserve"> </w:t>
      </w:r>
      <w:r w:rsidRPr="007856EA">
        <w:rPr>
          <w:rFonts w:eastAsiaTheme="minorEastAsia"/>
          <w:color w:val="000000"/>
          <w:sz w:val="26"/>
          <w:szCs w:val="26"/>
          <w:lang w:val="vi-VN" w:eastAsia="vi-VN"/>
        </w:rPr>
        <w:t>trong</w:t>
      </w:r>
      <w:r w:rsidRPr="007856EA">
        <w:rPr>
          <w:rFonts w:eastAsiaTheme="minorEastAsia"/>
          <w:color w:val="000000"/>
          <w:spacing w:val="24"/>
          <w:sz w:val="26"/>
          <w:szCs w:val="26"/>
          <w:lang w:val="vi-VN" w:eastAsia="vi-VN"/>
        </w:rPr>
        <w:t xml:space="preserve"> </w:t>
      </w:r>
      <w:r w:rsidRPr="007856EA">
        <w:rPr>
          <w:rFonts w:eastAsiaTheme="minorEastAsia"/>
          <w:color w:val="000000"/>
          <w:sz w:val="26"/>
          <w:szCs w:val="26"/>
          <w:lang w:val="vi-VN" w:eastAsia="vi-VN"/>
        </w:rPr>
        <w:t>giai</w:t>
      </w:r>
      <w:r w:rsidRPr="007856EA">
        <w:rPr>
          <w:rFonts w:eastAsiaTheme="minorEastAsia"/>
          <w:color w:val="000000"/>
          <w:spacing w:val="20"/>
          <w:sz w:val="26"/>
          <w:szCs w:val="26"/>
          <w:lang w:val="vi-VN" w:eastAsia="vi-VN"/>
        </w:rPr>
        <w:t xml:space="preserve"> </w:t>
      </w:r>
      <w:r w:rsidRPr="007856EA">
        <w:rPr>
          <w:rFonts w:eastAsiaTheme="minorEastAsia"/>
          <w:color w:val="000000"/>
          <w:sz w:val="26"/>
          <w:szCs w:val="26"/>
          <w:lang w:val="vi-VN" w:eastAsia="vi-VN"/>
        </w:rPr>
        <w:t>đ</w:t>
      </w:r>
      <w:r w:rsidRPr="007856EA">
        <w:rPr>
          <w:rFonts w:eastAsiaTheme="minorEastAsia"/>
          <w:color w:val="000000"/>
          <w:spacing w:val="1"/>
          <w:sz w:val="26"/>
          <w:szCs w:val="26"/>
          <w:lang w:val="vi-VN" w:eastAsia="vi-VN"/>
        </w:rPr>
        <w:t>o</w:t>
      </w:r>
      <w:r w:rsidRPr="007856EA">
        <w:rPr>
          <w:rFonts w:eastAsiaTheme="minorEastAsia"/>
          <w:color w:val="000000"/>
          <w:spacing w:val="-1"/>
          <w:sz w:val="26"/>
          <w:szCs w:val="26"/>
          <w:lang w:val="vi-VN" w:eastAsia="vi-VN"/>
        </w:rPr>
        <w:t>ạ</w:t>
      </w:r>
      <w:r w:rsidRPr="007856EA">
        <w:rPr>
          <w:rFonts w:eastAsiaTheme="minorEastAsia"/>
          <w:color w:val="000000"/>
          <w:sz w:val="26"/>
          <w:szCs w:val="26"/>
          <w:lang w:val="vi-VN" w:eastAsia="vi-VN"/>
        </w:rPr>
        <w:t>n</w:t>
      </w:r>
      <w:r w:rsidRPr="007856EA">
        <w:rPr>
          <w:rFonts w:eastAsiaTheme="minorEastAsia"/>
          <w:color w:val="000000"/>
          <w:spacing w:val="22"/>
          <w:sz w:val="26"/>
          <w:szCs w:val="26"/>
          <w:lang w:val="vi-VN" w:eastAsia="vi-VN"/>
        </w:rPr>
        <w:t xml:space="preserve"> </w:t>
      </w:r>
      <w:r w:rsidRPr="007856EA">
        <w:rPr>
          <w:rFonts w:eastAsiaTheme="minorEastAsia"/>
          <w:color w:val="000000"/>
          <w:spacing w:val="1"/>
          <w:sz w:val="26"/>
          <w:szCs w:val="26"/>
          <w:lang w:val="vi-VN" w:eastAsia="vi-VN"/>
        </w:rPr>
        <w:t>b</w:t>
      </w:r>
      <w:r w:rsidRPr="007856EA">
        <w:rPr>
          <w:rFonts w:eastAsiaTheme="minorEastAsia"/>
          <w:color w:val="000000"/>
          <w:spacing w:val="-1"/>
          <w:sz w:val="26"/>
          <w:szCs w:val="26"/>
          <w:lang w:val="vi-VN" w:eastAsia="vi-VN"/>
        </w:rPr>
        <w:t>ắ</w:t>
      </w:r>
      <w:r w:rsidRPr="007856EA">
        <w:rPr>
          <w:rFonts w:eastAsiaTheme="minorEastAsia"/>
          <w:color w:val="000000"/>
          <w:sz w:val="26"/>
          <w:szCs w:val="26"/>
          <w:lang w:val="vi-VN" w:eastAsia="vi-VN"/>
        </w:rPr>
        <w:t>t</w:t>
      </w:r>
      <w:r w:rsidRPr="007856EA">
        <w:rPr>
          <w:rFonts w:eastAsiaTheme="minorEastAsia"/>
          <w:color w:val="000000"/>
          <w:spacing w:val="18"/>
          <w:sz w:val="26"/>
          <w:szCs w:val="26"/>
          <w:lang w:val="vi-VN" w:eastAsia="vi-VN"/>
        </w:rPr>
        <w:t xml:space="preserve"> </w:t>
      </w:r>
      <w:r w:rsidRPr="007856EA">
        <w:rPr>
          <w:rFonts w:eastAsiaTheme="minorEastAsia"/>
          <w:color w:val="000000"/>
          <w:spacing w:val="1"/>
          <w:sz w:val="26"/>
          <w:szCs w:val="26"/>
          <w:lang w:val="vi-VN" w:eastAsia="vi-VN"/>
        </w:rPr>
        <w:t>đ</w:t>
      </w:r>
      <w:r w:rsidRPr="007856EA">
        <w:rPr>
          <w:rFonts w:eastAsiaTheme="minorEastAsia"/>
          <w:color w:val="000000"/>
          <w:spacing w:val="-1"/>
          <w:sz w:val="26"/>
          <w:szCs w:val="26"/>
          <w:lang w:val="vi-VN" w:eastAsia="vi-VN"/>
        </w:rPr>
        <w:t>ầ</w:t>
      </w:r>
      <w:r w:rsidRPr="007856EA">
        <w:rPr>
          <w:rFonts w:eastAsiaTheme="minorEastAsia"/>
          <w:color w:val="000000"/>
          <w:sz w:val="26"/>
          <w:szCs w:val="26"/>
          <w:lang w:val="vi-VN" w:eastAsia="vi-VN"/>
        </w:rPr>
        <w:t>u</w:t>
      </w:r>
      <w:r w:rsidRPr="007856EA">
        <w:rPr>
          <w:rFonts w:eastAsiaTheme="minorEastAsia"/>
          <w:color w:val="000000"/>
          <w:spacing w:val="20"/>
          <w:sz w:val="26"/>
          <w:szCs w:val="26"/>
          <w:lang w:val="vi-VN" w:eastAsia="vi-VN"/>
        </w:rPr>
        <w:t xml:space="preserve"> </w:t>
      </w:r>
      <w:r w:rsidRPr="007856EA">
        <w:rPr>
          <w:rFonts w:eastAsiaTheme="minorEastAsia"/>
          <w:color w:val="000000"/>
          <w:sz w:val="26"/>
          <w:szCs w:val="26"/>
          <w:lang w:val="vi-VN" w:eastAsia="vi-VN"/>
        </w:rPr>
        <w:t>công</w:t>
      </w:r>
      <w:r w:rsidRPr="007856EA">
        <w:rPr>
          <w:rFonts w:eastAsiaTheme="minorEastAsia"/>
          <w:color w:val="000000"/>
          <w:spacing w:val="25"/>
          <w:sz w:val="26"/>
          <w:szCs w:val="26"/>
          <w:lang w:val="vi-VN" w:eastAsia="vi-VN"/>
        </w:rPr>
        <w:t xml:space="preserve"> </w:t>
      </w:r>
      <w:r w:rsidRPr="007856EA">
        <w:rPr>
          <w:rFonts w:eastAsiaTheme="minorEastAsia"/>
          <w:color w:val="000000"/>
          <w:sz w:val="26"/>
          <w:szCs w:val="26"/>
          <w:lang w:val="vi-VN" w:eastAsia="vi-VN"/>
        </w:rPr>
        <w:t>v</w:t>
      </w:r>
      <w:r w:rsidRPr="007856EA">
        <w:rPr>
          <w:rFonts w:eastAsiaTheme="minorEastAsia"/>
          <w:color w:val="000000"/>
          <w:spacing w:val="-1"/>
          <w:sz w:val="26"/>
          <w:szCs w:val="26"/>
          <w:lang w:val="vi-VN" w:eastAsia="vi-VN"/>
        </w:rPr>
        <w:t>iệ</w:t>
      </w:r>
      <w:r w:rsidRPr="007856EA">
        <w:rPr>
          <w:rFonts w:eastAsiaTheme="minorEastAsia"/>
          <w:color w:val="000000"/>
          <w:sz w:val="26"/>
          <w:szCs w:val="26"/>
          <w:lang w:val="vi-VN" w:eastAsia="vi-VN"/>
        </w:rPr>
        <w:t>c</w:t>
      </w:r>
      <w:r w:rsidRPr="007856EA">
        <w:rPr>
          <w:rFonts w:eastAsiaTheme="minorEastAsia"/>
          <w:color w:val="000000"/>
          <w:spacing w:val="21"/>
          <w:sz w:val="26"/>
          <w:szCs w:val="26"/>
          <w:lang w:val="vi-VN" w:eastAsia="vi-VN"/>
        </w:rPr>
        <w:t xml:space="preserve"> </w:t>
      </w:r>
      <w:r w:rsidRPr="007856EA">
        <w:rPr>
          <w:rFonts w:eastAsiaTheme="minorEastAsia"/>
          <w:color w:val="000000"/>
          <w:sz w:val="26"/>
          <w:szCs w:val="26"/>
          <w:lang w:val="vi-VN" w:eastAsia="vi-VN"/>
        </w:rPr>
        <w:t>n</w:t>
      </w:r>
      <w:r w:rsidRPr="007856EA">
        <w:rPr>
          <w:rFonts w:eastAsiaTheme="minorEastAsia"/>
          <w:color w:val="000000"/>
          <w:spacing w:val="1"/>
          <w:sz w:val="26"/>
          <w:szCs w:val="26"/>
          <w:lang w:val="vi-VN" w:eastAsia="vi-VN"/>
        </w:rPr>
        <w:t>h</w:t>
      </w:r>
      <w:r w:rsidRPr="007856EA">
        <w:rPr>
          <w:rFonts w:eastAsiaTheme="minorEastAsia"/>
          <w:color w:val="000000"/>
          <w:spacing w:val="-1"/>
          <w:sz w:val="26"/>
          <w:szCs w:val="26"/>
          <w:lang w:val="vi-VN" w:eastAsia="vi-VN"/>
        </w:rPr>
        <w:t>ư</w:t>
      </w:r>
      <w:r w:rsidRPr="007856EA">
        <w:rPr>
          <w:rFonts w:eastAsiaTheme="minorEastAsia"/>
          <w:color w:val="000000"/>
          <w:sz w:val="26"/>
          <w:szCs w:val="26"/>
          <w:lang w:val="vi-VN" w:eastAsia="vi-VN"/>
        </w:rPr>
        <w:t>ng</w:t>
      </w:r>
      <w:r w:rsidRPr="007856EA">
        <w:rPr>
          <w:rFonts w:eastAsiaTheme="minorEastAsia"/>
          <w:color w:val="000000"/>
          <w:spacing w:val="26"/>
          <w:sz w:val="26"/>
          <w:szCs w:val="26"/>
          <w:lang w:val="vi-VN" w:eastAsia="vi-VN"/>
        </w:rPr>
        <w:t xml:space="preserve"> </w:t>
      </w:r>
      <w:r w:rsidRPr="007856EA">
        <w:rPr>
          <w:rFonts w:eastAsiaTheme="minorEastAsia"/>
          <w:color w:val="000000"/>
          <w:spacing w:val="1"/>
          <w:sz w:val="26"/>
          <w:szCs w:val="26"/>
          <w:lang w:val="vi-VN" w:eastAsia="vi-VN"/>
        </w:rPr>
        <w:t>l</w:t>
      </w:r>
      <w:r w:rsidRPr="007856EA">
        <w:rPr>
          <w:rFonts w:eastAsiaTheme="minorEastAsia"/>
          <w:color w:val="000000"/>
          <w:spacing w:val="-2"/>
          <w:sz w:val="26"/>
          <w:szCs w:val="26"/>
          <w:lang w:val="vi-VN" w:eastAsia="vi-VN"/>
        </w:rPr>
        <w:t>ạ</w:t>
      </w:r>
      <w:r w:rsidRPr="007856EA">
        <w:rPr>
          <w:rFonts w:eastAsiaTheme="minorEastAsia"/>
          <w:color w:val="000000"/>
          <w:sz w:val="26"/>
          <w:szCs w:val="26"/>
          <w:lang w:val="vi-VN" w:eastAsia="vi-VN"/>
        </w:rPr>
        <w:t>i</w:t>
      </w:r>
      <w:r w:rsidRPr="007856EA">
        <w:rPr>
          <w:rFonts w:eastAsiaTheme="minorEastAsia"/>
          <w:color w:val="000000"/>
          <w:spacing w:val="17"/>
          <w:sz w:val="26"/>
          <w:szCs w:val="26"/>
          <w:lang w:val="vi-VN" w:eastAsia="vi-VN"/>
        </w:rPr>
        <w:t xml:space="preserve"> </w:t>
      </w:r>
      <w:r w:rsidRPr="007856EA">
        <w:rPr>
          <w:rFonts w:eastAsiaTheme="minorEastAsia"/>
          <w:color w:val="000000"/>
          <w:spacing w:val="1"/>
          <w:w w:val="102"/>
          <w:sz w:val="26"/>
          <w:szCs w:val="26"/>
          <w:lang w:val="vi-VN" w:eastAsia="vi-VN"/>
        </w:rPr>
        <w:t>xuấ</w:t>
      </w:r>
      <w:r w:rsidRPr="007856EA">
        <w:rPr>
          <w:rFonts w:eastAsiaTheme="minorEastAsia"/>
          <w:color w:val="000000"/>
          <w:w w:val="102"/>
          <w:sz w:val="26"/>
          <w:szCs w:val="26"/>
          <w:lang w:val="vi-VN" w:eastAsia="vi-VN"/>
        </w:rPr>
        <w:t xml:space="preserve">t </w:t>
      </w:r>
      <w:r w:rsidRPr="007856EA">
        <w:rPr>
          <w:rFonts w:eastAsiaTheme="minorEastAsia"/>
          <w:color w:val="000000"/>
          <w:sz w:val="26"/>
          <w:szCs w:val="26"/>
          <w:lang w:val="vi-VN" w:eastAsia="vi-VN"/>
        </w:rPr>
        <w:t>hi</w:t>
      </w:r>
      <w:r w:rsidRPr="007856EA">
        <w:rPr>
          <w:rFonts w:eastAsiaTheme="minorEastAsia"/>
          <w:color w:val="000000"/>
          <w:spacing w:val="-1"/>
          <w:sz w:val="26"/>
          <w:szCs w:val="26"/>
          <w:lang w:val="vi-VN" w:eastAsia="vi-VN"/>
        </w:rPr>
        <w:t>ệ</w:t>
      </w:r>
      <w:r w:rsidRPr="007856EA">
        <w:rPr>
          <w:rFonts w:eastAsiaTheme="minorEastAsia"/>
          <w:color w:val="000000"/>
          <w:sz w:val="26"/>
          <w:szCs w:val="26"/>
          <w:lang w:val="vi-VN" w:eastAsia="vi-VN"/>
        </w:rPr>
        <w:t>n</w:t>
      </w:r>
      <w:r w:rsidRPr="007856EA">
        <w:rPr>
          <w:rFonts w:eastAsiaTheme="minorEastAsia"/>
          <w:color w:val="000000"/>
          <w:spacing w:val="24"/>
          <w:sz w:val="26"/>
          <w:szCs w:val="26"/>
          <w:lang w:val="vi-VN" w:eastAsia="vi-VN"/>
        </w:rPr>
        <w:t xml:space="preserve"> </w:t>
      </w:r>
      <w:r w:rsidRPr="007856EA">
        <w:rPr>
          <w:rFonts w:eastAsiaTheme="minorEastAsia"/>
          <w:color w:val="000000"/>
          <w:sz w:val="26"/>
          <w:szCs w:val="26"/>
          <w:lang w:val="vi-VN" w:eastAsia="vi-VN"/>
        </w:rPr>
        <w:t>những</w:t>
      </w:r>
      <w:r w:rsidRPr="007856EA">
        <w:rPr>
          <w:rFonts w:eastAsiaTheme="minorEastAsia"/>
          <w:color w:val="000000"/>
          <w:spacing w:val="27"/>
          <w:sz w:val="26"/>
          <w:szCs w:val="26"/>
          <w:lang w:val="vi-VN" w:eastAsia="vi-VN"/>
        </w:rPr>
        <w:t xml:space="preserve"> </w:t>
      </w:r>
      <w:r w:rsidRPr="007856EA">
        <w:rPr>
          <w:rFonts w:eastAsiaTheme="minorEastAsia"/>
          <w:color w:val="000000"/>
          <w:sz w:val="26"/>
          <w:szCs w:val="26"/>
          <w:lang w:val="vi-VN" w:eastAsia="vi-VN"/>
        </w:rPr>
        <w:t>th</w:t>
      </w:r>
      <w:r w:rsidRPr="007856EA">
        <w:rPr>
          <w:rFonts w:eastAsiaTheme="minorEastAsia"/>
          <w:color w:val="000000"/>
          <w:spacing w:val="1"/>
          <w:sz w:val="26"/>
          <w:szCs w:val="26"/>
          <w:lang w:val="vi-VN" w:eastAsia="vi-VN"/>
        </w:rPr>
        <w:t>i</w:t>
      </w:r>
      <w:r w:rsidRPr="007856EA">
        <w:rPr>
          <w:rFonts w:eastAsiaTheme="minorEastAsia"/>
          <w:color w:val="000000"/>
          <w:spacing w:val="-1"/>
          <w:sz w:val="26"/>
          <w:szCs w:val="26"/>
          <w:lang w:val="vi-VN" w:eastAsia="vi-VN"/>
        </w:rPr>
        <w:t>ế</w:t>
      </w:r>
      <w:r w:rsidRPr="007856EA">
        <w:rPr>
          <w:rFonts w:eastAsiaTheme="minorEastAsia"/>
          <w:color w:val="000000"/>
          <w:sz w:val="26"/>
          <w:szCs w:val="26"/>
          <w:lang w:val="vi-VN" w:eastAsia="vi-VN"/>
        </w:rPr>
        <w:t>u</w:t>
      </w:r>
      <w:r w:rsidRPr="007856EA">
        <w:rPr>
          <w:rFonts w:eastAsiaTheme="minorEastAsia"/>
          <w:color w:val="000000"/>
          <w:spacing w:val="23"/>
          <w:sz w:val="26"/>
          <w:szCs w:val="26"/>
          <w:lang w:val="vi-VN" w:eastAsia="vi-VN"/>
        </w:rPr>
        <w:t xml:space="preserve"> </w:t>
      </w:r>
      <w:r w:rsidRPr="007856EA">
        <w:rPr>
          <w:rFonts w:eastAsiaTheme="minorEastAsia"/>
          <w:color w:val="000000"/>
          <w:sz w:val="26"/>
          <w:szCs w:val="26"/>
          <w:lang w:val="vi-VN" w:eastAsia="vi-VN"/>
        </w:rPr>
        <w:t>s</w:t>
      </w:r>
      <w:r w:rsidRPr="007856EA">
        <w:rPr>
          <w:rFonts w:eastAsiaTheme="minorEastAsia"/>
          <w:color w:val="000000"/>
          <w:spacing w:val="1"/>
          <w:sz w:val="26"/>
          <w:szCs w:val="26"/>
          <w:lang w:val="vi-VN" w:eastAsia="vi-VN"/>
        </w:rPr>
        <w:t>ó</w:t>
      </w:r>
      <w:r w:rsidRPr="007856EA">
        <w:rPr>
          <w:rFonts w:eastAsiaTheme="minorEastAsia"/>
          <w:color w:val="000000"/>
          <w:sz w:val="26"/>
          <w:szCs w:val="26"/>
          <w:lang w:val="vi-VN" w:eastAsia="vi-VN"/>
        </w:rPr>
        <w:t>t</w:t>
      </w:r>
      <w:r w:rsidRPr="007856EA">
        <w:rPr>
          <w:rFonts w:eastAsiaTheme="minorEastAsia"/>
          <w:color w:val="000000"/>
          <w:spacing w:val="19"/>
          <w:sz w:val="26"/>
          <w:szCs w:val="26"/>
          <w:lang w:val="vi-VN" w:eastAsia="vi-VN"/>
        </w:rPr>
        <w:t xml:space="preserve"> </w:t>
      </w:r>
      <w:r w:rsidRPr="007856EA">
        <w:rPr>
          <w:rFonts w:eastAsiaTheme="minorEastAsia"/>
          <w:color w:val="000000"/>
          <w:spacing w:val="1"/>
          <w:sz w:val="26"/>
          <w:szCs w:val="26"/>
          <w:lang w:val="vi-VN" w:eastAsia="vi-VN"/>
        </w:rPr>
        <w:t>v</w:t>
      </w:r>
      <w:r w:rsidRPr="007856EA">
        <w:rPr>
          <w:rFonts w:eastAsiaTheme="minorEastAsia"/>
          <w:color w:val="000000"/>
          <w:sz w:val="26"/>
          <w:szCs w:val="26"/>
          <w:lang w:val="vi-VN" w:eastAsia="vi-VN"/>
        </w:rPr>
        <w:t>ề</w:t>
      </w:r>
      <w:r w:rsidRPr="007856EA">
        <w:rPr>
          <w:rFonts w:eastAsiaTheme="minorEastAsia"/>
          <w:color w:val="000000"/>
          <w:spacing w:val="20"/>
          <w:sz w:val="26"/>
          <w:szCs w:val="26"/>
          <w:lang w:val="vi-VN" w:eastAsia="vi-VN"/>
        </w:rPr>
        <w:t xml:space="preserve"> </w:t>
      </w:r>
      <w:r w:rsidRPr="007856EA">
        <w:rPr>
          <w:rFonts w:eastAsiaTheme="minorEastAsia"/>
          <w:color w:val="000000"/>
          <w:sz w:val="26"/>
          <w:szCs w:val="26"/>
          <w:lang w:val="vi-VN" w:eastAsia="vi-VN"/>
        </w:rPr>
        <w:t>sau</w:t>
      </w:r>
      <w:r w:rsidRPr="007856EA">
        <w:rPr>
          <w:rFonts w:eastAsiaTheme="minorEastAsia"/>
          <w:color w:val="000000"/>
          <w:spacing w:val="20"/>
          <w:sz w:val="26"/>
          <w:szCs w:val="26"/>
          <w:lang w:val="vi-VN" w:eastAsia="vi-VN"/>
        </w:rPr>
        <w:t xml:space="preserve"> </w:t>
      </w:r>
      <w:r w:rsidRPr="007856EA">
        <w:rPr>
          <w:rFonts w:eastAsiaTheme="minorEastAsia"/>
          <w:color w:val="000000"/>
          <w:sz w:val="26"/>
          <w:szCs w:val="26"/>
          <w:lang w:val="vi-VN" w:eastAsia="vi-VN"/>
        </w:rPr>
        <w:t>trong</w:t>
      </w:r>
      <w:r w:rsidRPr="007856EA">
        <w:rPr>
          <w:rFonts w:eastAsiaTheme="minorEastAsia"/>
          <w:color w:val="000000"/>
          <w:spacing w:val="23"/>
          <w:sz w:val="26"/>
          <w:szCs w:val="26"/>
          <w:lang w:val="vi-VN" w:eastAsia="vi-VN"/>
        </w:rPr>
        <w:t xml:space="preserve"> </w:t>
      </w:r>
      <w:r w:rsidRPr="007856EA">
        <w:rPr>
          <w:rFonts w:eastAsiaTheme="minorEastAsia"/>
          <w:color w:val="000000"/>
          <w:spacing w:val="1"/>
          <w:sz w:val="26"/>
          <w:szCs w:val="26"/>
          <w:lang w:val="vi-VN" w:eastAsia="vi-VN"/>
        </w:rPr>
        <w:t>kh</w:t>
      </w:r>
      <w:r w:rsidRPr="007856EA">
        <w:rPr>
          <w:rFonts w:eastAsiaTheme="minorEastAsia"/>
          <w:color w:val="000000"/>
          <w:sz w:val="26"/>
          <w:szCs w:val="26"/>
          <w:lang w:val="vi-VN" w:eastAsia="vi-VN"/>
        </w:rPr>
        <w:t>i</w:t>
      </w:r>
      <w:r w:rsidRPr="007856EA">
        <w:rPr>
          <w:rFonts w:eastAsiaTheme="minorEastAsia"/>
          <w:color w:val="000000"/>
          <w:spacing w:val="20"/>
          <w:sz w:val="26"/>
          <w:szCs w:val="26"/>
          <w:lang w:val="vi-VN" w:eastAsia="vi-VN"/>
        </w:rPr>
        <w:t xml:space="preserve"> </w:t>
      </w:r>
      <w:r w:rsidRPr="007856EA">
        <w:rPr>
          <w:rFonts w:eastAsiaTheme="minorEastAsia"/>
          <w:color w:val="000000"/>
          <w:spacing w:val="1"/>
          <w:sz w:val="26"/>
          <w:szCs w:val="26"/>
          <w:lang w:val="vi-VN" w:eastAsia="vi-VN"/>
        </w:rPr>
        <w:t>đ</w:t>
      </w:r>
      <w:r w:rsidRPr="007856EA">
        <w:rPr>
          <w:rFonts w:eastAsiaTheme="minorEastAsia"/>
          <w:color w:val="000000"/>
          <w:spacing w:val="-2"/>
          <w:sz w:val="26"/>
          <w:szCs w:val="26"/>
          <w:lang w:val="vi-VN" w:eastAsia="vi-VN"/>
        </w:rPr>
        <w:t>à</w:t>
      </w:r>
      <w:r w:rsidRPr="007856EA">
        <w:rPr>
          <w:rFonts w:eastAsiaTheme="minorEastAsia"/>
          <w:color w:val="000000"/>
          <w:sz w:val="26"/>
          <w:szCs w:val="26"/>
          <w:lang w:val="vi-VN" w:eastAsia="vi-VN"/>
        </w:rPr>
        <w:t>o</w:t>
      </w:r>
      <w:r w:rsidRPr="007856EA">
        <w:rPr>
          <w:rFonts w:eastAsiaTheme="minorEastAsia"/>
          <w:color w:val="000000"/>
          <w:spacing w:val="23"/>
          <w:sz w:val="26"/>
          <w:szCs w:val="26"/>
          <w:lang w:val="vi-VN" w:eastAsia="vi-VN"/>
        </w:rPr>
        <w:t xml:space="preserve"> </w:t>
      </w:r>
      <w:r w:rsidRPr="007856EA">
        <w:rPr>
          <w:rFonts w:eastAsiaTheme="minorEastAsia"/>
          <w:color w:val="000000"/>
          <w:sz w:val="26"/>
          <w:szCs w:val="26"/>
          <w:lang w:val="vi-VN" w:eastAsia="vi-VN"/>
        </w:rPr>
        <w:t>t</w:t>
      </w:r>
      <w:r w:rsidRPr="007856EA">
        <w:rPr>
          <w:rFonts w:eastAsiaTheme="minorEastAsia"/>
          <w:color w:val="000000"/>
          <w:spacing w:val="-2"/>
          <w:sz w:val="26"/>
          <w:szCs w:val="26"/>
          <w:lang w:val="vi-VN" w:eastAsia="vi-VN"/>
        </w:rPr>
        <w:t>ạ</w:t>
      </w:r>
      <w:r w:rsidRPr="007856EA">
        <w:rPr>
          <w:rFonts w:eastAsiaTheme="minorEastAsia"/>
          <w:color w:val="000000"/>
          <w:sz w:val="26"/>
          <w:szCs w:val="26"/>
          <w:lang w:val="vi-VN" w:eastAsia="vi-VN"/>
        </w:rPr>
        <w:t>o</w:t>
      </w:r>
      <w:r w:rsidRPr="007856EA">
        <w:rPr>
          <w:rFonts w:eastAsiaTheme="minorEastAsia"/>
          <w:color w:val="000000"/>
          <w:spacing w:val="22"/>
          <w:sz w:val="26"/>
          <w:szCs w:val="26"/>
          <w:lang w:val="vi-VN" w:eastAsia="vi-VN"/>
        </w:rPr>
        <w:t xml:space="preserve"> </w:t>
      </w:r>
      <w:r w:rsidRPr="007856EA">
        <w:rPr>
          <w:rFonts w:eastAsiaTheme="minorEastAsia"/>
          <w:color w:val="000000"/>
          <w:sz w:val="26"/>
          <w:szCs w:val="26"/>
          <w:lang w:val="vi-VN" w:eastAsia="vi-VN"/>
        </w:rPr>
        <w:t>n</w:t>
      </w:r>
      <w:r w:rsidRPr="007856EA">
        <w:rPr>
          <w:rFonts w:eastAsiaTheme="minorEastAsia"/>
          <w:color w:val="000000"/>
          <w:spacing w:val="1"/>
          <w:sz w:val="26"/>
          <w:szCs w:val="26"/>
          <w:lang w:val="vi-VN" w:eastAsia="vi-VN"/>
        </w:rPr>
        <w:t>ố</w:t>
      </w:r>
      <w:r w:rsidRPr="007856EA">
        <w:rPr>
          <w:rFonts w:eastAsiaTheme="minorEastAsia"/>
          <w:color w:val="000000"/>
          <w:sz w:val="26"/>
          <w:szCs w:val="26"/>
          <w:lang w:val="vi-VN" w:eastAsia="vi-VN"/>
        </w:rPr>
        <w:t>i</w:t>
      </w:r>
      <w:r w:rsidRPr="007856EA">
        <w:rPr>
          <w:rFonts w:eastAsiaTheme="minorEastAsia"/>
          <w:color w:val="000000"/>
          <w:spacing w:val="20"/>
          <w:sz w:val="26"/>
          <w:szCs w:val="26"/>
          <w:lang w:val="vi-VN" w:eastAsia="vi-VN"/>
        </w:rPr>
        <w:t xml:space="preserve"> </w:t>
      </w:r>
      <w:r w:rsidRPr="007856EA">
        <w:rPr>
          <w:rFonts w:eastAsiaTheme="minorEastAsia"/>
          <w:color w:val="000000"/>
          <w:spacing w:val="1"/>
          <w:sz w:val="26"/>
          <w:szCs w:val="26"/>
          <w:lang w:val="vi-VN" w:eastAsia="vi-VN"/>
        </w:rPr>
        <w:t>t</w:t>
      </w:r>
      <w:r w:rsidRPr="007856EA">
        <w:rPr>
          <w:rFonts w:eastAsiaTheme="minorEastAsia"/>
          <w:color w:val="000000"/>
          <w:sz w:val="26"/>
          <w:szCs w:val="26"/>
          <w:lang w:val="vi-VN" w:eastAsia="vi-VN"/>
        </w:rPr>
        <w:t>i</w:t>
      </w:r>
      <w:r w:rsidRPr="007856EA">
        <w:rPr>
          <w:rFonts w:eastAsiaTheme="minorEastAsia"/>
          <w:color w:val="000000"/>
          <w:spacing w:val="-1"/>
          <w:sz w:val="26"/>
          <w:szCs w:val="26"/>
          <w:lang w:val="vi-VN" w:eastAsia="vi-VN"/>
        </w:rPr>
        <w:t>ế</w:t>
      </w:r>
      <w:r w:rsidRPr="007856EA">
        <w:rPr>
          <w:rFonts w:eastAsiaTheme="minorEastAsia"/>
          <w:color w:val="000000"/>
          <w:sz w:val="26"/>
          <w:szCs w:val="26"/>
          <w:lang w:val="vi-VN" w:eastAsia="vi-VN"/>
        </w:rPr>
        <w:t>p</w:t>
      </w:r>
      <w:r w:rsidRPr="007856EA">
        <w:rPr>
          <w:rFonts w:eastAsiaTheme="minorEastAsia"/>
          <w:color w:val="000000"/>
          <w:spacing w:val="23"/>
          <w:sz w:val="26"/>
          <w:szCs w:val="26"/>
          <w:lang w:val="vi-VN" w:eastAsia="vi-VN"/>
        </w:rPr>
        <w:t xml:space="preserve"> </w:t>
      </w:r>
      <w:r w:rsidRPr="007856EA">
        <w:rPr>
          <w:rFonts w:eastAsiaTheme="minorEastAsia"/>
          <w:color w:val="000000"/>
          <w:sz w:val="26"/>
          <w:szCs w:val="26"/>
          <w:lang w:val="vi-VN" w:eastAsia="vi-VN"/>
        </w:rPr>
        <w:t>tránh</w:t>
      </w:r>
      <w:r w:rsidRPr="007856EA">
        <w:rPr>
          <w:rFonts w:eastAsiaTheme="minorEastAsia"/>
          <w:color w:val="000000"/>
          <w:spacing w:val="25"/>
          <w:sz w:val="26"/>
          <w:szCs w:val="26"/>
          <w:lang w:val="vi-VN" w:eastAsia="vi-VN"/>
        </w:rPr>
        <w:t xml:space="preserve"> </w:t>
      </w:r>
      <w:r w:rsidRPr="007856EA">
        <w:rPr>
          <w:rFonts w:eastAsiaTheme="minorEastAsia"/>
          <w:color w:val="000000"/>
          <w:spacing w:val="1"/>
          <w:sz w:val="26"/>
          <w:szCs w:val="26"/>
          <w:lang w:val="vi-VN" w:eastAsia="vi-VN"/>
        </w:rPr>
        <w:t>đ</w:t>
      </w:r>
      <w:r w:rsidRPr="007856EA">
        <w:rPr>
          <w:rFonts w:eastAsiaTheme="minorEastAsia"/>
          <w:color w:val="000000"/>
          <w:spacing w:val="-1"/>
          <w:sz w:val="26"/>
          <w:szCs w:val="26"/>
          <w:lang w:val="vi-VN" w:eastAsia="vi-VN"/>
        </w:rPr>
        <w:t>ư</w:t>
      </w:r>
      <w:r w:rsidRPr="007856EA">
        <w:rPr>
          <w:rFonts w:eastAsiaTheme="minorEastAsia"/>
          <w:color w:val="000000"/>
          <w:spacing w:val="1"/>
          <w:sz w:val="26"/>
          <w:szCs w:val="26"/>
          <w:lang w:val="vi-VN" w:eastAsia="vi-VN"/>
        </w:rPr>
        <w:t>ợ</w:t>
      </w:r>
      <w:r w:rsidRPr="007856EA">
        <w:rPr>
          <w:rFonts w:eastAsiaTheme="minorEastAsia"/>
          <w:color w:val="000000"/>
          <w:sz w:val="26"/>
          <w:szCs w:val="26"/>
          <w:lang w:val="vi-VN" w:eastAsia="vi-VN"/>
        </w:rPr>
        <w:t>c</w:t>
      </w:r>
      <w:r w:rsidRPr="007856EA">
        <w:rPr>
          <w:rFonts w:eastAsiaTheme="minorEastAsia"/>
          <w:color w:val="000000"/>
          <w:spacing w:val="23"/>
          <w:sz w:val="26"/>
          <w:szCs w:val="26"/>
          <w:lang w:val="vi-VN" w:eastAsia="vi-VN"/>
        </w:rPr>
        <w:t xml:space="preserve"> </w:t>
      </w:r>
      <w:r w:rsidRPr="007856EA">
        <w:rPr>
          <w:rFonts w:eastAsiaTheme="minorEastAsia"/>
          <w:color w:val="000000"/>
          <w:spacing w:val="1"/>
          <w:sz w:val="26"/>
          <w:szCs w:val="26"/>
          <w:lang w:val="vi-VN" w:eastAsia="vi-VN"/>
        </w:rPr>
        <w:t>bấ</w:t>
      </w:r>
      <w:r w:rsidRPr="007856EA">
        <w:rPr>
          <w:rFonts w:eastAsiaTheme="minorEastAsia"/>
          <w:color w:val="000000"/>
          <w:sz w:val="26"/>
          <w:szCs w:val="26"/>
          <w:lang w:val="vi-VN" w:eastAsia="vi-VN"/>
        </w:rPr>
        <w:t>t</w:t>
      </w:r>
      <w:r w:rsidRPr="007856EA">
        <w:rPr>
          <w:rFonts w:eastAsiaTheme="minorEastAsia"/>
          <w:color w:val="000000"/>
          <w:spacing w:val="19"/>
          <w:sz w:val="26"/>
          <w:szCs w:val="26"/>
          <w:lang w:val="vi-VN" w:eastAsia="vi-VN"/>
        </w:rPr>
        <w:t xml:space="preserve"> </w:t>
      </w:r>
      <w:r w:rsidRPr="007856EA">
        <w:rPr>
          <w:rFonts w:eastAsiaTheme="minorEastAsia"/>
          <w:color w:val="000000"/>
          <w:spacing w:val="1"/>
          <w:sz w:val="26"/>
          <w:szCs w:val="26"/>
          <w:lang w:val="vi-VN" w:eastAsia="vi-VN"/>
        </w:rPr>
        <w:t>l</w:t>
      </w:r>
      <w:r w:rsidRPr="007856EA">
        <w:rPr>
          <w:rFonts w:eastAsiaTheme="minorEastAsia"/>
          <w:color w:val="000000"/>
          <w:spacing w:val="-1"/>
          <w:sz w:val="26"/>
          <w:szCs w:val="26"/>
          <w:lang w:val="vi-VN" w:eastAsia="vi-VN"/>
        </w:rPr>
        <w:t>ợ</w:t>
      </w:r>
      <w:r w:rsidRPr="007856EA">
        <w:rPr>
          <w:rFonts w:eastAsiaTheme="minorEastAsia"/>
          <w:color w:val="000000"/>
          <w:sz w:val="26"/>
          <w:szCs w:val="26"/>
          <w:lang w:val="vi-VN" w:eastAsia="vi-VN"/>
        </w:rPr>
        <w:t>i</w:t>
      </w:r>
      <w:r w:rsidRPr="007856EA">
        <w:rPr>
          <w:rFonts w:eastAsiaTheme="minorEastAsia"/>
          <w:color w:val="000000"/>
          <w:spacing w:val="20"/>
          <w:sz w:val="26"/>
          <w:szCs w:val="26"/>
          <w:lang w:val="vi-VN" w:eastAsia="vi-VN"/>
        </w:rPr>
        <w:t xml:space="preserve"> </w:t>
      </w:r>
      <w:r w:rsidRPr="007856EA">
        <w:rPr>
          <w:rFonts w:eastAsiaTheme="minorEastAsia"/>
          <w:color w:val="000000"/>
          <w:sz w:val="26"/>
          <w:szCs w:val="26"/>
          <w:lang w:val="vi-VN" w:eastAsia="vi-VN"/>
        </w:rPr>
        <w:t>đó.</w:t>
      </w:r>
      <w:r w:rsidRPr="007856EA">
        <w:rPr>
          <w:rFonts w:eastAsiaTheme="minorEastAsia"/>
          <w:color w:val="000000"/>
          <w:spacing w:val="21"/>
          <w:sz w:val="26"/>
          <w:szCs w:val="26"/>
          <w:lang w:val="vi-VN" w:eastAsia="vi-VN"/>
        </w:rPr>
        <w:t xml:space="preserve"> </w:t>
      </w:r>
      <w:r w:rsidRPr="007856EA">
        <w:rPr>
          <w:rFonts w:eastAsiaTheme="minorEastAsia"/>
          <w:color w:val="000000"/>
          <w:sz w:val="26"/>
          <w:szCs w:val="26"/>
          <w:lang w:val="vi-VN" w:eastAsia="vi-VN"/>
        </w:rPr>
        <w:t>Tuy</w:t>
      </w:r>
      <w:r w:rsidRPr="007856EA">
        <w:rPr>
          <w:rFonts w:eastAsiaTheme="minorEastAsia"/>
          <w:color w:val="000000"/>
          <w:spacing w:val="24"/>
          <w:sz w:val="26"/>
          <w:szCs w:val="26"/>
          <w:lang w:val="vi-VN" w:eastAsia="vi-VN"/>
        </w:rPr>
        <w:t xml:space="preserve"> </w:t>
      </w:r>
      <w:r w:rsidRPr="007856EA">
        <w:rPr>
          <w:rFonts w:eastAsiaTheme="minorEastAsia"/>
          <w:color w:val="000000"/>
          <w:sz w:val="26"/>
          <w:szCs w:val="26"/>
          <w:lang w:val="vi-VN" w:eastAsia="vi-VN"/>
        </w:rPr>
        <w:t>nhiên,</w:t>
      </w:r>
      <w:r w:rsidRPr="007856EA">
        <w:rPr>
          <w:rFonts w:eastAsiaTheme="minorEastAsia"/>
          <w:color w:val="000000"/>
          <w:spacing w:val="25"/>
          <w:sz w:val="26"/>
          <w:szCs w:val="26"/>
          <w:lang w:val="vi-VN" w:eastAsia="vi-VN"/>
        </w:rPr>
        <w:t xml:space="preserve"> </w:t>
      </w:r>
      <w:r w:rsidRPr="007856EA">
        <w:rPr>
          <w:rFonts w:eastAsiaTheme="minorEastAsia"/>
          <w:color w:val="000000"/>
          <w:spacing w:val="1"/>
          <w:w w:val="102"/>
          <w:sz w:val="26"/>
          <w:szCs w:val="26"/>
          <w:lang w:val="vi-VN" w:eastAsia="vi-VN"/>
        </w:rPr>
        <w:t xml:space="preserve">đào </w:t>
      </w:r>
      <w:r w:rsidRPr="007856EA">
        <w:rPr>
          <w:rFonts w:eastAsiaTheme="minorEastAsia"/>
          <w:color w:val="000000"/>
          <w:sz w:val="26"/>
          <w:szCs w:val="26"/>
          <w:lang w:val="vi-VN" w:eastAsia="vi-VN"/>
        </w:rPr>
        <w:t>t</w:t>
      </w:r>
      <w:r w:rsidRPr="007856EA">
        <w:rPr>
          <w:rFonts w:eastAsiaTheme="minorEastAsia"/>
          <w:color w:val="000000"/>
          <w:spacing w:val="-1"/>
          <w:sz w:val="26"/>
          <w:szCs w:val="26"/>
          <w:lang w:val="vi-VN" w:eastAsia="vi-VN"/>
        </w:rPr>
        <w:t>ạ</w:t>
      </w:r>
      <w:r w:rsidRPr="007856EA">
        <w:rPr>
          <w:rFonts w:eastAsiaTheme="minorEastAsia"/>
          <w:color w:val="000000"/>
          <w:sz w:val="26"/>
          <w:szCs w:val="26"/>
          <w:lang w:val="vi-VN" w:eastAsia="vi-VN"/>
        </w:rPr>
        <w:t>o</w:t>
      </w:r>
      <w:r w:rsidRPr="007856EA">
        <w:rPr>
          <w:rFonts w:eastAsiaTheme="minorEastAsia"/>
          <w:color w:val="000000"/>
          <w:spacing w:val="22"/>
          <w:sz w:val="26"/>
          <w:szCs w:val="26"/>
          <w:lang w:val="vi-VN" w:eastAsia="vi-VN"/>
        </w:rPr>
        <w:t xml:space="preserve"> </w:t>
      </w:r>
      <w:r w:rsidRPr="007856EA">
        <w:rPr>
          <w:rFonts w:eastAsiaTheme="minorEastAsia"/>
          <w:color w:val="000000"/>
          <w:sz w:val="26"/>
          <w:szCs w:val="26"/>
          <w:lang w:val="vi-VN" w:eastAsia="vi-VN"/>
        </w:rPr>
        <w:t>nối</w:t>
      </w:r>
      <w:r w:rsidRPr="007856EA">
        <w:rPr>
          <w:rFonts w:eastAsiaTheme="minorEastAsia"/>
          <w:color w:val="000000"/>
          <w:spacing w:val="23"/>
          <w:sz w:val="26"/>
          <w:szCs w:val="26"/>
          <w:lang w:val="vi-VN" w:eastAsia="vi-VN"/>
        </w:rPr>
        <w:t xml:space="preserve"> </w:t>
      </w:r>
      <w:r w:rsidRPr="007856EA">
        <w:rPr>
          <w:rFonts w:eastAsiaTheme="minorEastAsia"/>
          <w:color w:val="000000"/>
          <w:spacing w:val="1"/>
          <w:sz w:val="26"/>
          <w:szCs w:val="26"/>
          <w:lang w:val="vi-VN" w:eastAsia="vi-VN"/>
        </w:rPr>
        <w:t>t</w:t>
      </w:r>
      <w:r w:rsidRPr="007856EA">
        <w:rPr>
          <w:rFonts w:eastAsiaTheme="minorEastAsia"/>
          <w:color w:val="000000"/>
          <w:sz w:val="26"/>
          <w:szCs w:val="26"/>
          <w:lang w:val="vi-VN" w:eastAsia="vi-VN"/>
        </w:rPr>
        <w:t>i</w:t>
      </w:r>
      <w:r w:rsidRPr="007856EA">
        <w:rPr>
          <w:rFonts w:eastAsiaTheme="minorEastAsia"/>
          <w:color w:val="000000"/>
          <w:spacing w:val="-1"/>
          <w:sz w:val="26"/>
          <w:szCs w:val="26"/>
          <w:lang w:val="vi-VN" w:eastAsia="vi-VN"/>
        </w:rPr>
        <w:t>ế</w:t>
      </w:r>
      <w:r w:rsidRPr="007856EA">
        <w:rPr>
          <w:rFonts w:eastAsiaTheme="minorEastAsia"/>
          <w:color w:val="000000"/>
          <w:sz w:val="26"/>
          <w:szCs w:val="26"/>
          <w:lang w:val="vi-VN" w:eastAsia="vi-VN"/>
        </w:rPr>
        <w:t>p</w:t>
      </w:r>
      <w:r w:rsidRPr="007856EA">
        <w:rPr>
          <w:rFonts w:eastAsiaTheme="minorEastAsia"/>
          <w:color w:val="000000"/>
          <w:spacing w:val="24"/>
          <w:sz w:val="26"/>
          <w:szCs w:val="26"/>
          <w:lang w:val="vi-VN" w:eastAsia="vi-VN"/>
        </w:rPr>
        <w:t xml:space="preserve"> </w:t>
      </w:r>
      <w:r w:rsidRPr="007856EA">
        <w:rPr>
          <w:rFonts w:eastAsiaTheme="minorEastAsia"/>
          <w:color w:val="000000"/>
          <w:sz w:val="26"/>
          <w:szCs w:val="26"/>
          <w:lang w:val="vi-VN" w:eastAsia="vi-VN"/>
        </w:rPr>
        <w:t>trong</w:t>
      </w:r>
      <w:r w:rsidRPr="007856EA">
        <w:rPr>
          <w:rFonts w:eastAsiaTheme="minorEastAsia"/>
          <w:color w:val="000000"/>
          <w:spacing w:val="26"/>
          <w:sz w:val="26"/>
          <w:szCs w:val="26"/>
          <w:lang w:val="vi-VN" w:eastAsia="vi-VN"/>
        </w:rPr>
        <w:t xml:space="preserve"> </w:t>
      </w:r>
      <w:r w:rsidRPr="007856EA">
        <w:rPr>
          <w:rFonts w:eastAsiaTheme="minorEastAsia"/>
          <w:color w:val="000000"/>
          <w:sz w:val="26"/>
          <w:szCs w:val="26"/>
          <w:lang w:val="vi-VN" w:eastAsia="vi-VN"/>
        </w:rPr>
        <w:t>nh</w:t>
      </w:r>
      <w:r w:rsidRPr="007856EA">
        <w:rPr>
          <w:rFonts w:eastAsiaTheme="minorEastAsia"/>
          <w:color w:val="000000"/>
          <w:spacing w:val="1"/>
          <w:sz w:val="26"/>
          <w:szCs w:val="26"/>
          <w:lang w:val="vi-VN" w:eastAsia="vi-VN"/>
        </w:rPr>
        <w:t>i</w:t>
      </w:r>
      <w:r w:rsidRPr="007856EA">
        <w:rPr>
          <w:rFonts w:eastAsiaTheme="minorEastAsia"/>
          <w:color w:val="000000"/>
          <w:spacing w:val="-2"/>
          <w:sz w:val="26"/>
          <w:szCs w:val="26"/>
          <w:lang w:val="vi-VN" w:eastAsia="vi-VN"/>
        </w:rPr>
        <w:t>ề</w:t>
      </w:r>
      <w:r w:rsidRPr="007856EA">
        <w:rPr>
          <w:rFonts w:eastAsiaTheme="minorEastAsia"/>
          <w:color w:val="000000"/>
          <w:sz w:val="26"/>
          <w:szCs w:val="26"/>
          <w:lang w:val="vi-VN" w:eastAsia="vi-VN"/>
        </w:rPr>
        <w:t>u</w:t>
      </w:r>
      <w:r w:rsidRPr="007856EA">
        <w:rPr>
          <w:rFonts w:eastAsiaTheme="minorEastAsia"/>
          <w:color w:val="000000"/>
          <w:spacing w:val="28"/>
          <w:sz w:val="26"/>
          <w:szCs w:val="26"/>
          <w:lang w:val="vi-VN" w:eastAsia="vi-VN"/>
        </w:rPr>
        <w:t xml:space="preserve"> </w:t>
      </w:r>
      <w:r w:rsidRPr="007856EA">
        <w:rPr>
          <w:rFonts w:eastAsiaTheme="minorEastAsia"/>
          <w:color w:val="000000"/>
          <w:spacing w:val="-1"/>
          <w:sz w:val="26"/>
          <w:szCs w:val="26"/>
          <w:lang w:val="vi-VN" w:eastAsia="vi-VN"/>
        </w:rPr>
        <w:t>t</w:t>
      </w:r>
      <w:r w:rsidRPr="007856EA">
        <w:rPr>
          <w:rFonts w:eastAsiaTheme="minorEastAsia"/>
          <w:color w:val="000000"/>
          <w:sz w:val="26"/>
          <w:szCs w:val="26"/>
          <w:lang w:val="vi-VN" w:eastAsia="vi-VN"/>
        </w:rPr>
        <w:t>rư</w:t>
      </w:r>
      <w:r w:rsidRPr="007856EA">
        <w:rPr>
          <w:rFonts w:eastAsiaTheme="minorEastAsia"/>
          <w:color w:val="000000"/>
          <w:spacing w:val="-1"/>
          <w:sz w:val="26"/>
          <w:szCs w:val="26"/>
          <w:lang w:val="vi-VN" w:eastAsia="vi-VN"/>
        </w:rPr>
        <w:t>ờ</w:t>
      </w:r>
      <w:r w:rsidRPr="007856EA">
        <w:rPr>
          <w:rFonts w:eastAsiaTheme="minorEastAsia"/>
          <w:color w:val="000000"/>
          <w:sz w:val="26"/>
          <w:szCs w:val="26"/>
          <w:lang w:val="vi-VN" w:eastAsia="vi-VN"/>
        </w:rPr>
        <w:t>ng</w:t>
      </w:r>
      <w:r w:rsidRPr="007856EA">
        <w:rPr>
          <w:rFonts w:eastAsiaTheme="minorEastAsia"/>
          <w:color w:val="000000"/>
          <w:spacing w:val="29"/>
          <w:sz w:val="26"/>
          <w:szCs w:val="26"/>
          <w:lang w:val="vi-VN" w:eastAsia="vi-VN"/>
        </w:rPr>
        <w:t xml:space="preserve"> </w:t>
      </w:r>
      <w:r w:rsidRPr="007856EA">
        <w:rPr>
          <w:rFonts w:eastAsiaTheme="minorEastAsia"/>
          <w:color w:val="000000"/>
          <w:sz w:val="26"/>
          <w:szCs w:val="26"/>
          <w:lang w:val="vi-VN" w:eastAsia="vi-VN"/>
        </w:rPr>
        <w:t>h</w:t>
      </w:r>
      <w:r w:rsidRPr="007856EA">
        <w:rPr>
          <w:rFonts w:eastAsiaTheme="minorEastAsia"/>
          <w:color w:val="000000"/>
          <w:spacing w:val="-1"/>
          <w:sz w:val="26"/>
          <w:szCs w:val="26"/>
          <w:lang w:val="vi-VN" w:eastAsia="vi-VN"/>
        </w:rPr>
        <w:t>ợ</w:t>
      </w:r>
      <w:r w:rsidRPr="007856EA">
        <w:rPr>
          <w:rFonts w:eastAsiaTheme="minorEastAsia"/>
          <w:color w:val="000000"/>
          <w:sz w:val="26"/>
          <w:szCs w:val="26"/>
          <w:lang w:val="vi-VN" w:eastAsia="vi-VN"/>
        </w:rPr>
        <w:t>p</w:t>
      </w:r>
      <w:r w:rsidRPr="007856EA">
        <w:rPr>
          <w:rFonts w:eastAsiaTheme="minorEastAsia"/>
          <w:color w:val="000000"/>
          <w:spacing w:val="25"/>
          <w:sz w:val="26"/>
          <w:szCs w:val="26"/>
          <w:lang w:val="vi-VN" w:eastAsia="vi-VN"/>
        </w:rPr>
        <w:t xml:space="preserve"> </w:t>
      </w:r>
      <w:r w:rsidRPr="007856EA">
        <w:rPr>
          <w:rFonts w:eastAsiaTheme="minorEastAsia"/>
          <w:color w:val="000000"/>
          <w:sz w:val="26"/>
          <w:szCs w:val="26"/>
          <w:lang w:val="vi-VN" w:eastAsia="vi-VN"/>
        </w:rPr>
        <w:t>l</w:t>
      </w:r>
      <w:r w:rsidRPr="007856EA">
        <w:rPr>
          <w:rFonts w:eastAsiaTheme="minorEastAsia"/>
          <w:color w:val="000000"/>
          <w:spacing w:val="1"/>
          <w:sz w:val="26"/>
          <w:szCs w:val="26"/>
          <w:lang w:val="vi-VN" w:eastAsia="vi-VN"/>
        </w:rPr>
        <w:t>ạ</w:t>
      </w:r>
      <w:r w:rsidRPr="007856EA">
        <w:rPr>
          <w:rFonts w:eastAsiaTheme="minorEastAsia"/>
          <w:color w:val="000000"/>
          <w:sz w:val="26"/>
          <w:szCs w:val="26"/>
          <w:lang w:val="vi-VN" w:eastAsia="vi-VN"/>
        </w:rPr>
        <w:t>i</w:t>
      </w:r>
      <w:r w:rsidRPr="007856EA">
        <w:rPr>
          <w:rFonts w:eastAsiaTheme="minorEastAsia"/>
          <w:color w:val="000000"/>
          <w:spacing w:val="19"/>
          <w:sz w:val="26"/>
          <w:szCs w:val="26"/>
          <w:lang w:val="vi-VN" w:eastAsia="vi-VN"/>
        </w:rPr>
        <w:t xml:space="preserve"> </w:t>
      </w:r>
      <w:r w:rsidRPr="007856EA">
        <w:rPr>
          <w:rFonts w:eastAsiaTheme="minorEastAsia"/>
          <w:color w:val="000000"/>
          <w:spacing w:val="1"/>
          <w:sz w:val="26"/>
          <w:szCs w:val="26"/>
          <w:lang w:val="vi-VN" w:eastAsia="vi-VN"/>
        </w:rPr>
        <w:t>đư</w:t>
      </w:r>
      <w:r w:rsidRPr="007856EA">
        <w:rPr>
          <w:rFonts w:eastAsiaTheme="minorEastAsia"/>
          <w:color w:val="000000"/>
          <w:spacing w:val="-1"/>
          <w:sz w:val="26"/>
          <w:szCs w:val="26"/>
          <w:lang w:val="vi-VN" w:eastAsia="vi-VN"/>
        </w:rPr>
        <w:t>ợ</w:t>
      </w:r>
      <w:r w:rsidRPr="007856EA">
        <w:rPr>
          <w:rFonts w:eastAsiaTheme="minorEastAsia"/>
          <w:color w:val="000000"/>
          <w:sz w:val="26"/>
          <w:szCs w:val="26"/>
          <w:lang w:val="vi-VN" w:eastAsia="vi-VN"/>
        </w:rPr>
        <w:t>c</w:t>
      </w:r>
      <w:r w:rsidRPr="007856EA">
        <w:rPr>
          <w:rFonts w:eastAsiaTheme="minorEastAsia"/>
          <w:color w:val="000000"/>
          <w:spacing w:val="25"/>
          <w:sz w:val="26"/>
          <w:szCs w:val="26"/>
          <w:lang w:val="vi-VN" w:eastAsia="vi-VN"/>
        </w:rPr>
        <w:t xml:space="preserve"> </w:t>
      </w:r>
      <w:r w:rsidRPr="007856EA">
        <w:rPr>
          <w:rFonts w:eastAsiaTheme="minorEastAsia"/>
          <w:color w:val="000000"/>
          <w:sz w:val="26"/>
          <w:szCs w:val="26"/>
          <w:lang w:val="vi-VN" w:eastAsia="vi-VN"/>
        </w:rPr>
        <w:t>đị</w:t>
      </w:r>
      <w:r w:rsidRPr="007856EA">
        <w:rPr>
          <w:rFonts w:eastAsiaTheme="minorEastAsia"/>
          <w:color w:val="000000"/>
          <w:spacing w:val="1"/>
          <w:sz w:val="26"/>
          <w:szCs w:val="26"/>
          <w:lang w:val="vi-VN" w:eastAsia="vi-VN"/>
        </w:rPr>
        <w:t>n</w:t>
      </w:r>
      <w:r w:rsidRPr="007856EA">
        <w:rPr>
          <w:rFonts w:eastAsiaTheme="minorEastAsia"/>
          <w:color w:val="000000"/>
          <w:sz w:val="26"/>
          <w:szCs w:val="26"/>
          <w:lang w:val="vi-VN" w:eastAsia="vi-VN"/>
        </w:rPr>
        <w:t>h</w:t>
      </w:r>
      <w:r w:rsidRPr="007856EA">
        <w:rPr>
          <w:rFonts w:eastAsiaTheme="minorEastAsia"/>
          <w:color w:val="000000"/>
          <w:spacing w:val="24"/>
          <w:sz w:val="26"/>
          <w:szCs w:val="26"/>
          <w:lang w:val="vi-VN" w:eastAsia="vi-VN"/>
        </w:rPr>
        <w:t xml:space="preserve"> </w:t>
      </w:r>
      <w:r w:rsidRPr="007856EA">
        <w:rPr>
          <w:rFonts w:eastAsiaTheme="minorEastAsia"/>
          <w:color w:val="000000"/>
          <w:spacing w:val="1"/>
          <w:sz w:val="26"/>
          <w:szCs w:val="26"/>
          <w:lang w:val="vi-VN" w:eastAsia="vi-VN"/>
        </w:rPr>
        <w:t>h</w:t>
      </w:r>
      <w:r w:rsidRPr="007856EA">
        <w:rPr>
          <w:rFonts w:eastAsiaTheme="minorEastAsia"/>
          <w:color w:val="000000"/>
          <w:sz w:val="26"/>
          <w:szCs w:val="26"/>
          <w:lang w:val="vi-VN" w:eastAsia="vi-VN"/>
        </w:rPr>
        <w:t>ư</w:t>
      </w:r>
      <w:r w:rsidRPr="007856EA">
        <w:rPr>
          <w:rFonts w:eastAsiaTheme="minorEastAsia"/>
          <w:color w:val="000000"/>
          <w:spacing w:val="-1"/>
          <w:sz w:val="26"/>
          <w:szCs w:val="26"/>
          <w:lang w:val="vi-VN" w:eastAsia="vi-VN"/>
        </w:rPr>
        <w:t>ớ</w:t>
      </w:r>
      <w:r w:rsidRPr="007856EA">
        <w:rPr>
          <w:rFonts w:eastAsiaTheme="minorEastAsia"/>
          <w:color w:val="000000"/>
          <w:sz w:val="26"/>
          <w:szCs w:val="26"/>
          <w:lang w:val="vi-VN" w:eastAsia="vi-VN"/>
        </w:rPr>
        <w:t>ng</w:t>
      </w:r>
      <w:r w:rsidRPr="007856EA">
        <w:rPr>
          <w:rFonts w:eastAsiaTheme="minorEastAsia"/>
          <w:color w:val="000000"/>
          <w:spacing w:val="27"/>
          <w:sz w:val="26"/>
          <w:szCs w:val="26"/>
          <w:lang w:val="vi-VN" w:eastAsia="vi-VN"/>
        </w:rPr>
        <w:t xml:space="preserve"> </w:t>
      </w:r>
      <w:r w:rsidRPr="007856EA">
        <w:rPr>
          <w:rFonts w:eastAsiaTheme="minorEastAsia"/>
          <w:color w:val="000000"/>
          <w:sz w:val="26"/>
          <w:szCs w:val="26"/>
          <w:lang w:val="vi-VN" w:eastAsia="vi-VN"/>
        </w:rPr>
        <w:t>n</w:t>
      </w:r>
      <w:r w:rsidRPr="007856EA">
        <w:rPr>
          <w:rFonts w:eastAsiaTheme="minorEastAsia"/>
          <w:color w:val="000000"/>
          <w:spacing w:val="1"/>
          <w:sz w:val="26"/>
          <w:szCs w:val="26"/>
          <w:lang w:val="vi-VN" w:eastAsia="vi-VN"/>
        </w:rPr>
        <w:t>g</w:t>
      </w:r>
      <w:r w:rsidRPr="007856EA">
        <w:rPr>
          <w:rFonts w:eastAsiaTheme="minorEastAsia"/>
          <w:color w:val="000000"/>
          <w:spacing w:val="-1"/>
          <w:sz w:val="26"/>
          <w:szCs w:val="26"/>
          <w:lang w:val="vi-VN" w:eastAsia="vi-VN"/>
        </w:rPr>
        <w:t>ắ</w:t>
      </w:r>
      <w:r w:rsidRPr="007856EA">
        <w:rPr>
          <w:rFonts w:eastAsiaTheme="minorEastAsia"/>
          <w:color w:val="000000"/>
          <w:sz w:val="26"/>
          <w:szCs w:val="26"/>
          <w:lang w:val="vi-VN" w:eastAsia="vi-VN"/>
        </w:rPr>
        <w:t>n</w:t>
      </w:r>
      <w:r w:rsidRPr="007856EA">
        <w:rPr>
          <w:rFonts w:eastAsiaTheme="minorEastAsia"/>
          <w:color w:val="000000"/>
          <w:spacing w:val="26"/>
          <w:sz w:val="26"/>
          <w:szCs w:val="26"/>
          <w:lang w:val="vi-VN" w:eastAsia="vi-VN"/>
        </w:rPr>
        <w:t xml:space="preserve"> </w:t>
      </w:r>
      <w:r w:rsidRPr="007856EA">
        <w:rPr>
          <w:rFonts w:eastAsiaTheme="minorEastAsia"/>
          <w:color w:val="000000"/>
          <w:spacing w:val="1"/>
          <w:sz w:val="26"/>
          <w:szCs w:val="26"/>
          <w:lang w:val="vi-VN" w:eastAsia="vi-VN"/>
        </w:rPr>
        <w:t>h</w:t>
      </w:r>
      <w:r w:rsidRPr="007856EA">
        <w:rPr>
          <w:rFonts w:eastAsiaTheme="minorEastAsia"/>
          <w:color w:val="000000"/>
          <w:spacing w:val="-2"/>
          <w:sz w:val="26"/>
          <w:szCs w:val="26"/>
          <w:lang w:val="vi-VN" w:eastAsia="vi-VN"/>
        </w:rPr>
        <w:t>ạ</w:t>
      </w:r>
      <w:r w:rsidRPr="007856EA">
        <w:rPr>
          <w:rFonts w:eastAsiaTheme="minorEastAsia"/>
          <w:color w:val="000000"/>
          <w:sz w:val="26"/>
          <w:szCs w:val="26"/>
          <w:lang w:val="vi-VN" w:eastAsia="vi-VN"/>
        </w:rPr>
        <w:t>n,</w:t>
      </w:r>
      <w:r w:rsidRPr="007856EA">
        <w:rPr>
          <w:rFonts w:eastAsiaTheme="minorEastAsia"/>
          <w:color w:val="000000"/>
          <w:spacing w:val="25"/>
          <w:sz w:val="26"/>
          <w:szCs w:val="26"/>
          <w:lang w:val="vi-VN" w:eastAsia="vi-VN"/>
        </w:rPr>
        <w:t xml:space="preserve"> </w:t>
      </w:r>
      <w:r w:rsidRPr="007856EA">
        <w:rPr>
          <w:rFonts w:eastAsiaTheme="minorEastAsia"/>
          <w:color w:val="000000"/>
          <w:spacing w:val="-1"/>
          <w:sz w:val="26"/>
          <w:szCs w:val="26"/>
          <w:lang w:val="vi-VN" w:eastAsia="vi-VN"/>
        </w:rPr>
        <w:t>ả</w:t>
      </w:r>
      <w:r w:rsidRPr="007856EA">
        <w:rPr>
          <w:rFonts w:eastAsiaTheme="minorEastAsia"/>
          <w:color w:val="000000"/>
          <w:sz w:val="26"/>
          <w:szCs w:val="26"/>
          <w:lang w:val="vi-VN" w:eastAsia="vi-VN"/>
        </w:rPr>
        <w:t>nh</w:t>
      </w:r>
      <w:r w:rsidRPr="007856EA">
        <w:rPr>
          <w:rFonts w:eastAsiaTheme="minorEastAsia"/>
          <w:color w:val="000000"/>
          <w:spacing w:val="24"/>
          <w:sz w:val="26"/>
          <w:szCs w:val="26"/>
          <w:lang w:val="vi-VN" w:eastAsia="vi-VN"/>
        </w:rPr>
        <w:t xml:space="preserve"> </w:t>
      </w:r>
      <w:r w:rsidRPr="007856EA">
        <w:rPr>
          <w:rFonts w:eastAsiaTheme="minorEastAsia"/>
          <w:color w:val="000000"/>
          <w:sz w:val="26"/>
          <w:szCs w:val="26"/>
          <w:lang w:val="vi-VN" w:eastAsia="vi-VN"/>
        </w:rPr>
        <w:t>hư</w:t>
      </w:r>
      <w:r w:rsidRPr="007856EA">
        <w:rPr>
          <w:rFonts w:eastAsiaTheme="minorEastAsia"/>
          <w:color w:val="000000"/>
          <w:spacing w:val="-2"/>
          <w:sz w:val="26"/>
          <w:szCs w:val="26"/>
          <w:lang w:val="vi-VN" w:eastAsia="vi-VN"/>
        </w:rPr>
        <w:t>ở</w:t>
      </w:r>
      <w:r w:rsidRPr="007856EA">
        <w:rPr>
          <w:rFonts w:eastAsiaTheme="minorEastAsia"/>
          <w:color w:val="000000"/>
          <w:sz w:val="26"/>
          <w:szCs w:val="26"/>
          <w:lang w:val="vi-VN" w:eastAsia="vi-VN"/>
        </w:rPr>
        <w:t>ng</w:t>
      </w:r>
      <w:r w:rsidRPr="007856EA">
        <w:rPr>
          <w:rFonts w:eastAsiaTheme="minorEastAsia"/>
          <w:color w:val="000000"/>
          <w:spacing w:val="29"/>
          <w:sz w:val="26"/>
          <w:szCs w:val="26"/>
          <w:lang w:val="vi-VN" w:eastAsia="vi-VN"/>
        </w:rPr>
        <w:t xml:space="preserve"> </w:t>
      </w:r>
      <w:r w:rsidRPr="007856EA">
        <w:rPr>
          <w:rFonts w:eastAsiaTheme="minorEastAsia"/>
          <w:color w:val="000000"/>
          <w:sz w:val="26"/>
          <w:szCs w:val="26"/>
          <w:lang w:val="vi-VN" w:eastAsia="vi-VN"/>
        </w:rPr>
        <w:t>đ</w:t>
      </w:r>
      <w:r w:rsidRPr="007856EA">
        <w:rPr>
          <w:rFonts w:eastAsiaTheme="minorEastAsia"/>
          <w:color w:val="000000"/>
          <w:spacing w:val="-1"/>
          <w:sz w:val="26"/>
          <w:szCs w:val="26"/>
          <w:lang w:val="vi-VN" w:eastAsia="vi-VN"/>
        </w:rPr>
        <w:t>ế</w:t>
      </w:r>
      <w:r w:rsidRPr="007856EA">
        <w:rPr>
          <w:rFonts w:eastAsiaTheme="minorEastAsia"/>
          <w:color w:val="000000"/>
          <w:sz w:val="26"/>
          <w:szCs w:val="26"/>
          <w:lang w:val="vi-VN" w:eastAsia="vi-VN"/>
        </w:rPr>
        <w:t>n</w:t>
      </w:r>
      <w:r w:rsidRPr="007856EA">
        <w:rPr>
          <w:rFonts w:eastAsiaTheme="minorEastAsia"/>
          <w:color w:val="000000"/>
          <w:spacing w:val="23"/>
          <w:sz w:val="26"/>
          <w:szCs w:val="26"/>
          <w:lang w:val="vi-VN" w:eastAsia="vi-VN"/>
        </w:rPr>
        <w:t xml:space="preserve"> </w:t>
      </w:r>
      <w:r w:rsidRPr="007856EA">
        <w:rPr>
          <w:rFonts w:eastAsiaTheme="minorEastAsia"/>
          <w:color w:val="000000"/>
          <w:sz w:val="26"/>
          <w:szCs w:val="26"/>
          <w:lang w:val="vi-VN" w:eastAsia="vi-VN"/>
        </w:rPr>
        <w:t>t</w:t>
      </w:r>
      <w:r w:rsidRPr="007856EA">
        <w:rPr>
          <w:rFonts w:eastAsiaTheme="minorEastAsia"/>
          <w:color w:val="000000"/>
          <w:spacing w:val="-1"/>
          <w:sz w:val="26"/>
          <w:szCs w:val="26"/>
          <w:lang w:val="vi-VN" w:eastAsia="vi-VN"/>
        </w:rPr>
        <w:t>í</w:t>
      </w:r>
      <w:r w:rsidRPr="007856EA">
        <w:rPr>
          <w:rFonts w:eastAsiaTheme="minorEastAsia"/>
          <w:color w:val="000000"/>
          <w:sz w:val="26"/>
          <w:szCs w:val="26"/>
          <w:lang w:val="vi-VN" w:eastAsia="vi-VN"/>
        </w:rPr>
        <w:t>nh</w:t>
      </w:r>
      <w:r w:rsidRPr="007856EA">
        <w:rPr>
          <w:rFonts w:eastAsiaTheme="minorEastAsia"/>
          <w:color w:val="000000"/>
          <w:spacing w:val="25"/>
          <w:sz w:val="26"/>
          <w:szCs w:val="26"/>
          <w:lang w:val="vi-VN" w:eastAsia="vi-VN"/>
        </w:rPr>
        <w:t xml:space="preserve"> </w:t>
      </w:r>
      <w:r w:rsidRPr="007856EA">
        <w:rPr>
          <w:rFonts w:eastAsiaTheme="minorEastAsia"/>
          <w:color w:val="000000"/>
          <w:spacing w:val="-2"/>
          <w:w w:val="102"/>
          <w:sz w:val="26"/>
          <w:szCs w:val="26"/>
          <w:lang w:val="vi-VN" w:eastAsia="vi-VN"/>
        </w:rPr>
        <w:t>c</w:t>
      </w:r>
      <w:r w:rsidRPr="007856EA">
        <w:rPr>
          <w:rFonts w:eastAsiaTheme="minorEastAsia"/>
          <w:color w:val="000000"/>
          <w:spacing w:val="1"/>
          <w:w w:val="102"/>
          <w:sz w:val="26"/>
          <w:szCs w:val="26"/>
          <w:lang w:val="vi-VN" w:eastAsia="vi-VN"/>
        </w:rPr>
        <w:t>hấ</w:t>
      </w:r>
      <w:r w:rsidRPr="007856EA">
        <w:rPr>
          <w:rFonts w:eastAsiaTheme="minorEastAsia"/>
          <w:color w:val="000000"/>
          <w:w w:val="102"/>
          <w:sz w:val="26"/>
          <w:szCs w:val="26"/>
          <w:lang w:val="vi-VN" w:eastAsia="vi-VN"/>
        </w:rPr>
        <w:t xml:space="preserve">t </w:t>
      </w:r>
      <w:r w:rsidRPr="007856EA">
        <w:rPr>
          <w:rFonts w:eastAsiaTheme="minorEastAsia"/>
          <w:color w:val="000000"/>
          <w:sz w:val="26"/>
          <w:szCs w:val="26"/>
          <w:lang w:val="vi-VN" w:eastAsia="vi-VN"/>
        </w:rPr>
        <w:t xml:space="preserve">dài </w:t>
      </w:r>
      <w:r w:rsidRPr="007856EA">
        <w:rPr>
          <w:rFonts w:eastAsiaTheme="minorEastAsia"/>
          <w:color w:val="000000"/>
          <w:spacing w:val="1"/>
          <w:sz w:val="26"/>
          <w:szCs w:val="26"/>
          <w:lang w:val="vi-VN" w:eastAsia="vi-VN"/>
        </w:rPr>
        <w:t>h</w:t>
      </w:r>
      <w:r w:rsidRPr="007856EA">
        <w:rPr>
          <w:rFonts w:eastAsiaTheme="minorEastAsia"/>
          <w:color w:val="000000"/>
          <w:spacing w:val="-1"/>
          <w:sz w:val="26"/>
          <w:szCs w:val="26"/>
          <w:lang w:val="vi-VN" w:eastAsia="vi-VN"/>
        </w:rPr>
        <w:t>ạ</w:t>
      </w:r>
      <w:r w:rsidRPr="007856EA">
        <w:rPr>
          <w:rFonts w:eastAsiaTheme="minorEastAsia"/>
          <w:color w:val="000000"/>
          <w:sz w:val="26"/>
          <w:szCs w:val="26"/>
          <w:lang w:val="vi-VN" w:eastAsia="vi-VN"/>
        </w:rPr>
        <w:t>n</w:t>
      </w:r>
      <w:r w:rsidRPr="007856EA">
        <w:rPr>
          <w:rFonts w:eastAsiaTheme="minorEastAsia"/>
          <w:color w:val="000000"/>
          <w:spacing w:val="3"/>
          <w:sz w:val="26"/>
          <w:szCs w:val="26"/>
          <w:lang w:val="vi-VN" w:eastAsia="vi-VN"/>
        </w:rPr>
        <w:t xml:space="preserve"> </w:t>
      </w:r>
      <w:r w:rsidRPr="007856EA">
        <w:rPr>
          <w:rFonts w:eastAsiaTheme="minorEastAsia"/>
          <w:color w:val="000000"/>
          <w:spacing w:val="-1"/>
          <w:sz w:val="26"/>
          <w:szCs w:val="26"/>
          <w:lang w:val="vi-VN" w:eastAsia="vi-VN"/>
        </w:rPr>
        <w:t>c</w:t>
      </w:r>
      <w:r w:rsidRPr="007856EA">
        <w:rPr>
          <w:rFonts w:eastAsiaTheme="minorEastAsia"/>
          <w:color w:val="000000"/>
          <w:spacing w:val="1"/>
          <w:sz w:val="26"/>
          <w:szCs w:val="26"/>
          <w:lang w:val="vi-VN" w:eastAsia="vi-VN"/>
        </w:rPr>
        <w:t>ủ</w:t>
      </w:r>
      <w:r w:rsidRPr="007856EA">
        <w:rPr>
          <w:rFonts w:eastAsiaTheme="minorEastAsia"/>
          <w:color w:val="000000"/>
          <w:sz w:val="26"/>
          <w:szCs w:val="26"/>
          <w:lang w:val="vi-VN" w:eastAsia="vi-VN"/>
        </w:rPr>
        <w:t>a</w:t>
      </w:r>
      <w:r w:rsidRPr="007856EA">
        <w:rPr>
          <w:rFonts w:eastAsiaTheme="minorEastAsia"/>
          <w:color w:val="000000"/>
          <w:spacing w:val="2"/>
          <w:sz w:val="26"/>
          <w:szCs w:val="26"/>
          <w:lang w:val="vi-VN" w:eastAsia="vi-VN"/>
        </w:rPr>
        <w:t xml:space="preserve"> </w:t>
      </w:r>
      <w:r w:rsidRPr="007856EA">
        <w:rPr>
          <w:rFonts w:eastAsiaTheme="minorEastAsia"/>
          <w:color w:val="000000"/>
          <w:sz w:val="26"/>
          <w:szCs w:val="26"/>
          <w:lang w:val="vi-VN" w:eastAsia="vi-VN"/>
        </w:rPr>
        <w:t>hình</w:t>
      </w:r>
      <w:r w:rsidRPr="007856EA">
        <w:rPr>
          <w:rFonts w:eastAsiaTheme="minorEastAsia"/>
          <w:color w:val="000000"/>
          <w:spacing w:val="4"/>
          <w:sz w:val="26"/>
          <w:szCs w:val="26"/>
          <w:lang w:val="vi-VN" w:eastAsia="vi-VN"/>
        </w:rPr>
        <w:t xml:space="preserve"> </w:t>
      </w:r>
      <w:r w:rsidRPr="007856EA">
        <w:rPr>
          <w:rFonts w:eastAsiaTheme="minorEastAsia"/>
          <w:color w:val="000000"/>
          <w:spacing w:val="-1"/>
          <w:sz w:val="26"/>
          <w:szCs w:val="26"/>
          <w:lang w:val="vi-VN" w:eastAsia="vi-VN"/>
        </w:rPr>
        <w:t>t</w:t>
      </w:r>
      <w:r w:rsidRPr="007856EA">
        <w:rPr>
          <w:rFonts w:eastAsiaTheme="minorEastAsia"/>
          <w:color w:val="000000"/>
          <w:sz w:val="26"/>
          <w:szCs w:val="26"/>
          <w:lang w:val="vi-VN" w:eastAsia="vi-VN"/>
        </w:rPr>
        <w:t>h</w:t>
      </w:r>
      <w:r w:rsidRPr="007856EA">
        <w:rPr>
          <w:rFonts w:eastAsiaTheme="minorEastAsia"/>
          <w:color w:val="000000"/>
          <w:spacing w:val="1"/>
          <w:sz w:val="26"/>
          <w:szCs w:val="26"/>
          <w:lang w:val="vi-VN" w:eastAsia="vi-VN"/>
        </w:rPr>
        <w:t>ứ</w:t>
      </w:r>
      <w:r w:rsidRPr="007856EA">
        <w:rPr>
          <w:rFonts w:eastAsiaTheme="minorEastAsia"/>
          <w:color w:val="000000"/>
          <w:sz w:val="26"/>
          <w:szCs w:val="26"/>
          <w:lang w:val="vi-VN" w:eastAsia="vi-VN"/>
        </w:rPr>
        <w:t>c</w:t>
      </w:r>
      <w:r w:rsidRPr="007856EA">
        <w:rPr>
          <w:rFonts w:eastAsiaTheme="minorEastAsia"/>
          <w:color w:val="000000"/>
          <w:spacing w:val="2"/>
          <w:sz w:val="26"/>
          <w:szCs w:val="26"/>
          <w:lang w:val="vi-VN" w:eastAsia="vi-VN"/>
        </w:rPr>
        <w:t xml:space="preserve"> </w:t>
      </w:r>
      <w:r w:rsidRPr="007856EA">
        <w:rPr>
          <w:rFonts w:eastAsiaTheme="minorEastAsia"/>
          <w:color w:val="000000"/>
          <w:sz w:val="26"/>
          <w:szCs w:val="26"/>
          <w:lang w:val="vi-VN" w:eastAsia="vi-VN"/>
        </w:rPr>
        <w:t>n</w:t>
      </w:r>
      <w:r w:rsidRPr="007856EA">
        <w:rPr>
          <w:rFonts w:eastAsiaTheme="minorEastAsia"/>
          <w:color w:val="000000"/>
          <w:spacing w:val="1"/>
          <w:sz w:val="26"/>
          <w:szCs w:val="26"/>
          <w:lang w:val="vi-VN" w:eastAsia="vi-VN"/>
        </w:rPr>
        <w:t>ày</w:t>
      </w:r>
      <w:r w:rsidRPr="007856EA">
        <w:rPr>
          <w:rFonts w:eastAsiaTheme="minorEastAsia"/>
          <w:color w:val="000000"/>
          <w:sz w:val="26"/>
          <w:szCs w:val="26"/>
          <w:lang w:val="vi-VN" w:eastAsia="vi-VN"/>
        </w:rPr>
        <w:t>.</w:t>
      </w:r>
      <w:r w:rsidRPr="007856EA">
        <w:rPr>
          <w:rFonts w:eastAsiaTheme="minorEastAsia"/>
          <w:color w:val="000000"/>
          <w:spacing w:val="3"/>
          <w:sz w:val="26"/>
          <w:szCs w:val="26"/>
          <w:lang w:val="vi-VN" w:eastAsia="vi-VN"/>
        </w:rPr>
        <w:t xml:space="preserve"> </w:t>
      </w:r>
      <w:r w:rsidRPr="007856EA">
        <w:rPr>
          <w:rFonts w:eastAsiaTheme="minorEastAsia"/>
          <w:color w:val="000000"/>
          <w:sz w:val="26"/>
          <w:szCs w:val="26"/>
          <w:lang w:val="vi-VN" w:eastAsia="vi-VN"/>
        </w:rPr>
        <w:t>Vi</w:t>
      </w:r>
      <w:r w:rsidRPr="007856EA">
        <w:rPr>
          <w:rFonts w:eastAsiaTheme="minorEastAsia"/>
          <w:color w:val="000000"/>
          <w:spacing w:val="-1"/>
          <w:sz w:val="26"/>
          <w:szCs w:val="26"/>
          <w:lang w:val="vi-VN" w:eastAsia="vi-VN"/>
        </w:rPr>
        <w:t>ệ</w:t>
      </w:r>
      <w:r w:rsidRPr="007856EA">
        <w:rPr>
          <w:rFonts w:eastAsiaTheme="minorEastAsia"/>
          <w:color w:val="000000"/>
          <w:sz w:val="26"/>
          <w:szCs w:val="26"/>
          <w:lang w:val="vi-VN" w:eastAsia="vi-VN"/>
        </w:rPr>
        <w:t>c</w:t>
      </w:r>
      <w:r w:rsidRPr="007856EA">
        <w:rPr>
          <w:rFonts w:eastAsiaTheme="minorEastAsia"/>
          <w:color w:val="000000"/>
          <w:spacing w:val="3"/>
          <w:sz w:val="26"/>
          <w:szCs w:val="26"/>
          <w:lang w:val="vi-VN" w:eastAsia="vi-VN"/>
        </w:rPr>
        <w:t xml:space="preserve"> </w:t>
      </w:r>
      <w:r w:rsidRPr="007856EA">
        <w:rPr>
          <w:rFonts w:eastAsiaTheme="minorEastAsia"/>
          <w:color w:val="000000"/>
          <w:spacing w:val="1"/>
          <w:sz w:val="26"/>
          <w:szCs w:val="26"/>
          <w:lang w:val="vi-VN" w:eastAsia="vi-VN"/>
        </w:rPr>
        <w:t>lự</w:t>
      </w:r>
      <w:r w:rsidRPr="007856EA">
        <w:rPr>
          <w:rFonts w:eastAsiaTheme="minorEastAsia"/>
          <w:color w:val="000000"/>
          <w:sz w:val="26"/>
          <w:szCs w:val="26"/>
          <w:lang w:val="vi-VN" w:eastAsia="vi-VN"/>
        </w:rPr>
        <w:t xml:space="preserve">a </w:t>
      </w:r>
      <w:r w:rsidRPr="007856EA">
        <w:rPr>
          <w:rFonts w:eastAsiaTheme="minorEastAsia"/>
          <w:color w:val="000000"/>
          <w:spacing w:val="-1"/>
          <w:sz w:val="26"/>
          <w:szCs w:val="26"/>
          <w:lang w:val="vi-VN" w:eastAsia="vi-VN"/>
        </w:rPr>
        <w:t>c</w:t>
      </w:r>
      <w:r w:rsidRPr="007856EA">
        <w:rPr>
          <w:rFonts w:eastAsiaTheme="minorEastAsia"/>
          <w:color w:val="000000"/>
          <w:sz w:val="26"/>
          <w:szCs w:val="26"/>
          <w:lang w:val="vi-VN" w:eastAsia="vi-VN"/>
        </w:rPr>
        <w:t>họn</w:t>
      </w:r>
      <w:r w:rsidRPr="007856EA">
        <w:rPr>
          <w:rFonts w:eastAsiaTheme="minorEastAsia"/>
          <w:color w:val="000000"/>
          <w:spacing w:val="5"/>
          <w:sz w:val="26"/>
          <w:szCs w:val="26"/>
          <w:lang w:val="vi-VN" w:eastAsia="vi-VN"/>
        </w:rPr>
        <w:t xml:space="preserve"> </w:t>
      </w:r>
      <w:r w:rsidRPr="007856EA">
        <w:rPr>
          <w:rFonts w:eastAsiaTheme="minorEastAsia"/>
          <w:color w:val="000000"/>
          <w:sz w:val="26"/>
          <w:szCs w:val="26"/>
          <w:lang w:val="vi-VN" w:eastAsia="vi-VN"/>
        </w:rPr>
        <w:t>hình</w:t>
      </w:r>
      <w:r w:rsidRPr="007856EA">
        <w:rPr>
          <w:rFonts w:eastAsiaTheme="minorEastAsia"/>
          <w:color w:val="000000"/>
          <w:spacing w:val="2"/>
          <w:sz w:val="26"/>
          <w:szCs w:val="26"/>
          <w:lang w:val="vi-VN" w:eastAsia="vi-VN"/>
        </w:rPr>
        <w:t xml:space="preserve"> </w:t>
      </w:r>
      <w:r w:rsidRPr="007856EA">
        <w:rPr>
          <w:rFonts w:eastAsiaTheme="minorEastAsia"/>
          <w:color w:val="000000"/>
          <w:sz w:val="26"/>
          <w:szCs w:val="26"/>
          <w:lang w:val="vi-VN" w:eastAsia="vi-VN"/>
        </w:rPr>
        <w:t>t</w:t>
      </w:r>
      <w:r w:rsidRPr="007856EA">
        <w:rPr>
          <w:rFonts w:eastAsiaTheme="minorEastAsia"/>
          <w:color w:val="000000"/>
          <w:spacing w:val="1"/>
          <w:sz w:val="26"/>
          <w:szCs w:val="26"/>
          <w:lang w:val="vi-VN" w:eastAsia="vi-VN"/>
        </w:rPr>
        <w:t>h</w:t>
      </w:r>
      <w:r w:rsidRPr="007856EA">
        <w:rPr>
          <w:rFonts w:eastAsiaTheme="minorEastAsia"/>
          <w:color w:val="000000"/>
          <w:sz w:val="26"/>
          <w:szCs w:val="26"/>
          <w:lang w:val="vi-VN" w:eastAsia="vi-VN"/>
        </w:rPr>
        <w:t>ức</w:t>
      </w:r>
      <w:r w:rsidRPr="007856EA">
        <w:rPr>
          <w:rFonts w:eastAsiaTheme="minorEastAsia"/>
          <w:color w:val="000000"/>
          <w:spacing w:val="2"/>
          <w:sz w:val="26"/>
          <w:szCs w:val="26"/>
          <w:lang w:val="vi-VN" w:eastAsia="vi-VN"/>
        </w:rPr>
        <w:t xml:space="preserve"> </w:t>
      </w:r>
      <w:r w:rsidRPr="007856EA">
        <w:rPr>
          <w:rFonts w:eastAsiaTheme="minorEastAsia"/>
          <w:color w:val="000000"/>
          <w:spacing w:val="1"/>
          <w:sz w:val="26"/>
          <w:szCs w:val="26"/>
          <w:lang w:val="vi-VN" w:eastAsia="vi-VN"/>
        </w:rPr>
        <w:t>đ</w:t>
      </w:r>
      <w:r w:rsidRPr="007856EA">
        <w:rPr>
          <w:rFonts w:eastAsiaTheme="minorEastAsia"/>
          <w:color w:val="000000"/>
          <w:sz w:val="26"/>
          <w:szCs w:val="26"/>
          <w:lang w:val="vi-VN" w:eastAsia="vi-VN"/>
        </w:rPr>
        <w:t>ào</w:t>
      </w:r>
      <w:r w:rsidRPr="007856EA">
        <w:rPr>
          <w:rFonts w:eastAsiaTheme="minorEastAsia"/>
          <w:color w:val="000000"/>
          <w:spacing w:val="2"/>
          <w:sz w:val="26"/>
          <w:szCs w:val="26"/>
          <w:lang w:val="vi-VN" w:eastAsia="vi-VN"/>
        </w:rPr>
        <w:t xml:space="preserve"> </w:t>
      </w:r>
      <w:r w:rsidRPr="007856EA">
        <w:rPr>
          <w:rFonts w:eastAsiaTheme="minorEastAsia"/>
          <w:color w:val="000000"/>
          <w:sz w:val="26"/>
          <w:szCs w:val="26"/>
          <w:lang w:val="vi-VN" w:eastAsia="vi-VN"/>
        </w:rPr>
        <w:t>t</w:t>
      </w:r>
      <w:r w:rsidRPr="007856EA">
        <w:rPr>
          <w:rFonts w:eastAsiaTheme="minorEastAsia"/>
          <w:color w:val="000000"/>
          <w:spacing w:val="-1"/>
          <w:sz w:val="26"/>
          <w:szCs w:val="26"/>
          <w:lang w:val="vi-VN" w:eastAsia="vi-VN"/>
        </w:rPr>
        <w:t>ạ</w:t>
      </w:r>
      <w:r w:rsidRPr="007856EA">
        <w:rPr>
          <w:rFonts w:eastAsiaTheme="minorEastAsia"/>
          <w:color w:val="000000"/>
          <w:sz w:val="26"/>
          <w:szCs w:val="26"/>
          <w:lang w:val="vi-VN" w:eastAsia="vi-VN"/>
        </w:rPr>
        <w:t>o</w:t>
      </w:r>
      <w:r w:rsidRPr="007856EA">
        <w:rPr>
          <w:rFonts w:eastAsiaTheme="minorEastAsia"/>
          <w:color w:val="000000"/>
          <w:spacing w:val="2"/>
          <w:sz w:val="26"/>
          <w:szCs w:val="26"/>
          <w:lang w:val="vi-VN" w:eastAsia="vi-VN"/>
        </w:rPr>
        <w:t xml:space="preserve"> </w:t>
      </w:r>
      <w:r w:rsidRPr="007856EA">
        <w:rPr>
          <w:rFonts w:eastAsiaTheme="minorEastAsia"/>
          <w:color w:val="000000"/>
          <w:sz w:val="26"/>
          <w:szCs w:val="26"/>
          <w:lang w:val="vi-VN" w:eastAsia="vi-VN"/>
        </w:rPr>
        <w:t>nào</w:t>
      </w:r>
      <w:r w:rsidRPr="007856EA">
        <w:rPr>
          <w:rFonts w:eastAsiaTheme="minorEastAsia"/>
          <w:color w:val="000000"/>
          <w:spacing w:val="1"/>
          <w:sz w:val="26"/>
          <w:szCs w:val="26"/>
          <w:lang w:val="vi-VN" w:eastAsia="vi-VN"/>
        </w:rPr>
        <w:t xml:space="preserve"> </w:t>
      </w:r>
      <w:r w:rsidRPr="007856EA">
        <w:rPr>
          <w:rFonts w:eastAsiaTheme="minorEastAsia"/>
          <w:color w:val="000000"/>
          <w:sz w:val="26"/>
          <w:szCs w:val="26"/>
          <w:lang w:val="vi-VN" w:eastAsia="vi-VN"/>
        </w:rPr>
        <w:t>t</w:t>
      </w:r>
      <w:r w:rsidRPr="007856EA">
        <w:rPr>
          <w:rFonts w:eastAsiaTheme="minorEastAsia"/>
          <w:color w:val="000000"/>
          <w:spacing w:val="1"/>
          <w:sz w:val="26"/>
          <w:szCs w:val="26"/>
          <w:lang w:val="vi-VN" w:eastAsia="vi-VN"/>
        </w:rPr>
        <w:t>h</w:t>
      </w:r>
      <w:r w:rsidRPr="007856EA">
        <w:rPr>
          <w:rFonts w:eastAsiaTheme="minorEastAsia"/>
          <w:color w:val="000000"/>
          <w:sz w:val="26"/>
          <w:szCs w:val="26"/>
          <w:lang w:val="vi-VN" w:eastAsia="vi-VN"/>
        </w:rPr>
        <w:t>ích</w:t>
      </w:r>
      <w:r w:rsidRPr="007856EA">
        <w:rPr>
          <w:rFonts w:eastAsiaTheme="minorEastAsia"/>
          <w:color w:val="000000"/>
          <w:spacing w:val="3"/>
          <w:sz w:val="26"/>
          <w:szCs w:val="26"/>
          <w:lang w:val="vi-VN" w:eastAsia="vi-VN"/>
        </w:rPr>
        <w:t xml:space="preserve"> </w:t>
      </w:r>
      <w:r w:rsidRPr="007856EA">
        <w:rPr>
          <w:rFonts w:eastAsiaTheme="minorEastAsia"/>
          <w:color w:val="000000"/>
          <w:spacing w:val="1"/>
          <w:sz w:val="26"/>
          <w:szCs w:val="26"/>
          <w:lang w:val="vi-VN" w:eastAsia="vi-VN"/>
        </w:rPr>
        <w:t>h</w:t>
      </w:r>
      <w:r w:rsidRPr="007856EA">
        <w:rPr>
          <w:rFonts w:eastAsiaTheme="minorEastAsia"/>
          <w:color w:val="000000"/>
          <w:spacing w:val="-1"/>
          <w:sz w:val="26"/>
          <w:szCs w:val="26"/>
          <w:lang w:val="vi-VN" w:eastAsia="vi-VN"/>
        </w:rPr>
        <w:t>ợ</w:t>
      </w:r>
      <w:r w:rsidRPr="007856EA">
        <w:rPr>
          <w:rFonts w:eastAsiaTheme="minorEastAsia"/>
          <w:color w:val="000000"/>
          <w:sz w:val="26"/>
          <w:szCs w:val="26"/>
          <w:lang w:val="vi-VN" w:eastAsia="vi-VN"/>
        </w:rPr>
        <w:t>p</w:t>
      </w:r>
      <w:r w:rsidRPr="007856EA">
        <w:rPr>
          <w:rFonts w:eastAsiaTheme="minorEastAsia"/>
          <w:color w:val="000000"/>
          <w:spacing w:val="4"/>
          <w:sz w:val="26"/>
          <w:szCs w:val="26"/>
          <w:lang w:val="vi-VN" w:eastAsia="vi-VN"/>
        </w:rPr>
        <w:t xml:space="preserve"> </w:t>
      </w:r>
      <w:r w:rsidRPr="007856EA">
        <w:rPr>
          <w:rFonts w:eastAsiaTheme="minorEastAsia"/>
          <w:color w:val="000000"/>
          <w:sz w:val="26"/>
          <w:szCs w:val="26"/>
          <w:lang w:val="vi-VN" w:eastAsia="vi-VN"/>
        </w:rPr>
        <w:t>nh</w:t>
      </w:r>
      <w:r w:rsidRPr="007856EA">
        <w:rPr>
          <w:rFonts w:eastAsiaTheme="minorEastAsia"/>
          <w:color w:val="000000"/>
          <w:spacing w:val="-1"/>
          <w:sz w:val="26"/>
          <w:szCs w:val="26"/>
          <w:lang w:val="vi-VN" w:eastAsia="vi-VN"/>
        </w:rPr>
        <w:t>ấ</w:t>
      </w:r>
      <w:r w:rsidRPr="007856EA">
        <w:rPr>
          <w:rFonts w:eastAsiaTheme="minorEastAsia"/>
          <w:color w:val="000000"/>
          <w:sz w:val="26"/>
          <w:szCs w:val="26"/>
          <w:lang w:val="vi-VN" w:eastAsia="vi-VN"/>
        </w:rPr>
        <w:t>t</w:t>
      </w:r>
      <w:r w:rsidRPr="007856EA">
        <w:rPr>
          <w:rFonts w:eastAsiaTheme="minorEastAsia"/>
          <w:color w:val="000000"/>
          <w:spacing w:val="3"/>
          <w:sz w:val="26"/>
          <w:szCs w:val="26"/>
          <w:lang w:val="vi-VN" w:eastAsia="vi-VN"/>
        </w:rPr>
        <w:t xml:space="preserve"> </w:t>
      </w:r>
      <w:r w:rsidRPr="007856EA">
        <w:rPr>
          <w:rFonts w:eastAsiaTheme="minorEastAsia"/>
          <w:color w:val="000000"/>
          <w:sz w:val="26"/>
          <w:szCs w:val="26"/>
          <w:lang w:val="vi-VN" w:eastAsia="vi-VN"/>
        </w:rPr>
        <w:t>hoàn</w:t>
      </w:r>
      <w:r w:rsidRPr="007856EA">
        <w:rPr>
          <w:rFonts w:eastAsiaTheme="minorEastAsia"/>
          <w:color w:val="000000"/>
          <w:spacing w:val="6"/>
          <w:sz w:val="26"/>
          <w:szCs w:val="26"/>
          <w:lang w:val="vi-VN" w:eastAsia="vi-VN"/>
        </w:rPr>
        <w:t xml:space="preserve"> </w:t>
      </w:r>
      <w:r w:rsidRPr="007856EA">
        <w:rPr>
          <w:rFonts w:eastAsiaTheme="minorEastAsia"/>
          <w:color w:val="000000"/>
          <w:sz w:val="26"/>
          <w:szCs w:val="26"/>
          <w:lang w:val="vi-VN" w:eastAsia="vi-VN"/>
        </w:rPr>
        <w:t>to</w:t>
      </w:r>
      <w:r w:rsidRPr="007856EA">
        <w:rPr>
          <w:rFonts w:eastAsiaTheme="minorEastAsia"/>
          <w:color w:val="000000"/>
          <w:spacing w:val="-2"/>
          <w:sz w:val="26"/>
          <w:szCs w:val="26"/>
          <w:lang w:val="vi-VN" w:eastAsia="vi-VN"/>
        </w:rPr>
        <w:t>à</w:t>
      </w:r>
      <w:r w:rsidRPr="007856EA">
        <w:rPr>
          <w:rFonts w:eastAsiaTheme="minorEastAsia"/>
          <w:color w:val="000000"/>
          <w:sz w:val="26"/>
          <w:szCs w:val="26"/>
          <w:lang w:val="vi-VN" w:eastAsia="vi-VN"/>
        </w:rPr>
        <w:t>n</w:t>
      </w:r>
      <w:r w:rsidRPr="007856EA">
        <w:rPr>
          <w:rFonts w:eastAsiaTheme="minorEastAsia"/>
          <w:color w:val="000000"/>
          <w:spacing w:val="4"/>
          <w:sz w:val="26"/>
          <w:szCs w:val="26"/>
          <w:lang w:val="vi-VN" w:eastAsia="vi-VN"/>
        </w:rPr>
        <w:t xml:space="preserve"> </w:t>
      </w:r>
      <w:r w:rsidRPr="007856EA">
        <w:rPr>
          <w:rFonts w:eastAsiaTheme="minorEastAsia"/>
          <w:color w:val="000000"/>
          <w:w w:val="102"/>
          <w:sz w:val="26"/>
          <w:szCs w:val="26"/>
          <w:lang w:val="vi-VN" w:eastAsia="vi-VN"/>
        </w:rPr>
        <w:t xml:space="preserve">tùy </w:t>
      </w:r>
      <w:r w:rsidRPr="007856EA">
        <w:rPr>
          <w:rFonts w:eastAsiaTheme="minorEastAsia"/>
          <w:color w:val="000000"/>
          <w:sz w:val="26"/>
          <w:szCs w:val="26"/>
          <w:lang w:val="vi-VN" w:eastAsia="vi-VN"/>
        </w:rPr>
        <w:t>thuộc</w:t>
      </w:r>
      <w:r w:rsidRPr="007856EA">
        <w:rPr>
          <w:rFonts w:eastAsiaTheme="minorEastAsia"/>
          <w:color w:val="000000"/>
          <w:spacing w:val="29"/>
          <w:sz w:val="26"/>
          <w:szCs w:val="26"/>
          <w:lang w:val="vi-VN" w:eastAsia="vi-VN"/>
        </w:rPr>
        <w:t xml:space="preserve"> </w:t>
      </w:r>
      <w:r w:rsidRPr="007856EA">
        <w:rPr>
          <w:rFonts w:eastAsiaTheme="minorEastAsia"/>
          <w:color w:val="000000"/>
          <w:spacing w:val="1"/>
          <w:sz w:val="26"/>
          <w:szCs w:val="26"/>
          <w:lang w:val="vi-VN" w:eastAsia="vi-VN"/>
        </w:rPr>
        <w:t>v</w:t>
      </w:r>
      <w:r w:rsidRPr="007856EA">
        <w:rPr>
          <w:rFonts w:eastAsiaTheme="minorEastAsia"/>
          <w:color w:val="000000"/>
          <w:spacing w:val="-1"/>
          <w:sz w:val="26"/>
          <w:szCs w:val="26"/>
          <w:lang w:val="vi-VN" w:eastAsia="vi-VN"/>
        </w:rPr>
        <w:t>à</w:t>
      </w:r>
      <w:r w:rsidRPr="007856EA">
        <w:rPr>
          <w:rFonts w:eastAsiaTheme="minorEastAsia"/>
          <w:color w:val="000000"/>
          <w:sz w:val="26"/>
          <w:szCs w:val="26"/>
          <w:lang w:val="vi-VN" w:eastAsia="vi-VN"/>
        </w:rPr>
        <w:t>o</w:t>
      </w:r>
      <w:r w:rsidRPr="007856EA">
        <w:rPr>
          <w:rFonts w:eastAsiaTheme="minorEastAsia"/>
          <w:color w:val="000000"/>
          <w:spacing w:val="25"/>
          <w:sz w:val="26"/>
          <w:szCs w:val="26"/>
          <w:lang w:val="vi-VN" w:eastAsia="vi-VN"/>
        </w:rPr>
        <w:t xml:space="preserve"> </w:t>
      </w:r>
      <w:r w:rsidRPr="007856EA">
        <w:rPr>
          <w:rFonts w:eastAsiaTheme="minorEastAsia"/>
          <w:color w:val="000000"/>
          <w:sz w:val="26"/>
          <w:szCs w:val="26"/>
          <w:lang w:val="vi-VN" w:eastAsia="vi-VN"/>
        </w:rPr>
        <w:t>ngư</w:t>
      </w:r>
      <w:r w:rsidRPr="007856EA">
        <w:rPr>
          <w:rFonts w:eastAsiaTheme="minorEastAsia"/>
          <w:color w:val="000000"/>
          <w:spacing w:val="-1"/>
          <w:sz w:val="26"/>
          <w:szCs w:val="26"/>
          <w:lang w:val="vi-VN" w:eastAsia="vi-VN"/>
        </w:rPr>
        <w:t>ờ</w:t>
      </w:r>
      <w:r w:rsidRPr="007856EA">
        <w:rPr>
          <w:rFonts w:eastAsiaTheme="minorEastAsia"/>
          <w:color w:val="000000"/>
          <w:sz w:val="26"/>
          <w:szCs w:val="26"/>
          <w:lang w:val="vi-VN" w:eastAsia="vi-VN"/>
        </w:rPr>
        <w:t>i</w:t>
      </w:r>
      <w:r w:rsidRPr="007856EA">
        <w:rPr>
          <w:rFonts w:eastAsiaTheme="minorEastAsia"/>
          <w:color w:val="000000"/>
          <w:spacing w:val="29"/>
          <w:sz w:val="26"/>
          <w:szCs w:val="26"/>
          <w:lang w:val="vi-VN" w:eastAsia="vi-VN"/>
        </w:rPr>
        <w:t xml:space="preserve"> </w:t>
      </w:r>
      <w:r w:rsidRPr="007856EA">
        <w:rPr>
          <w:rFonts w:eastAsiaTheme="minorEastAsia"/>
          <w:color w:val="000000"/>
          <w:sz w:val="26"/>
          <w:szCs w:val="26"/>
          <w:lang w:val="vi-VN" w:eastAsia="vi-VN"/>
        </w:rPr>
        <w:t>th</w:t>
      </w:r>
      <w:r w:rsidRPr="007856EA">
        <w:rPr>
          <w:rFonts w:eastAsiaTheme="minorEastAsia"/>
          <w:color w:val="000000"/>
          <w:spacing w:val="1"/>
          <w:sz w:val="26"/>
          <w:szCs w:val="26"/>
          <w:lang w:val="vi-VN" w:eastAsia="vi-VN"/>
        </w:rPr>
        <w:t>ự</w:t>
      </w:r>
      <w:r w:rsidRPr="007856EA">
        <w:rPr>
          <w:rFonts w:eastAsiaTheme="minorEastAsia"/>
          <w:color w:val="000000"/>
          <w:sz w:val="26"/>
          <w:szCs w:val="26"/>
          <w:lang w:val="vi-VN" w:eastAsia="vi-VN"/>
        </w:rPr>
        <w:t>c</w:t>
      </w:r>
      <w:r w:rsidRPr="007856EA">
        <w:rPr>
          <w:rFonts w:eastAsiaTheme="minorEastAsia"/>
          <w:color w:val="000000"/>
          <w:spacing w:val="27"/>
          <w:sz w:val="26"/>
          <w:szCs w:val="26"/>
          <w:lang w:val="vi-VN" w:eastAsia="vi-VN"/>
        </w:rPr>
        <w:t xml:space="preserve"> </w:t>
      </w:r>
      <w:r w:rsidRPr="007856EA">
        <w:rPr>
          <w:rFonts w:eastAsiaTheme="minorEastAsia"/>
          <w:color w:val="000000"/>
          <w:sz w:val="26"/>
          <w:szCs w:val="26"/>
          <w:lang w:val="vi-VN" w:eastAsia="vi-VN"/>
        </w:rPr>
        <w:t>hi</w:t>
      </w:r>
      <w:r w:rsidRPr="007856EA">
        <w:rPr>
          <w:rFonts w:eastAsiaTheme="minorEastAsia"/>
          <w:color w:val="000000"/>
          <w:spacing w:val="-1"/>
          <w:sz w:val="26"/>
          <w:szCs w:val="26"/>
          <w:lang w:val="vi-VN" w:eastAsia="vi-VN"/>
        </w:rPr>
        <w:t>ệ</w:t>
      </w:r>
      <w:r w:rsidRPr="007856EA">
        <w:rPr>
          <w:rFonts w:eastAsiaTheme="minorEastAsia"/>
          <w:color w:val="000000"/>
          <w:sz w:val="26"/>
          <w:szCs w:val="26"/>
          <w:lang w:val="vi-VN" w:eastAsia="vi-VN"/>
        </w:rPr>
        <w:t>n,</w:t>
      </w:r>
      <w:r w:rsidRPr="007856EA">
        <w:rPr>
          <w:rFonts w:eastAsiaTheme="minorEastAsia"/>
          <w:color w:val="000000"/>
          <w:spacing w:val="28"/>
          <w:sz w:val="26"/>
          <w:szCs w:val="26"/>
          <w:lang w:val="vi-VN" w:eastAsia="vi-VN"/>
        </w:rPr>
        <w:t xml:space="preserve"> </w:t>
      </w:r>
      <w:r w:rsidRPr="007856EA">
        <w:rPr>
          <w:rFonts w:eastAsiaTheme="minorEastAsia"/>
          <w:color w:val="000000"/>
          <w:sz w:val="26"/>
          <w:szCs w:val="26"/>
          <w:lang w:val="vi-VN" w:eastAsia="vi-VN"/>
        </w:rPr>
        <w:t>nhưng</w:t>
      </w:r>
      <w:r w:rsidRPr="007856EA">
        <w:rPr>
          <w:rFonts w:eastAsiaTheme="minorEastAsia"/>
          <w:color w:val="000000"/>
          <w:spacing w:val="30"/>
          <w:sz w:val="26"/>
          <w:szCs w:val="26"/>
          <w:lang w:val="vi-VN" w:eastAsia="vi-VN"/>
        </w:rPr>
        <w:t xml:space="preserve"> </w:t>
      </w:r>
      <w:r w:rsidRPr="007856EA">
        <w:rPr>
          <w:rFonts w:eastAsiaTheme="minorEastAsia"/>
          <w:color w:val="000000"/>
          <w:spacing w:val="1"/>
          <w:sz w:val="26"/>
          <w:szCs w:val="26"/>
          <w:lang w:val="vi-VN" w:eastAsia="vi-VN"/>
        </w:rPr>
        <w:t>c</w:t>
      </w:r>
      <w:r w:rsidRPr="007856EA">
        <w:rPr>
          <w:rFonts w:eastAsiaTheme="minorEastAsia"/>
          <w:color w:val="000000"/>
          <w:spacing w:val="-1"/>
          <w:sz w:val="26"/>
          <w:szCs w:val="26"/>
          <w:lang w:val="vi-VN" w:eastAsia="vi-VN"/>
        </w:rPr>
        <w:t>ầ</w:t>
      </w:r>
      <w:r w:rsidRPr="007856EA">
        <w:rPr>
          <w:rFonts w:eastAsiaTheme="minorEastAsia"/>
          <w:color w:val="000000"/>
          <w:sz w:val="26"/>
          <w:szCs w:val="26"/>
          <w:lang w:val="vi-VN" w:eastAsia="vi-VN"/>
        </w:rPr>
        <w:t>n</w:t>
      </w:r>
      <w:r w:rsidRPr="007856EA">
        <w:rPr>
          <w:rFonts w:eastAsiaTheme="minorEastAsia"/>
          <w:color w:val="000000"/>
          <w:spacing w:val="25"/>
          <w:sz w:val="26"/>
          <w:szCs w:val="26"/>
          <w:lang w:val="vi-VN" w:eastAsia="vi-VN"/>
        </w:rPr>
        <w:t xml:space="preserve"> </w:t>
      </w:r>
      <w:r w:rsidRPr="007856EA">
        <w:rPr>
          <w:rFonts w:eastAsiaTheme="minorEastAsia"/>
          <w:color w:val="000000"/>
          <w:sz w:val="26"/>
          <w:szCs w:val="26"/>
          <w:lang w:val="vi-VN" w:eastAsia="vi-VN"/>
        </w:rPr>
        <w:t>l</w:t>
      </w:r>
      <w:r w:rsidRPr="007856EA">
        <w:rPr>
          <w:rFonts w:eastAsiaTheme="minorEastAsia"/>
          <w:color w:val="000000"/>
          <w:spacing w:val="-1"/>
          <w:sz w:val="26"/>
          <w:szCs w:val="26"/>
          <w:lang w:val="vi-VN" w:eastAsia="vi-VN"/>
        </w:rPr>
        <w:t>ư</w:t>
      </w:r>
      <w:r w:rsidRPr="007856EA">
        <w:rPr>
          <w:rFonts w:eastAsiaTheme="minorEastAsia"/>
          <w:color w:val="000000"/>
          <w:sz w:val="26"/>
          <w:szCs w:val="26"/>
          <w:lang w:val="vi-VN" w:eastAsia="vi-VN"/>
        </w:rPr>
        <w:t>u</w:t>
      </w:r>
      <w:r w:rsidRPr="007856EA">
        <w:rPr>
          <w:rFonts w:eastAsiaTheme="minorEastAsia"/>
          <w:color w:val="000000"/>
          <w:spacing w:val="27"/>
          <w:sz w:val="26"/>
          <w:szCs w:val="26"/>
          <w:lang w:val="vi-VN" w:eastAsia="vi-VN"/>
        </w:rPr>
        <w:t xml:space="preserve"> </w:t>
      </w:r>
      <w:r w:rsidRPr="007856EA">
        <w:rPr>
          <w:rFonts w:eastAsiaTheme="minorEastAsia"/>
          <w:color w:val="000000"/>
          <w:sz w:val="26"/>
          <w:szCs w:val="26"/>
          <w:lang w:val="vi-VN" w:eastAsia="vi-VN"/>
        </w:rPr>
        <w:t>ý</w:t>
      </w:r>
      <w:r w:rsidRPr="007856EA">
        <w:rPr>
          <w:rFonts w:eastAsiaTheme="minorEastAsia"/>
          <w:color w:val="000000"/>
          <w:spacing w:val="21"/>
          <w:sz w:val="26"/>
          <w:szCs w:val="26"/>
          <w:lang w:val="vi-VN" w:eastAsia="vi-VN"/>
        </w:rPr>
        <w:t xml:space="preserve"> </w:t>
      </w:r>
      <w:r w:rsidRPr="007856EA">
        <w:rPr>
          <w:rFonts w:eastAsiaTheme="minorEastAsia"/>
          <w:color w:val="000000"/>
          <w:sz w:val="26"/>
          <w:szCs w:val="26"/>
          <w:lang w:val="vi-VN" w:eastAsia="vi-VN"/>
        </w:rPr>
        <w:t>r</w:t>
      </w:r>
      <w:r w:rsidRPr="007856EA">
        <w:rPr>
          <w:rFonts w:eastAsiaTheme="minorEastAsia"/>
          <w:color w:val="000000"/>
          <w:spacing w:val="-1"/>
          <w:sz w:val="26"/>
          <w:szCs w:val="26"/>
          <w:lang w:val="vi-VN" w:eastAsia="vi-VN"/>
        </w:rPr>
        <w:t>ằ</w:t>
      </w:r>
      <w:r w:rsidRPr="007856EA">
        <w:rPr>
          <w:rFonts w:eastAsiaTheme="minorEastAsia"/>
          <w:color w:val="000000"/>
          <w:spacing w:val="1"/>
          <w:sz w:val="26"/>
          <w:szCs w:val="26"/>
          <w:lang w:val="vi-VN" w:eastAsia="vi-VN"/>
        </w:rPr>
        <w:t>n</w:t>
      </w:r>
      <w:r w:rsidRPr="007856EA">
        <w:rPr>
          <w:rFonts w:eastAsiaTheme="minorEastAsia"/>
          <w:color w:val="000000"/>
          <w:sz w:val="26"/>
          <w:szCs w:val="26"/>
          <w:lang w:val="vi-VN" w:eastAsia="vi-VN"/>
        </w:rPr>
        <w:t>g</w:t>
      </w:r>
      <w:r w:rsidRPr="007856EA">
        <w:rPr>
          <w:rFonts w:eastAsiaTheme="minorEastAsia"/>
          <w:color w:val="000000"/>
          <w:spacing w:val="27"/>
          <w:sz w:val="26"/>
          <w:szCs w:val="26"/>
          <w:lang w:val="vi-VN" w:eastAsia="vi-VN"/>
        </w:rPr>
        <w:t xml:space="preserve"> </w:t>
      </w:r>
      <w:r w:rsidRPr="007856EA">
        <w:rPr>
          <w:rFonts w:eastAsiaTheme="minorEastAsia"/>
          <w:color w:val="000000"/>
          <w:spacing w:val="-1"/>
          <w:sz w:val="26"/>
          <w:szCs w:val="26"/>
          <w:lang w:val="vi-VN" w:eastAsia="vi-VN"/>
        </w:rPr>
        <w:t>c</w:t>
      </w:r>
      <w:r w:rsidRPr="007856EA">
        <w:rPr>
          <w:rFonts w:eastAsiaTheme="minorEastAsia"/>
          <w:color w:val="000000"/>
          <w:sz w:val="26"/>
          <w:szCs w:val="26"/>
          <w:lang w:val="vi-VN" w:eastAsia="vi-VN"/>
        </w:rPr>
        <w:t>h</w:t>
      </w:r>
      <w:r w:rsidRPr="007856EA">
        <w:rPr>
          <w:rFonts w:eastAsiaTheme="minorEastAsia"/>
          <w:color w:val="000000"/>
          <w:spacing w:val="-1"/>
          <w:sz w:val="26"/>
          <w:szCs w:val="26"/>
          <w:lang w:val="vi-VN" w:eastAsia="vi-VN"/>
        </w:rPr>
        <w:t>u</w:t>
      </w:r>
      <w:r w:rsidRPr="007856EA">
        <w:rPr>
          <w:rFonts w:eastAsiaTheme="minorEastAsia"/>
          <w:color w:val="000000"/>
          <w:spacing w:val="2"/>
          <w:sz w:val="26"/>
          <w:szCs w:val="26"/>
          <w:lang w:val="vi-VN" w:eastAsia="vi-VN"/>
        </w:rPr>
        <w:t>y</w:t>
      </w:r>
      <w:r w:rsidRPr="007856EA">
        <w:rPr>
          <w:rFonts w:eastAsiaTheme="minorEastAsia"/>
          <w:color w:val="000000"/>
          <w:spacing w:val="-1"/>
          <w:sz w:val="26"/>
          <w:szCs w:val="26"/>
          <w:lang w:val="vi-VN" w:eastAsia="vi-VN"/>
        </w:rPr>
        <w:t>ể</w:t>
      </w:r>
      <w:r w:rsidRPr="007856EA">
        <w:rPr>
          <w:rFonts w:eastAsiaTheme="minorEastAsia"/>
          <w:color w:val="000000"/>
          <w:sz w:val="26"/>
          <w:szCs w:val="26"/>
          <w:lang w:val="vi-VN" w:eastAsia="vi-VN"/>
        </w:rPr>
        <w:t>n</w:t>
      </w:r>
      <w:r w:rsidRPr="007856EA">
        <w:rPr>
          <w:rFonts w:eastAsiaTheme="minorEastAsia"/>
          <w:color w:val="000000"/>
          <w:spacing w:val="32"/>
          <w:sz w:val="26"/>
          <w:szCs w:val="26"/>
          <w:lang w:val="vi-VN" w:eastAsia="vi-VN"/>
        </w:rPr>
        <w:t xml:space="preserve"> </w:t>
      </w:r>
      <w:r w:rsidRPr="007856EA">
        <w:rPr>
          <w:rFonts w:eastAsiaTheme="minorEastAsia"/>
          <w:color w:val="000000"/>
          <w:spacing w:val="-2"/>
          <w:sz w:val="26"/>
          <w:szCs w:val="26"/>
          <w:lang w:val="vi-VN" w:eastAsia="vi-VN"/>
        </w:rPr>
        <w:t>t</w:t>
      </w:r>
      <w:r w:rsidRPr="007856EA">
        <w:rPr>
          <w:rFonts w:eastAsiaTheme="minorEastAsia"/>
          <w:color w:val="000000"/>
          <w:sz w:val="26"/>
          <w:szCs w:val="26"/>
          <w:lang w:val="vi-VN" w:eastAsia="vi-VN"/>
        </w:rPr>
        <w:t>ừ</w:t>
      </w:r>
      <w:r w:rsidRPr="007856EA">
        <w:rPr>
          <w:rFonts w:eastAsiaTheme="minorEastAsia"/>
          <w:color w:val="000000"/>
          <w:spacing w:val="26"/>
          <w:sz w:val="26"/>
          <w:szCs w:val="26"/>
          <w:lang w:val="vi-VN" w:eastAsia="vi-VN"/>
        </w:rPr>
        <w:t xml:space="preserve"> </w:t>
      </w:r>
      <w:r w:rsidRPr="007856EA">
        <w:rPr>
          <w:rFonts w:eastAsiaTheme="minorEastAsia"/>
          <w:color w:val="000000"/>
          <w:spacing w:val="-3"/>
          <w:sz w:val="26"/>
          <w:szCs w:val="26"/>
          <w:lang w:val="vi-VN" w:eastAsia="vi-VN"/>
        </w:rPr>
        <w:t>m</w:t>
      </w:r>
      <w:r w:rsidRPr="007856EA">
        <w:rPr>
          <w:rFonts w:eastAsiaTheme="minorEastAsia"/>
          <w:color w:val="000000"/>
          <w:spacing w:val="1"/>
          <w:sz w:val="26"/>
          <w:szCs w:val="26"/>
          <w:lang w:val="vi-VN" w:eastAsia="vi-VN"/>
        </w:rPr>
        <w:t>ộ</w:t>
      </w:r>
      <w:r w:rsidRPr="007856EA">
        <w:rPr>
          <w:rFonts w:eastAsiaTheme="minorEastAsia"/>
          <w:color w:val="000000"/>
          <w:sz w:val="26"/>
          <w:szCs w:val="26"/>
          <w:lang w:val="vi-VN" w:eastAsia="vi-VN"/>
        </w:rPr>
        <w:t>t</w:t>
      </w:r>
      <w:r w:rsidRPr="007856EA">
        <w:rPr>
          <w:rFonts w:eastAsiaTheme="minorEastAsia"/>
          <w:color w:val="000000"/>
          <w:spacing w:val="26"/>
          <w:sz w:val="26"/>
          <w:szCs w:val="26"/>
          <w:lang w:val="vi-VN" w:eastAsia="vi-VN"/>
        </w:rPr>
        <w:t xml:space="preserve"> </w:t>
      </w:r>
      <w:r w:rsidRPr="007856EA">
        <w:rPr>
          <w:rFonts w:eastAsiaTheme="minorEastAsia"/>
          <w:color w:val="000000"/>
          <w:sz w:val="26"/>
          <w:szCs w:val="26"/>
          <w:lang w:val="vi-VN" w:eastAsia="vi-VN"/>
        </w:rPr>
        <w:t>hệ</w:t>
      </w:r>
      <w:r w:rsidRPr="007856EA">
        <w:rPr>
          <w:rFonts w:eastAsiaTheme="minorEastAsia"/>
          <w:color w:val="000000"/>
          <w:spacing w:val="23"/>
          <w:sz w:val="26"/>
          <w:szCs w:val="26"/>
          <w:lang w:val="vi-VN" w:eastAsia="vi-VN"/>
        </w:rPr>
        <w:t xml:space="preserve"> </w:t>
      </w:r>
      <w:r w:rsidRPr="007856EA">
        <w:rPr>
          <w:rFonts w:eastAsiaTheme="minorEastAsia"/>
          <w:color w:val="000000"/>
          <w:sz w:val="26"/>
          <w:szCs w:val="26"/>
          <w:lang w:val="vi-VN" w:eastAsia="vi-VN"/>
        </w:rPr>
        <w:t>th</w:t>
      </w:r>
      <w:r w:rsidRPr="007856EA">
        <w:rPr>
          <w:rFonts w:eastAsiaTheme="minorEastAsia"/>
          <w:color w:val="000000"/>
          <w:spacing w:val="1"/>
          <w:sz w:val="26"/>
          <w:szCs w:val="26"/>
          <w:lang w:val="vi-VN" w:eastAsia="vi-VN"/>
        </w:rPr>
        <w:t>ố</w:t>
      </w:r>
      <w:r w:rsidRPr="007856EA">
        <w:rPr>
          <w:rFonts w:eastAsiaTheme="minorEastAsia"/>
          <w:color w:val="000000"/>
          <w:sz w:val="26"/>
          <w:szCs w:val="26"/>
          <w:lang w:val="vi-VN" w:eastAsia="vi-VN"/>
        </w:rPr>
        <w:t>ng</w:t>
      </w:r>
      <w:r w:rsidRPr="007856EA">
        <w:rPr>
          <w:rFonts w:eastAsiaTheme="minorEastAsia"/>
          <w:color w:val="000000"/>
          <w:spacing w:val="29"/>
          <w:sz w:val="26"/>
          <w:szCs w:val="26"/>
          <w:lang w:val="vi-VN" w:eastAsia="vi-VN"/>
        </w:rPr>
        <w:t xml:space="preserve"> </w:t>
      </w:r>
      <w:r w:rsidRPr="007856EA">
        <w:rPr>
          <w:rFonts w:eastAsiaTheme="minorEastAsia"/>
          <w:color w:val="000000"/>
          <w:sz w:val="26"/>
          <w:szCs w:val="26"/>
          <w:lang w:val="vi-VN" w:eastAsia="vi-VN"/>
        </w:rPr>
        <w:t>đào</w:t>
      </w:r>
      <w:r w:rsidRPr="007856EA">
        <w:rPr>
          <w:rFonts w:eastAsiaTheme="minorEastAsia"/>
          <w:color w:val="000000"/>
          <w:spacing w:val="25"/>
          <w:sz w:val="26"/>
          <w:szCs w:val="26"/>
          <w:lang w:val="vi-VN" w:eastAsia="vi-VN"/>
        </w:rPr>
        <w:t xml:space="preserve"> </w:t>
      </w:r>
      <w:r w:rsidRPr="007856EA">
        <w:rPr>
          <w:rFonts w:eastAsiaTheme="minorEastAsia"/>
          <w:color w:val="000000"/>
          <w:sz w:val="26"/>
          <w:szCs w:val="26"/>
          <w:lang w:val="vi-VN" w:eastAsia="vi-VN"/>
        </w:rPr>
        <w:t>t</w:t>
      </w:r>
      <w:r w:rsidRPr="007856EA">
        <w:rPr>
          <w:rFonts w:eastAsiaTheme="minorEastAsia"/>
          <w:color w:val="000000"/>
          <w:spacing w:val="-1"/>
          <w:sz w:val="26"/>
          <w:szCs w:val="26"/>
          <w:lang w:val="vi-VN" w:eastAsia="vi-VN"/>
        </w:rPr>
        <w:t>ạ</w:t>
      </w:r>
      <w:r w:rsidRPr="007856EA">
        <w:rPr>
          <w:rFonts w:eastAsiaTheme="minorEastAsia"/>
          <w:color w:val="000000"/>
          <w:sz w:val="26"/>
          <w:szCs w:val="26"/>
          <w:lang w:val="vi-VN" w:eastAsia="vi-VN"/>
        </w:rPr>
        <w:t>o</w:t>
      </w:r>
      <w:r w:rsidRPr="007856EA">
        <w:rPr>
          <w:rFonts w:eastAsiaTheme="minorEastAsia"/>
          <w:color w:val="000000"/>
          <w:spacing w:val="26"/>
          <w:sz w:val="26"/>
          <w:szCs w:val="26"/>
          <w:lang w:val="vi-VN" w:eastAsia="vi-VN"/>
        </w:rPr>
        <w:t xml:space="preserve"> </w:t>
      </w:r>
      <w:r w:rsidRPr="007856EA">
        <w:rPr>
          <w:rFonts w:eastAsiaTheme="minorEastAsia"/>
          <w:color w:val="000000"/>
          <w:sz w:val="26"/>
          <w:szCs w:val="26"/>
          <w:lang w:val="vi-VN" w:eastAsia="vi-VN"/>
        </w:rPr>
        <w:t>n</w:t>
      </w:r>
      <w:r w:rsidRPr="007856EA">
        <w:rPr>
          <w:rFonts w:eastAsiaTheme="minorEastAsia"/>
          <w:color w:val="000000"/>
          <w:spacing w:val="-1"/>
          <w:sz w:val="26"/>
          <w:szCs w:val="26"/>
          <w:lang w:val="vi-VN" w:eastAsia="vi-VN"/>
        </w:rPr>
        <w:t>à</w:t>
      </w:r>
      <w:r w:rsidRPr="007856EA">
        <w:rPr>
          <w:rFonts w:eastAsiaTheme="minorEastAsia"/>
          <w:color w:val="000000"/>
          <w:sz w:val="26"/>
          <w:szCs w:val="26"/>
          <w:lang w:val="vi-VN" w:eastAsia="vi-VN"/>
        </w:rPr>
        <w:t>y</w:t>
      </w:r>
      <w:r w:rsidRPr="007856EA">
        <w:rPr>
          <w:rFonts w:eastAsiaTheme="minorEastAsia"/>
          <w:color w:val="000000"/>
          <w:spacing w:val="27"/>
          <w:sz w:val="26"/>
          <w:szCs w:val="26"/>
          <w:lang w:val="vi-VN" w:eastAsia="vi-VN"/>
        </w:rPr>
        <w:t xml:space="preserve"> </w:t>
      </w:r>
      <w:r w:rsidRPr="007856EA">
        <w:rPr>
          <w:rFonts w:eastAsiaTheme="minorEastAsia"/>
          <w:color w:val="000000"/>
          <w:w w:val="102"/>
          <w:sz w:val="26"/>
          <w:szCs w:val="26"/>
          <w:lang w:val="vi-VN" w:eastAsia="vi-VN"/>
        </w:rPr>
        <w:t>s</w:t>
      </w:r>
      <w:r w:rsidRPr="007856EA">
        <w:rPr>
          <w:rFonts w:eastAsiaTheme="minorEastAsia"/>
          <w:color w:val="000000"/>
          <w:spacing w:val="-1"/>
          <w:w w:val="102"/>
          <w:sz w:val="26"/>
          <w:szCs w:val="26"/>
          <w:lang w:val="vi-VN" w:eastAsia="vi-VN"/>
        </w:rPr>
        <w:t>a</w:t>
      </w:r>
      <w:r w:rsidRPr="007856EA">
        <w:rPr>
          <w:rFonts w:eastAsiaTheme="minorEastAsia"/>
          <w:color w:val="000000"/>
          <w:spacing w:val="1"/>
          <w:w w:val="102"/>
          <w:sz w:val="26"/>
          <w:szCs w:val="26"/>
          <w:lang w:val="vi-VN" w:eastAsia="vi-VN"/>
        </w:rPr>
        <w:t xml:space="preserve">ng </w:t>
      </w:r>
      <w:r w:rsidRPr="007856EA">
        <w:rPr>
          <w:rFonts w:eastAsiaTheme="minorEastAsia"/>
          <w:color w:val="000000"/>
          <w:spacing w:val="-2"/>
          <w:sz w:val="26"/>
          <w:szCs w:val="26"/>
          <w:lang w:val="vi-VN" w:eastAsia="vi-VN"/>
        </w:rPr>
        <w:t>m</w:t>
      </w:r>
      <w:r w:rsidRPr="007856EA">
        <w:rPr>
          <w:rFonts w:eastAsiaTheme="minorEastAsia"/>
          <w:color w:val="000000"/>
          <w:spacing w:val="1"/>
          <w:sz w:val="26"/>
          <w:szCs w:val="26"/>
          <w:lang w:val="vi-VN" w:eastAsia="vi-VN"/>
        </w:rPr>
        <w:t>ộ</w:t>
      </w:r>
      <w:r w:rsidRPr="007856EA">
        <w:rPr>
          <w:rFonts w:eastAsiaTheme="minorEastAsia"/>
          <w:color w:val="000000"/>
          <w:sz w:val="26"/>
          <w:szCs w:val="26"/>
          <w:lang w:val="vi-VN" w:eastAsia="vi-VN"/>
        </w:rPr>
        <w:t>t</w:t>
      </w:r>
      <w:r w:rsidRPr="007856EA">
        <w:rPr>
          <w:rFonts w:eastAsiaTheme="minorEastAsia"/>
          <w:color w:val="000000"/>
          <w:spacing w:val="28"/>
          <w:sz w:val="26"/>
          <w:szCs w:val="26"/>
          <w:lang w:val="vi-VN" w:eastAsia="vi-VN"/>
        </w:rPr>
        <w:t xml:space="preserve"> </w:t>
      </w:r>
      <w:r w:rsidRPr="007856EA">
        <w:rPr>
          <w:rFonts w:eastAsiaTheme="minorEastAsia"/>
          <w:color w:val="000000"/>
          <w:spacing w:val="1"/>
          <w:sz w:val="26"/>
          <w:szCs w:val="26"/>
          <w:lang w:val="vi-VN" w:eastAsia="vi-VN"/>
        </w:rPr>
        <w:t>h</w:t>
      </w:r>
      <w:r w:rsidRPr="007856EA">
        <w:rPr>
          <w:rFonts w:eastAsiaTheme="minorEastAsia"/>
          <w:color w:val="000000"/>
          <w:sz w:val="26"/>
          <w:szCs w:val="26"/>
          <w:lang w:val="vi-VN" w:eastAsia="vi-VN"/>
        </w:rPr>
        <w:t>ệ</w:t>
      </w:r>
      <w:r w:rsidRPr="007856EA">
        <w:rPr>
          <w:rFonts w:eastAsiaTheme="minorEastAsia"/>
          <w:color w:val="000000"/>
          <w:spacing w:val="24"/>
          <w:sz w:val="26"/>
          <w:szCs w:val="26"/>
          <w:lang w:val="vi-VN" w:eastAsia="vi-VN"/>
        </w:rPr>
        <w:t xml:space="preserve"> </w:t>
      </w:r>
      <w:r w:rsidRPr="007856EA">
        <w:rPr>
          <w:rFonts w:eastAsiaTheme="minorEastAsia"/>
          <w:color w:val="000000"/>
          <w:sz w:val="26"/>
          <w:szCs w:val="26"/>
          <w:lang w:val="vi-VN" w:eastAsia="vi-VN"/>
        </w:rPr>
        <w:t>thố</w:t>
      </w:r>
      <w:r w:rsidRPr="007856EA">
        <w:rPr>
          <w:rFonts w:eastAsiaTheme="minorEastAsia"/>
          <w:color w:val="000000"/>
          <w:spacing w:val="1"/>
          <w:sz w:val="26"/>
          <w:szCs w:val="26"/>
          <w:lang w:val="vi-VN" w:eastAsia="vi-VN"/>
        </w:rPr>
        <w:t>n</w:t>
      </w:r>
      <w:r w:rsidRPr="007856EA">
        <w:rPr>
          <w:rFonts w:eastAsiaTheme="minorEastAsia"/>
          <w:color w:val="000000"/>
          <w:sz w:val="26"/>
          <w:szCs w:val="26"/>
          <w:lang w:val="vi-VN" w:eastAsia="vi-VN"/>
        </w:rPr>
        <w:t>g</w:t>
      </w:r>
      <w:r w:rsidRPr="007856EA">
        <w:rPr>
          <w:rFonts w:eastAsiaTheme="minorEastAsia"/>
          <w:color w:val="000000"/>
          <w:spacing w:val="32"/>
          <w:sz w:val="26"/>
          <w:szCs w:val="26"/>
          <w:lang w:val="vi-VN" w:eastAsia="vi-VN"/>
        </w:rPr>
        <w:t xml:space="preserve"> </w:t>
      </w:r>
      <w:r w:rsidRPr="007856EA">
        <w:rPr>
          <w:rFonts w:eastAsiaTheme="minorEastAsia"/>
          <w:color w:val="000000"/>
          <w:spacing w:val="1"/>
          <w:sz w:val="26"/>
          <w:szCs w:val="26"/>
          <w:lang w:val="vi-VN" w:eastAsia="vi-VN"/>
        </w:rPr>
        <w:t>đ</w:t>
      </w:r>
      <w:r w:rsidRPr="007856EA">
        <w:rPr>
          <w:rFonts w:eastAsiaTheme="minorEastAsia"/>
          <w:color w:val="000000"/>
          <w:spacing w:val="-2"/>
          <w:sz w:val="26"/>
          <w:szCs w:val="26"/>
          <w:lang w:val="vi-VN" w:eastAsia="vi-VN"/>
        </w:rPr>
        <w:t>à</w:t>
      </w:r>
      <w:r w:rsidRPr="007856EA">
        <w:rPr>
          <w:rFonts w:eastAsiaTheme="minorEastAsia"/>
          <w:color w:val="000000"/>
          <w:sz w:val="26"/>
          <w:szCs w:val="26"/>
          <w:lang w:val="vi-VN" w:eastAsia="vi-VN"/>
        </w:rPr>
        <w:t>o</w:t>
      </w:r>
      <w:r w:rsidRPr="007856EA">
        <w:rPr>
          <w:rFonts w:eastAsiaTheme="minorEastAsia"/>
          <w:color w:val="000000"/>
          <w:spacing w:val="28"/>
          <w:sz w:val="26"/>
          <w:szCs w:val="26"/>
          <w:lang w:val="vi-VN" w:eastAsia="vi-VN"/>
        </w:rPr>
        <w:t xml:space="preserve"> </w:t>
      </w:r>
      <w:r w:rsidRPr="007856EA">
        <w:rPr>
          <w:rFonts w:eastAsiaTheme="minorEastAsia"/>
          <w:color w:val="000000"/>
          <w:spacing w:val="1"/>
          <w:sz w:val="26"/>
          <w:szCs w:val="26"/>
          <w:lang w:val="vi-VN" w:eastAsia="vi-VN"/>
        </w:rPr>
        <w:t>t</w:t>
      </w:r>
      <w:r w:rsidRPr="007856EA">
        <w:rPr>
          <w:rFonts w:eastAsiaTheme="minorEastAsia"/>
          <w:color w:val="000000"/>
          <w:spacing w:val="-1"/>
          <w:sz w:val="26"/>
          <w:szCs w:val="26"/>
          <w:lang w:val="vi-VN" w:eastAsia="vi-VN"/>
        </w:rPr>
        <w:t>ạ</w:t>
      </w:r>
      <w:r w:rsidRPr="007856EA">
        <w:rPr>
          <w:rFonts w:eastAsiaTheme="minorEastAsia"/>
          <w:color w:val="000000"/>
          <w:sz w:val="26"/>
          <w:szCs w:val="26"/>
          <w:lang w:val="vi-VN" w:eastAsia="vi-VN"/>
        </w:rPr>
        <w:t>o</w:t>
      </w:r>
      <w:r w:rsidRPr="007856EA">
        <w:rPr>
          <w:rFonts w:eastAsiaTheme="minorEastAsia"/>
          <w:color w:val="000000"/>
          <w:spacing w:val="27"/>
          <w:sz w:val="26"/>
          <w:szCs w:val="26"/>
          <w:lang w:val="vi-VN" w:eastAsia="vi-VN"/>
        </w:rPr>
        <w:t xml:space="preserve"> </w:t>
      </w:r>
      <w:r w:rsidRPr="007856EA">
        <w:rPr>
          <w:rFonts w:eastAsiaTheme="minorEastAsia"/>
          <w:color w:val="000000"/>
          <w:sz w:val="26"/>
          <w:szCs w:val="26"/>
          <w:lang w:val="vi-VN" w:eastAsia="vi-VN"/>
        </w:rPr>
        <w:t>khác</w:t>
      </w:r>
      <w:r w:rsidRPr="007856EA">
        <w:rPr>
          <w:rFonts w:eastAsiaTheme="minorEastAsia"/>
          <w:color w:val="000000"/>
          <w:spacing w:val="30"/>
          <w:sz w:val="26"/>
          <w:szCs w:val="26"/>
          <w:lang w:val="vi-VN" w:eastAsia="vi-VN"/>
        </w:rPr>
        <w:t xml:space="preserve"> </w:t>
      </w:r>
      <w:r w:rsidRPr="007856EA">
        <w:rPr>
          <w:rFonts w:eastAsiaTheme="minorEastAsia"/>
          <w:color w:val="000000"/>
          <w:sz w:val="26"/>
          <w:szCs w:val="26"/>
          <w:lang w:val="vi-VN" w:eastAsia="vi-VN"/>
        </w:rPr>
        <w:t>không</w:t>
      </w:r>
      <w:r w:rsidRPr="007856EA">
        <w:rPr>
          <w:rFonts w:eastAsiaTheme="minorEastAsia"/>
          <w:color w:val="000000"/>
          <w:spacing w:val="33"/>
          <w:sz w:val="26"/>
          <w:szCs w:val="26"/>
          <w:lang w:val="vi-VN" w:eastAsia="vi-VN"/>
        </w:rPr>
        <w:t xml:space="preserve"> </w:t>
      </w:r>
      <w:r w:rsidRPr="007856EA">
        <w:rPr>
          <w:rFonts w:eastAsiaTheme="minorEastAsia"/>
          <w:color w:val="000000"/>
          <w:sz w:val="26"/>
          <w:szCs w:val="26"/>
          <w:lang w:val="vi-VN" w:eastAsia="vi-VN"/>
        </w:rPr>
        <w:t>dễ</w:t>
      </w:r>
      <w:r w:rsidRPr="007856EA">
        <w:rPr>
          <w:rFonts w:eastAsiaTheme="minorEastAsia"/>
          <w:color w:val="000000"/>
          <w:spacing w:val="25"/>
          <w:sz w:val="26"/>
          <w:szCs w:val="26"/>
          <w:lang w:val="vi-VN" w:eastAsia="vi-VN"/>
        </w:rPr>
        <w:t xml:space="preserve"> </w:t>
      </w:r>
      <w:r w:rsidRPr="007856EA">
        <w:rPr>
          <w:rFonts w:eastAsiaTheme="minorEastAsia"/>
          <w:color w:val="000000"/>
          <w:sz w:val="26"/>
          <w:szCs w:val="26"/>
          <w:lang w:val="vi-VN" w:eastAsia="vi-VN"/>
        </w:rPr>
        <w:t>dàng</w:t>
      </w:r>
      <w:r w:rsidRPr="007856EA">
        <w:rPr>
          <w:rFonts w:eastAsiaTheme="minorEastAsia"/>
          <w:color w:val="000000"/>
          <w:spacing w:val="31"/>
          <w:sz w:val="26"/>
          <w:szCs w:val="26"/>
          <w:lang w:val="vi-VN" w:eastAsia="vi-VN"/>
        </w:rPr>
        <w:t xml:space="preserve"> </w:t>
      </w:r>
      <w:r w:rsidRPr="007856EA">
        <w:rPr>
          <w:rFonts w:eastAsiaTheme="minorEastAsia"/>
          <w:color w:val="000000"/>
          <w:spacing w:val="1"/>
          <w:sz w:val="26"/>
          <w:szCs w:val="26"/>
          <w:lang w:val="vi-VN" w:eastAsia="vi-VN"/>
        </w:rPr>
        <w:t>v</w:t>
      </w:r>
      <w:r w:rsidRPr="007856EA">
        <w:rPr>
          <w:rFonts w:eastAsiaTheme="minorEastAsia"/>
          <w:color w:val="000000"/>
          <w:sz w:val="26"/>
          <w:szCs w:val="26"/>
          <w:lang w:val="vi-VN" w:eastAsia="vi-VN"/>
        </w:rPr>
        <w:t>ì</w:t>
      </w:r>
      <w:r w:rsidRPr="007856EA">
        <w:rPr>
          <w:rFonts w:eastAsiaTheme="minorEastAsia"/>
          <w:color w:val="000000"/>
          <w:spacing w:val="24"/>
          <w:sz w:val="26"/>
          <w:szCs w:val="26"/>
          <w:lang w:val="vi-VN" w:eastAsia="vi-VN"/>
        </w:rPr>
        <w:t xml:space="preserve"> </w:t>
      </w:r>
      <w:r w:rsidRPr="007856EA">
        <w:rPr>
          <w:rFonts w:eastAsiaTheme="minorEastAsia"/>
          <w:color w:val="000000"/>
          <w:spacing w:val="-1"/>
          <w:sz w:val="26"/>
          <w:szCs w:val="26"/>
          <w:lang w:val="vi-VN" w:eastAsia="vi-VN"/>
        </w:rPr>
        <w:t>c</w:t>
      </w:r>
      <w:r w:rsidRPr="007856EA">
        <w:rPr>
          <w:rFonts w:eastAsiaTheme="minorEastAsia"/>
          <w:color w:val="000000"/>
          <w:spacing w:val="1"/>
          <w:sz w:val="26"/>
          <w:szCs w:val="26"/>
          <w:lang w:val="vi-VN" w:eastAsia="vi-VN"/>
        </w:rPr>
        <w:t>ầ</w:t>
      </w:r>
      <w:r w:rsidRPr="007856EA">
        <w:rPr>
          <w:rFonts w:eastAsiaTheme="minorEastAsia"/>
          <w:color w:val="000000"/>
          <w:sz w:val="26"/>
          <w:szCs w:val="26"/>
          <w:lang w:val="vi-VN" w:eastAsia="vi-VN"/>
        </w:rPr>
        <w:t>n</w:t>
      </w:r>
      <w:r w:rsidRPr="007856EA">
        <w:rPr>
          <w:rFonts w:eastAsiaTheme="minorEastAsia"/>
          <w:color w:val="000000"/>
          <w:spacing w:val="28"/>
          <w:sz w:val="26"/>
          <w:szCs w:val="26"/>
          <w:lang w:val="vi-VN" w:eastAsia="vi-VN"/>
        </w:rPr>
        <w:t xml:space="preserve"> </w:t>
      </w:r>
      <w:r w:rsidRPr="007856EA">
        <w:rPr>
          <w:rFonts w:eastAsiaTheme="minorEastAsia"/>
          <w:color w:val="000000"/>
          <w:sz w:val="26"/>
          <w:szCs w:val="26"/>
          <w:lang w:val="vi-VN" w:eastAsia="vi-VN"/>
        </w:rPr>
        <w:t>ph</w:t>
      </w:r>
      <w:r w:rsidRPr="007856EA">
        <w:rPr>
          <w:rFonts w:eastAsiaTheme="minorEastAsia"/>
          <w:color w:val="000000"/>
          <w:spacing w:val="-1"/>
          <w:sz w:val="26"/>
          <w:szCs w:val="26"/>
          <w:lang w:val="vi-VN" w:eastAsia="vi-VN"/>
        </w:rPr>
        <w:t>ả</w:t>
      </w:r>
      <w:r w:rsidRPr="007856EA">
        <w:rPr>
          <w:rFonts w:eastAsiaTheme="minorEastAsia"/>
          <w:color w:val="000000"/>
          <w:sz w:val="26"/>
          <w:szCs w:val="26"/>
          <w:lang w:val="vi-VN" w:eastAsia="vi-VN"/>
        </w:rPr>
        <w:t>i</w:t>
      </w:r>
      <w:r w:rsidRPr="007856EA">
        <w:rPr>
          <w:rFonts w:eastAsiaTheme="minorEastAsia"/>
          <w:color w:val="000000"/>
          <w:spacing w:val="30"/>
          <w:sz w:val="26"/>
          <w:szCs w:val="26"/>
          <w:lang w:val="vi-VN" w:eastAsia="vi-VN"/>
        </w:rPr>
        <w:t xml:space="preserve"> </w:t>
      </w:r>
      <w:r w:rsidRPr="007856EA">
        <w:rPr>
          <w:rFonts w:eastAsiaTheme="minorEastAsia"/>
          <w:color w:val="000000"/>
          <w:sz w:val="26"/>
          <w:szCs w:val="26"/>
          <w:lang w:val="vi-VN" w:eastAsia="vi-VN"/>
        </w:rPr>
        <w:t>phù</w:t>
      </w:r>
      <w:r w:rsidRPr="007856EA">
        <w:rPr>
          <w:rFonts w:eastAsiaTheme="minorEastAsia"/>
          <w:color w:val="000000"/>
          <w:spacing w:val="30"/>
          <w:sz w:val="26"/>
          <w:szCs w:val="26"/>
          <w:lang w:val="vi-VN" w:eastAsia="vi-VN"/>
        </w:rPr>
        <w:t xml:space="preserve"> </w:t>
      </w:r>
      <w:r w:rsidRPr="007856EA">
        <w:rPr>
          <w:rFonts w:eastAsiaTheme="minorEastAsia"/>
          <w:color w:val="000000"/>
          <w:sz w:val="26"/>
          <w:szCs w:val="26"/>
          <w:lang w:val="vi-VN" w:eastAsia="vi-VN"/>
        </w:rPr>
        <w:t>h</w:t>
      </w:r>
      <w:r w:rsidRPr="007856EA">
        <w:rPr>
          <w:rFonts w:eastAsiaTheme="minorEastAsia"/>
          <w:color w:val="000000"/>
          <w:spacing w:val="-1"/>
          <w:sz w:val="26"/>
          <w:szCs w:val="26"/>
          <w:lang w:val="vi-VN" w:eastAsia="vi-VN"/>
        </w:rPr>
        <w:t>ợ</w:t>
      </w:r>
      <w:r w:rsidRPr="007856EA">
        <w:rPr>
          <w:rFonts w:eastAsiaTheme="minorEastAsia"/>
          <w:color w:val="000000"/>
          <w:sz w:val="26"/>
          <w:szCs w:val="26"/>
          <w:lang w:val="vi-VN" w:eastAsia="vi-VN"/>
        </w:rPr>
        <w:t>p</w:t>
      </w:r>
      <w:r w:rsidRPr="007856EA">
        <w:rPr>
          <w:rFonts w:eastAsiaTheme="minorEastAsia"/>
          <w:color w:val="000000"/>
          <w:spacing w:val="29"/>
          <w:sz w:val="26"/>
          <w:szCs w:val="26"/>
          <w:lang w:val="vi-VN" w:eastAsia="vi-VN"/>
        </w:rPr>
        <w:t xml:space="preserve"> </w:t>
      </w:r>
      <w:r w:rsidRPr="007856EA">
        <w:rPr>
          <w:rFonts w:eastAsiaTheme="minorEastAsia"/>
          <w:color w:val="000000"/>
          <w:sz w:val="26"/>
          <w:szCs w:val="26"/>
          <w:lang w:val="vi-VN" w:eastAsia="vi-VN"/>
        </w:rPr>
        <w:t>v</w:t>
      </w:r>
      <w:r w:rsidRPr="007856EA">
        <w:rPr>
          <w:rFonts w:eastAsiaTheme="minorEastAsia"/>
          <w:color w:val="000000"/>
          <w:spacing w:val="1"/>
          <w:sz w:val="26"/>
          <w:szCs w:val="26"/>
          <w:lang w:val="vi-VN" w:eastAsia="vi-VN"/>
        </w:rPr>
        <w:t>ớ</w:t>
      </w:r>
      <w:r w:rsidRPr="007856EA">
        <w:rPr>
          <w:rFonts w:eastAsiaTheme="minorEastAsia"/>
          <w:color w:val="000000"/>
          <w:sz w:val="26"/>
          <w:szCs w:val="26"/>
          <w:lang w:val="vi-VN" w:eastAsia="vi-VN"/>
        </w:rPr>
        <w:t>i</w:t>
      </w:r>
      <w:r w:rsidRPr="007856EA">
        <w:rPr>
          <w:rFonts w:eastAsiaTheme="minorEastAsia"/>
          <w:color w:val="000000"/>
          <w:spacing w:val="29"/>
          <w:sz w:val="26"/>
          <w:szCs w:val="26"/>
          <w:lang w:val="vi-VN" w:eastAsia="vi-VN"/>
        </w:rPr>
        <w:t xml:space="preserve"> </w:t>
      </w:r>
      <w:r w:rsidRPr="007856EA">
        <w:rPr>
          <w:rFonts w:eastAsiaTheme="minorEastAsia"/>
          <w:color w:val="000000"/>
          <w:spacing w:val="-3"/>
          <w:sz w:val="26"/>
          <w:szCs w:val="26"/>
          <w:lang w:val="vi-VN" w:eastAsia="vi-VN"/>
        </w:rPr>
        <w:t>m</w:t>
      </w:r>
      <w:r w:rsidRPr="007856EA">
        <w:rPr>
          <w:rFonts w:eastAsiaTheme="minorEastAsia"/>
          <w:color w:val="000000"/>
          <w:spacing w:val="1"/>
          <w:sz w:val="26"/>
          <w:szCs w:val="26"/>
          <w:lang w:val="vi-VN" w:eastAsia="vi-VN"/>
        </w:rPr>
        <w:t>ô</w:t>
      </w:r>
      <w:r w:rsidRPr="007856EA">
        <w:rPr>
          <w:rFonts w:eastAsiaTheme="minorEastAsia"/>
          <w:color w:val="000000"/>
          <w:sz w:val="26"/>
          <w:szCs w:val="26"/>
          <w:lang w:val="vi-VN" w:eastAsia="vi-VN"/>
        </w:rPr>
        <w:t>i</w:t>
      </w:r>
      <w:r w:rsidRPr="007856EA">
        <w:rPr>
          <w:rFonts w:eastAsiaTheme="minorEastAsia"/>
          <w:color w:val="000000"/>
          <w:spacing w:val="30"/>
          <w:sz w:val="26"/>
          <w:szCs w:val="26"/>
          <w:lang w:val="vi-VN" w:eastAsia="vi-VN"/>
        </w:rPr>
        <w:t xml:space="preserve"> </w:t>
      </w:r>
      <w:r w:rsidRPr="007856EA">
        <w:rPr>
          <w:rFonts w:eastAsiaTheme="minorEastAsia"/>
          <w:color w:val="000000"/>
          <w:sz w:val="26"/>
          <w:szCs w:val="26"/>
          <w:lang w:val="vi-VN" w:eastAsia="vi-VN"/>
        </w:rPr>
        <w:t>tr</w:t>
      </w:r>
      <w:r w:rsidRPr="007856EA">
        <w:rPr>
          <w:rFonts w:eastAsiaTheme="minorEastAsia"/>
          <w:color w:val="000000"/>
          <w:spacing w:val="-1"/>
          <w:sz w:val="26"/>
          <w:szCs w:val="26"/>
          <w:lang w:val="vi-VN" w:eastAsia="vi-VN"/>
        </w:rPr>
        <w:t>ườ</w:t>
      </w:r>
      <w:r w:rsidRPr="007856EA">
        <w:rPr>
          <w:rFonts w:eastAsiaTheme="minorEastAsia"/>
          <w:color w:val="000000"/>
          <w:sz w:val="26"/>
          <w:szCs w:val="26"/>
          <w:lang w:val="vi-VN" w:eastAsia="vi-VN"/>
        </w:rPr>
        <w:t>ng</w:t>
      </w:r>
      <w:r w:rsidRPr="007856EA">
        <w:rPr>
          <w:rFonts w:eastAsiaTheme="minorEastAsia"/>
          <w:color w:val="000000"/>
          <w:spacing w:val="34"/>
          <w:sz w:val="26"/>
          <w:szCs w:val="26"/>
          <w:lang w:val="vi-VN" w:eastAsia="vi-VN"/>
        </w:rPr>
        <w:t xml:space="preserve"> </w:t>
      </w:r>
      <w:r w:rsidRPr="007856EA">
        <w:rPr>
          <w:rFonts w:eastAsiaTheme="minorEastAsia"/>
          <w:color w:val="000000"/>
          <w:sz w:val="26"/>
          <w:szCs w:val="26"/>
          <w:lang w:val="vi-VN" w:eastAsia="vi-VN"/>
        </w:rPr>
        <w:t>t</w:t>
      </w:r>
      <w:r w:rsidRPr="007856EA">
        <w:rPr>
          <w:rFonts w:eastAsiaTheme="minorEastAsia"/>
          <w:color w:val="000000"/>
          <w:spacing w:val="1"/>
          <w:sz w:val="26"/>
          <w:szCs w:val="26"/>
          <w:lang w:val="vi-VN" w:eastAsia="vi-VN"/>
        </w:rPr>
        <w:t>h</w:t>
      </w:r>
      <w:r w:rsidRPr="007856EA">
        <w:rPr>
          <w:rFonts w:eastAsiaTheme="minorEastAsia"/>
          <w:color w:val="000000"/>
          <w:sz w:val="26"/>
          <w:szCs w:val="26"/>
          <w:lang w:val="vi-VN" w:eastAsia="vi-VN"/>
        </w:rPr>
        <w:t>ể</w:t>
      </w:r>
      <w:r w:rsidRPr="007856EA">
        <w:rPr>
          <w:rFonts w:eastAsiaTheme="minorEastAsia"/>
          <w:color w:val="000000"/>
          <w:spacing w:val="27"/>
          <w:sz w:val="26"/>
          <w:szCs w:val="26"/>
          <w:lang w:val="vi-VN" w:eastAsia="vi-VN"/>
        </w:rPr>
        <w:t xml:space="preserve"> </w:t>
      </w:r>
      <w:r w:rsidRPr="007856EA">
        <w:rPr>
          <w:rFonts w:eastAsiaTheme="minorEastAsia"/>
          <w:color w:val="000000"/>
          <w:spacing w:val="-1"/>
          <w:sz w:val="26"/>
          <w:szCs w:val="26"/>
          <w:lang w:val="vi-VN" w:eastAsia="vi-VN"/>
        </w:rPr>
        <w:t>c</w:t>
      </w:r>
      <w:r w:rsidRPr="007856EA">
        <w:rPr>
          <w:rFonts w:eastAsiaTheme="minorEastAsia"/>
          <w:color w:val="000000"/>
          <w:spacing w:val="1"/>
          <w:sz w:val="26"/>
          <w:szCs w:val="26"/>
          <w:lang w:val="vi-VN" w:eastAsia="vi-VN"/>
        </w:rPr>
        <w:t>h</w:t>
      </w:r>
      <w:r w:rsidRPr="007856EA">
        <w:rPr>
          <w:rFonts w:eastAsiaTheme="minorEastAsia"/>
          <w:color w:val="000000"/>
          <w:sz w:val="26"/>
          <w:szCs w:val="26"/>
          <w:lang w:val="vi-VN" w:eastAsia="vi-VN"/>
        </w:rPr>
        <w:t>ế</w:t>
      </w:r>
      <w:r w:rsidRPr="007856EA">
        <w:rPr>
          <w:rFonts w:eastAsiaTheme="minorEastAsia"/>
          <w:color w:val="000000"/>
          <w:spacing w:val="26"/>
          <w:sz w:val="26"/>
          <w:szCs w:val="26"/>
          <w:lang w:val="vi-VN" w:eastAsia="vi-VN"/>
        </w:rPr>
        <w:t xml:space="preserve"> </w:t>
      </w:r>
      <w:r w:rsidRPr="007856EA">
        <w:rPr>
          <w:rFonts w:eastAsiaTheme="minorEastAsia"/>
          <w:color w:val="000000"/>
          <w:spacing w:val="-1"/>
          <w:w w:val="102"/>
          <w:sz w:val="26"/>
          <w:szCs w:val="26"/>
          <w:lang w:val="vi-VN" w:eastAsia="vi-VN"/>
        </w:rPr>
        <w:t>c</w:t>
      </w:r>
      <w:r w:rsidRPr="007856EA">
        <w:rPr>
          <w:rFonts w:eastAsiaTheme="minorEastAsia"/>
          <w:color w:val="000000"/>
          <w:spacing w:val="1"/>
          <w:w w:val="102"/>
          <w:sz w:val="26"/>
          <w:szCs w:val="26"/>
          <w:lang w:val="vi-VN" w:eastAsia="vi-VN"/>
        </w:rPr>
        <w:t>ủ</w:t>
      </w:r>
      <w:r w:rsidRPr="007856EA">
        <w:rPr>
          <w:rFonts w:eastAsiaTheme="minorEastAsia"/>
          <w:color w:val="000000"/>
          <w:w w:val="102"/>
          <w:sz w:val="26"/>
          <w:szCs w:val="26"/>
          <w:lang w:val="vi-VN" w:eastAsia="vi-VN"/>
        </w:rPr>
        <w:t xml:space="preserve">a </w:t>
      </w:r>
      <w:r w:rsidRPr="007856EA">
        <w:rPr>
          <w:rFonts w:eastAsiaTheme="minorEastAsia"/>
          <w:color w:val="000000"/>
          <w:spacing w:val="-2"/>
          <w:sz w:val="26"/>
          <w:szCs w:val="26"/>
          <w:lang w:val="vi-VN" w:eastAsia="vi-VN"/>
        </w:rPr>
        <w:t>m</w:t>
      </w:r>
      <w:r w:rsidRPr="007856EA">
        <w:rPr>
          <w:rFonts w:eastAsiaTheme="minorEastAsia"/>
          <w:color w:val="000000"/>
          <w:spacing w:val="1"/>
          <w:sz w:val="26"/>
          <w:szCs w:val="26"/>
          <w:lang w:val="vi-VN" w:eastAsia="vi-VN"/>
        </w:rPr>
        <w:t>ộ</w:t>
      </w:r>
      <w:r w:rsidRPr="007856EA">
        <w:rPr>
          <w:rFonts w:eastAsiaTheme="minorEastAsia"/>
          <w:color w:val="000000"/>
          <w:sz w:val="26"/>
          <w:szCs w:val="26"/>
          <w:lang w:val="vi-VN" w:eastAsia="vi-VN"/>
        </w:rPr>
        <w:t>t</w:t>
      </w:r>
      <w:r w:rsidRPr="007856EA">
        <w:rPr>
          <w:rFonts w:eastAsiaTheme="minorEastAsia"/>
          <w:color w:val="000000"/>
          <w:spacing w:val="23"/>
          <w:sz w:val="26"/>
          <w:szCs w:val="26"/>
          <w:lang w:val="vi-VN" w:eastAsia="vi-VN"/>
        </w:rPr>
        <w:t xml:space="preserve"> </w:t>
      </w:r>
      <w:r w:rsidRPr="007856EA">
        <w:rPr>
          <w:rFonts w:eastAsiaTheme="minorEastAsia"/>
          <w:color w:val="000000"/>
          <w:sz w:val="26"/>
          <w:szCs w:val="26"/>
          <w:lang w:val="vi-VN" w:eastAsia="vi-VN"/>
        </w:rPr>
        <w:t>quốc</w:t>
      </w:r>
      <w:r w:rsidRPr="007856EA">
        <w:rPr>
          <w:rFonts w:eastAsiaTheme="minorEastAsia"/>
          <w:color w:val="000000"/>
          <w:spacing w:val="25"/>
          <w:sz w:val="26"/>
          <w:szCs w:val="26"/>
          <w:lang w:val="vi-VN" w:eastAsia="vi-VN"/>
        </w:rPr>
        <w:t xml:space="preserve"> </w:t>
      </w:r>
      <w:r w:rsidRPr="007856EA">
        <w:rPr>
          <w:rFonts w:eastAsiaTheme="minorEastAsia"/>
          <w:color w:val="000000"/>
          <w:sz w:val="26"/>
          <w:szCs w:val="26"/>
          <w:lang w:val="vi-VN" w:eastAsia="vi-VN"/>
        </w:rPr>
        <w:t>g</w:t>
      </w:r>
      <w:r w:rsidRPr="007856EA">
        <w:rPr>
          <w:rFonts w:eastAsiaTheme="minorEastAsia"/>
          <w:color w:val="000000"/>
          <w:spacing w:val="1"/>
          <w:sz w:val="26"/>
          <w:szCs w:val="26"/>
          <w:lang w:val="vi-VN" w:eastAsia="vi-VN"/>
        </w:rPr>
        <w:t>i</w:t>
      </w:r>
      <w:r w:rsidRPr="007856EA">
        <w:rPr>
          <w:rFonts w:eastAsiaTheme="minorEastAsia"/>
          <w:color w:val="000000"/>
          <w:sz w:val="26"/>
          <w:szCs w:val="26"/>
          <w:lang w:val="vi-VN" w:eastAsia="vi-VN"/>
        </w:rPr>
        <w:t>a.</w:t>
      </w:r>
      <w:r w:rsidRPr="007856EA">
        <w:rPr>
          <w:rFonts w:eastAsiaTheme="minorEastAsia"/>
          <w:color w:val="000000"/>
          <w:spacing w:val="23"/>
          <w:sz w:val="26"/>
          <w:szCs w:val="26"/>
          <w:lang w:val="vi-VN" w:eastAsia="vi-VN"/>
        </w:rPr>
        <w:t xml:space="preserve"> </w:t>
      </w:r>
    </w:p>
    <w:p w:rsidR="007856EA" w:rsidRPr="007856EA" w:rsidRDefault="007856EA" w:rsidP="0027783B">
      <w:pPr>
        <w:widowControl w:val="0"/>
        <w:autoSpaceDE w:val="0"/>
        <w:autoSpaceDN w:val="0"/>
        <w:adjustRightInd w:val="0"/>
        <w:ind w:firstLine="567"/>
        <w:jc w:val="both"/>
        <w:rPr>
          <w:rFonts w:eastAsiaTheme="minorEastAsia"/>
          <w:color w:val="000000"/>
          <w:sz w:val="26"/>
          <w:szCs w:val="26"/>
          <w:lang w:val="vi-VN" w:eastAsia="vi-VN"/>
        </w:rPr>
      </w:pPr>
    </w:p>
    <w:p w:rsidR="007856EA" w:rsidRPr="007856EA" w:rsidRDefault="007856EA" w:rsidP="0027783B">
      <w:pPr>
        <w:widowControl w:val="0"/>
        <w:numPr>
          <w:ilvl w:val="0"/>
          <w:numId w:val="16"/>
        </w:numPr>
        <w:tabs>
          <w:tab w:val="left" w:pos="284"/>
          <w:tab w:val="left" w:pos="4282"/>
        </w:tabs>
        <w:autoSpaceDE w:val="0"/>
        <w:autoSpaceDN w:val="0"/>
        <w:adjustRightInd w:val="0"/>
        <w:spacing w:after="120"/>
        <w:jc w:val="both"/>
        <w:rPr>
          <w:rFonts w:eastAsia="Calibri"/>
          <w:color w:val="000000"/>
          <w:sz w:val="26"/>
          <w:szCs w:val="26"/>
          <w:lang w:val="vi-VN" w:eastAsia="vi-VN"/>
        </w:rPr>
      </w:pPr>
      <w:r w:rsidRPr="007856EA">
        <w:rPr>
          <w:rFonts w:eastAsia="Calibri"/>
          <w:b/>
          <w:sz w:val="26"/>
          <w:szCs w:val="26"/>
          <w:lang w:val="vi-VN" w:eastAsia="vi-VN"/>
        </w:rPr>
        <w:t>MÔ HÌNH ĐÀO TẠO LUÂN PHIÊN</w:t>
      </w:r>
      <w:r w:rsidRPr="007856EA">
        <w:rPr>
          <w:rFonts w:eastAsia="Calibri"/>
          <w:b/>
          <w:sz w:val="26"/>
          <w:szCs w:val="26"/>
          <w:lang w:val="vi-VN" w:eastAsia="vi-VN"/>
        </w:rPr>
        <w:tab/>
      </w:r>
    </w:p>
    <w:p w:rsidR="007856EA" w:rsidRPr="007856EA" w:rsidRDefault="00812A65" w:rsidP="0027783B">
      <w:pPr>
        <w:widowControl w:val="0"/>
        <w:autoSpaceDE w:val="0"/>
        <w:autoSpaceDN w:val="0"/>
        <w:adjustRightInd w:val="0"/>
        <w:spacing w:after="120"/>
        <w:jc w:val="both"/>
        <w:rPr>
          <w:rFonts w:eastAsiaTheme="minorEastAsia"/>
          <w:color w:val="000000"/>
          <w:sz w:val="26"/>
          <w:szCs w:val="26"/>
          <w:lang w:val="vi-VN" w:eastAsia="vi-VN"/>
        </w:rPr>
      </w:pPr>
      <w:r w:rsidRPr="007856EA">
        <w:rPr>
          <w:rFonts w:asciiTheme="minorHAnsi" w:eastAsiaTheme="minorEastAsia" w:hAnsiTheme="minorHAnsi" w:cstheme="minorBidi"/>
          <w:noProof/>
          <w:sz w:val="22"/>
          <w:szCs w:val="22"/>
          <w:lang w:eastAsia="ja-JP"/>
        </w:rPr>
        <mc:AlternateContent>
          <mc:Choice Requires="wpg">
            <w:drawing>
              <wp:anchor distT="0" distB="0" distL="114300" distR="114300" simplePos="0" relativeHeight="251670528" behindDoc="0" locked="0" layoutInCell="1" allowOverlap="1" wp14:anchorId="204CD29F" wp14:editId="3E38CEEA">
                <wp:simplePos x="0" y="0"/>
                <wp:positionH relativeFrom="column">
                  <wp:posOffset>56515</wp:posOffset>
                </wp:positionH>
                <wp:positionV relativeFrom="paragraph">
                  <wp:posOffset>870585</wp:posOffset>
                </wp:positionV>
                <wp:extent cx="5868035" cy="2281555"/>
                <wp:effectExtent l="0" t="0" r="18415" b="4445"/>
                <wp:wrapTopAndBottom/>
                <wp:docPr id="144" name="Group 144"/>
                <wp:cNvGraphicFramePr/>
                <a:graphic xmlns:a="http://schemas.openxmlformats.org/drawingml/2006/main">
                  <a:graphicData uri="http://schemas.microsoft.com/office/word/2010/wordprocessingGroup">
                    <wpg:wgp>
                      <wpg:cNvGrpSpPr/>
                      <wpg:grpSpPr>
                        <a:xfrm>
                          <a:off x="0" y="0"/>
                          <a:ext cx="5868035" cy="2281555"/>
                          <a:chOff x="0" y="0"/>
                          <a:chExt cx="5669280" cy="2281555"/>
                        </a:xfrm>
                      </wpg:grpSpPr>
                      <wps:wsp>
                        <wps:cNvPr id="145" name="Rectangle 28"/>
                        <wps:cNvSpPr>
                          <a:spLocks/>
                        </wps:cNvSpPr>
                        <wps:spPr bwMode="auto">
                          <a:xfrm>
                            <a:off x="2266122" y="341906"/>
                            <a:ext cx="445770" cy="712470"/>
                          </a:xfrm>
                          <a:prstGeom prst="rect">
                            <a:avLst/>
                          </a:prstGeom>
                          <a:solidFill>
                            <a:srgbClr val="8064A2">
                              <a:lumMod val="40000"/>
                              <a:lumOff val="60000"/>
                            </a:srgbClr>
                          </a:solidFill>
                          <a:ln w="7442">
                            <a:solidFill>
                              <a:srgbClr val="000000"/>
                            </a:solidFill>
                            <a:miter lim="800000"/>
                            <a:headEnd/>
                            <a:tailEnd/>
                          </a:ln>
                          <a:extLst/>
                        </wps:spPr>
                        <wps:txbx>
                          <w:txbxContent>
                            <w:p w:rsidR="00BE4EE1" w:rsidRPr="004156A3" w:rsidRDefault="00BE4EE1" w:rsidP="007856EA">
                              <w:pPr>
                                <w:ind w:left="-142" w:right="-170"/>
                                <w:jc w:val="center"/>
                                <w:rPr>
                                  <w:b/>
                                  <w:sz w:val="18"/>
                                </w:rPr>
                              </w:pPr>
                            </w:p>
                            <w:p w:rsidR="00BE4EE1" w:rsidRPr="004156A3" w:rsidRDefault="00BE4EE1" w:rsidP="007856EA">
                              <w:pPr>
                                <w:ind w:left="-142" w:right="-167"/>
                                <w:jc w:val="center"/>
                                <w:rPr>
                                  <w:b/>
                                  <w:sz w:val="20"/>
                                </w:rPr>
                              </w:pPr>
                              <w:r w:rsidRPr="004156A3">
                                <w:rPr>
                                  <w:b/>
                                  <w:sz w:val="20"/>
                                </w:rPr>
                                <w:t>Lý thuyết</w:t>
                              </w:r>
                            </w:p>
                          </w:txbxContent>
                        </wps:txbx>
                        <wps:bodyPr rot="0" vert="horz" wrap="square" lIns="91440" tIns="45720" rIns="91440" bIns="45720" anchor="t" anchorCtr="0" upright="1">
                          <a:noAutofit/>
                        </wps:bodyPr>
                      </wps:wsp>
                      <wps:wsp>
                        <wps:cNvPr id="146" name="Rectangle 28"/>
                        <wps:cNvSpPr>
                          <a:spLocks/>
                        </wps:cNvSpPr>
                        <wps:spPr bwMode="auto">
                          <a:xfrm>
                            <a:off x="978011" y="341906"/>
                            <a:ext cx="445770" cy="712470"/>
                          </a:xfrm>
                          <a:prstGeom prst="rect">
                            <a:avLst/>
                          </a:prstGeom>
                          <a:solidFill>
                            <a:srgbClr val="8064A2">
                              <a:lumMod val="40000"/>
                              <a:lumOff val="60000"/>
                            </a:srgbClr>
                          </a:solidFill>
                          <a:ln w="7442">
                            <a:solidFill>
                              <a:srgbClr val="000000"/>
                            </a:solidFill>
                            <a:miter lim="800000"/>
                            <a:headEnd/>
                            <a:tailEnd/>
                          </a:ln>
                          <a:extLst/>
                        </wps:spPr>
                        <wps:txbx>
                          <w:txbxContent>
                            <w:p w:rsidR="00BE4EE1" w:rsidRPr="004156A3" w:rsidRDefault="00BE4EE1" w:rsidP="007856EA">
                              <w:pPr>
                                <w:ind w:left="-142" w:right="-170"/>
                                <w:jc w:val="center"/>
                                <w:rPr>
                                  <w:b/>
                                  <w:sz w:val="18"/>
                                </w:rPr>
                              </w:pPr>
                            </w:p>
                            <w:p w:rsidR="00BE4EE1" w:rsidRPr="004156A3" w:rsidRDefault="00BE4EE1" w:rsidP="007856EA">
                              <w:pPr>
                                <w:ind w:left="-142" w:right="-167"/>
                                <w:jc w:val="center"/>
                                <w:rPr>
                                  <w:b/>
                                  <w:sz w:val="20"/>
                                </w:rPr>
                              </w:pPr>
                              <w:r w:rsidRPr="004156A3">
                                <w:rPr>
                                  <w:b/>
                                  <w:sz w:val="20"/>
                                </w:rPr>
                                <w:t>Lý thuyết</w:t>
                              </w:r>
                            </w:p>
                          </w:txbxContent>
                        </wps:txbx>
                        <wps:bodyPr rot="0" vert="horz" wrap="square" lIns="91440" tIns="45720" rIns="91440" bIns="45720" anchor="t" anchorCtr="0" upright="1">
                          <a:noAutofit/>
                        </wps:bodyPr>
                      </wps:wsp>
                      <wps:wsp>
                        <wps:cNvPr id="147" name="Rectangle 28"/>
                        <wps:cNvSpPr>
                          <a:spLocks/>
                        </wps:cNvSpPr>
                        <wps:spPr bwMode="auto">
                          <a:xfrm>
                            <a:off x="3570136" y="341906"/>
                            <a:ext cx="445770" cy="712470"/>
                          </a:xfrm>
                          <a:prstGeom prst="rect">
                            <a:avLst/>
                          </a:prstGeom>
                          <a:solidFill>
                            <a:srgbClr val="8064A2">
                              <a:lumMod val="40000"/>
                              <a:lumOff val="60000"/>
                            </a:srgbClr>
                          </a:solidFill>
                          <a:ln w="7442">
                            <a:solidFill>
                              <a:srgbClr val="000000"/>
                            </a:solidFill>
                            <a:miter lim="800000"/>
                            <a:headEnd/>
                            <a:tailEnd/>
                          </a:ln>
                          <a:extLst/>
                        </wps:spPr>
                        <wps:txbx>
                          <w:txbxContent>
                            <w:p w:rsidR="00BE4EE1" w:rsidRPr="004156A3" w:rsidRDefault="00BE4EE1" w:rsidP="007856EA">
                              <w:pPr>
                                <w:ind w:left="-142" w:right="-170"/>
                                <w:jc w:val="center"/>
                                <w:rPr>
                                  <w:b/>
                                  <w:sz w:val="18"/>
                                </w:rPr>
                              </w:pPr>
                            </w:p>
                            <w:p w:rsidR="00BE4EE1" w:rsidRPr="004156A3" w:rsidRDefault="00BE4EE1" w:rsidP="007856EA">
                              <w:pPr>
                                <w:ind w:left="-142" w:right="-167"/>
                                <w:jc w:val="center"/>
                                <w:rPr>
                                  <w:b/>
                                  <w:sz w:val="20"/>
                                </w:rPr>
                              </w:pPr>
                              <w:r w:rsidRPr="004156A3">
                                <w:rPr>
                                  <w:b/>
                                  <w:sz w:val="20"/>
                                </w:rPr>
                                <w:t>Lý thuyết</w:t>
                              </w:r>
                            </w:p>
                          </w:txbxContent>
                        </wps:txbx>
                        <wps:bodyPr rot="0" vert="horz" wrap="square" lIns="91440" tIns="45720" rIns="91440" bIns="45720" anchor="t" anchorCtr="0" upright="1">
                          <a:noAutofit/>
                        </wps:bodyPr>
                      </wps:wsp>
                      <wps:wsp>
                        <wps:cNvPr id="148" name="Rectangle 28"/>
                        <wps:cNvSpPr>
                          <a:spLocks/>
                        </wps:cNvSpPr>
                        <wps:spPr bwMode="auto">
                          <a:xfrm>
                            <a:off x="5057030" y="341906"/>
                            <a:ext cx="446400" cy="712958"/>
                          </a:xfrm>
                          <a:prstGeom prst="rect">
                            <a:avLst/>
                          </a:prstGeom>
                          <a:solidFill>
                            <a:srgbClr val="8064A2">
                              <a:lumMod val="40000"/>
                              <a:lumOff val="60000"/>
                            </a:srgbClr>
                          </a:solidFill>
                          <a:ln w="7442">
                            <a:solidFill>
                              <a:srgbClr val="000000"/>
                            </a:solidFill>
                            <a:miter lim="800000"/>
                            <a:headEnd/>
                            <a:tailEnd/>
                          </a:ln>
                          <a:extLst/>
                        </wps:spPr>
                        <wps:txbx>
                          <w:txbxContent>
                            <w:p w:rsidR="00BE4EE1" w:rsidRPr="004156A3" w:rsidRDefault="00BE4EE1" w:rsidP="007856EA">
                              <w:pPr>
                                <w:ind w:left="-142" w:right="-170"/>
                                <w:jc w:val="center"/>
                                <w:rPr>
                                  <w:b/>
                                  <w:sz w:val="26"/>
                                </w:rPr>
                              </w:pPr>
                            </w:p>
                            <w:p w:rsidR="00BE4EE1" w:rsidRPr="004156A3" w:rsidRDefault="00BE4EE1" w:rsidP="007856EA">
                              <w:pPr>
                                <w:ind w:left="-142" w:right="-167"/>
                                <w:jc w:val="center"/>
                                <w:rPr>
                                  <w:b/>
                                  <w:sz w:val="20"/>
                                </w:rPr>
                              </w:pPr>
                              <w:r>
                                <w:rPr>
                                  <w:b/>
                                  <w:sz w:val="20"/>
                                </w:rPr>
                                <w:t>Thi</w:t>
                              </w:r>
                            </w:p>
                          </w:txbxContent>
                        </wps:txbx>
                        <wps:bodyPr rot="0" vert="horz" wrap="square" lIns="91440" tIns="45720" rIns="91440" bIns="45720" anchor="t" anchorCtr="0" upright="1">
                          <a:noAutofit/>
                        </wps:bodyPr>
                      </wps:wsp>
                      <wps:wsp>
                        <wps:cNvPr id="149" name="Rectangle 28"/>
                        <wps:cNvSpPr>
                          <a:spLocks/>
                        </wps:cNvSpPr>
                        <wps:spPr bwMode="auto">
                          <a:xfrm>
                            <a:off x="1868557" y="1232452"/>
                            <a:ext cx="405130" cy="713105"/>
                          </a:xfrm>
                          <a:prstGeom prst="rect">
                            <a:avLst/>
                          </a:prstGeom>
                          <a:solidFill>
                            <a:srgbClr val="4F81BD">
                              <a:lumMod val="40000"/>
                              <a:lumOff val="60000"/>
                            </a:srgbClr>
                          </a:solidFill>
                          <a:ln w="7442">
                            <a:solidFill>
                              <a:srgbClr val="000000"/>
                            </a:solidFill>
                            <a:miter lim="800000"/>
                            <a:headEnd/>
                            <a:tailEnd/>
                          </a:ln>
                          <a:extLst/>
                        </wps:spPr>
                        <wps:txbx>
                          <w:txbxContent>
                            <w:p w:rsidR="00BE4EE1" w:rsidRPr="00E2405D" w:rsidRDefault="00BE4EE1" w:rsidP="007856EA">
                              <w:pPr>
                                <w:ind w:left="-142" w:right="-167"/>
                                <w:jc w:val="center"/>
                                <w:rPr>
                                  <w:b/>
                                  <w:sz w:val="10"/>
                                  <w:szCs w:val="20"/>
                                </w:rPr>
                              </w:pPr>
                            </w:p>
                            <w:p w:rsidR="00BE4EE1" w:rsidRPr="004156A3" w:rsidRDefault="00BE4EE1" w:rsidP="007856EA">
                              <w:pPr>
                                <w:ind w:left="-142" w:right="-167"/>
                                <w:jc w:val="center"/>
                                <w:rPr>
                                  <w:b/>
                                  <w:sz w:val="18"/>
                                  <w:szCs w:val="20"/>
                                </w:rPr>
                              </w:pPr>
                              <w:r w:rsidRPr="004156A3">
                                <w:rPr>
                                  <w:b/>
                                  <w:sz w:val="18"/>
                                  <w:szCs w:val="20"/>
                                </w:rPr>
                                <w:t>Thực tập sản xuất</w:t>
                              </w:r>
                            </w:p>
                          </w:txbxContent>
                        </wps:txbx>
                        <wps:bodyPr rot="0" vert="horz" wrap="square" lIns="91440" tIns="45720" rIns="91440" bIns="45720" anchor="t" anchorCtr="0" upright="1">
                          <a:noAutofit/>
                        </wps:bodyPr>
                      </wps:wsp>
                      <wps:wsp>
                        <wps:cNvPr id="150" name="Rectangle 28"/>
                        <wps:cNvSpPr>
                          <a:spLocks/>
                        </wps:cNvSpPr>
                        <wps:spPr bwMode="auto">
                          <a:xfrm>
                            <a:off x="5057030" y="1240403"/>
                            <a:ext cx="445770" cy="712470"/>
                          </a:xfrm>
                          <a:prstGeom prst="rect">
                            <a:avLst/>
                          </a:prstGeom>
                          <a:solidFill>
                            <a:srgbClr val="4F81BD">
                              <a:lumMod val="40000"/>
                              <a:lumOff val="60000"/>
                            </a:srgbClr>
                          </a:solidFill>
                          <a:ln w="7442">
                            <a:solidFill>
                              <a:srgbClr val="000000"/>
                            </a:solidFill>
                            <a:miter lim="800000"/>
                            <a:headEnd/>
                            <a:tailEnd/>
                          </a:ln>
                          <a:extLst/>
                        </wps:spPr>
                        <wps:txbx>
                          <w:txbxContent>
                            <w:p w:rsidR="00BE4EE1" w:rsidRPr="004156A3" w:rsidRDefault="00BE4EE1" w:rsidP="007856EA">
                              <w:pPr>
                                <w:ind w:left="-142" w:right="-170"/>
                                <w:jc w:val="center"/>
                                <w:rPr>
                                  <w:b/>
                                  <w:sz w:val="18"/>
                                </w:rPr>
                              </w:pPr>
                            </w:p>
                            <w:p w:rsidR="00BE4EE1" w:rsidRPr="004156A3" w:rsidRDefault="00BE4EE1" w:rsidP="007856EA">
                              <w:pPr>
                                <w:ind w:left="-142" w:right="-167"/>
                                <w:jc w:val="center"/>
                                <w:rPr>
                                  <w:b/>
                                  <w:sz w:val="20"/>
                                </w:rPr>
                              </w:pPr>
                              <w:r>
                                <w:rPr>
                                  <w:b/>
                                  <w:sz w:val="20"/>
                                </w:rPr>
                                <w:t>Tốt nghiệp</w:t>
                              </w:r>
                            </w:p>
                          </w:txbxContent>
                        </wps:txbx>
                        <wps:bodyPr rot="0" vert="horz" wrap="square" lIns="91440" tIns="45720" rIns="91440" bIns="45720" anchor="t" anchorCtr="0" upright="1">
                          <a:noAutofit/>
                        </wps:bodyPr>
                      </wps:wsp>
                      <wps:wsp>
                        <wps:cNvPr id="151" name="Text Box 2"/>
                        <wps:cNvSpPr txBox="1">
                          <a:spLocks noChangeArrowheads="1"/>
                        </wps:cNvSpPr>
                        <wps:spPr bwMode="auto">
                          <a:xfrm>
                            <a:off x="1152939" y="0"/>
                            <a:ext cx="889635" cy="269875"/>
                          </a:xfrm>
                          <a:prstGeom prst="rect">
                            <a:avLst/>
                          </a:prstGeom>
                          <a:solidFill>
                            <a:srgbClr val="FFFFFF"/>
                          </a:solidFill>
                          <a:ln w="9525">
                            <a:noFill/>
                            <a:miter lim="800000"/>
                            <a:headEnd/>
                            <a:tailEnd/>
                          </a:ln>
                        </wps:spPr>
                        <wps:txbx>
                          <w:txbxContent>
                            <w:p w:rsidR="00BE4EE1" w:rsidRDefault="00BE4EE1" w:rsidP="007856EA">
                              <w:r>
                                <w:t>4 – 5 tháng</w:t>
                              </w:r>
                            </w:p>
                          </w:txbxContent>
                        </wps:txbx>
                        <wps:bodyPr rot="0" vert="horz" wrap="square" lIns="91440" tIns="45720" rIns="91440" bIns="45720" anchor="t" anchorCtr="0">
                          <a:noAutofit/>
                        </wps:bodyPr>
                      </wps:wsp>
                      <wps:wsp>
                        <wps:cNvPr id="152" name="Text Box 2"/>
                        <wps:cNvSpPr txBox="1">
                          <a:spLocks noChangeArrowheads="1"/>
                        </wps:cNvSpPr>
                        <wps:spPr bwMode="auto">
                          <a:xfrm>
                            <a:off x="1781092" y="2011680"/>
                            <a:ext cx="834390" cy="269875"/>
                          </a:xfrm>
                          <a:prstGeom prst="rect">
                            <a:avLst/>
                          </a:prstGeom>
                          <a:solidFill>
                            <a:srgbClr val="FFFFFF"/>
                          </a:solidFill>
                          <a:ln w="9525">
                            <a:noFill/>
                            <a:miter lim="800000"/>
                            <a:headEnd/>
                            <a:tailEnd/>
                          </a:ln>
                        </wps:spPr>
                        <wps:txbx>
                          <w:txbxContent>
                            <w:p w:rsidR="00BE4EE1" w:rsidRDefault="00BE4EE1" w:rsidP="007856EA">
                              <w:r>
                                <w:t xml:space="preserve">5 – 6 tháng </w:t>
                              </w:r>
                            </w:p>
                          </w:txbxContent>
                        </wps:txbx>
                        <wps:bodyPr rot="0" vert="horz" wrap="square" lIns="91440" tIns="45720" rIns="91440" bIns="45720" anchor="t" anchorCtr="0">
                          <a:noAutofit/>
                        </wps:bodyPr>
                      </wps:wsp>
                      <wps:wsp>
                        <wps:cNvPr id="153" name="Text Box 2"/>
                        <wps:cNvSpPr txBox="1">
                          <a:spLocks noChangeArrowheads="1"/>
                        </wps:cNvSpPr>
                        <wps:spPr bwMode="auto">
                          <a:xfrm>
                            <a:off x="0" y="596348"/>
                            <a:ext cx="865505" cy="269240"/>
                          </a:xfrm>
                          <a:prstGeom prst="rect">
                            <a:avLst/>
                          </a:prstGeom>
                          <a:solidFill>
                            <a:srgbClr val="FFFFFF"/>
                          </a:solidFill>
                          <a:ln w="9525">
                            <a:noFill/>
                            <a:miter lim="800000"/>
                            <a:headEnd/>
                            <a:tailEnd/>
                          </a:ln>
                        </wps:spPr>
                        <wps:txbx>
                          <w:txbxContent>
                            <w:p w:rsidR="00BE4EE1" w:rsidRDefault="00BE4EE1" w:rsidP="007856EA">
                              <w:r>
                                <w:t>Nhà trường</w:t>
                              </w:r>
                            </w:p>
                          </w:txbxContent>
                        </wps:txbx>
                        <wps:bodyPr rot="0" vert="horz" wrap="square" lIns="91440" tIns="45720" rIns="91440" bIns="45720" anchor="t" anchorCtr="0">
                          <a:noAutofit/>
                        </wps:bodyPr>
                      </wps:wsp>
                      <wps:wsp>
                        <wps:cNvPr id="154" name="Text Box 2"/>
                        <wps:cNvSpPr txBox="1">
                          <a:spLocks noChangeArrowheads="1"/>
                        </wps:cNvSpPr>
                        <wps:spPr bwMode="auto">
                          <a:xfrm>
                            <a:off x="0" y="1431234"/>
                            <a:ext cx="1033145" cy="269240"/>
                          </a:xfrm>
                          <a:prstGeom prst="rect">
                            <a:avLst/>
                          </a:prstGeom>
                          <a:solidFill>
                            <a:srgbClr val="FFFFFF"/>
                          </a:solidFill>
                          <a:ln w="9525">
                            <a:noFill/>
                            <a:miter lim="800000"/>
                            <a:headEnd/>
                            <a:tailEnd/>
                          </a:ln>
                        </wps:spPr>
                        <wps:txbx>
                          <w:txbxContent>
                            <w:p w:rsidR="00BE4EE1" w:rsidRDefault="00BE4EE1" w:rsidP="007856EA">
                              <w:r>
                                <w:t>Doanh nghiệp</w:t>
                              </w:r>
                            </w:p>
                          </w:txbxContent>
                        </wps:txbx>
                        <wps:bodyPr rot="0" vert="horz" wrap="square" lIns="91440" tIns="45720" rIns="91440" bIns="45720" anchor="t" anchorCtr="0">
                          <a:noAutofit/>
                        </wps:bodyPr>
                      </wps:wsp>
                      <wps:wsp>
                        <wps:cNvPr id="155" name="Rectangle 28"/>
                        <wps:cNvSpPr>
                          <a:spLocks/>
                        </wps:cNvSpPr>
                        <wps:spPr bwMode="auto">
                          <a:xfrm>
                            <a:off x="1423284" y="341906"/>
                            <a:ext cx="445770" cy="712470"/>
                          </a:xfrm>
                          <a:prstGeom prst="rect">
                            <a:avLst/>
                          </a:prstGeom>
                          <a:solidFill>
                            <a:srgbClr val="8064A2">
                              <a:lumMod val="40000"/>
                              <a:lumOff val="60000"/>
                            </a:srgbClr>
                          </a:solidFill>
                          <a:ln w="7442">
                            <a:solidFill>
                              <a:srgbClr val="000000"/>
                            </a:solidFill>
                            <a:miter lim="800000"/>
                            <a:headEnd/>
                            <a:tailEnd/>
                          </a:ln>
                          <a:extLst/>
                        </wps:spPr>
                        <wps:txbx>
                          <w:txbxContent>
                            <w:p w:rsidR="00BE4EE1" w:rsidRPr="00E2405D" w:rsidRDefault="00BE4EE1" w:rsidP="007856EA">
                              <w:pPr>
                                <w:ind w:left="-142" w:right="-170"/>
                                <w:jc w:val="center"/>
                                <w:rPr>
                                  <w:b/>
                                  <w:sz w:val="10"/>
                                </w:rPr>
                              </w:pPr>
                            </w:p>
                            <w:p w:rsidR="00BE4EE1" w:rsidRPr="004156A3" w:rsidRDefault="00BE4EE1" w:rsidP="007856EA">
                              <w:pPr>
                                <w:ind w:left="-142" w:right="-167"/>
                                <w:jc w:val="center"/>
                                <w:rPr>
                                  <w:b/>
                                  <w:sz w:val="20"/>
                                </w:rPr>
                              </w:pPr>
                              <w:r>
                                <w:rPr>
                                  <w:b/>
                                  <w:sz w:val="20"/>
                                </w:rPr>
                                <w:t>Thực hành cơ bản</w:t>
                              </w:r>
                            </w:p>
                          </w:txbxContent>
                        </wps:txbx>
                        <wps:bodyPr rot="0" vert="horz" wrap="square" lIns="91440" tIns="45720" rIns="91440" bIns="45720" anchor="t" anchorCtr="0" upright="1">
                          <a:noAutofit/>
                        </wps:bodyPr>
                      </wps:wsp>
                      <wps:wsp>
                        <wps:cNvPr id="170" name="Rectangle 28"/>
                        <wps:cNvSpPr>
                          <a:spLocks/>
                        </wps:cNvSpPr>
                        <wps:spPr bwMode="auto">
                          <a:xfrm>
                            <a:off x="2719346" y="341906"/>
                            <a:ext cx="445770" cy="712470"/>
                          </a:xfrm>
                          <a:prstGeom prst="rect">
                            <a:avLst/>
                          </a:prstGeom>
                          <a:solidFill>
                            <a:srgbClr val="8064A2">
                              <a:lumMod val="40000"/>
                              <a:lumOff val="60000"/>
                            </a:srgbClr>
                          </a:solidFill>
                          <a:ln w="7442">
                            <a:solidFill>
                              <a:srgbClr val="000000"/>
                            </a:solidFill>
                            <a:miter lim="800000"/>
                            <a:headEnd/>
                            <a:tailEnd/>
                          </a:ln>
                          <a:extLst/>
                        </wps:spPr>
                        <wps:txbx>
                          <w:txbxContent>
                            <w:p w:rsidR="00BE4EE1" w:rsidRPr="00E2405D" w:rsidRDefault="00BE4EE1" w:rsidP="007856EA">
                              <w:pPr>
                                <w:ind w:left="-142" w:right="-170"/>
                                <w:jc w:val="center"/>
                                <w:rPr>
                                  <w:b/>
                                  <w:sz w:val="10"/>
                                </w:rPr>
                              </w:pPr>
                            </w:p>
                            <w:p w:rsidR="00BE4EE1" w:rsidRPr="004156A3" w:rsidRDefault="00BE4EE1" w:rsidP="007856EA">
                              <w:pPr>
                                <w:ind w:left="-142" w:right="-167"/>
                                <w:jc w:val="center"/>
                                <w:rPr>
                                  <w:b/>
                                  <w:sz w:val="20"/>
                                </w:rPr>
                              </w:pPr>
                              <w:r>
                                <w:rPr>
                                  <w:b/>
                                  <w:sz w:val="20"/>
                                </w:rPr>
                                <w:t>Thực hành cơ bản</w:t>
                              </w:r>
                            </w:p>
                          </w:txbxContent>
                        </wps:txbx>
                        <wps:bodyPr rot="0" vert="horz" wrap="square" lIns="91440" tIns="45720" rIns="91440" bIns="45720" anchor="t" anchorCtr="0" upright="1">
                          <a:noAutofit/>
                        </wps:bodyPr>
                      </wps:wsp>
                      <wps:wsp>
                        <wps:cNvPr id="171" name="Rectangle 28"/>
                        <wps:cNvSpPr>
                          <a:spLocks/>
                        </wps:cNvSpPr>
                        <wps:spPr bwMode="auto">
                          <a:xfrm>
                            <a:off x="4015409" y="341906"/>
                            <a:ext cx="445770" cy="712470"/>
                          </a:xfrm>
                          <a:prstGeom prst="rect">
                            <a:avLst/>
                          </a:prstGeom>
                          <a:solidFill>
                            <a:srgbClr val="8064A2">
                              <a:lumMod val="40000"/>
                              <a:lumOff val="60000"/>
                            </a:srgbClr>
                          </a:solidFill>
                          <a:ln w="7442">
                            <a:solidFill>
                              <a:srgbClr val="000000"/>
                            </a:solidFill>
                            <a:miter lim="800000"/>
                            <a:headEnd/>
                            <a:tailEnd/>
                          </a:ln>
                          <a:extLst/>
                        </wps:spPr>
                        <wps:txbx>
                          <w:txbxContent>
                            <w:p w:rsidR="00BE4EE1" w:rsidRPr="00E2405D" w:rsidRDefault="00BE4EE1" w:rsidP="007856EA">
                              <w:pPr>
                                <w:ind w:left="-142" w:right="-170"/>
                                <w:jc w:val="center"/>
                                <w:rPr>
                                  <w:b/>
                                  <w:sz w:val="10"/>
                                </w:rPr>
                              </w:pPr>
                            </w:p>
                            <w:p w:rsidR="00BE4EE1" w:rsidRPr="004156A3" w:rsidRDefault="00BE4EE1" w:rsidP="007856EA">
                              <w:pPr>
                                <w:ind w:left="-142" w:right="-167"/>
                                <w:jc w:val="center"/>
                                <w:rPr>
                                  <w:b/>
                                  <w:sz w:val="20"/>
                                </w:rPr>
                              </w:pPr>
                              <w:r>
                                <w:rPr>
                                  <w:b/>
                                  <w:sz w:val="20"/>
                                </w:rPr>
                                <w:t>Thực hành cơ bản</w:t>
                              </w:r>
                            </w:p>
                          </w:txbxContent>
                        </wps:txbx>
                        <wps:bodyPr rot="0" vert="horz" wrap="square" lIns="91440" tIns="45720" rIns="91440" bIns="45720" anchor="t" anchorCtr="0" upright="1">
                          <a:noAutofit/>
                        </wps:bodyPr>
                      </wps:wsp>
                      <wps:wsp>
                        <wps:cNvPr id="172" name="Straight Connector 172"/>
                        <wps:cNvCnPr/>
                        <wps:spPr>
                          <a:xfrm>
                            <a:off x="0" y="1137036"/>
                            <a:ext cx="5669280" cy="0"/>
                          </a:xfrm>
                          <a:prstGeom prst="line">
                            <a:avLst/>
                          </a:prstGeom>
                          <a:noFill/>
                          <a:ln w="9525" cap="flat" cmpd="sng" algn="ctr">
                            <a:solidFill>
                              <a:srgbClr val="4F81BD">
                                <a:shade val="95000"/>
                                <a:satMod val="105000"/>
                              </a:srgbClr>
                            </a:solidFill>
                            <a:prstDash val="solid"/>
                          </a:ln>
                          <a:effectLst/>
                        </wps:spPr>
                        <wps:bodyPr/>
                      </wps:wsp>
                      <wps:wsp>
                        <wps:cNvPr id="173" name="Rectangle 28"/>
                        <wps:cNvSpPr>
                          <a:spLocks/>
                        </wps:cNvSpPr>
                        <wps:spPr bwMode="auto">
                          <a:xfrm>
                            <a:off x="3164619" y="1240403"/>
                            <a:ext cx="405130" cy="713105"/>
                          </a:xfrm>
                          <a:prstGeom prst="rect">
                            <a:avLst/>
                          </a:prstGeom>
                          <a:solidFill>
                            <a:srgbClr val="4F81BD">
                              <a:lumMod val="40000"/>
                              <a:lumOff val="60000"/>
                            </a:srgbClr>
                          </a:solidFill>
                          <a:ln w="7442">
                            <a:solidFill>
                              <a:srgbClr val="000000"/>
                            </a:solidFill>
                            <a:miter lim="800000"/>
                            <a:headEnd/>
                            <a:tailEnd/>
                          </a:ln>
                          <a:extLst/>
                        </wps:spPr>
                        <wps:txbx>
                          <w:txbxContent>
                            <w:p w:rsidR="00BE4EE1" w:rsidRPr="00E2405D" w:rsidRDefault="00BE4EE1" w:rsidP="007856EA">
                              <w:pPr>
                                <w:ind w:left="-142" w:right="-167"/>
                                <w:jc w:val="center"/>
                                <w:rPr>
                                  <w:b/>
                                  <w:sz w:val="10"/>
                                  <w:szCs w:val="20"/>
                                </w:rPr>
                              </w:pPr>
                            </w:p>
                            <w:p w:rsidR="00BE4EE1" w:rsidRPr="004156A3" w:rsidRDefault="00BE4EE1" w:rsidP="007856EA">
                              <w:pPr>
                                <w:ind w:left="-142" w:right="-167"/>
                                <w:jc w:val="center"/>
                                <w:rPr>
                                  <w:b/>
                                  <w:sz w:val="18"/>
                                  <w:szCs w:val="20"/>
                                </w:rPr>
                              </w:pPr>
                              <w:r w:rsidRPr="004156A3">
                                <w:rPr>
                                  <w:b/>
                                  <w:sz w:val="18"/>
                                  <w:szCs w:val="20"/>
                                </w:rPr>
                                <w:t>Thực tập sản xuất</w:t>
                              </w:r>
                            </w:p>
                          </w:txbxContent>
                        </wps:txbx>
                        <wps:bodyPr rot="0" vert="horz" wrap="square" lIns="91440" tIns="45720" rIns="91440" bIns="45720" anchor="t" anchorCtr="0" upright="1">
                          <a:noAutofit/>
                        </wps:bodyPr>
                      </wps:wsp>
                      <wps:wsp>
                        <wps:cNvPr id="174" name="Rectangle 28"/>
                        <wps:cNvSpPr>
                          <a:spLocks/>
                        </wps:cNvSpPr>
                        <wps:spPr bwMode="auto">
                          <a:xfrm>
                            <a:off x="4460682" y="1232452"/>
                            <a:ext cx="405130" cy="713105"/>
                          </a:xfrm>
                          <a:prstGeom prst="rect">
                            <a:avLst/>
                          </a:prstGeom>
                          <a:solidFill>
                            <a:srgbClr val="4F81BD">
                              <a:lumMod val="40000"/>
                              <a:lumOff val="60000"/>
                            </a:srgbClr>
                          </a:solidFill>
                          <a:ln w="7442">
                            <a:solidFill>
                              <a:srgbClr val="000000"/>
                            </a:solidFill>
                            <a:miter lim="800000"/>
                            <a:headEnd/>
                            <a:tailEnd/>
                          </a:ln>
                          <a:extLst/>
                        </wps:spPr>
                        <wps:txbx>
                          <w:txbxContent>
                            <w:p w:rsidR="00BE4EE1" w:rsidRPr="00E2405D" w:rsidRDefault="00BE4EE1" w:rsidP="007856EA">
                              <w:pPr>
                                <w:ind w:left="-142" w:right="-167"/>
                                <w:jc w:val="center"/>
                                <w:rPr>
                                  <w:b/>
                                  <w:sz w:val="10"/>
                                  <w:szCs w:val="20"/>
                                </w:rPr>
                              </w:pPr>
                            </w:p>
                            <w:p w:rsidR="00BE4EE1" w:rsidRPr="004156A3" w:rsidRDefault="00BE4EE1" w:rsidP="007856EA">
                              <w:pPr>
                                <w:ind w:left="-142" w:right="-167"/>
                                <w:jc w:val="center"/>
                                <w:rPr>
                                  <w:b/>
                                  <w:sz w:val="18"/>
                                  <w:szCs w:val="20"/>
                                </w:rPr>
                              </w:pPr>
                              <w:r w:rsidRPr="004156A3">
                                <w:rPr>
                                  <w:b/>
                                  <w:sz w:val="18"/>
                                  <w:szCs w:val="20"/>
                                </w:rPr>
                                <w:t>Thực tập sản xuất</w:t>
                              </w:r>
                            </w:p>
                          </w:txbxContent>
                        </wps:txbx>
                        <wps:bodyPr rot="0" vert="horz" wrap="square" lIns="91440" tIns="45720" rIns="91440" bIns="45720" anchor="t" anchorCtr="0" upright="1">
                          <a:noAutofit/>
                        </wps:bodyPr>
                      </wps:wsp>
                    </wpg:wgp>
                  </a:graphicData>
                </a:graphic>
                <wp14:sizeRelH relativeFrom="margin">
                  <wp14:pctWidth>0</wp14:pctWidth>
                </wp14:sizeRelH>
              </wp:anchor>
            </w:drawing>
          </mc:Choice>
          <mc:Fallback>
            <w:pict>
              <v:group id="Group 144" o:spid="_x0000_s1065" style="position:absolute;left:0;text-align:left;margin-left:4.45pt;margin-top:68.55pt;width:462.05pt;height:179.65pt;z-index:251670528;mso-position-horizontal-relative:text;mso-position-vertical-relative:text;mso-width-relative:margin" coordsize="56692,22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">
                <v:rect id="Rectangle 28" o:spid="_x0000_s1066" style="position:absolute;left:22661;top:3419;width:4457;height:71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n61MMA&#10;AADcAAAADwAAAGRycy9kb3ducmV2LnhtbERPzYrCMBC+C75DGGEvi02VVaQ2iiwr68FF1D7A0Ixt&#10;sZnUJmp9+40geJuP73fSZWdqcaPWVZYVjKIYBHFudcWFguy4Hs5AOI+ssbZMCh7kYLno91JMtL3z&#10;nm4HX4gQwi5BBaX3TSKly0sy6CLbEAfuZFuDPsC2kLrFewg3tRzH8VQarDg0lNjQd0n5+XA1CorP&#10;v1nWTY5+O96OdvVln1Xn3x+lPgbdag7CU+ff4pd7o8P8rwk8nwkXyM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hn61MMAAADcAAAADwAAAAAAAAAAAAAAAACYAgAAZHJzL2Rv&#10;d25yZXYueG1sUEsFBgAAAAAEAAQA9QAAAIgDAAAAAA==&#10;" fillcolor="#ccc1da" strokeweight=".20672mm">
                  <v:path arrowok="t"/>
                  <v:textbox>
                    <w:txbxContent>
                      <w:p w:rsidR="00BE4EE1" w:rsidRPr="004156A3" w:rsidRDefault="00BE4EE1" w:rsidP="007856EA">
                        <w:pPr>
                          <w:ind w:left="-142" w:right="-170"/>
                          <w:jc w:val="center"/>
                          <w:rPr>
                            <w:b/>
                            <w:sz w:val="18"/>
                          </w:rPr>
                        </w:pPr>
                      </w:p>
                      <w:p w:rsidR="00BE4EE1" w:rsidRPr="004156A3" w:rsidRDefault="00BE4EE1" w:rsidP="007856EA">
                        <w:pPr>
                          <w:ind w:left="-142" w:right="-167"/>
                          <w:jc w:val="center"/>
                          <w:rPr>
                            <w:b/>
                            <w:sz w:val="20"/>
                          </w:rPr>
                        </w:pPr>
                        <w:r w:rsidRPr="004156A3">
                          <w:rPr>
                            <w:b/>
                            <w:sz w:val="20"/>
                          </w:rPr>
                          <w:t>Lý thuyết</w:t>
                        </w:r>
                      </w:p>
                    </w:txbxContent>
                  </v:textbox>
                </v:rect>
                <v:rect id="Rectangle 28" o:spid="_x0000_s1067" style="position:absolute;left:9780;top:3419;width:4457;height:71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tko8MA&#10;AADcAAAADwAAAGRycy9kb3ducmV2LnhtbERPzWrCQBC+F/oOyxR6KXVjUJHUVUQs9aCUxDzAkJ0m&#10;wexszG5jfHtXELzNx/c7i9VgGtFT52rLCsajCARxYXXNpYL8+P05B+E8ssbGMim4koPV8vVlgYm2&#10;F06pz3wpQgi7BBVU3reJlK6oyKAb2ZY4cH+2M+gD7EqpO7yEcNPIOIpm0mDNoaHCljYVFafs3ygo&#10;Pw7zfJge/T7ej3+bc5rXp5+tUu9vw/oLhKfBP8UP906H+ZMZ3J8JF8jl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stko8MAAADcAAAADwAAAAAAAAAAAAAAAACYAgAAZHJzL2Rv&#10;d25yZXYueG1sUEsFBgAAAAAEAAQA9QAAAIgDAAAAAA==&#10;" fillcolor="#ccc1da" strokeweight=".20672mm">
                  <v:path arrowok="t"/>
                  <v:textbox>
                    <w:txbxContent>
                      <w:p w:rsidR="00BE4EE1" w:rsidRPr="004156A3" w:rsidRDefault="00BE4EE1" w:rsidP="007856EA">
                        <w:pPr>
                          <w:ind w:left="-142" w:right="-170"/>
                          <w:jc w:val="center"/>
                          <w:rPr>
                            <w:b/>
                            <w:sz w:val="18"/>
                          </w:rPr>
                        </w:pPr>
                      </w:p>
                      <w:p w:rsidR="00BE4EE1" w:rsidRPr="004156A3" w:rsidRDefault="00BE4EE1" w:rsidP="007856EA">
                        <w:pPr>
                          <w:ind w:left="-142" w:right="-167"/>
                          <w:jc w:val="center"/>
                          <w:rPr>
                            <w:b/>
                            <w:sz w:val="20"/>
                          </w:rPr>
                        </w:pPr>
                        <w:r w:rsidRPr="004156A3">
                          <w:rPr>
                            <w:b/>
                            <w:sz w:val="20"/>
                          </w:rPr>
                          <w:t>Lý thuyết</w:t>
                        </w:r>
                      </w:p>
                    </w:txbxContent>
                  </v:textbox>
                </v:rect>
                <v:rect id="Rectangle 28" o:spid="_x0000_s1068" style="position:absolute;left:35701;top:3419;width:4458;height:71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fBOMIA&#10;AADcAAAADwAAAGRycy9kb3ducmV2LnhtbERP24rCMBB9F/yHMIIvi6bKeqEaRURxHxRR+wFDM7bF&#10;ZlKbqN2/3wgLvs3hXGe+bEwpnlS7wrKCQT8CQZxaXXCmILlse1MQziNrLC2Tgl9ysFy0W3OMtX3x&#10;iZ5nn4kQwi5GBbn3VSylS3My6Pq2Ig7c1dYGfYB1JnWNrxBuSjmMorE0WHBoyLGidU7p7fwwCrKv&#10;wzRpRhe/H+4Hx/J+SorbbqNUt9OsZiA8Nf4j/nf/6DD/ewLvZ8IF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h8E4wgAAANwAAAAPAAAAAAAAAAAAAAAAAJgCAABkcnMvZG93&#10;bnJldi54bWxQSwUGAAAAAAQABAD1AAAAhwMAAAAA&#10;" fillcolor="#ccc1da" strokeweight=".20672mm">
                  <v:path arrowok="t"/>
                  <v:textbox>
                    <w:txbxContent>
                      <w:p w:rsidR="00BE4EE1" w:rsidRPr="004156A3" w:rsidRDefault="00BE4EE1" w:rsidP="007856EA">
                        <w:pPr>
                          <w:ind w:left="-142" w:right="-170"/>
                          <w:jc w:val="center"/>
                          <w:rPr>
                            <w:b/>
                            <w:sz w:val="18"/>
                          </w:rPr>
                        </w:pPr>
                      </w:p>
                      <w:p w:rsidR="00BE4EE1" w:rsidRPr="004156A3" w:rsidRDefault="00BE4EE1" w:rsidP="007856EA">
                        <w:pPr>
                          <w:ind w:left="-142" w:right="-167"/>
                          <w:jc w:val="center"/>
                          <w:rPr>
                            <w:b/>
                            <w:sz w:val="20"/>
                          </w:rPr>
                        </w:pPr>
                        <w:r w:rsidRPr="004156A3">
                          <w:rPr>
                            <w:b/>
                            <w:sz w:val="20"/>
                          </w:rPr>
                          <w:t>Lý thuyết</w:t>
                        </w:r>
                      </w:p>
                    </w:txbxContent>
                  </v:textbox>
                </v:rect>
                <v:rect id="Rectangle 28" o:spid="_x0000_s1069" style="position:absolute;left:50570;top:3419;width:4464;height:71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hVSsUA&#10;AADcAAAADwAAAGRycy9kb3ducmV2LnhtbESPQWvCQBCF7wX/wzJCL6VulFokuoqIpR4UUfMDhuyY&#10;BLOzMbvV+O87B8HbDO/Ne9/MFp2r1Y3aUHk2MBwkoIhzbysuDGSnn88JqBCRLdaeycCDAizmvbcZ&#10;ptbf+UC3YyyUhHBI0UAZY5NqHfKSHIaBb4hFO/vWYZS1LbRt8S7hrtajJPnWDiuWhhIbWpWUX45/&#10;zkDxsZtk3fgUt6PtcF9fD1l1+V0b897vllNQkbr4Mj+vN1bwv4RWnpEJ9P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GFVKxQAAANwAAAAPAAAAAAAAAAAAAAAAAJgCAABkcnMv&#10;ZG93bnJldi54bWxQSwUGAAAAAAQABAD1AAAAigMAAAAA&#10;" fillcolor="#ccc1da" strokeweight=".20672mm">
                  <v:path arrowok="t"/>
                  <v:textbox>
                    <w:txbxContent>
                      <w:p w:rsidR="00BE4EE1" w:rsidRPr="004156A3" w:rsidRDefault="00BE4EE1" w:rsidP="007856EA">
                        <w:pPr>
                          <w:ind w:left="-142" w:right="-170"/>
                          <w:jc w:val="center"/>
                          <w:rPr>
                            <w:b/>
                            <w:sz w:val="26"/>
                          </w:rPr>
                        </w:pPr>
                      </w:p>
                      <w:p w:rsidR="00BE4EE1" w:rsidRPr="004156A3" w:rsidRDefault="00BE4EE1" w:rsidP="007856EA">
                        <w:pPr>
                          <w:ind w:left="-142" w:right="-167"/>
                          <w:jc w:val="center"/>
                          <w:rPr>
                            <w:b/>
                            <w:sz w:val="20"/>
                          </w:rPr>
                        </w:pPr>
                        <w:r>
                          <w:rPr>
                            <w:b/>
                            <w:sz w:val="20"/>
                          </w:rPr>
                          <w:t>Thi</w:t>
                        </w:r>
                      </w:p>
                    </w:txbxContent>
                  </v:textbox>
                </v:rect>
                <v:rect id="Rectangle 28" o:spid="_x0000_s1070" style="position:absolute;left:18685;top:12324;width:4051;height:71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K9VMMA&#10;AADcAAAADwAAAGRycy9kb3ducmV2LnhtbERPTWvCQBC9F/wPywje6iZaW41ZRQstHm0qtschOybB&#10;7GzY3Wr8912h0Ns83ufk69604kLON5YVpOMEBHFpdcOVgsPn2+MchA/IGlvLpOBGHtarwUOOmbZX&#10;/qBLESoRQ9hnqKAOocuk9GVNBv3YdsSRO1lnMEToKqkdXmO4aeUkSZ6lwYZjQ40dvdZUnosfo+B9&#10;Nr0dX77LmU8r6fZf0/PWbA9KjYb9ZgkiUB/+xX/unY7znxZwfyZe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HK9VMMAAADcAAAADwAAAAAAAAAAAAAAAACYAgAAZHJzL2Rv&#10;d25yZXYueG1sUEsFBgAAAAAEAAQA9QAAAIgDAAAAAA==&#10;" fillcolor="#b9cde5" strokeweight=".20672mm">
                  <v:path arrowok="t"/>
                  <v:textbox>
                    <w:txbxContent>
                      <w:p w:rsidR="00BE4EE1" w:rsidRPr="00E2405D" w:rsidRDefault="00BE4EE1" w:rsidP="007856EA">
                        <w:pPr>
                          <w:ind w:left="-142" w:right="-167"/>
                          <w:jc w:val="center"/>
                          <w:rPr>
                            <w:b/>
                            <w:sz w:val="10"/>
                            <w:szCs w:val="20"/>
                          </w:rPr>
                        </w:pPr>
                      </w:p>
                      <w:p w:rsidR="00BE4EE1" w:rsidRPr="004156A3" w:rsidRDefault="00BE4EE1" w:rsidP="007856EA">
                        <w:pPr>
                          <w:ind w:left="-142" w:right="-167"/>
                          <w:jc w:val="center"/>
                          <w:rPr>
                            <w:b/>
                            <w:sz w:val="18"/>
                            <w:szCs w:val="20"/>
                          </w:rPr>
                        </w:pPr>
                        <w:r w:rsidRPr="004156A3">
                          <w:rPr>
                            <w:b/>
                            <w:sz w:val="18"/>
                            <w:szCs w:val="20"/>
                          </w:rPr>
                          <w:t>Thực tập sản xuất</w:t>
                        </w:r>
                      </w:p>
                    </w:txbxContent>
                  </v:textbox>
                </v:rect>
                <v:rect id="Rectangle 28" o:spid="_x0000_s1071" style="position:absolute;left:50570;top:12404;width:4458;height:71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GCFMQA&#10;AADcAAAADwAAAGRycy9kb3ducmV2LnhtbESPQW/CMAyF75P4D5GRuI0UUDfUERAgMe3IGGI7Wo3X&#10;VjROlQQo/x4fJu1m6z2/93mx6l2rrhRi49nAZJyBIi69bbgycPzaPc9BxYRssfVMBu4UYbUcPC2w&#10;sP7Gn3Q9pEpJCMcCDdQpdYXWsazJYRz7jli0Xx8cJllDpW3Am4S7Vk+z7EU7bFgaauxoW1N5Plyc&#10;gfd8dj+9/pR5nFQ67L9n543bHI0ZDfv1G6hEffo3/11/WMHPBV+ekQn08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RghTEAAAA3AAAAA8AAAAAAAAAAAAAAAAAmAIAAGRycy9k&#10;b3ducmV2LnhtbFBLBQYAAAAABAAEAPUAAACJAwAAAAA=&#10;" fillcolor="#b9cde5" strokeweight=".20672mm">
                  <v:path arrowok="t"/>
                  <v:textbox>
                    <w:txbxContent>
                      <w:p w:rsidR="00BE4EE1" w:rsidRPr="004156A3" w:rsidRDefault="00BE4EE1" w:rsidP="007856EA">
                        <w:pPr>
                          <w:ind w:left="-142" w:right="-170"/>
                          <w:jc w:val="center"/>
                          <w:rPr>
                            <w:b/>
                            <w:sz w:val="18"/>
                          </w:rPr>
                        </w:pPr>
                      </w:p>
                      <w:p w:rsidR="00BE4EE1" w:rsidRPr="004156A3" w:rsidRDefault="00BE4EE1" w:rsidP="007856EA">
                        <w:pPr>
                          <w:ind w:left="-142" w:right="-167"/>
                          <w:jc w:val="center"/>
                          <w:rPr>
                            <w:b/>
                            <w:sz w:val="20"/>
                          </w:rPr>
                        </w:pPr>
                        <w:r>
                          <w:rPr>
                            <w:b/>
                            <w:sz w:val="20"/>
                          </w:rPr>
                          <w:t>Tốt nghiệp</w:t>
                        </w:r>
                      </w:p>
                    </w:txbxContent>
                  </v:textbox>
                </v:rect>
                <v:shape id="Text Box 2" o:spid="_x0000_s1072" type="#_x0000_t202" style="position:absolute;left:11529;width:8896;height:2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2PFl8IA&#10;AADcAAAADwAAAGRycy9kb3ducmV2LnhtbERP22rCQBB9F/yHZQp9Ed1YvDV1E7RgyWvUDxizYxKa&#10;nQ3Z1SR/3y0U+jaHc519OphGPKlztWUFy0UEgriwuuZSwfVymu9AOI+ssbFMCkZykCbTyR5jbXvO&#10;6Xn2pQgh7GJUUHnfxlK6oiKDbmFb4sDdbWfQB9iVUnfYh3DTyLco2kiDNYeGClv6rKj4Pj+MgnvW&#10;z9bv/e3LX7f5anPEenuzo1KvL8PhA4Snwf+L/9yZDvPXS/h9Jlwgk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Y8WXwgAAANwAAAAPAAAAAAAAAAAAAAAAAJgCAABkcnMvZG93&#10;bnJldi54bWxQSwUGAAAAAAQABAD1AAAAhwMAAAAA&#10;" stroked="f">
                  <v:textbox>
                    <w:txbxContent>
                      <w:p w:rsidR="00BE4EE1" w:rsidRDefault="00BE4EE1" w:rsidP="007856EA">
                        <w:r>
                          <w:t>4 – 5 tháng</w:t>
                        </w:r>
                      </w:p>
                    </w:txbxContent>
                  </v:textbox>
                </v:shape>
                <v:shape id="Text Box 2" o:spid="_x0000_s1073" type="#_x0000_t202" style="position:absolute;left:17810;top:20116;width:8344;height:26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7Fb4MIA&#10;AADcAAAADwAAAGRycy9kb3ducmV2LnhtbERP22rCQBB9L/gPywh9KbpR6i26CbbQkteoHzBmxySY&#10;nQ3Z1SR/3y0U+jaHc51DOphGPKlztWUFi3kEgriwuuZSweX8NduCcB5ZY2OZFIzkIE0mLweMte05&#10;p+fJlyKEsItRQeV9G0vpiooMurltiQN3s51BH2BXSt1hH8JNI5dRtJYGaw4NFbb0WVFxPz2MglvW&#10;v612/fXbXzb5+/oD683Vjkq9TofjHoSnwf+L/9yZDvNXS/h9Jlwgk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sVvgwgAAANwAAAAPAAAAAAAAAAAAAAAAAJgCAABkcnMvZG93&#10;bnJldi54bWxQSwUGAAAAAAQABAD1AAAAhwMAAAAA&#10;" stroked="f">
                  <v:textbox>
                    <w:txbxContent>
                      <w:p w:rsidR="00BE4EE1" w:rsidRDefault="00BE4EE1" w:rsidP="007856EA">
                        <w:r>
                          <w:t xml:space="preserve">5 – 6 tháng </w:t>
                        </w:r>
                      </w:p>
                    </w:txbxContent>
                  </v:textbox>
                </v:shape>
                <v:shape id="Text Box 2" o:spid="_x0000_s1074" type="#_x0000_t202" style="position:absolute;top:5963;width:8655;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3+e8EA&#10;AADcAAAADwAAAGRycy9kb3ducmV2LnhtbERPzYrCMBC+C75DGGEvoum6arUaxV1QvKp9gLEZ22Iz&#10;KU3W1rc3Cwve5uP7nfW2M5V4UONKywo+xxEI4szqknMF6WU/WoBwHlljZZkUPMnBdtPvrTHRtuUT&#10;Pc4+FyGEXYIKCu/rREqXFWTQjW1NHLibbQz6AJtc6gbbEG4qOYmiuTRYcmgosKafgrL7+dcouB3b&#10;4WzZXg8+jU/T+TeW8dU+lfoYdLsVCE+df4v/3Ucd5s++4O+ZcIHcv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z9/nvBAAAA3AAAAA8AAAAAAAAAAAAAAAAAmAIAAGRycy9kb3du&#10;cmV2LnhtbFBLBQYAAAAABAAEAPUAAACGAwAAAAA=&#10;" stroked="f">
                  <v:textbox>
                    <w:txbxContent>
                      <w:p w:rsidR="00BE4EE1" w:rsidRDefault="00BE4EE1" w:rsidP="007856EA">
                        <w:r>
                          <w:t>Nhà trường</w:t>
                        </w:r>
                      </w:p>
                    </w:txbxContent>
                  </v:textbox>
                </v:shape>
                <v:shape id="Text Box 2" o:spid="_x0000_s1075" type="#_x0000_t202" style="position:absolute;top:14312;width:10331;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RmD8IA&#10;AADcAAAADwAAAGRycy9kb3ducmV2LnhtbERPzWrCQBC+C77DMkIvUjeWqG3qJthCJdeoDzBmxySY&#10;nQ3Z1cS37wqF3ubj+51tNppW3Kl3jWUFy0UEgri0uuFKwen48/oOwnlkja1lUvAgB1k6nWwx0Xbg&#10;gu4HX4kQwi5BBbX3XSKlK2sy6Ba2Iw7cxfYGfYB9JXWPQwg3rXyLorU02HBoqLGj75rK6+FmFFzy&#10;Yb76GM57f9oU8foLm83ZPpR6mY27TxCeRv8v/nPnOsxfxfB8Jlwg0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FGYPwgAAANwAAAAPAAAAAAAAAAAAAAAAAJgCAABkcnMvZG93&#10;bnJldi54bWxQSwUGAAAAAAQABAD1AAAAhwMAAAAA&#10;" stroked="f">
                  <v:textbox>
                    <w:txbxContent>
                      <w:p w:rsidR="00BE4EE1" w:rsidRDefault="00BE4EE1" w:rsidP="007856EA">
                        <w:r>
                          <w:t>Doanh nghiệp</w:t>
                        </w:r>
                      </w:p>
                    </w:txbxContent>
                  </v:textbox>
                </v:shape>
                <v:rect id="Rectangle 28" o:spid="_x0000_s1076" style="position:absolute;left:14232;top:3419;width:4458;height:71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8BsCcIA&#10;AADcAAAADwAAAGRycy9kb3ducmV2LnhtbERPzYrCMBC+L/gOYYS9LGuqUJGuqSyiuAdF1D7A0My2&#10;pc2kNlHr2xtB8DYf3+/MF71pxJU6V1lWMB5FIIhzqysuFGSn9fcMhPPIGhvLpOBODhbp4GOOibY3&#10;PtD16AsRQtglqKD0vk2kdHlJBt3ItsSB+7edQR9gV0jd4S2Em0ZOomgqDVYcGkpsaVlSXh8vRkHx&#10;tZtlfXzy28l2vG/Oh6yqNyulPof97w8IT71/i1/uPx3mxzE8nwkXyPQ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wGwJwgAAANwAAAAPAAAAAAAAAAAAAAAAAJgCAABkcnMvZG93&#10;bnJldi54bWxQSwUGAAAAAAQABAD1AAAAhwMAAAAA&#10;" fillcolor="#ccc1da" strokeweight=".20672mm">
                  <v:path arrowok="t"/>
                  <v:textbox>
                    <w:txbxContent>
                      <w:p w:rsidR="00BE4EE1" w:rsidRPr="00E2405D" w:rsidRDefault="00BE4EE1" w:rsidP="007856EA">
                        <w:pPr>
                          <w:ind w:left="-142" w:right="-170"/>
                          <w:jc w:val="center"/>
                          <w:rPr>
                            <w:b/>
                            <w:sz w:val="10"/>
                          </w:rPr>
                        </w:pPr>
                      </w:p>
                      <w:p w:rsidR="00BE4EE1" w:rsidRPr="004156A3" w:rsidRDefault="00BE4EE1" w:rsidP="007856EA">
                        <w:pPr>
                          <w:ind w:left="-142" w:right="-167"/>
                          <w:jc w:val="center"/>
                          <w:rPr>
                            <w:b/>
                            <w:sz w:val="20"/>
                          </w:rPr>
                        </w:pPr>
                        <w:r>
                          <w:rPr>
                            <w:b/>
                            <w:sz w:val="20"/>
                          </w:rPr>
                          <w:t>Thực hành cơ bản</w:t>
                        </w:r>
                      </w:p>
                    </w:txbxContent>
                  </v:textbox>
                </v:rect>
                <v:rect id="Rectangle 28" o:spid="_x0000_s1077" style="position:absolute;left:27193;top:3419;width:4458;height:71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KT8cUA&#10;AADcAAAADwAAAGRycy9kb3ducmV2LnhtbESPQWvCQBCF7wX/wzJCL6VuFGoluoqIpR4UUfMDhuyY&#10;BLOzMbvV+O87B8HbDO/Ne9/MFp2r1Y3aUHk2MBwkoIhzbysuDGSnn88JqBCRLdaeycCDAizmvbcZ&#10;ptbf+UC3YyyUhHBI0UAZY5NqHfKSHIaBb4hFO/vWYZS1LbRt8S7hrtajJBlrhxVLQ4kNrUrKL8c/&#10;Z6D42E2y7usUt6PtcF9fD1l1+V0b897vllNQkbr4Mj+vN1bwvwVfnpEJ9P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ApPxxQAAANwAAAAPAAAAAAAAAAAAAAAAAJgCAABkcnMv&#10;ZG93bnJldi54bWxQSwUGAAAAAAQABAD1AAAAigMAAAAA&#10;" fillcolor="#ccc1da" strokeweight=".20672mm">
                  <v:path arrowok="t"/>
                  <v:textbox>
                    <w:txbxContent>
                      <w:p w:rsidR="00BE4EE1" w:rsidRPr="00E2405D" w:rsidRDefault="00BE4EE1" w:rsidP="007856EA">
                        <w:pPr>
                          <w:ind w:left="-142" w:right="-170"/>
                          <w:jc w:val="center"/>
                          <w:rPr>
                            <w:b/>
                            <w:sz w:val="10"/>
                          </w:rPr>
                        </w:pPr>
                      </w:p>
                      <w:p w:rsidR="00BE4EE1" w:rsidRPr="004156A3" w:rsidRDefault="00BE4EE1" w:rsidP="007856EA">
                        <w:pPr>
                          <w:ind w:left="-142" w:right="-167"/>
                          <w:jc w:val="center"/>
                          <w:rPr>
                            <w:b/>
                            <w:sz w:val="20"/>
                          </w:rPr>
                        </w:pPr>
                        <w:r>
                          <w:rPr>
                            <w:b/>
                            <w:sz w:val="20"/>
                          </w:rPr>
                          <w:t>Thực hành cơ bản</w:t>
                        </w:r>
                      </w:p>
                    </w:txbxContent>
                  </v:textbox>
                </v:rect>
                <v:rect id="Rectangle 28" o:spid="_x0000_s1078" style="position:absolute;left:40154;top:3419;width:4457;height:71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42asMA&#10;AADcAAAADwAAAGRycy9kb3ducmV2LnhtbERP24rCMBB9F/yHMAv7ImtawQtdo4jsog+KVPsBQzPb&#10;FptJbbJa/94Igm9zONeZLztTiyu1rrKsIB5GIIhzqysuFGSn368ZCOeRNdaWScGdHCwX/d4cE21v&#10;nNL16AsRQtglqKD0vkmkdHlJBt3QNsSB+7OtQR9gW0jd4i2Em1qOomgiDVYcGkpsaF1Sfj7+GwXF&#10;YD/LuvHJ70a7+FBf0qw6b36U+vzoVt8gPHX+LX65tzrMn8bwfCZcIB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042asMAAADcAAAADwAAAAAAAAAAAAAAAACYAgAAZHJzL2Rv&#10;d25yZXYueG1sUEsFBgAAAAAEAAQA9QAAAIgDAAAAAA==&#10;" fillcolor="#ccc1da" strokeweight=".20672mm">
                  <v:path arrowok="t"/>
                  <v:textbox>
                    <w:txbxContent>
                      <w:p w:rsidR="00BE4EE1" w:rsidRPr="00E2405D" w:rsidRDefault="00BE4EE1" w:rsidP="007856EA">
                        <w:pPr>
                          <w:ind w:left="-142" w:right="-170"/>
                          <w:jc w:val="center"/>
                          <w:rPr>
                            <w:b/>
                            <w:sz w:val="10"/>
                          </w:rPr>
                        </w:pPr>
                      </w:p>
                      <w:p w:rsidR="00BE4EE1" w:rsidRPr="004156A3" w:rsidRDefault="00BE4EE1" w:rsidP="007856EA">
                        <w:pPr>
                          <w:ind w:left="-142" w:right="-167"/>
                          <w:jc w:val="center"/>
                          <w:rPr>
                            <w:b/>
                            <w:sz w:val="20"/>
                          </w:rPr>
                        </w:pPr>
                        <w:r>
                          <w:rPr>
                            <w:b/>
                            <w:sz w:val="20"/>
                          </w:rPr>
                          <w:t>Thực hành cơ bản</w:t>
                        </w:r>
                      </w:p>
                    </w:txbxContent>
                  </v:textbox>
                </v:rect>
                <v:line id="Straight Connector 172" o:spid="_x0000_s1079" style="position:absolute;visibility:visible;mso-wrap-style:square" from="0,11370" to="56692,113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aZQAcIAAADcAAAADwAAAGRycy9kb3ducmV2LnhtbERPS2sCMRC+C/6HMEJvbrYWal03KyIU&#10;eujBR6E9jsm4WbqZrJtUt//eFAre5uN7TrkaXCsu1IfGs4LHLAdBrL1puFbwcXidvoAIEdlg65kU&#10;/FKAVTUelVgYf+UdXfaxFimEQ4EKbIxdIWXQlhyGzHfEiTv53mFMsK+l6fGawl0rZ3n+LB02nBos&#10;drSxpL/3P07Bp8X37VYfI/mnr7U2tTH+vFDqYTKslyAiDfEu/ne/mTR/PoO/Z9IFsro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aZQAcIAAADcAAAADwAAAAAAAAAAAAAA&#10;AAChAgAAZHJzL2Rvd25yZXYueG1sUEsFBgAAAAAEAAQA+QAAAJADAAAAAA==&#10;" strokecolor="#4a7ebb"/>
                <v:rect id="Rectangle 28" o:spid="_x0000_s1080" style="position:absolute;left:31646;top:12404;width:4051;height:71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AA8EA&#10;AADcAAAADwAAAGRycy9kb3ducmV2LnhtbERPS4vCMBC+L/gfwgje1lSLD6pRVHDZ4+qKehyasS02&#10;k5JErf9+Iwh7m4/vOfNla2pxJ+crywoG/QQEcW51xYWCw+/2cwrCB2SNtWVS8CQPy0XnY46Ztg/e&#10;0X0fChFD2GeooAyhyaT0eUkGfd82xJG7WGcwROgKqR0+Yrip5TBJxtJgxbGhxIY2JeXX/c0o+Bql&#10;z+PknI/8oJDu55Re12Z9UKrXbVczEIHa8C9+u791nD9J4fVMvEAu/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f2QAPBAAAA3AAAAA8AAAAAAAAAAAAAAAAAmAIAAGRycy9kb3du&#10;cmV2LnhtbFBLBQYAAAAABAAEAPUAAACGAwAAAAA=&#10;" fillcolor="#b9cde5" strokeweight=".20672mm">
                  <v:path arrowok="t"/>
                  <v:textbox>
                    <w:txbxContent>
                      <w:p w:rsidR="00BE4EE1" w:rsidRPr="00E2405D" w:rsidRDefault="00BE4EE1" w:rsidP="007856EA">
                        <w:pPr>
                          <w:ind w:left="-142" w:right="-167"/>
                          <w:jc w:val="center"/>
                          <w:rPr>
                            <w:b/>
                            <w:sz w:val="10"/>
                            <w:szCs w:val="20"/>
                          </w:rPr>
                        </w:pPr>
                      </w:p>
                      <w:p w:rsidR="00BE4EE1" w:rsidRPr="004156A3" w:rsidRDefault="00BE4EE1" w:rsidP="007856EA">
                        <w:pPr>
                          <w:ind w:left="-142" w:right="-167"/>
                          <w:jc w:val="center"/>
                          <w:rPr>
                            <w:b/>
                            <w:sz w:val="18"/>
                            <w:szCs w:val="20"/>
                          </w:rPr>
                        </w:pPr>
                        <w:r w:rsidRPr="004156A3">
                          <w:rPr>
                            <w:b/>
                            <w:sz w:val="18"/>
                            <w:szCs w:val="20"/>
                          </w:rPr>
                          <w:t>Thực tập sản xuất</w:t>
                        </w:r>
                      </w:p>
                    </w:txbxContent>
                  </v:textbox>
                </v:rect>
                <v:rect id="Rectangle 28" o:spid="_x0000_s1081" style="position:absolute;left:44606;top:12324;width:4052;height:71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Yd8MA&#10;AADcAAAADwAAAGRycy9kb3ducmV2LnhtbERPS2sCMRC+C/0PYQq9adauVtkapRYqPaqV1uOwme4u&#10;biZLku7j3zeC4G0+vuesNr2pRUvOV5YVTCcJCOLc6ooLBaevj/EShA/IGmvLpGAgD5v1w2iFmbYd&#10;H6g9hkLEEPYZKihDaDIpfV6SQT+xDXHkfq0zGCJ0hdQOuxhuavmcJC/SYMWxocSG3kvKL8c/o2A3&#10;T4fvxTmf+2kh3f4nvWzN9qTU02P/9goiUB/u4pv7U8f5ixlcn4kXyP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B/Yd8MAAADcAAAADwAAAAAAAAAAAAAAAACYAgAAZHJzL2Rv&#10;d25yZXYueG1sUEsFBgAAAAAEAAQA9QAAAIgDAAAAAA==&#10;" fillcolor="#b9cde5" strokeweight=".20672mm">
                  <v:path arrowok="t"/>
                  <v:textbox>
                    <w:txbxContent>
                      <w:p w:rsidR="00BE4EE1" w:rsidRPr="00E2405D" w:rsidRDefault="00BE4EE1" w:rsidP="007856EA">
                        <w:pPr>
                          <w:ind w:left="-142" w:right="-167"/>
                          <w:jc w:val="center"/>
                          <w:rPr>
                            <w:b/>
                            <w:sz w:val="10"/>
                            <w:szCs w:val="20"/>
                          </w:rPr>
                        </w:pPr>
                      </w:p>
                      <w:p w:rsidR="00BE4EE1" w:rsidRPr="004156A3" w:rsidRDefault="00BE4EE1" w:rsidP="007856EA">
                        <w:pPr>
                          <w:ind w:left="-142" w:right="-167"/>
                          <w:jc w:val="center"/>
                          <w:rPr>
                            <w:b/>
                            <w:sz w:val="18"/>
                            <w:szCs w:val="20"/>
                          </w:rPr>
                        </w:pPr>
                        <w:r w:rsidRPr="004156A3">
                          <w:rPr>
                            <w:b/>
                            <w:sz w:val="18"/>
                            <w:szCs w:val="20"/>
                          </w:rPr>
                          <w:t>Thực tập sản xuất</w:t>
                        </w:r>
                      </w:p>
                    </w:txbxContent>
                  </v:textbox>
                </v:rect>
                <w10:wrap type="topAndBottom"/>
              </v:group>
            </w:pict>
          </mc:Fallback>
        </mc:AlternateContent>
      </w:r>
      <w:r w:rsidR="007856EA" w:rsidRPr="007856EA">
        <w:rPr>
          <w:rFonts w:eastAsiaTheme="minorEastAsia"/>
          <w:color w:val="000000"/>
          <w:sz w:val="26"/>
          <w:szCs w:val="26"/>
          <w:lang w:val="vi-VN" w:eastAsia="vi-VN"/>
        </w:rPr>
        <w:t>Ngoài</w:t>
      </w:r>
      <w:r w:rsidR="007856EA" w:rsidRPr="007856EA">
        <w:rPr>
          <w:rFonts w:eastAsiaTheme="minorEastAsia"/>
          <w:color w:val="000000"/>
          <w:spacing w:val="30"/>
          <w:sz w:val="26"/>
          <w:szCs w:val="26"/>
          <w:lang w:val="vi-VN" w:eastAsia="vi-VN"/>
        </w:rPr>
        <w:t xml:space="preserve"> </w:t>
      </w:r>
      <w:r w:rsidR="007856EA" w:rsidRPr="007856EA">
        <w:rPr>
          <w:rFonts w:eastAsiaTheme="minorEastAsia"/>
          <w:color w:val="000000"/>
          <w:sz w:val="26"/>
          <w:szCs w:val="26"/>
          <w:lang w:val="vi-VN" w:eastAsia="vi-VN"/>
        </w:rPr>
        <w:t>hai</w:t>
      </w:r>
      <w:r w:rsidR="007856EA" w:rsidRPr="007856EA">
        <w:rPr>
          <w:rFonts w:eastAsiaTheme="minorEastAsia"/>
          <w:color w:val="000000"/>
          <w:spacing w:val="24"/>
          <w:sz w:val="26"/>
          <w:szCs w:val="26"/>
          <w:lang w:val="vi-VN" w:eastAsia="vi-VN"/>
        </w:rPr>
        <w:t xml:space="preserve"> </w:t>
      </w:r>
      <w:r w:rsidR="007856EA" w:rsidRPr="007856EA">
        <w:rPr>
          <w:rFonts w:eastAsiaTheme="minorEastAsia"/>
          <w:color w:val="000000"/>
          <w:sz w:val="26"/>
          <w:szCs w:val="26"/>
          <w:lang w:val="vi-VN" w:eastAsia="vi-VN"/>
        </w:rPr>
        <w:t>hệ</w:t>
      </w:r>
      <w:r w:rsidR="007856EA" w:rsidRPr="007856EA">
        <w:rPr>
          <w:rFonts w:eastAsiaTheme="minorEastAsia"/>
          <w:color w:val="000000"/>
          <w:spacing w:val="23"/>
          <w:sz w:val="26"/>
          <w:szCs w:val="26"/>
          <w:lang w:val="vi-VN" w:eastAsia="vi-VN"/>
        </w:rPr>
        <w:t xml:space="preserve"> </w:t>
      </w:r>
      <w:r w:rsidR="007856EA" w:rsidRPr="007856EA">
        <w:rPr>
          <w:rFonts w:eastAsiaTheme="minorEastAsia"/>
          <w:color w:val="000000"/>
          <w:spacing w:val="-2"/>
          <w:sz w:val="26"/>
          <w:szCs w:val="26"/>
          <w:lang w:val="vi-VN" w:eastAsia="vi-VN"/>
        </w:rPr>
        <w:t>t</w:t>
      </w:r>
      <w:r w:rsidR="007856EA" w:rsidRPr="007856EA">
        <w:rPr>
          <w:rFonts w:eastAsiaTheme="minorEastAsia"/>
          <w:color w:val="000000"/>
          <w:sz w:val="26"/>
          <w:szCs w:val="26"/>
          <w:lang w:val="vi-VN" w:eastAsia="vi-VN"/>
        </w:rPr>
        <w:t>h</w:t>
      </w:r>
      <w:r w:rsidR="007856EA" w:rsidRPr="007856EA">
        <w:rPr>
          <w:rFonts w:eastAsiaTheme="minorEastAsia"/>
          <w:color w:val="000000"/>
          <w:spacing w:val="1"/>
          <w:sz w:val="26"/>
          <w:szCs w:val="26"/>
          <w:lang w:val="vi-VN" w:eastAsia="vi-VN"/>
        </w:rPr>
        <w:t>ố</w:t>
      </w:r>
      <w:r w:rsidR="007856EA" w:rsidRPr="007856EA">
        <w:rPr>
          <w:rFonts w:eastAsiaTheme="minorEastAsia"/>
          <w:color w:val="000000"/>
          <w:sz w:val="26"/>
          <w:szCs w:val="26"/>
          <w:lang w:val="vi-VN" w:eastAsia="vi-VN"/>
        </w:rPr>
        <w:t>ng</w:t>
      </w:r>
      <w:r w:rsidR="007856EA" w:rsidRPr="007856EA">
        <w:rPr>
          <w:rFonts w:eastAsiaTheme="minorEastAsia"/>
          <w:color w:val="000000"/>
          <w:spacing w:val="29"/>
          <w:sz w:val="26"/>
          <w:szCs w:val="26"/>
          <w:lang w:val="vi-VN" w:eastAsia="vi-VN"/>
        </w:rPr>
        <w:t xml:space="preserve"> </w:t>
      </w:r>
      <w:r w:rsidR="007856EA" w:rsidRPr="007856EA">
        <w:rPr>
          <w:rFonts w:eastAsiaTheme="minorEastAsia"/>
          <w:color w:val="000000"/>
          <w:sz w:val="26"/>
          <w:szCs w:val="26"/>
          <w:lang w:val="vi-VN" w:eastAsia="vi-VN"/>
        </w:rPr>
        <w:t>đ</w:t>
      </w:r>
      <w:r w:rsidR="007856EA" w:rsidRPr="007856EA">
        <w:rPr>
          <w:rFonts w:eastAsiaTheme="minorEastAsia"/>
          <w:color w:val="000000"/>
          <w:spacing w:val="-1"/>
          <w:sz w:val="26"/>
          <w:szCs w:val="26"/>
          <w:lang w:val="vi-VN" w:eastAsia="vi-VN"/>
        </w:rPr>
        <w:t>à</w:t>
      </w:r>
      <w:r w:rsidR="007856EA" w:rsidRPr="007856EA">
        <w:rPr>
          <w:rFonts w:eastAsiaTheme="minorEastAsia"/>
          <w:color w:val="000000"/>
          <w:sz w:val="26"/>
          <w:szCs w:val="26"/>
          <w:lang w:val="vi-VN" w:eastAsia="vi-VN"/>
        </w:rPr>
        <w:t>o</w:t>
      </w:r>
      <w:r w:rsidR="007856EA" w:rsidRPr="007856EA">
        <w:rPr>
          <w:rFonts w:eastAsiaTheme="minorEastAsia"/>
          <w:color w:val="000000"/>
          <w:spacing w:val="27"/>
          <w:sz w:val="26"/>
          <w:szCs w:val="26"/>
          <w:lang w:val="vi-VN" w:eastAsia="vi-VN"/>
        </w:rPr>
        <w:t xml:space="preserve"> </w:t>
      </w:r>
      <w:r w:rsidR="007856EA" w:rsidRPr="007856EA">
        <w:rPr>
          <w:rFonts w:eastAsiaTheme="minorEastAsia"/>
          <w:color w:val="000000"/>
          <w:sz w:val="26"/>
          <w:szCs w:val="26"/>
          <w:lang w:val="vi-VN" w:eastAsia="vi-VN"/>
        </w:rPr>
        <w:t>t</w:t>
      </w:r>
      <w:r w:rsidR="007856EA" w:rsidRPr="007856EA">
        <w:rPr>
          <w:rFonts w:eastAsiaTheme="minorEastAsia"/>
          <w:color w:val="000000"/>
          <w:spacing w:val="-2"/>
          <w:sz w:val="26"/>
          <w:szCs w:val="26"/>
          <w:lang w:val="vi-VN" w:eastAsia="vi-VN"/>
        </w:rPr>
        <w:t>ạ</w:t>
      </w:r>
      <w:r w:rsidR="007856EA" w:rsidRPr="007856EA">
        <w:rPr>
          <w:rFonts w:eastAsiaTheme="minorEastAsia"/>
          <w:color w:val="000000"/>
          <w:sz w:val="26"/>
          <w:szCs w:val="26"/>
          <w:lang w:val="vi-VN" w:eastAsia="vi-VN"/>
        </w:rPr>
        <w:t>o</w:t>
      </w:r>
      <w:r w:rsidR="007856EA" w:rsidRPr="007856EA">
        <w:rPr>
          <w:rFonts w:eastAsiaTheme="minorEastAsia"/>
          <w:color w:val="000000"/>
          <w:spacing w:val="25"/>
          <w:sz w:val="26"/>
          <w:szCs w:val="26"/>
          <w:lang w:val="vi-VN" w:eastAsia="vi-VN"/>
        </w:rPr>
        <w:t xml:space="preserve"> </w:t>
      </w:r>
      <w:r w:rsidR="007856EA" w:rsidRPr="007856EA">
        <w:rPr>
          <w:rFonts w:eastAsiaTheme="minorEastAsia"/>
          <w:color w:val="000000"/>
          <w:sz w:val="26"/>
          <w:szCs w:val="26"/>
          <w:lang w:val="vi-VN" w:eastAsia="vi-VN"/>
        </w:rPr>
        <w:t>nói</w:t>
      </w:r>
      <w:r w:rsidR="007856EA" w:rsidRPr="007856EA">
        <w:rPr>
          <w:rFonts w:eastAsiaTheme="minorEastAsia"/>
          <w:color w:val="000000"/>
          <w:spacing w:val="25"/>
          <w:sz w:val="26"/>
          <w:szCs w:val="26"/>
          <w:lang w:val="vi-VN" w:eastAsia="vi-VN"/>
        </w:rPr>
        <w:t xml:space="preserve"> </w:t>
      </w:r>
      <w:r w:rsidR="007856EA" w:rsidRPr="007856EA">
        <w:rPr>
          <w:rFonts w:eastAsiaTheme="minorEastAsia"/>
          <w:color w:val="000000"/>
          <w:spacing w:val="-1"/>
          <w:sz w:val="26"/>
          <w:szCs w:val="26"/>
          <w:lang w:val="vi-VN" w:eastAsia="vi-VN"/>
        </w:rPr>
        <w:t>t</w:t>
      </w:r>
      <w:r w:rsidR="007856EA" w:rsidRPr="007856EA">
        <w:rPr>
          <w:rFonts w:eastAsiaTheme="minorEastAsia"/>
          <w:color w:val="000000"/>
          <w:spacing w:val="2"/>
          <w:sz w:val="26"/>
          <w:szCs w:val="26"/>
          <w:lang w:val="vi-VN" w:eastAsia="vi-VN"/>
        </w:rPr>
        <w:t>r</w:t>
      </w:r>
      <w:r w:rsidR="007856EA" w:rsidRPr="007856EA">
        <w:rPr>
          <w:rFonts w:eastAsiaTheme="minorEastAsia"/>
          <w:color w:val="000000"/>
          <w:sz w:val="26"/>
          <w:szCs w:val="26"/>
          <w:lang w:val="vi-VN" w:eastAsia="vi-VN"/>
        </w:rPr>
        <w:t>ên</w:t>
      </w:r>
      <w:r w:rsidR="007856EA" w:rsidRPr="007856EA">
        <w:rPr>
          <w:rFonts w:eastAsiaTheme="minorEastAsia"/>
          <w:color w:val="000000"/>
          <w:spacing w:val="28"/>
          <w:sz w:val="26"/>
          <w:szCs w:val="26"/>
          <w:lang w:val="vi-VN" w:eastAsia="vi-VN"/>
        </w:rPr>
        <w:t xml:space="preserve"> </w:t>
      </w:r>
      <w:r w:rsidR="007856EA" w:rsidRPr="007856EA">
        <w:rPr>
          <w:rFonts w:eastAsiaTheme="minorEastAsia"/>
          <w:color w:val="000000"/>
          <w:sz w:val="26"/>
          <w:szCs w:val="26"/>
          <w:lang w:val="vi-VN" w:eastAsia="vi-VN"/>
        </w:rPr>
        <w:t>còn</w:t>
      </w:r>
      <w:r w:rsidR="007856EA" w:rsidRPr="007856EA">
        <w:rPr>
          <w:rFonts w:eastAsiaTheme="minorEastAsia"/>
          <w:color w:val="000000"/>
          <w:spacing w:val="25"/>
          <w:sz w:val="26"/>
          <w:szCs w:val="26"/>
          <w:lang w:val="vi-VN" w:eastAsia="vi-VN"/>
        </w:rPr>
        <w:t xml:space="preserve"> </w:t>
      </w:r>
      <w:r w:rsidR="007856EA" w:rsidRPr="007856EA">
        <w:rPr>
          <w:rFonts w:eastAsiaTheme="minorEastAsia"/>
          <w:color w:val="000000"/>
          <w:sz w:val="26"/>
          <w:szCs w:val="26"/>
          <w:lang w:val="vi-VN" w:eastAsia="vi-VN"/>
        </w:rPr>
        <w:t>có</w:t>
      </w:r>
      <w:r w:rsidR="007856EA" w:rsidRPr="007856EA">
        <w:rPr>
          <w:rFonts w:eastAsiaTheme="minorEastAsia"/>
          <w:color w:val="000000"/>
          <w:spacing w:val="23"/>
          <w:sz w:val="26"/>
          <w:szCs w:val="26"/>
          <w:lang w:val="vi-VN" w:eastAsia="vi-VN"/>
        </w:rPr>
        <w:t xml:space="preserve"> </w:t>
      </w:r>
      <w:r w:rsidR="007856EA" w:rsidRPr="007856EA">
        <w:rPr>
          <w:rFonts w:eastAsiaTheme="minorEastAsia"/>
          <w:color w:val="000000"/>
          <w:sz w:val="26"/>
          <w:szCs w:val="26"/>
          <w:lang w:val="vi-VN" w:eastAsia="vi-VN"/>
        </w:rPr>
        <w:t>t</w:t>
      </w:r>
      <w:r w:rsidR="007856EA" w:rsidRPr="007856EA">
        <w:rPr>
          <w:rFonts w:eastAsiaTheme="minorEastAsia"/>
          <w:color w:val="000000"/>
          <w:spacing w:val="1"/>
          <w:sz w:val="26"/>
          <w:szCs w:val="26"/>
          <w:lang w:val="vi-VN" w:eastAsia="vi-VN"/>
        </w:rPr>
        <w:t>h</w:t>
      </w:r>
      <w:r w:rsidR="007856EA" w:rsidRPr="007856EA">
        <w:rPr>
          <w:rFonts w:eastAsiaTheme="minorEastAsia"/>
          <w:color w:val="000000"/>
          <w:sz w:val="26"/>
          <w:szCs w:val="26"/>
          <w:lang w:val="vi-VN" w:eastAsia="vi-VN"/>
        </w:rPr>
        <w:t>ể</w:t>
      </w:r>
      <w:r w:rsidR="007856EA" w:rsidRPr="007856EA">
        <w:rPr>
          <w:rFonts w:eastAsiaTheme="minorEastAsia"/>
          <w:color w:val="000000"/>
          <w:spacing w:val="24"/>
          <w:sz w:val="26"/>
          <w:szCs w:val="26"/>
          <w:lang w:val="vi-VN" w:eastAsia="vi-VN"/>
        </w:rPr>
        <w:t xml:space="preserve"> </w:t>
      </w:r>
      <w:r w:rsidR="007856EA" w:rsidRPr="007856EA">
        <w:rPr>
          <w:rFonts w:eastAsiaTheme="minorEastAsia"/>
          <w:color w:val="000000"/>
          <w:sz w:val="26"/>
          <w:szCs w:val="26"/>
          <w:lang w:val="vi-VN" w:eastAsia="vi-VN"/>
        </w:rPr>
        <w:t>kể</w:t>
      </w:r>
      <w:r w:rsidR="007856EA" w:rsidRPr="007856EA">
        <w:rPr>
          <w:rFonts w:eastAsiaTheme="minorEastAsia"/>
          <w:color w:val="000000"/>
          <w:spacing w:val="23"/>
          <w:sz w:val="26"/>
          <w:szCs w:val="26"/>
          <w:lang w:val="vi-VN" w:eastAsia="vi-VN"/>
        </w:rPr>
        <w:t xml:space="preserve"> </w:t>
      </w:r>
      <w:r w:rsidR="007856EA" w:rsidRPr="007856EA">
        <w:rPr>
          <w:rFonts w:eastAsiaTheme="minorEastAsia"/>
          <w:color w:val="000000"/>
          <w:sz w:val="26"/>
          <w:szCs w:val="26"/>
          <w:lang w:val="vi-VN" w:eastAsia="vi-VN"/>
        </w:rPr>
        <w:t>đ</w:t>
      </w:r>
      <w:r w:rsidR="007856EA" w:rsidRPr="007856EA">
        <w:rPr>
          <w:rFonts w:eastAsiaTheme="minorEastAsia"/>
          <w:color w:val="000000"/>
          <w:spacing w:val="-1"/>
          <w:sz w:val="26"/>
          <w:szCs w:val="26"/>
          <w:lang w:val="vi-VN" w:eastAsia="vi-VN"/>
        </w:rPr>
        <w:t>ế</w:t>
      </w:r>
      <w:r w:rsidR="007856EA" w:rsidRPr="007856EA">
        <w:rPr>
          <w:rFonts w:eastAsiaTheme="minorEastAsia"/>
          <w:color w:val="000000"/>
          <w:sz w:val="26"/>
          <w:szCs w:val="26"/>
          <w:lang w:val="vi-VN" w:eastAsia="vi-VN"/>
        </w:rPr>
        <w:t>n</w:t>
      </w:r>
      <w:r w:rsidR="007856EA" w:rsidRPr="007856EA">
        <w:rPr>
          <w:rFonts w:eastAsiaTheme="minorEastAsia"/>
          <w:color w:val="000000"/>
          <w:spacing w:val="25"/>
          <w:sz w:val="26"/>
          <w:szCs w:val="26"/>
          <w:lang w:val="vi-VN" w:eastAsia="vi-VN"/>
        </w:rPr>
        <w:t xml:space="preserve"> </w:t>
      </w:r>
      <w:r w:rsidR="007856EA" w:rsidRPr="007856EA">
        <w:rPr>
          <w:rFonts w:eastAsiaTheme="minorEastAsia"/>
          <w:b/>
          <w:bCs/>
          <w:i/>
          <w:iCs/>
          <w:color w:val="000000"/>
          <w:spacing w:val="2"/>
          <w:w w:val="102"/>
          <w:sz w:val="26"/>
          <w:szCs w:val="26"/>
          <w:lang w:val="vi-VN" w:eastAsia="vi-VN"/>
        </w:rPr>
        <w:t>h</w:t>
      </w:r>
      <w:r w:rsidR="007856EA" w:rsidRPr="007856EA">
        <w:rPr>
          <w:rFonts w:eastAsiaTheme="minorEastAsia"/>
          <w:b/>
          <w:bCs/>
          <w:i/>
          <w:iCs/>
          <w:color w:val="000000"/>
          <w:w w:val="102"/>
          <w:sz w:val="26"/>
          <w:szCs w:val="26"/>
          <w:lang w:val="vi-VN" w:eastAsia="vi-VN"/>
        </w:rPr>
        <w:t xml:space="preserve">ệ </w:t>
      </w:r>
      <w:r w:rsidR="007856EA" w:rsidRPr="007856EA">
        <w:rPr>
          <w:rFonts w:eastAsiaTheme="minorEastAsia"/>
          <w:b/>
          <w:bCs/>
          <w:i/>
          <w:iCs/>
          <w:color w:val="000000"/>
          <w:sz w:val="26"/>
          <w:szCs w:val="26"/>
          <w:lang w:val="vi-VN" w:eastAsia="vi-VN"/>
        </w:rPr>
        <w:t>thố</w:t>
      </w:r>
      <w:r w:rsidR="007856EA" w:rsidRPr="007856EA">
        <w:rPr>
          <w:rFonts w:eastAsiaTheme="minorEastAsia"/>
          <w:b/>
          <w:bCs/>
          <w:i/>
          <w:iCs/>
          <w:color w:val="000000"/>
          <w:spacing w:val="2"/>
          <w:sz w:val="26"/>
          <w:szCs w:val="26"/>
          <w:lang w:val="vi-VN" w:eastAsia="vi-VN"/>
        </w:rPr>
        <w:t>n</w:t>
      </w:r>
      <w:r w:rsidR="007856EA" w:rsidRPr="007856EA">
        <w:rPr>
          <w:rFonts w:eastAsiaTheme="minorEastAsia"/>
          <w:b/>
          <w:bCs/>
          <w:i/>
          <w:iCs/>
          <w:color w:val="000000"/>
          <w:sz w:val="26"/>
          <w:szCs w:val="26"/>
          <w:lang w:val="vi-VN" w:eastAsia="vi-VN"/>
        </w:rPr>
        <w:t>g</w:t>
      </w:r>
      <w:r w:rsidR="007856EA" w:rsidRPr="007856EA">
        <w:rPr>
          <w:rFonts w:eastAsiaTheme="minorEastAsia"/>
          <w:b/>
          <w:bCs/>
          <w:i/>
          <w:iCs/>
          <w:color w:val="000000"/>
          <w:spacing w:val="17"/>
          <w:sz w:val="26"/>
          <w:szCs w:val="26"/>
          <w:lang w:val="vi-VN" w:eastAsia="vi-VN"/>
        </w:rPr>
        <w:t xml:space="preserve"> </w:t>
      </w:r>
      <w:r w:rsidR="007856EA" w:rsidRPr="007856EA">
        <w:rPr>
          <w:rFonts w:eastAsiaTheme="minorEastAsia"/>
          <w:b/>
          <w:bCs/>
          <w:i/>
          <w:iCs/>
          <w:color w:val="000000"/>
          <w:spacing w:val="1"/>
          <w:sz w:val="26"/>
          <w:szCs w:val="26"/>
          <w:lang w:val="vi-VN" w:eastAsia="vi-VN"/>
        </w:rPr>
        <w:t>đ</w:t>
      </w:r>
      <w:r w:rsidR="007856EA" w:rsidRPr="007856EA">
        <w:rPr>
          <w:rFonts w:eastAsiaTheme="minorEastAsia"/>
          <w:b/>
          <w:bCs/>
          <w:i/>
          <w:iCs/>
          <w:color w:val="000000"/>
          <w:sz w:val="26"/>
          <w:szCs w:val="26"/>
          <w:lang w:val="vi-VN" w:eastAsia="vi-VN"/>
        </w:rPr>
        <w:t>ào</w:t>
      </w:r>
      <w:r w:rsidR="007856EA" w:rsidRPr="007856EA">
        <w:rPr>
          <w:rFonts w:eastAsiaTheme="minorEastAsia"/>
          <w:b/>
          <w:bCs/>
          <w:i/>
          <w:iCs/>
          <w:color w:val="000000"/>
          <w:spacing w:val="13"/>
          <w:sz w:val="26"/>
          <w:szCs w:val="26"/>
          <w:lang w:val="vi-VN" w:eastAsia="vi-VN"/>
        </w:rPr>
        <w:t xml:space="preserve"> </w:t>
      </w:r>
      <w:r w:rsidR="007856EA" w:rsidRPr="007856EA">
        <w:rPr>
          <w:rFonts w:eastAsiaTheme="minorEastAsia"/>
          <w:b/>
          <w:bCs/>
          <w:i/>
          <w:iCs/>
          <w:color w:val="000000"/>
          <w:sz w:val="26"/>
          <w:szCs w:val="26"/>
          <w:lang w:val="vi-VN" w:eastAsia="vi-VN"/>
        </w:rPr>
        <w:t>tạo</w:t>
      </w:r>
      <w:r w:rsidR="007856EA" w:rsidRPr="007856EA">
        <w:rPr>
          <w:rFonts w:eastAsiaTheme="minorEastAsia"/>
          <w:b/>
          <w:bCs/>
          <w:i/>
          <w:iCs/>
          <w:color w:val="000000"/>
          <w:spacing w:val="13"/>
          <w:sz w:val="26"/>
          <w:szCs w:val="26"/>
          <w:lang w:val="vi-VN" w:eastAsia="vi-VN"/>
        </w:rPr>
        <w:t xml:space="preserve"> </w:t>
      </w:r>
      <w:r w:rsidR="007856EA" w:rsidRPr="007856EA">
        <w:rPr>
          <w:rFonts w:eastAsiaTheme="minorEastAsia"/>
          <w:b/>
          <w:bCs/>
          <w:i/>
          <w:iCs/>
          <w:color w:val="000000"/>
          <w:sz w:val="26"/>
          <w:szCs w:val="26"/>
          <w:lang w:val="vi-VN" w:eastAsia="vi-VN"/>
        </w:rPr>
        <w:t>luân</w:t>
      </w:r>
      <w:r w:rsidR="007856EA" w:rsidRPr="007856EA">
        <w:rPr>
          <w:rFonts w:eastAsiaTheme="minorEastAsia"/>
          <w:b/>
          <w:bCs/>
          <w:i/>
          <w:iCs/>
          <w:color w:val="000000"/>
          <w:spacing w:val="16"/>
          <w:sz w:val="26"/>
          <w:szCs w:val="26"/>
          <w:lang w:val="vi-VN" w:eastAsia="vi-VN"/>
        </w:rPr>
        <w:t xml:space="preserve"> </w:t>
      </w:r>
      <w:r w:rsidR="007856EA" w:rsidRPr="007856EA">
        <w:rPr>
          <w:rFonts w:eastAsiaTheme="minorEastAsia"/>
          <w:b/>
          <w:bCs/>
          <w:i/>
          <w:iCs/>
          <w:color w:val="000000"/>
          <w:sz w:val="26"/>
          <w:szCs w:val="26"/>
          <w:lang w:val="vi-VN" w:eastAsia="vi-VN"/>
        </w:rPr>
        <w:t>phi</w:t>
      </w:r>
      <w:r w:rsidR="007856EA" w:rsidRPr="007856EA">
        <w:rPr>
          <w:rFonts w:eastAsiaTheme="minorEastAsia"/>
          <w:b/>
          <w:bCs/>
          <w:i/>
          <w:iCs/>
          <w:color w:val="000000"/>
          <w:spacing w:val="-2"/>
          <w:sz w:val="26"/>
          <w:szCs w:val="26"/>
          <w:lang w:val="vi-VN" w:eastAsia="vi-VN"/>
        </w:rPr>
        <w:t>ê</w:t>
      </w:r>
      <w:r w:rsidR="007856EA" w:rsidRPr="007856EA">
        <w:rPr>
          <w:rFonts w:eastAsiaTheme="minorEastAsia"/>
          <w:b/>
          <w:bCs/>
          <w:i/>
          <w:iCs/>
          <w:color w:val="000000"/>
          <w:sz w:val="26"/>
          <w:szCs w:val="26"/>
          <w:lang w:val="vi-VN" w:eastAsia="vi-VN"/>
        </w:rPr>
        <w:t>n</w:t>
      </w:r>
      <w:r w:rsidR="007856EA" w:rsidRPr="007856EA">
        <w:rPr>
          <w:rFonts w:eastAsiaTheme="minorEastAsia"/>
          <w:color w:val="000000"/>
          <w:sz w:val="26"/>
          <w:szCs w:val="26"/>
          <w:lang w:val="vi-VN" w:eastAsia="vi-VN"/>
        </w:rPr>
        <w:t>.</w:t>
      </w:r>
      <w:r w:rsidR="007856EA" w:rsidRPr="007856EA">
        <w:rPr>
          <w:rFonts w:eastAsiaTheme="minorEastAsia"/>
          <w:color w:val="000000"/>
          <w:spacing w:val="10"/>
          <w:sz w:val="26"/>
          <w:szCs w:val="26"/>
          <w:lang w:val="vi-VN" w:eastAsia="vi-VN"/>
        </w:rPr>
        <w:t xml:space="preserve"> </w:t>
      </w:r>
      <w:r w:rsidR="007856EA" w:rsidRPr="007856EA">
        <w:rPr>
          <w:rFonts w:eastAsiaTheme="minorEastAsia"/>
          <w:color w:val="000000"/>
          <w:sz w:val="26"/>
          <w:szCs w:val="26"/>
          <w:lang w:val="vi-VN" w:eastAsia="vi-VN"/>
        </w:rPr>
        <w:t>Hệ</w:t>
      </w:r>
      <w:r w:rsidR="007856EA" w:rsidRPr="007856EA">
        <w:rPr>
          <w:rFonts w:eastAsiaTheme="minorEastAsia"/>
          <w:color w:val="000000"/>
          <w:spacing w:val="12"/>
          <w:sz w:val="26"/>
          <w:szCs w:val="26"/>
          <w:lang w:val="vi-VN" w:eastAsia="vi-VN"/>
        </w:rPr>
        <w:t xml:space="preserve"> </w:t>
      </w:r>
      <w:r w:rsidR="007856EA" w:rsidRPr="007856EA">
        <w:rPr>
          <w:rFonts w:eastAsiaTheme="minorEastAsia"/>
          <w:color w:val="000000"/>
          <w:sz w:val="26"/>
          <w:szCs w:val="26"/>
          <w:lang w:val="vi-VN" w:eastAsia="vi-VN"/>
        </w:rPr>
        <w:t>thống</w:t>
      </w:r>
      <w:r w:rsidR="007856EA" w:rsidRPr="007856EA">
        <w:rPr>
          <w:rFonts w:eastAsiaTheme="minorEastAsia"/>
          <w:color w:val="000000"/>
          <w:spacing w:val="17"/>
          <w:sz w:val="26"/>
          <w:szCs w:val="26"/>
          <w:lang w:val="vi-VN" w:eastAsia="vi-VN"/>
        </w:rPr>
        <w:t xml:space="preserve"> </w:t>
      </w:r>
      <w:r w:rsidR="007856EA" w:rsidRPr="007856EA">
        <w:rPr>
          <w:rFonts w:eastAsiaTheme="minorEastAsia"/>
          <w:color w:val="000000"/>
          <w:sz w:val="26"/>
          <w:szCs w:val="26"/>
          <w:lang w:val="vi-VN" w:eastAsia="vi-VN"/>
        </w:rPr>
        <w:t>này</w:t>
      </w:r>
      <w:r w:rsidR="007856EA" w:rsidRPr="007856EA">
        <w:rPr>
          <w:rFonts w:eastAsiaTheme="minorEastAsia"/>
          <w:color w:val="000000"/>
          <w:spacing w:val="15"/>
          <w:sz w:val="26"/>
          <w:szCs w:val="26"/>
          <w:lang w:val="vi-VN" w:eastAsia="vi-VN"/>
        </w:rPr>
        <w:t xml:space="preserve"> </w:t>
      </w:r>
      <w:r w:rsidR="007856EA" w:rsidRPr="007856EA">
        <w:rPr>
          <w:rFonts w:eastAsiaTheme="minorEastAsia"/>
          <w:color w:val="000000"/>
          <w:spacing w:val="-1"/>
          <w:sz w:val="26"/>
          <w:szCs w:val="26"/>
          <w:lang w:val="vi-VN" w:eastAsia="vi-VN"/>
        </w:rPr>
        <w:t>n</w:t>
      </w:r>
      <w:r w:rsidR="007856EA" w:rsidRPr="007856EA">
        <w:rPr>
          <w:rFonts w:eastAsiaTheme="minorEastAsia"/>
          <w:color w:val="000000"/>
          <w:spacing w:val="2"/>
          <w:sz w:val="26"/>
          <w:szCs w:val="26"/>
          <w:lang w:val="vi-VN" w:eastAsia="vi-VN"/>
        </w:rPr>
        <w:t>ằ</w:t>
      </w:r>
      <w:r w:rsidR="007856EA" w:rsidRPr="007856EA">
        <w:rPr>
          <w:rFonts w:eastAsiaTheme="minorEastAsia"/>
          <w:color w:val="000000"/>
          <w:sz w:val="26"/>
          <w:szCs w:val="26"/>
          <w:lang w:val="vi-VN" w:eastAsia="vi-VN"/>
        </w:rPr>
        <w:t>m</w:t>
      </w:r>
      <w:r w:rsidR="007856EA" w:rsidRPr="007856EA">
        <w:rPr>
          <w:rFonts w:eastAsiaTheme="minorEastAsia"/>
          <w:color w:val="000000"/>
          <w:spacing w:val="14"/>
          <w:sz w:val="26"/>
          <w:szCs w:val="26"/>
          <w:lang w:val="vi-VN" w:eastAsia="vi-VN"/>
        </w:rPr>
        <w:t xml:space="preserve"> </w:t>
      </w:r>
      <w:r w:rsidR="007856EA" w:rsidRPr="007856EA">
        <w:rPr>
          <w:rFonts w:eastAsiaTheme="minorEastAsia"/>
          <w:color w:val="000000"/>
          <w:sz w:val="26"/>
          <w:szCs w:val="26"/>
          <w:lang w:val="vi-VN" w:eastAsia="vi-VN"/>
        </w:rPr>
        <w:t>ở</w:t>
      </w:r>
      <w:r w:rsidR="007856EA" w:rsidRPr="007856EA">
        <w:rPr>
          <w:rFonts w:eastAsiaTheme="minorEastAsia"/>
          <w:color w:val="000000"/>
          <w:spacing w:val="8"/>
          <w:sz w:val="26"/>
          <w:szCs w:val="26"/>
          <w:lang w:val="vi-VN" w:eastAsia="vi-VN"/>
        </w:rPr>
        <w:t xml:space="preserve"> </w:t>
      </w:r>
      <w:r w:rsidR="007856EA" w:rsidRPr="007856EA">
        <w:rPr>
          <w:rFonts w:eastAsiaTheme="minorEastAsia"/>
          <w:color w:val="000000"/>
          <w:spacing w:val="1"/>
          <w:sz w:val="26"/>
          <w:szCs w:val="26"/>
          <w:lang w:val="vi-VN" w:eastAsia="vi-VN"/>
        </w:rPr>
        <w:t>g</w:t>
      </w:r>
      <w:r w:rsidR="007856EA" w:rsidRPr="007856EA">
        <w:rPr>
          <w:rFonts w:eastAsiaTheme="minorEastAsia"/>
          <w:color w:val="000000"/>
          <w:sz w:val="26"/>
          <w:szCs w:val="26"/>
          <w:lang w:val="vi-VN" w:eastAsia="vi-VN"/>
        </w:rPr>
        <w:t>i</w:t>
      </w:r>
      <w:r w:rsidR="007856EA" w:rsidRPr="007856EA">
        <w:rPr>
          <w:rFonts w:eastAsiaTheme="minorEastAsia"/>
          <w:color w:val="000000"/>
          <w:spacing w:val="1"/>
          <w:sz w:val="26"/>
          <w:szCs w:val="26"/>
          <w:lang w:val="vi-VN" w:eastAsia="vi-VN"/>
        </w:rPr>
        <w:t>ữ</w:t>
      </w:r>
      <w:r w:rsidR="007856EA" w:rsidRPr="007856EA">
        <w:rPr>
          <w:rFonts w:eastAsiaTheme="minorEastAsia"/>
          <w:color w:val="000000"/>
          <w:sz w:val="26"/>
          <w:szCs w:val="26"/>
          <w:lang w:val="vi-VN" w:eastAsia="vi-VN"/>
        </w:rPr>
        <w:t>a</w:t>
      </w:r>
      <w:r w:rsidR="007856EA" w:rsidRPr="007856EA">
        <w:rPr>
          <w:rFonts w:eastAsiaTheme="minorEastAsia"/>
          <w:color w:val="000000"/>
          <w:spacing w:val="14"/>
          <w:sz w:val="26"/>
          <w:szCs w:val="26"/>
          <w:lang w:val="vi-VN" w:eastAsia="vi-VN"/>
        </w:rPr>
        <w:t xml:space="preserve"> </w:t>
      </w:r>
      <w:r w:rsidR="007856EA" w:rsidRPr="007856EA">
        <w:rPr>
          <w:rFonts w:eastAsiaTheme="minorEastAsia"/>
          <w:color w:val="000000"/>
          <w:spacing w:val="1"/>
          <w:sz w:val="26"/>
          <w:szCs w:val="26"/>
          <w:lang w:val="vi-VN" w:eastAsia="vi-VN"/>
        </w:rPr>
        <w:t>đ</w:t>
      </w:r>
      <w:r w:rsidR="007856EA" w:rsidRPr="007856EA">
        <w:rPr>
          <w:rFonts w:eastAsiaTheme="minorEastAsia"/>
          <w:color w:val="000000"/>
          <w:sz w:val="26"/>
          <w:szCs w:val="26"/>
          <w:lang w:val="vi-VN" w:eastAsia="vi-VN"/>
        </w:rPr>
        <w:t>ào</w:t>
      </w:r>
      <w:r w:rsidR="007856EA" w:rsidRPr="007856EA">
        <w:rPr>
          <w:rFonts w:eastAsiaTheme="minorEastAsia"/>
          <w:color w:val="000000"/>
          <w:spacing w:val="13"/>
          <w:sz w:val="26"/>
          <w:szCs w:val="26"/>
          <w:lang w:val="vi-VN" w:eastAsia="vi-VN"/>
        </w:rPr>
        <w:t xml:space="preserve"> </w:t>
      </w:r>
      <w:r w:rsidR="007856EA" w:rsidRPr="007856EA">
        <w:rPr>
          <w:rFonts w:eastAsiaTheme="minorEastAsia"/>
          <w:color w:val="000000"/>
          <w:sz w:val="26"/>
          <w:szCs w:val="26"/>
          <w:lang w:val="vi-VN" w:eastAsia="vi-VN"/>
        </w:rPr>
        <w:t>t</w:t>
      </w:r>
      <w:r w:rsidR="007856EA" w:rsidRPr="007856EA">
        <w:rPr>
          <w:rFonts w:eastAsiaTheme="minorEastAsia"/>
          <w:color w:val="000000"/>
          <w:spacing w:val="-1"/>
          <w:sz w:val="26"/>
          <w:szCs w:val="26"/>
          <w:lang w:val="vi-VN" w:eastAsia="vi-VN"/>
        </w:rPr>
        <w:t>ạ</w:t>
      </w:r>
      <w:r w:rsidR="007856EA" w:rsidRPr="007856EA">
        <w:rPr>
          <w:rFonts w:eastAsiaTheme="minorEastAsia"/>
          <w:color w:val="000000"/>
          <w:sz w:val="26"/>
          <w:szCs w:val="26"/>
          <w:lang w:val="vi-VN" w:eastAsia="vi-VN"/>
        </w:rPr>
        <w:t>o</w:t>
      </w:r>
      <w:r w:rsidR="007856EA" w:rsidRPr="007856EA">
        <w:rPr>
          <w:rFonts w:eastAsiaTheme="minorEastAsia"/>
          <w:color w:val="000000"/>
          <w:spacing w:val="12"/>
          <w:sz w:val="26"/>
          <w:szCs w:val="26"/>
          <w:lang w:val="vi-VN" w:eastAsia="vi-VN"/>
        </w:rPr>
        <w:t xml:space="preserve"> </w:t>
      </w:r>
      <w:r w:rsidR="007856EA" w:rsidRPr="007856EA">
        <w:rPr>
          <w:rFonts w:eastAsiaTheme="minorEastAsia"/>
          <w:color w:val="000000"/>
          <w:spacing w:val="1"/>
          <w:w w:val="102"/>
          <w:sz w:val="26"/>
          <w:szCs w:val="26"/>
          <w:lang w:val="vi-VN" w:eastAsia="vi-VN"/>
        </w:rPr>
        <w:t>k</w:t>
      </w:r>
      <w:r w:rsidR="007856EA" w:rsidRPr="007856EA">
        <w:rPr>
          <w:rFonts w:eastAsiaTheme="minorEastAsia"/>
          <w:color w:val="000000"/>
          <w:spacing w:val="-1"/>
          <w:w w:val="102"/>
          <w:sz w:val="26"/>
          <w:szCs w:val="26"/>
          <w:lang w:val="vi-VN" w:eastAsia="vi-VN"/>
        </w:rPr>
        <w:t>é</w:t>
      </w:r>
      <w:r w:rsidR="007856EA" w:rsidRPr="007856EA">
        <w:rPr>
          <w:rFonts w:eastAsiaTheme="minorEastAsia"/>
          <w:color w:val="000000"/>
          <w:w w:val="102"/>
          <w:sz w:val="26"/>
          <w:szCs w:val="26"/>
          <w:lang w:val="vi-VN" w:eastAsia="vi-VN"/>
        </w:rPr>
        <w:t xml:space="preserve">p </w:t>
      </w:r>
      <w:r w:rsidR="007856EA" w:rsidRPr="007856EA">
        <w:rPr>
          <w:rFonts w:eastAsiaTheme="minorEastAsia"/>
          <w:color w:val="000000"/>
          <w:sz w:val="26"/>
          <w:szCs w:val="26"/>
          <w:lang w:val="vi-VN" w:eastAsia="vi-VN"/>
        </w:rPr>
        <w:t>và</w:t>
      </w:r>
      <w:r w:rsidR="007856EA" w:rsidRPr="007856EA">
        <w:rPr>
          <w:rFonts w:eastAsiaTheme="minorEastAsia"/>
          <w:color w:val="000000"/>
          <w:spacing w:val="17"/>
          <w:sz w:val="26"/>
          <w:szCs w:val="26"/>
          <w:lang w:val="vi-VN" w:eastAsia="vi-VN"/>
        </w:rPr>
        <w:t xml:space="preserve"> </w:t>
      </w:r>
      <w:r w:rsidR="007856EA" w:rsidRPr="007856EA">
        <w:rPr>
          <w:rFonts w:eastAsiaTheme="minorEastAsia"/>
          <w:color w:val="000000"/>
          <w:spacing w:val="1"/>
          <w:sz w:val="26"/>
          <w:szCs w:val="26"/>
          <w:lang w:val="vi-VN" w:eastAsia="vi-VN"/>
        </w:rPr>
        <w:t>đ</w:t>
      </w:r>
      <w:r w:rsidR="007856EA" w:rsidRPr="007856EA">
        <w:rPr>
          <w:rFonts w:eastAsiaTheme="minorEastAsia"/>
          <w:color w:val="000000"/>
          <w:sz w:val="26"/>
          <w:szCs w:val="26"/>
          <w:lang w:val="vi-VN" w:eastAsia="vi-VN"/>
        </w:rPr>
        <w:t>ào</w:t>
      </w:r>
      <w:r w:rsidR="007856EA" w:rsidRPr="007856EA">
        <w:rPr>
          <w:rFonts w:eastAsiaTheme="minorEastAsia"/>
          <w:color w:val="000000"/>
          <w:spacing w:val="21"/>
          <w:sz w:val="26"/>
          <w:szCs w:val="26"/>
          <w:lang w:val="vi-VN" w:eastAsia="vi-VN"/>
        </w:rPr>
        <w:t xml:space="preserve"> </w:t>
      </w:r>
      <w:r w:rsidR="007856EA" w:rsidRPr="007856EA">
        <w:rPr>
          <w:rFonts w:eastAsiaTheme="minorEastAsia"/>
          <w:color w:val="000000"/>
          <w:sz w:val="26"/>
          <w:szCs w:val="26"/>
          <w:lang w:val="vi-VN" w:eastAsia="vi-VN"/>
        </w:rPr>
        <w:t>t</w:t>
      </w:r>
      <w:r w:rsidR="007856EA" w:rsidRPr="007856EA">
        <w:rPr>
          <w:rFonts w:eastAsiaTheme="minorEastAsia"/>
          <w:color w:val="000000"/>
          <w:spacing w:val="-1"/>
          <w:sz w:val="26"/>
          <w:szCs w:val="26"/>
          <w:lang w:val="vi-VN" w:eastAsia="vi-VN"/>
        </w:rPr>
        <w:t>ạ</w:t>
      </w:r>
      <w:r w:rsidR="007856EA" w:rsidRPr="007856EA">
        <w:rPr>
          <w:rFonts w:eastAsiaTheme="minorEastAsia"/>
          <w:color w:val="000000"/>
          <w:sz w:val="26"/>
          <w:szCs w:val="26"/>
          <w:lang w:val="vi-VN" w:eastAsia="vi-VN"/>
        </w:rPr>
        <w:t>o</w:t>
      </w:r>
      <w:r w:rsidR="007856EA" w:rsidRPr="007856EA">
        <w:rPr>
          <w:rFonts w:eastAsiaTheme="minorEastAsia"/>
          <w:color w:val="000000"/>
          <w:spacing w:val="20"/>
          <w:sz w:val="26"/>
          <w:szCs w:val="26"/>
          <w:lang w:val="vi-VN" w:eastAsia="vi-VN"/>
        </w:rPr>
        <w:t xml:space="preserve"> </w:t>
      </w:r>
      <w:r w:rsidR="007856EA" w:rsidRPr="007856EA">
        <w:rPr>
          <w:rFonts w:eastAsiaTheme="minorEastAsia"/>
          <w:color w:val="000000"/>
          <w:spacing w:val="1"/>
          <w:sz w:val="26"/>
          <w:szCs w:val="26"/>
          <w:lang w:val="vi-VN" w:eastAsia="vi-VN"/>
        </w:rPr>
        <w:t>n</w:t>
      </w:r>
      <w:r w:rsidR="007856EA" w:rsidRPr="007856EA">
        <w:rPr>
          <w:rFonts w:eastAsiaTheme="minorEastAsia"/>
          <w:color w:val="000000"/>
          <w:sz w:val="26"/>
          <w:szCs w:val="26"/>
          <w:lang w:val="vi-VN" w:eastAsia="vi-VN"/>
        </w:rPr>
        <w:t>ối</w:t>
      </w:r>
      <w:r w:rsidR="007856EA" w:rsidRPr="007856EA">
        <w:rPr>
          <w:rFonts w:eastAsiaTheme="minorEastAsia"/>
          <w:color w:val="000000"/>
          <w:spacing w:val="20"/>
          <w:sz w:val="26"/>
          <w:szCs w:val="26"/>
          <w:lang w:val="vi-VN" w:eastAsia="vi-VN"/>
        </w:rPr>
        <w:t xml:space="preserve"> </w:t>
      </w:r>
      <w:r w:rsidR="007856EA" w:rsidRPr="007856EA">
        <w:rPr>
          <w:rFonts w:eastAsiaTheme="minorEastAsia"/>
          <w:color w:val="000000"/>
          <w:spacing w:val="-2"/>
          <w:sz w:val="26"/>
          <w:szCs w:val="26"/>
          <w:lang w:val="vi-VN" w:eastAsia="vi-VN"/>
        </w:rPr>
        <w:t>t</w:t>
      </w:r>
      <w:r w:rsidR="007856EA" w:rsidRPr="007856EA">
        <w:rPr>
          <w:rFonts w:eastAsiaTheme="minorEastAsia"/>
          <w:color w:val="000000"/>
          <w:spacing w:val="1"/>
          <w:sz w:val="26"/>
          <w:szCs w:val="26"/>
          <w:lang w:val="vi-VN" w:eastAsia="vi-VN"/>
        </w:rPr>
        <w:t>i</w:t>
      </w:r>
      <w:r w:rsidR="007856EA" w:rsidRPr="007856EA">
        <w:rPr>
          <w:rFonts w:eastAsiaTheme="minorEastAsia"/>
          <w:color w:val="000000"/>
          <w:spacing w:val="-1"/>
          <w:sz w:val="26"/>
          <w:szCs w:val="26"/>
          <w:lang w:val="vi-VN" w:eastAsia="vi-VN"/>
        </w:rPr>
        <w:t>ế</w:t>
      </w:r>
      <w:r w:rsidR="007856EA" w:rsidRPr="007856EA">
        <w:rPr>
          <w:rFonts w:eastAsiaTheme="minorEastAsia"/>
          <w:color w:val="000000"/>
          <w:sz w:val="26"/>
          <w:szCs w:val="26"/>
          <w:lang w:val="vi-VN" w:eastAsia="vi-VN"/>
        </w:rPr>
        <w:t>p</w:t>
      </w:r>
      <w:r w:rsidR="007856EA" w:rsidRPr="007856EA">
        <w:rPr>
          <w:rFonts w:eastAsiaTheme="minorEastAsia"/>
          <w:color w:val="000000"/>
          <w:spacing w:val="20"/>
          <w:sz w:val="26"/>
          <w:szCs w:val="26"/>
          <w:lang w:val="vi-VN" w:eastAsia="vi-VN"/>
        </w:rPr>
        <w:t xml:space="preserve"> </w:t>
      </w:r>
      <w:r w:rsidR="007856EA" w:rsidRPr="007856EA">
        <w:rPr>
          <w:rFonts w:eastAsiaTheme="minorEastAsia"/>
          <w:color w:val="000000"/>
          <w:spacing w:val="1"/>
          <w:sz w:val="26"/>
          <w:szCs w:val="26"/>
          <w:lang w:val="vi-VN" w:eastAsia="vi-VN"/>
        </w:rPr>
        <w:t>vớ</w:t>
      </w:r>
      <w:r w:rsidR="007856EA" w:rsidRPr="007856EA">
        <w:rPr>
          <w:rFonts w:eastAsiaTheme="minorEastAsia"/>
          <w:color w:val="000000"/>
          <w:sz w:val="26"/>
          <w:szCs w:val="26"/>
          <w:lang w:val="vi-VN" w:eastAsia="vi-VN"/>
        </w:rPr>
        <w:t>i</w:t>
      </w:r>
      <w:r w:rsidR="007856EA" w:rsidRPr="007856EA">
        <w:rPr>
          <w:rFonts w:eastAsiaTheme="minorEastAsia"/>
          <w:color w:val="000000"/>
          <w:spacing w:val="20"/>
          <w:sz w:val="26"/>
          <w:szCs w:val="26"/>
          <w:lang w:val="vi-VN" w:eastAsia="vi-VN"/>
        </w:rPr>
        <w:t xml:space="preserve"> </w:t>
      </w:r>
      <w:r w:rsidR="007856EA" w:rsidRPr="007856EA">
        <w:rPr>
          <w:rFonts w:eastAsiaTheme="minorEastAsia"/>
          <w:color w:val="000000"/>
          <w:spacing w:val="1"/>
          <w:sz w:val="26"/>
          <w:szCs w:val="26"/>
          <w:lang w:val="vi-VN" w:eastAsia="vi-VN"/>
        </w:rPr>
        <w:t>t</w:t>
      </w:r>
      <w:r w:rsidR="007856EA" w:rsidRPr="007856EA">
        <w:rPr>
          <w:rFonts w:eastAsiaTheme="minorEastAsia"/>
          <w:color w:val="000000"/>
          <w:sz w:val="26"/>
          <w:szCs w:val="26"/>
          <w:lang w:val="vi-VN" w:eastAsia="vi-VN"/>
        </w:rPr>
        <w:t>h</w:t>
      </w:r>
      <w:r w:rsidR="007856EA" w:rsidRPr="007856EA">
        <w:rPr>
          <w:rFonts w:eastAsiaTheme="minorEastAsia"/>
          <w:color w:val="000000"/>
          <w:spacing w:val="-1"/>
          <w:sz w:val="26"/>
          <w:szCs w:val="26"/>
          <w:lang w:val="vi-VN" w:eastAsia="vi-VN"/>
        </w:rPr>
        <w:t>ờ</w:t>
      </w:r>
      <w:r w:rsidR="007856EA" w:rsidRPr="007856EA">
        <w:rPr>
          <w:rFonts w:eastAsiaTheme="minorEastAsia"/>
          <w:color w:val="000000"/>
          <w:sz w:val="26"/>
          <w:szCs w:val="26"/>
          <w:lang w:val="vi-VN" w:eastAsia="vi-VN"/>
        </w:rPr>
        <w:t>i</w:t>
      </w:r>
      <w:r w:rsidR="007856EA" w:rsidRPr="007856EA">
        <w:rPr>
          <w:rFonts w:eastAsiaTheme="minorEastAsia"/>
          <w:color w:val="000000"/>
          <w:spacing w:val="22"/>
          <w:sz w:val="26"/>
          <w:szCs w:val="26"/>
          <w:lang w:val="vi-VN" w:eastAsia="vi-VN"/>
        </w:rPr>
        <w:t xml:space="preserve"> </w:t>
      </w:r>
      <w:r w:rsidR="007856EA" w:rsidRPr="007856EA">
        <w:rPr>
          <w:rFonts w:eastAsiaTheme="minorEastAsia"/>
          <w:color w:val="000000"/>
          <w:sz w:val="26"/>
          <w:szCs w:val="26"/>
          <w:lang w:val="vi-VN" w:eastAsia="vi-VN"/>
        </w:rPr>
        <w:t>gi</w:t>
      </w:r>
      <w:r w:rsidR="007856EA" w:rsidRPr="007856EA">
        <w:rPr>
          <w:rFonts w:eastAsiaTheme="minorEastAsia"/>
          <w:color w:val="000000"/>
          <w:spacing w:val="-2"/>
          <w:sz w:val="26"/>
          <w:szCs w:val="26"/>
          <w:lang w:val="vi-VN" w:eastAsia="vi-VN"/>
        </w:rPr>
        <w:t>a</w:t>
      </w:r>
      <w:r w:rsidR="007856EA" w:rsidRPr="007856EA">
        <w:rPr>
          <w:rFonts w:eastAsiaTheme="minorEastAsia"/>
          <w:color w:val="000000"/>
          <w:sz w:val="26"/>
          <w:szCs w:val="26"/>
          <w:lang w:val="vi-VN" w:eastAsia="vi-VN"/>
        </w:rPr>
        <w:t>n</w:t>
      </w:r>
      <w:r w:rsidR="007856EA" w:rsidRPr="007856EA">
        <w:rPr>
          <w:rFonts w:eastAsiaTheme="minorEastAsia"/>
          <w:color w:val="000000"/>
          <w:spacing w:val="24"/>
          <w:sz w:val="26"/>
          <w:szCs w:val="26"/>
          <w:lang w:val="vi-VN" w:eastAsia="vi-VN"/>
        </w:rPr>
        <w:t xml:space="preserve"> </w:t>
      </w:r>
      <w:r w:rsidR="007856EA" w:rsidRPr="007856EA">
        <w:rPr>
          <w:rFonts w:eastAsiaTheme="minorEastAsia"/>
          <w:color w:val="000000"/>
          <w:sz w:val="26"/>
          <w:szCs w:val="26"/>
          <w:lang w:val="vi-VN" w:eastAsia="vi-VN"/>
        </w:rPr>
        <w:t>4-5</w:t>
      </w:r>
      <w:r w:rsidR="007856EA" w:rsidRPr="007856EA">
        <w:rPr>
          <w:rFonts w:eastAsiaTheme="minorEastAsia"/>
          <w:color w:val="000000"/>
          <w:spacing w:val="19"/>
          <w:sz w:val="26"/>
          <w:szCs w:val="26"/>
          <w:lang w:val="vi-VN" w:eastAsia="vi-VN"/>
        </w:rPr>
        <w:t xml:space="preserve"> </w:t>
      </w:r>
      <w:r w:rsidR="007856EA" w:rsidRPr="007856EA">
        <w:rPr>
          <w:rFonts w:eastAsiaTheme="minorEastAsia"/>
          <w:color w:val="000000"/>
          <w:sz w:val="26"/>
          <w:szCs w:val="26"/>
          <w:lang w:val="vi-VN" w:eastAsia="vi-VN"/>
        </w:rPr>
        <w:t>t</w:t>
      </w:r>
      <w:r w:rsidR="007856EA" w:rsidRPr="007856EA">
        <w:rPr>
          <w:rFonts w:eastAsiaTheme="minorEastAsia"/>
          <w:color w:val="000000"/>
          <w:spacing w:val="1"/>
          <w:sz w:val="26"/>
          <w:szCs w:val="26"/>
          <w:lang w:val="vi-VN" w:eastAsia="vi-VN"/>
        </w:rPr>
        <w:t>h</w:t>
      </w:r>
      <w:r w:rsidR="007856EA" w:rsidRPr="007856EA">
        <w:rPr>
          <w:rFonts w:eastAsiaTheme="minorEastAsia"/>
          <w:color w:val="000000"/>
          <w:sz w:val="26"/>
          <w:szCs w:val="26"/>
          <w:lang w:val="vi-VN" w:eastAsia="vi-VN"/>
        </w:rPr>
        <w:t>áng</w:t>
      </w:r>
      <w:r w:rsidR="007856EA" w:rsidRPr="007856EA">
        <w:rPr>
          <w:rFonts w:eastAsiaTheme="minorEastAsia"/>
          <w:color w:val="000000"/>
          <w:spacing w:val="25"/>
          <w:sz w:val="26"/>
          <w:szCs w:val="26"/>
          <w:lang w:val="vi-VN" w:eastAsia="vi-VN"/>
        </w:rPr>
        <w:t xml:space="preserve"> </w:t>
      </w:r>
      <w:r w:rsidR="007856EA" w:rsidRPr="007856EA">
        <w:rPr>
          <w:rFonts w:eastAsiaTheme="minorEastAsia"/>
          <w:color w:val="000000"/>
          <w:sz w:val="26"/>
          <w:szCs w:val="26"/>
          <w:lang w:val="vi-VN" w:eastAsia="vi-VN"/>
        </w:rPr>
        <w:t>h</w:t>
      </w:r>
      <w:r w:rsidR="007856EA" w:rsidRPr="007856EA">
        <w:rPr>
          <w:rFonts w:eastAsiaTheme="minorEastAsia"/>
          <w:color w:val="000000"/>
          <w:spacing w:val="1"/>
          <w:sz w:val="26"/>
          <w:szCs w:val="26"/>
          <w:lang w:val="vi-VN" w:eastAsia="vi-VN"/>
        </w:rPr>
        <w:t>ọ</w:t>
      </w:r>
      <w:r w:rsidR="007856EA" w:rsidRPr="007856EA">
        <w:rPr>
          <w:rFonts w:eastAsiaTheme="minorEastAsia"/>
          <w:color w:val="000000"/>
          <w:sz w:val="26"/>
          <w:szCs w:val="26"/>
          <w:lang w:val="vi-VN" w:eastAsia="vi-VN"/>
        </w:rPr>
        <w:t>c</w:t>
      </w:r>
      <w:r w:rsidR="007856EA" w:rsidRPr="007856EA">
        <w:rPr>
          <w:rFonts w:eastAsiaTheme="minorEastAsia"/>
          <w:color w:val="000000"/>
          <w:spacing w:val="20"/>
          <w:sz w:val="26"/>
          <w:szCs w:val="26"/>
          <w:lang w:val="vi-VN" w:eastAsia="vi-VN"/>
        </w:rPr>
        <w:t xml:space="preserve"> </w:t>
      </w:r>
      <w:r w:rsidR="007856EA" w:rsidRPr="007856EA">
        <w:rPr>
          <w:rFonts w:eastAsiaTheme="minorEastAsia"/>
          <w:color w:val="000000"/>
          <w:sz w:val="26"/>
          <w:szCs w:val="26"/>
          <w:lang w:val="vi-VN" w:eastAsia="vi-VN"/>
        </w:rPr>
        <w:t>lý</w:t>
      </w:r>
      <w:r w:rsidR="007856EA" w:rsidRPr="007856EA">
        <w:rPr>
          <w:rFonts w:eastAsiaTheme="minorEastAsia"/>
          <w:color w:val="000000"/>
          <w:spacing w:val="18"/>
          <w:sz w:val="26"/>
          <w:szCs w:val="26"/>
          <w:lang w:val="vi-VN" w:eastAsia="vi-VN"/>
        </w:rPr>
        <w:t xml:space="preserve"> </w:t>
      </w:r>
      <w:r w:rsidR="007856EA" w:rsidRPr="007856EA">
        <w:rPr>
          <w:rFonts w:eastAsiaTheme="minorEastAsia"/>
          <w:color w:val="000000"/>
          <w:sz w:val="26"/>
          <w:szCs w:val="26"/>
          <w:lang w:val="vi-VN" w:eastAsia="vi-VN"/>
        </w:rPr>
        <w:t>thu</w:t>
      </w:r>
      <w:r w:rsidR="007856EA" w:rsidRPr="007856EA">
        <w:rPr>
          <w:rFonts w:eastAsiaTheme="minorEastAsia"/>
          <w:color w:val="000000"/>
          <w:spacing w:val="2"/>
          <w:sz w:val="26"/>
          <w:szCs w:val="26"/>
          <w:lang w:val="vi-VN" w:eastAsia="vi-VN"/>
        </w:rPr>
        <w:t>y</w:t>
      </w:r>
      <w:r w:rsidR="007856EA" w:rsidRPr="007856EA">
        <w:rPr>
          <w:rFonts w:eastAsiaTheme="minorEastAsia"/>
          <w:color w:val="000000"/>
          <w:spacing w:val="-1"/>
          <w:sz w:val="26"/>
          <w:szCs w:val="26"/>
          <w:lang w:val="vi-VN" w:eastAsia="vi-VN"/>
        </w:rPr>
        <w:t>ế</w:t>
      </w:r>
      <w:r w:rsidR="007856EA" w:rsidRPr="007856EA">
        <w:rPr>
          <w:rFonts w:eastAsiaTheme="minorEastAsia"/>
          <w:color w:val="000000"/>
          <w:sz w:val="26"/>
          <w:szCs w:val="26"/>
          <w:lang w:val="vi-VN" w:eastAsia="vi-VN"/>
        </w:rPr>
        <w:t>t</w:t>
      </w:r>
      <w:r w:rsidR="007856EA" w:rsidRPr="007856EA">
        <w:rPr>
          <w:rFonts w:eastAsiaTheme="minorEastAsia"/>
          <w:color w:val="000000"/>
          <w:spacing w:val="24"/>
          <w:sz w:val="26"/>
          <w:szCs w:val="26"/>
          <w:lang w:val="vi-VN" w:eastAsia="vi-VN"/>
        </w:rPr>
        <w:t xml:space="preserve"> </w:t>
      </w:r>
      <w:r w:rsidR="007856EA" w:rsidRPr="007856EA">
        <w:rPr>
          <w:rFonts w:eastAsiaTheme="minorEastAsia"/>
          <w:color w:val="000000"/>
          <w:spacing w:val="1"/>
          <w:sz w:val="26"/>
          <w:szCs w:val="26"/>
          <w:lang w:val="vi-VN" w:eastAsia="vi-VN"/>
        </w:rPr>
        <w:t>v</w:t>
      </w:r>
      <w:r w:rsidR="007856EA" w:rsidRPr="007856EA">
        <w:rPr>
          <w:rFonts w:eastAsiaTheme="minorEastAsia"/>
          <w:color w:val="000000"/>
          <w:sz w:val="26"/>
          <w:szCs w:val="26"/>
          <w:lang w:val="vi-VN" w:eastAsia="vi-VN"/>
        </w:rPr>
        <w:t>à</w:t>
      </w:r>
      <w:r w:rsidR="007856EA" w:rsidRPr="007856EA">
        <w:rPr>
          <w:rFonts w:eastAsiaTheme="minorEastAsia"/>
          <w:color w:val="000000"/>
          <w:spacing w:val="18"/>
          <w:sz w:val="26"/>
          <w:szCs w:val="26"/>
          <w:lang w:val="vi-VN" w:eastAsia="vi-VN"/>
        </w:rPr>
        <w:t xml:space="preserve"> </w:t>
      </w:r>
      <w:r w:rsidR="007856EA" w:rsidRPr="007856EA">
        <w:rPr>
          <w:rFonts w:eastAsiaTheme="minorEastAsia"/>
          <w:color w:val="000000"/>
          <w:sz w:val="26"/>
          <w:szCs w:val="26"/>
          <w:lang w:val="vi-VN" w:eastAsia="vi-VN"/>
        </w:rPr>
        <w:t>thực</w:t>
      </w:r>
      <w:r w:rsidR="007856EA" w:rsidRPr="007856EA">
        <w:rPr>
          <w:rFonts w:eastAsiaTheme="minorEastAsia"/>
          <w:color w:val="000000"/>
          <w:spacing w:val="21"/>
          <w:sz w:val="26"/>
          <w:szCs w:val="26"/>
          <w:lang w:val="vi-VN" w:eastAsia="vi-VN"/>
        </w:rPr>
        <w:t xml:space="preserve"> </w:t>
      </w:r>
      <w:r w:rsidR="007856EA" w:rsidRPr="007856EA">
        <w:rPr>
          <w:rFonts w:eastAsiaTheme="minorEastAsia"/>
          <w:color w:val="000000"/>
          <w:spacing w:val="1"/>
          <w:sz w:val="26"/>
          <w:szCs w:val="26"/>
          <w:lang w:val="vi-VN" w:eastAsia="vi-VN"/>
        </w:rPr>
        <w:t>h</w:t>
      </w:r>
      <w:r w:rsidR="007856EA" w:rsidRPr="007856EA">
        <w:rPr>
          <w:rFonts w:eastAsiaTheme="minorEastAsia"/>
          <w:color w:val="000000"/>
          <w:spacing w:val="-1"/>
          <w:sz w:val="26"/>
          <w:szCs w:val="26"/>
          <w:lang w:val="vi-VN" w:eastAsia="vi-VN"/>
        </w:rPr>
        <w:t>à</w:t>
      </w:r>
      <w:r w:rsidR="007856EA" w:rsidRPr="007856EA">
        <w:rPr>
          <w:rFonts w:eastAsiaTheme="minorEastAsia"/>
          <w:color w:val="000000"/>
          <w:sz w:val="26"/>
          <w:szCs w:val="26"/>
          <w:lang w:val="vi-VN" w:eastAsia="vi-VN"/>
        </w:rPr>
        <w:t>nh</w:t>
      </w:r>
      <w:r w:rsidR="007856EA" w:rsidRPr="007856EA">
        <w:rPr>
          <w:rFonts w:eastAsiaTheme="minorEastAsia"/>
          <w:color w:val="000000"/>
          <w:spacing w:val="25"/>
          <w:sz w:val="26"/>
          <w:szCs w:val="26"/>
          <w:lang w:val="vi-VN" w:eastAsia="vi-VN"/>
        </w:rPr>
        <w:t xml:space="preserve"> </w:t>
      </w:r>
      <w:r w:rsidR="007856EA" w:rsidRPr="007856EA">
        <w:rPr>
          <w:rFonts w:eastAsiaTheme="minorEastAsia"/>
          <w:color w:val="000000"/>
          <w:spacing w:val="1"/>
          <w:sz w:val="26"/>
          <w:szCs w:val="26"/>
          <w:lang w:val="vi-VN" w:eastAsia="vi-VN"/>
        </w:rPr>
        <w:t>c</w:t>
      </w:r>
      <w:r w:rsidR="007856EA" w:rsidRPr="007856EA">
        <w:rPr>
          <w:rFonts w:eastAsiaTheme="minorEastAsia"/>
          <w:color w:val="000000"/>
          <w:sz w:val="26"/>
          <w:szCs w:val="26"/>
          <w:lang w:val="vi-VN" w:eastAsia="vi-VN"/>
        </w:rPr>
        <w:t>ơ</w:t>
      </w:r>
      <w:r w:rsidR="007856EA" w:rsidRPr="007856EA">
        <w:rPr>
          <w:rFonts w:eastAsiaTheme="minorEastAsia"/>
          <w:color w:val="000000"/>
          <w:spacing w:val="17"/>
          <w:sz w:val="26"/>
          <w:szCs w:val="26"/>
          <w:lang w:val="vi-VN" w:eastAsia="vi-VN"/>
        </w:rPr>
        <w:t xml:space="preserve"> </w:t>
      </w:r>
      <w:r w:rsidR="007856EA" w:rsidRPr="007856EA">
        <w:rPr>
          <w:rFonts w:eastAsiaTheme="minorEastAsia"/>
          <w:color w:val="000000"/>
          <w:spacing w:val="1"/>
          <w:sz w:val="26"/>
          <w:szCs w:val="26"/>
          <w:lang w:val="vi-VN" w:eastAsia="vi-VN"/>
        </w:rPr>
        <w:t>b</w:t>
      </w:r>
      <w:r w:rsidR="007856EA" w:rsidRPr="007856EA">
        <w:rPr>
          <w:rFonts w:eastAsiaTheme="minorEastAsia"/>
          <w:color w:val="000000"/>
          <w:spacing w:val="-2"/>
          <w:sz w:val="26"/>
          <w:szCs w:val="26"/>
          <w:lang w:val="vi-VN" w:eastAsia="vi-VN"/>
        </w:rPr>
        <w:t>ả</w:t>
      </w:r>
      <w:r w:rsidR="007856EA" w:rsidRPr="007856EA">
        <w:rPr>
          <w:rFonts w:eastAsiaTheme="minorEastAsia"/>
          <w:color w:val="000000"/>
          <w:sz w:val="26"/>
          <w:szCs w:val="26"/>
          <w:lang w:val="vi-VN" w:eastAsia="vi-VN"/>
        </w:rPr>
        <w:t>n</w:t>
      </w:r>
      <w:r w:rsidR="007856EA" w:rsidRPr="007856EA">
        <w:rPr>
          <w:rFonts w:eastAsiaTheme="minorEastAsia"/>
          <w:color w:val="000000"/>
          <w:spacing w:val="22"/>
          <w:sz w:val="26"/>
          <w:szCs w:val="26"/>
          <w:lang w:val="vi-VN" w:eastAsia="vi-VN"/>
        </w:rPr>
        <w:t xml:space="preserve"> </w:t>
      </w:r>
      <w:r w:rsidR="007856EA" w:rsidRPr="007856EA">
        <w:rPr>
          <w:rFonts w:eastAsiaTheme="minorEastAsia"/>
          <w:color w:val="000000"/>
          <w:spacing w:val="1"/>
          <w:sz w:val="26"/>
          <w:szCs w:val="26"/>
          <w:lang w:val="vi-VN" w:eastAsia="vi-VN"/>
        </w:rPr>
        <w:t>t</w:t>
      </w:r>
      <w:r w:rsidR="007856EA" w:rsidRPr="007856EA">
        <w:rPr>
          <w:rFonts w:eastAsiaTheme="minorEastAsia"/>
          <w:color w:val="000000"/>
          <w:spacing w:val="-2"/>
          <w:sz w:val="26"/>
          <w:szCs w:val="26"/>
          <w:lang w:val="vi-VN" w:eastAsia="vi-VN"/>
        </w:rPr>
        <w:t>ạ</w:t>
      </w:r>
      <w:r w:rsidR="007856EA" w:rsidRPr="007856EA">
        <w:rPr>
          <w:rFonts w:eastAsiaTheme="minorEastAsia"/>
          <w:color w:val="000000"/>
          <w:sz w:val="26"/>
          <w:szCs w:val="26"/>
          <w:lang w:val="vi-VN" w:eastAsia="vi-VN"/>
        </w:rPr>
        <w:t>i</w:t>
      </w:r>
      <w:r w:rsidR="007856EA" w:rsidRPr="007856EA">
        <w:rPr>
          <w:rFonts w:eastAsiaTheme="minorEastAsia"/>
          <w:color w:val="000000"/>
          <w:spacing w:val="18"/>
          <w:sz w:val="26"/>
          <w:szCs w:val="26"/>
          <w:lang w:val="vi-VN" w:eastAsia="vi-VN"/>
        </w:rPr>
        <w:t xml:space="preserve"> </w:t>
      </w:r>
      <w:r w:rsidR="007856EA" w:rsidRPr="007856EA">
        <w:rPr>
          <w:rFonts w:eastAsiaTheme="minorEastAsia"/>
          <w:color w:val="000000"/>
          <w:sz w:val="26"/>
          <w:szCs w:val="26"/>
          <w:lang w:val="vi-VN" w:eastAsia="vi-VN"/>
        </w:rPr>
        <w:t>tr</w:t>
      </w:r>
      <w:r w:rsidR="007856EA" w:rsidRPr="007856EA">
        <w:rPr>
          <w:rFonts w:eastAsiaTheme="minorEastAsia"/>
          <w:color w:val="000000"/>
          <w:spacing w:val="1"/>
          <w:sz w:val="26"/>
          <w:szCs w:val="26"/>
          <w:lang w:val="vi-VN" w:eastAsia="vi-VN"/>
        </w:rPr>
        <w:t>ư</w:t>
      </w:r>
      <w:r w:rsidR="007856EA" w:rsidRPr="007856EA">
        <w:rPr>
          <w:rFonts w:eastAsiaTheme="minorEastAsia"/>
          <w:color w:val="000000"/>
          <w:spacing w:val="-1"/>
          <w:sz w:val="26"/>
          <w:szCs w:val="26"/>
          <w:lang w:val="vi-VN" w:eastAsia="vi-VN"/>
        </w:rPr>
        <w:t>ờ</w:t>
      </w:r>
      <w:r w:rsidR="007856EA" w:rsidRPr="007856EA">
        <w:rPr>
          <w:rFonts w:eastAsiaTheme="minorEastAsia"/>
          <w:color w:val="000000"/>
          <w:sz w:val="26"/>
          <w:szCs w:val="26"/>
          <w:lang w:val="vi-VN" w:eastAsia="vi-VN"/>
        </w:rPr>
        <w:t>ng</w:t>
      </w:r>
      <w:r w:rsidR="007856EA" w:rsidRPr="007856EA">
        <w:rPr>
          <w:rFonts w:eastAsiaTheme="minorEastAsia"/>
          <w:color w:val="000000"/>
          <w:spacing w:val="25"/>
          <w:sz w:val="26"/>
          <w:szCs w:val="26"/>
          <w:lang w:val="vi-VN" w:eastAsia="vi-VN"/>
        </w:rPr>
        <w:t xml:space="preserve"> </w:t>
      </w:r>
      <w:r w:rsidR="007856EA" w:rsidRPr="007856EA">
        <w:rPr>
          <w:rFonts w:eastAsiaTheme="minorEastAsia"/>
          <w:color w:val="000000"/>
          <w:spacing w:val="1"/>
          <w:w w:val="102"/>
          <w:sz w:val="26"/>
          <w:szCs w:val="26"/>
          <w:lang w:val="vi-VN" w:eastAsia="vi-VN"/>
        </w:rPr>
        <w:t xml:space="preserve">xen </w:t>
      </w:r>
      <w:r w:rsidR="007856EA" w:rsidRPr="007856EA">
        <w:rPr>
          <w:rFonts w:eastAsiaTheme="minorEastAsia"/>
          <w:color w:val="000000"/>
          <w:sz w:val="26"/>
          <w:szCs w:val="26"/>
          <w:lang w:val="vi-VN" w:eastAsia="vi-VN"/>
        </w:rPr>
        <w:t>kẽ</w:t>
      </w:r>
      <w:r w:rsidR="007856EA" w:rsidRPr="007856EA">
        <w:rPr>
          <w:rFonts w:eastAsiaTheme="minorEastAsia"/>
          <w:color w:val="000000"/>
          <w:spacing w:val="5"/>
          <w:sz w:val="26"/>
          <w:szCs w:val="26"/>
          <w:lang w:val="vi-VN" w:eastAsia="vi-VN"/>
        </w:rPr>
        <w:t xml:space="preserve"> </w:t>
      </w:r>
      <w:r w:rsidR="007856EA" w:rsidRPr="007856EA">
        <w:rPr>
          <w:rFonts w:eastAsiaTheme="minorEastAsia"/>
          <w:color w:val="000000"/>
          <w:spacing w:val="1"/>
          <w:sz w:val="26"/>
          <w:szCs w:val="26"/>
          <w:lang w:val="vi-VN" w:eastAsia="vi-VN"/>
        </w:rPr>
        <w:t>v</w:t>
      </w:r>
      <w:r w:rsidR="007856EA" w:rsidRPr="007856EA">
        <w:rPr>
          <w:rFonts w:eastAsiaTheme="minorEastAsia"/>
          <w:color w:val="000000"/>
          <w:spacing w:val="-1"/>
          <w:sz w:val="26"/>
          <w:szCs w:val="26"/>
          <w:lang w:val="vi-VN" w:eastAsia="vi-VN"/>
        </w:rPr>
        <w:t>ớ</w:t>
      </w:r>
      <w:r w:rsidR="007856EA" w:rsidRPr="007856EA">
        <w:rPr>
          <w:rFonts w:eastAsiaTheme="minorEastAsia"/>
          <w:color w:val="000000"/>
          <w:sz w:val="26"/>
          <w:szCs w:val="26"/>
          <w:lang w:val="vi-VN" w:eastAsia="vi-VN"/>
        </w:rPr>
        <w:t>i</w:t>
      </w:r>
      <w:r w:rsidR="007856EA" w:rsidRPr="007856EA">
        <w:rPr>
          <w:rFonts w:eastAsiaTheme="minorEastAsia"/>
          <w:color w:val="000000"/>
          <w:spacing w:val="7"/>
          <w:sz w:val="26"/>
          <w:szCs w:val="26"/>
          <w:lang w:val="vi-VN" w:eastAsia="vi-VN"/>
        </w:rPr>
        <w:t xml:space="preserve"> </w:t>
      </w:r>
      <w:r w:rsidR="007856EA" w:rsidRPr="007856EA">
        <w:rPr>
          <w:rFonts w:eastAsiaTheme="minorEastAsia"/>
          <w:color w:val="000000"/>
          <w:sz w:val="26"/>
          <w:szCs w:val="26"/>
          <w:lang w:val="vi-VN" w:eastAsia="vi-VN"/>
        </w:rPr>
        <w:t>kh</w:t>
      </w:r>
      <w:r w:rsidR="007856EA" w:rsidRPr="007856EA">
        <w:rPr>
          <w:rFonts w:eastAsiaTheme="minorEastAsia"/>
          <w:color w:val="000000"/>
          <w:spacing w:val="1"/>
          <w:sz w:val="26"/>
          <w:szCs w:val="26"/>
          <w:lang w:val="vi-VN" w:eastAsia="vi-VN"/>
        </w:rPr>
        <w:t>o</w:t>
      </w:r>
      <w:r w:rsidR="007856EA" w:rsidRPr="007856EA">
        <w:rPr>
          <w:rFonts w:eastAsiaTheme="minorEastAsia"/>
          <w:color w:val="000000"/>
          <w:spacing w:val="-1"/>
          <w:sz w:val="26"/>
          <w:szCs w:val="26"/>
          <w:lang w:val="vi-VN" w:eastAsia="vi-VN"/>
        </w:rPr>
        <w:t>ả</w:t>
      </w:r>
      <w:r w:rsidR="007856EA" w:rsidRPr="007856EA">
        <w:rPr>
          <w:rFonts w:eastAsiaTheme="minorEastAsia"/>
          <w:color w:val="000000"/>
          <w:spacing w:val="1"/>
          <w:sz w:val="26"/>
          <w:szCs w:val="26"/>
          <w:lang w:val="vi-VN" w:eastAsia="vi-VN"/>
        </w:rPr>
        <w:t>n</w:t>
      </w:r>
      <w:r w:rsidR="007856EA" w:rsidRPr="007856EA">
        <w:rPr>
          <w:rFonts w:eastAsiaTheme="minorEastAsia"/>
          <w:color w:val="000000"/>
          <w:sz w:val="26"/>
          <w:szCs w:val="26"/>
          <w:lang w:val="vi-VN" w:eastAsia="vi-VN"/>
        </w:rPr>
        <w:t>g</w:t>
      </w:r>
      <w:r w:rsidR="007856EA" w:rsidRPr="007856EA">
        <w:rPr>
          <w:rFonts w:eastAsiaTheme="minorEastAsia"/>
          <w:color w:val="000000"/>
          <w:spacing w:val="14"/>
          <w:sz w:val="26"/>
          <w:szCs w:val="26"/>
          <w:lang w:val="vi-VN" w:eastAsia="vi-VN"/>
        </w:rPr>
        <w:t xml:space="preserve"> </w:t>
      </w:r>
      <w:r w:rsidR="007856EA" w:rsidRPr="007856EA">
        <w:rPr>
          <w:rFonts w:eastAsiaTheme="minorEastAsia"/>
          <w:color w:val="000000"/>
          <w:spacing w:val="-1"/>
          <w:sz w:val="26"/>
          <w:szCs w:val="26"/>
          <w:lang w:val="vi-VN" w:eastAsia="vi-VN"/>
        </w:rPr>
        <w:t>t</w:t>
      </w:r>
      <w:r w:rsidR="007856EA" w:rsidRPr="007856EA">
        <w:rPr>
          <w:rFonts w:eastAsiaTheme="minorEastAsia"/>
          <w:color w:val="000000"/>
          <w:spacing w:val="1"/>
          <w:sz w:val="26"/>
          <w:szCs w:val="26"/>
          <w:lang w:val="vi-VN" w:eastAsia="vi-VN"/>
        </w:rPr>
        <w:t>h</w:t>
      </w:r>
      <w:r w:rsidR="007856EA" w:rsidRPr="007856EA">
        <w:rPr>
          <w:rFonts w:eastAsiaTheme="minorEastAsia"/>
          <w:color w:val="000000"/>
          <w:spacing w:val="-1"/>
          <w:sz w:val="26"/>
          <w:szCs w:val="26"/>
          <w:lang w:val="vi-VN" w:eastAsia="vi-VN"/>
        </w:rPr>
        <w:t>ờ</w:t>
      </w:r>
      <w:r w:rsidR="007856EA" w:rsidRPr="007856EA">
        <w:rPr>
          <w:rFonts w:eastAsiaTheme="minorEastAsia"/>
          <w:color w:val="000000"/>
          <w:sz w:val="26"/>
          <w:szCs w:val="26"/>
          <w:lang w:val="vi-VN" w:eastAsia="vi-VN"/>
        </w:rPr>
        <w:t>i</w:t>
      </w:r>
      <w:r w:rsidR="007856EA" w:rsidRPr="007856EA">
        <w:rPr>
          <w:rFonts w:eastAsiaTheme="minorEastAsia"/>
          <w:color w:val="000000"/>
          <w:spacing w:val="8"/>
          <w:sz w:val="26"/>
          <w:szCs w:val="26"/>
          <w:lang w:val="vi-VN" w:eastAsia="vi-VN"/>
        </w:rPr>
        <w:t xml:space="preserve"> </w:t>
      </w:r>
      <w:r w:rsidR="007856EA" w:rsidRPr="007856EA">
        <w:rPr>
          <w:rFonts w:eastAsiaTheme="minorEastAsia"/>
          <w:color w:val="000000"/>
          <w:sz w:val="26"/>
          <w:szCs w:val="26"/>
          <w:lang w:val="vi-VN" w:eastAsia="vi-VN"/>
        </w:rPr>
        <w:t>gian</w:t>
      </w:r>
      <w:r w:rsidR="007856EA" w:rsidRPr="007856EA">
        <w:rPr>
          <w:rFonts w:eastAsiaTheme="minorEastAsia"/>
          <w:color w:val="000000"/>
          <w:spacing w:val="11"/>
          <w:sz w:val="26"/>
          <w:szCs w:val="26"/>
          <w:lang w:val="vi-VN" w:eastAsia="vi-VN"/>
        </w:rPr>
        <w:t xml:space="preserve"> </w:t>
      </w:r>
      <w:r w:rsidR="007856EA" w:rsidRPr="007856EA">
        <w:rPr>
          <w:rFonts w:eastAsiaTheme="minorEastAsia"/>
          <w:color w:val="000000"/>
          <w:sz w:val="26"/>
          <w:szCs w:val="26"/>
          <w:lang w:val="vi-VN" w:eastAsia="vi-VN"/>
        </w:rPr>
        <w:t>5-6</w:t>
      </w:r>
      <w:r w:rsidR="007856EA" w:rsidRPr="007856EA">
        <w:rPr>
          <w:rFonts w:eastAsiaTheme="minorEastAsia"/>
          <w:color w:val="000000"/>
          <w:spacing w:val="7"/>
          <w:sz w:val="26"/>
          <w:szCs w:val="26"/>
          <w:lang w:val="vi-VN" w:eastAsia="vi-VN"/>
        </w:rPr>
        <w:t xml:space="preserve"> </w:t>
      </w:r>
      <w:r w:rsidR="007856EA" w:rsidRPr="007856EA">
        <w:rPr>
          <w:rFonts w:eastAsiaTheme="minorEastAsia"/>
          <w:color w:val="000000"/>
          <w:sz w:val="26"/>
          <w:szCs w:val="26"/>
          <w:lang w:val="vi-VN" w:eastAsia="vi-VN"/>
        </w:rPr>
        <w:t>tháng</w:t>
      </w:r>
      <w:r w:rsidR="007856EA" w:rsidRPr="007856EA">
        <w:rPr>
          <w:rFonts w:eastAsiaTheme="minorEastAsia"/>
          <w:color w:val="000000"/>
          <w:spacing w:val="11"/>
          <w:sz w:val="26"/>
          <w:szCs w:val="26"/>
          <w:lang w:val="vi-VN" w:eastAsia="vi-VN"/>
        </w:rPr>
        <w:t xml:space="preserve"> </w:t>
      </w:r>
      <w:r w:rsidR="007856EA" w:rsidRPr="007856EA">
        <w:rPr>
          <w:rFonts w:eastAsiaTheme="minorEastAsia"/>
          <w:color w:val="000000"/>
          <w:spacing w:val="-1"/>
          <w:sz w:val="26"/>
          <w:szCs w:val="26"/>
          <w:lang w:val="vi-VN" w:eastAsia="vi-VN"/>
        </w:rPr>
        <w:t>t</w:t>
      </w:r>
      <w:r w:rsidR="007856EA" w:rsidRPr="007856EA">
        <w:rPr>
          <w:rFonts w:eastAsiaTheme="minorEastAsia"/>
          <w:color w:val="000000"/>
          <w:spacing w:val="2"/>
          <w:sz w:val="26"/>
          <w:szCs w:val="26"/>
          <w:lang w:val="vi-VN" w:eastAsia="vi-VN"/>
        </w:rPr>
        <w:t>h</w:t>
      </w:r>
      <w:r w:rsidR="007856EA" w:rsidRPr="007856EA">
        <w:rPr>
          <w:rFonts w:eastAsiaTheme="minorEastAsia"/>
          <w:color w:val="000000"/>
          <w:spacing w:val="-1"/>
          <w:sz w:val="26"/>
          <w:szCs w:val="26"/>
          <w:lang w:val="vi-VN" w:eastAsia="vi-VN"/>
        </w:rPr>
        <w:t>ự</w:t>
      </w:r>
      <w:r w:rsidR="007856EA" w:rsidRPr="007856EA">
        <w:rPr>
          <w:rFonts w:eastAsiaTheme="minorEastAsia"/>
          <w:color w:val="000000"/>
          <w:sz w:val="26"/>
          <w:szCs w:val="26"/>
          <w:lang w:val="vi-VN" w:eastAsia="vi-VN"/>
        </w:rPr>
        <w:t>c</w:t>
      </w:r>
      <w:r w:rsidR="007856EA" w:rsidRPr="007856EA">
        <w:rPr>
          <w:rFonts w:eastAsiaTheme="minorEastAsia"/>
          <w:color w:val="000000"/>
          <w:spacing w:val="10"/>
          <w:sz w:val="26"/>
          <w:szCs w:val="26"/>
          <w:lang w:val="vi-VN" w:eastAsia="vi-VN"/>
        </w:rPr>
        <w:t xml:space="preserve"> </w:t>
      </w:r>
      <w:r w:rsidR="007856EA" w:rsidRPr="007856EA">
        <w:rPr>
          <w:rFonts w:eastAsiaTheme="minorEastAsia"/>
          <w:color w:val="000000"/>
          <w:sz w:val="26"/>
          <w:szCs w:val="26"/>
          <w:lang w:val="vi-VN" w:eastAsia="vi-VN"/>
        </w:rPr>
        <w:t>t</w:t>
      </w:r>
      <w:r w:rsidR="007856EA" w:rsidRPr="007856EA">
        <w:rPr>
          <w:rFonts w:eastAsiaTheme="minorEastAsia"/>
          <w:color w:val="000000"/>
          <w:spacing w:val="-2"/>
          <w:sz w:val="26"/>
          <w:szCs w:val="26"/>
          <w:lang w:val="vi-VN" w:eastAsia="vi-VN"/>
        </w:rPr>
        <w:t>ậ</w:t>
      </w:r>
      <w:r w:rsidR="007856EA" w:rsidRPr="007856EA">
        <w:rPr>
          <w:rFonts w:eastAsiaTheme="minorEastAsia"/>
          <w:color w:val="000000"/>
          <w:sz w:val="26"/>
          <w:szCs w:val="26"/>
          <w:lang w:val="vi-VN" w:eastAsia="vi-VN"/>
        </w:rPr>
        <w:t>p</w:t>
      </w:r>
      <w:r w:rsidR="007856EA" w:rsidRPr="007856EA">
        <w:rPr>
          <w:rFonts w:eastAsiaTheme="minorEastAsia"/>
          <w:color w:val="000000"/>
          <w:spacing w:val="8"/>
          <w:sz w:val="26"/>
          <w:szCs w:val="26"/>
          <w:lang w:val="vi-VN" w:eastAsia="vi-VN"/>
        </w:rPr>
        <w:t xml:space="preserve"> </w:t>
      </w:r>
      <w:r w:rsidR="007856EA" w:rsidRPr="007856EA">
        <w:rPr>
          <w:rFonts w:eastAsiaTheme="minorEastAsia"/>
          <w:color w:val="000000"/>
          <w:spacing w:val="1"/>
          <w:sz w:val="26"/>
          <w:szCs w:val="26"/>
          <w:lang w:val="vi-VN" w:eastAsia="vi-VN"/>
        </w:rPr>
        <w:t>s</w:t>
      </w:r>
      <w:r w:rsidR="007856EA" w:rsidRPr="007856EA">
        <w:rPr>
          <w:rFonts w:eastAsiaTheme="minorEastAsia"/>
          <w:color w:val="000000"/>
          <w:spacing w:val="-1"/>
          <w:sz w:val="26"/>
          <w:szCs w:val="26"/>
          <w:lang w:val="vi-VN" w:eastAsia="vi-VN"/>
        </w:rPr>
        <w:t>ả</w:t>
      </w:r>
      <w:r w:rsidR="007856EA" w:rsidRPr="007856EA">
        <w:rPr>
          <w:rFonts w:eastAsiaTheme="minorEastAsia"/>
          <w:color w:val="000000"/>
          <w:sz w:val="26"/>
          <w:szCs w:val="26"/>
          <w:lang w:val="vi-VN" w:eastAsia="vi-VN"/>
        </w:rPr>
        <w:t>n</w:t>
      </w:r>
      <w:r w:rsidR="007856EA" w:rsidRPr="007856EA">
        <w:rPr>
          <w:rFonts w:eastAsiaTheme="minorEastAsia"/>
          <w:color w:val="000000"/>
          <w:spacing w:val="7"/>
          <w:sz w:val="26"/>
          <w:szCs w:val="26"/>
          <w:lang w:val="vi-VN" w:eastAsia="vi-VN"/>
        </w:rPr>
        <w:t xml:space="preserve"> </w:t>
      </w:r>
      <w:r w:rsidR="007856EA" w:rsidRPr="007856EA">
        <w:rPr>
          <w:rFonts w:eastAsiaTheme="minorEastAsia"/>
          <w:color w:val="000000"/>
          <w:spacing w:val="1"/>
          <w:sz w:val="26"/>
          <w:szCs w:val="26"/>
          <w:lang w:val="vi-VN" w:eastAsia="vi-VN"/>
        </w:rPr>
        <w:t>x</w:t>
      </w:r>
      <w:r w:rsidR="007856EA" w:rsidRPr="007856EA">
        <w:rPr>
          <w:rFonts w:eastAsiaTheme="minorEastAsia"/>
          <w:color w:val="000000"/>
          <w:sz w:val="26"/>
          <w:szCs w:val="26"/>
          <w:lang w:val="vi-VN" w:eastAsia="vi-VN"/>
        </w:rPr>
        <w:t>u</w:t>
      </w:r>
      <w:r w:rsidR="007856EA" w:rsidRPr="007856EA">
        <w:rPr>
          <w:rFonts w:eastAsiaTheme="minorEastAsia"/>
          <w:color w:val="000000"/>
          <w:spacing w:val="-1"/>
          <w:sz w:val="26"/>
          <w:szCs w:val="26"/>
          <w:lang w:val="vi-VN" w:eastAsia="vi-VN"/>
        </w:rPr>
        <w:t>ấ</w:t>
      </w:r>
      <w:r w:rsidR="007856EA" w:rsidRPr="007856EA">
        <w:rPr>
          <w:rFonts w:eastAsiaTheme="minorEastAsia"/>
          <w:color w:val="000000"/>
          <w:sz w:val="26"/>
          <w:szCs w:val="26"/>
          <w:lang w:val="vi-VN" w:eastAsia="vi-VN"/>
        </w:rPr>
        <w:t>t</w:t>
      </w:r>
      <w:r w:rsidR="007856EA" w:rsidRPr="007856EA">
        <w:rPr>
          <w:rFonts w:eastAsiaTheme="minorEastAsia"/>
          <w:color w:val="000000"/>
          <w:spacing w:val="9"/>
          <w:sz w:val="26"/>
          <w:szCs w:val="26"/>
          <w:lang w:val="vi-VN" w:eastAsia="vi-VN"/>
        </w:rPr>
        <w:t xml:space="preserve"> </w:t>
      </w:r>
      <w:r w:rsidR="007856EA" w:rsidRPr="007856EA">
        <w:rPr>
          <w:rFonts w:eastAsiaTheme="minorEastAsia"/>
          <w:color w:val="000000"/>
          <w:spacing w:val="1"/>
          <w:sz w:val="26"/>
          <w:szCs w:val="26"/>
          <w:lang w:val="vi-VN" w:eastAsia="vi-VN"/>
        </w:rPr>
        <w:t>t</w:t>
      </w:r>
      <w:r w:rsidR="007856EA" w:rsidRPr="007856EA">
        <w:rPr>
          <w:rFonts w:eastAsiaTheme="minorEastAsia"/>
          <w:color w:val="000000"/>
          <w:spacing w:val="-1"/>
          <w:sz w:val="26"/>
          <w:szCs w:val="26"/>
          <w:lang w:val="vi-VN" w:eastAsia="vi-VN"/>
        </w:rPr>
        <w:t>ạ</w:t>
      </w:r>
      <w:r w:rsidR="007856EA" w:rsidRPr="007856EA">
        <w:rPr>
          <w:rFonts w:eastAsiaTheme="minorEastAsia"/>
          <w:color w:val="000000"/>
          <w:sz w:val="26"/>
          <w:szCs w:val="26"/>
          <w:lang w:val="vi-VN" w:eastAsia="vi-VN"/>
        </w:rPr>
        <w:t>i</w:t>
      </w:r>
      <w:r w:rsidR="007856EA" w:rsidRPr="007856EA">
        <w:rPr>
          <w:rFonts w:eastAsiaTheme="minorEastAsia"/>
          <w:color w:val="000000"/>
          <w:spacing w:val="5"/>
          <w:sz w:val="26"/>
          <w:szCs w:val="26"/>
          <w:lang w:val="vi-VN" w:eastAsia="vi-VN"/>
        </w:rPr>
        <w:t xml:space="preserve"> </w:t>
      </w:r>
      <w:r w:rsidR="007856EA" w:rsidRPr="007856EA">
        <w:rPr>
          <w:rFonts w:eastAsiaTheme="minorEastAsia"/>
          <w:color w:val="000000"/>
          <w:sz w:val="26"/>
          <w:szCs w:val="26"/>
          <w:lang w:val="vi-VN" w:eastAsia="vi-VN"/>
        </w:rPr>
        <w:t>d</w:t>
      </w:r>
      <w:r w:rsidR="007856EA" w:rsidRPr="007856EA">
        <w:rPr>
          <w:rFonts w:eastAsiaTheme="minorEastAsia"/>
          <w:color w:val="000000"/>
          <w:spacing w:val="1"/>
          <w:sz w:val="26"/>
          <w:szCs w:val="26"/>
          <w:lang w:val="vi-VN" w:eastAsia="vi-VN"/>
        </w:rPr>
        <w:t>o</w:t>
      </w:r>
      <w:r w:rsidR="007856EA" w:rsidRPr="007856EA">
        <w:rPr>
          <w:rFonts w:eastAsiaTheme="minorEastAsia"/>
          <w:color w:val="000000"/>
          <w:sz w:val="26"/>
          <w:szCs w:val="26"/>
          <w:lang w:val="vi-VN" w:eastAsia="vi-VN"/>
        </w:rPr>
        <w:t>a</w:t>
      </w:r>
      <w:r w:rsidR="007856EA" w:rsidRPr="007856EA">
        <w:rPr>
          <w:rFonts w:eastAsiaTheme="minorEastAsia"/>
          <w:color w:val="000000"/>
          <w:spacing w:val="1"/>
          <w:sz w:val="26"/>
          <w:szCs w:val="26"/>
          <w:lang w:val="vi-VN" w:eastAsia="vi-VN"/>
        </w:rPr>
        <w:t>n</w:t>
      </w:r>
      <w:r w:rsidR="007856EA" w:rsidRPr="007856EA">
        <w:rPr>
          <w:rFonts w:eastAsiaTheme="minorEastAsia"/>
          <w:color w:val="000000"/>
          <w:sz w:val="26"/>
          <w:szCs w:val="26"/>
          <w:lang w:val="vi-VN" w:eastAsia="vi-VN"/>
        </w:rPr>
        <w:t>h</w:t>
      </w:r>
      <w:r w:rsidR="007856EA" w:rsidRPr="007856EA">
        <w:rPr>
          <w:rFonts w:eastAsiaTheme="minorEastAsia"/>
          <w:color w:val="000000"/>
          <w:spacing w:val="12"/>
          <w:sz w:val="26"/>
          <w:szCs w:val="26"/>
          <w:lang w:val="vi-VN" w:eastAsia="vi-VN"/>
        </w:rPr>
        <w:t xml:space="preserve"> </w:t>
      </w:r>
      <w:r w:rsidR="007856EA" w:rsidRPr="007856EA">
        <w:rPr>
          <w:rFonts w:eastAsiaTheme="minorEastAsia"/>
          <w:color w:val="000000"/>
          <w:w w:val="102"/>
          <w:sz w:val="26"/>
          <w:szCs w:val="26"/>
          <w:lang w:val="vi-VN" w:eastAsia="vi-VN"/>
        </w:rPr>
        <w:t>nghi</w:t>
      </w:r>
      <w:r w:rsidR="007856EA" w:rsidRPr="007856EA">
        <w:rPr>
          <w:rFonts w:eastAsiaTheme="minorEastAsia"/>
          <w:color w:val="000000"/>
          <w:spacing w:val="-1"/>
          <w:w w:val="102"/>
          <w:sz w:val="26"/>
          <w:szCs w:val="26"/>
          <w:lang w:val="vi-VN" w:eastAsia="vi-VN"/>
        </w:rPr>
        <w:t>ệ</w:t>
      </w:r>
      <w:r w:rsidR="007856EA" w:rsidRPr="007856EA">
        <w:rPr>
          <w:rFonts w:eastAsiaTheme="minorEastAsia"/>
          <w:color w:val="000000"/>
          <w:w w:val="102"/>
          <w:sz w:val="26"/>
          <w:szCs w:val="26"/>
          <w:lang w:val="vi-VN" w:eastAsia="vi-VN"/>
        </w:rPr>
        <w:t>p.</w:t>
      </w:r>
    </w:p>
    <w:p w:rsidR="007856EA" w:rsidRPr="007856EA" w:rsidRDefault="007856EA" w:rsidP="0027783B">
      <w:pPr>
        <w:widowControl w:val="0"/>
        <w:autoSpaceDE w:val="0"/>
        <w:autoSpaceDN w:val="0"/>
        <w:adjustRightInd w:val="0"/>
        <w:ind w:firstLine="567"/>
        <w:jc w:val="center"/>
        <w:rPr>
          <w:rFonts w:eastAsiaTheme="minorEastAsia"/>
          <w:b/>
          <w:bCs/>
          <w:color w:val="000000"/>
          <w:spacing w:val="12"/>
          <w:position w:val="-1"/>
          <w:sz w:val="26"/>
          <w:szCs w:val="26"/>
          <w:lang w:val="vi-VN" w:eastAsia="vi-VN"/>
        </w:rPr>
      </w:pPr>
      <w:r w:rsidRPr="007856EA">
        <w:rPr>
          <w:rFonts w:eastAsiaTheme="minorEastAsia"/>
          <w:b/>
          <w:bCs/>
          <w:color w:val="000000"/>
          <w:spacing w:val="12"/>
          <w:position w:val="-1"/>
          <w:sz w:val="26"/>
          <w:szCs w:val="26"/>
          <w:lang w:val="vi-VN" w:eastAsia="vi-VN"/>
        </w:rPr>
        <w:t xml:space="preserve"> </w:t>
      </w:r>
    </w:p>
    <w:p w:rsidR="007856EA" w:rsidRPr="007856EA" w:rsidRDefault="007856EA" w:rsidP="0027783B">
      <w:pPr>
        <w:widowControl w:val="0"/>
        <w:autoSpaceDE w:val="0"/>
        <w:autoSpaceDN w:val="0"/>
        <w:adjustRightInd w:val="0"/>
        <w:ind w:firstLine="567"/>
        <w:jc w:val="center"/>
        <w:rPr>
          <w:rFonts w:eastAsiaTheme="minorEastAsia"/>
          <w:color w:val="000000"/>
          <w:sz w:val="26"/>
          <w:szCs w:val="26"/>
          <w:lang w:val="vi-VN" w:eastAsia="vi-VN"/>
        </w:rPr>
      </w:pPr>
      <w:r w:rsidRPr="007856EA">
        <w:rPr>
          <w:rFonts w:eastAsiaTheme="minorEastAsia"/>
          <w:b/>
          <w:bCs/>
          <w:color w:val="000000"/>
          <w:position w:val="-1"/>
          <w:sz w:val="26"/>
          <w:szCs w:val="26"/>
          <w:lang w:val="vi-VN" w:eastAsia="vi-VN"/>
        </w:rPr>
        <w:t xml:space="preserve">Hình 2.3: </w:t>
      </w:r>
      <w:r w:rsidRPr="007856EA">
        <w:rPr>
          <w:rFonts w:eastAsiaTheme="minorEastAsia"/>
          <w:bCs/>
          <w:color w:val="000000"/>
          <w:position w:val="-1"/>
          <w:sz w:val="26"/>
          <w:szCs w:val="26"/>
          <w:lang w:val="vi-VN" w:eastAsia="vi-VN"/>
        </w:rPr>
        <w:t>Sơ đồ</w:t>
      </w:r>
      <w:r w:rsidRPr="007856EA">
        <w:rPr>
          <w:rFonts w:eastAsiaTheme="minorEastAsia"/>
          <w:b/>
          <w:bCs/>
          <w:color w:val="000000"/>
          <w:position w:val="-1"/>
          <w:sz w:val="26"/>
          <w:szCs w:val="26"/>
          <w:lang w:val="vi-VN" w:eastAsia="vi-VN"/>
        </w:rPr>
        <w:t xml:space="preserve"> </w:t>
      </w:r>
      <w:r w:rsidRPr="007856EA">
        <w:rPr>
          <w:rFonts w:eastAsiaTheme="minorEastAsia"/>
          <w:bCs/>
          <w:color w:val="000000"/>
          <w:position w:val="-1"/>
          <w:sz w:val="26"/>
          <w:szCs w:val="26"/>
          <w:lang w:val="vi-VN" w:eastAsia="vi-VN"/>
        </w:rPr>
        <w:t>mô</w:t>
      </w:r>
      <w:r w:rsidRPr="007856EA">
        <w:rPr>
          <w:rFonts w:eastAsiaTheme="minorEastAsia"/>
          <w:bCs/>
          <w:color w:val="000000"/>
          <w:spacing w:val="6"/>
          <w:position w:val="-1"/>
          <w:sz w:val="26"/>
          <w:szCs w:val="26"/>
          <w:lang w:val="vi-VN" w:eastAsia="vi-VN"/>
        </w:rPr>
        <w:t xml:space="preserve"> </w:t>
      </w:r>
      <w:r w:rsidRPr="007856EA">
        <w:rPr>
          <w:rFonts w:eastAsiaTheme="minorEastAsia"/>
          <w:bCs/>
          <w:color w:val="000000"/>
          <w:spacing w:val="2"/>
          <w:position w:val="-1"/>
          <w:sz w:val="26"/>
          <w:szCs w:val="26"/>
          <w:lang w:val="vi-VN" w:eastAsia="vi-VN"/>
        </w:rPr>
        <w:t>h</w:t>
      </w:r>
      <w:r w:rsidRPr="007856EA">
        <w:rPr>
          <w:rFonts w:eastAsiaTheme="minorEastAsia"/>
          <w:bCs/>
          <w:color w:val="000000"/>
          <w:spacing w:val="-1"/>
          <w:position w:val="-1"/>
          <w:sz w:val="26"/>
          <w:szCs w:val="26"/>
          <w:lang w:val="vi-VN" w:eastAsia="vi-VN"/>
        </w:rPr>
        <w:t>ì</w:t>
      </w:r>
      <w:r w:rsidRPr="007856EA">
        <w:rPr>
          <w:rFonts w:eastAsiaTheme="minorEastAsia"/>
          <w:bCs/>
          <w:color w:val="000000"/>
          <w:position w:val="-1"/>
          <w:sz w:val="26"/>
          <w:szCs w:val="26"/>
          <w:lang w:val="vi-VN" w:eastAsia="vi-VN"/>
        </w:rPr>
        <w:t>nh</w:t>
      </w:r>
      <w:r w:rsidRPr="007856EA">
        <w:rPr>
          <w:rFonts w:eastAsiaTheme="minorEastAsia"/>
          <w:bCs/>
          <w:color w:val="000000"/>
          <w:spacing w:val="9"/>
          <w:position w:val="-1"/>
          <w:sz w:val="26"/>
          <w:szCs w:val="26"/>
          <w:lang w:val="vi-VN" w:eastAsia="vi-VN"/>
        </w:rPr>
        <w:t xml:space="preserve"> </w:t>
      </w:r>
      <w:r w:rsidRPr="007856EA">
        <w:rPr>
          <w:rFonts w:eastAsiaTheme="minorEastAsia"/>
          <w:bCs/>
          <w:color w:val="000000"/>
          <w:spacing w:val="2"/>
          <w:position w:val="-1"/>
          <w:sz w:val="26"/>
          <w:szCs w:val="26"/>
          <w:lang w:val="vi-VN" w:eastAsia="vi-VN"/>
        </w:rPr>
        <w:t>h</w:t>
      </w:r>
      <w:r w:rsidRPr="007856EA">
        <w:rPr>
          <w:rFonts w:eastAsiaTheme="minorEastAsia"/>
          <w:bCs/>
          <w:color w:val="000000"/>
          <w:position w:val="-1"/>
          <w:sz w:val="26"/>
          <w:szCs w:val="26"/>
          <w:lang w:val="vi-VN" w:eastAsia="vi-VN"/>
        </w:rPr>
        <w:t>ệ</w:t>
      </w:r>
      <w:r w:rsidRPr="007856EA">
        <w:rPr>
          <w:rFonts w:eastAsiaTheme="minorEastAsia"/>
          <w:bCs/>
          <w:color w:val="000000"/>
          <w:spacing w:val="5"/>
          <w:position w:val="-1"/>
          <w:sz w:val="26"/>
          <w:szCs w:val="26"/>
          <w:lang w:val="vi-VN" w:eastAsia="vi-VN"/>
        </w:rPr>
        <w:t xml:space="preserve"> </w:t>
      </w:r>
      <w:r w:rsidRPr="007856EA">
        <w:rPr>
          <w:rFonts w:eastAsiaTheme="minorEastAsia"/>
          <w:bCs/>
          <w:color w:val="000000"/>
          <w:position w:val="-1"/>
          <w:sz w:val="26"/>
          <w:szCs w:val="26"/>
          <w:lang w:val="vi-VN" w:eastAsia="vi-VN"/>
        </w:rPr>
        <w:t>t</w:t>
      </w:r>
      <w:r w:rsidRPr="007856EA">
        <w:rPr>
          <w:rFonts w:eastAsiaTheme="minorEastAsia"/>
          <w:bCs/>
          <w:color w:val="000000"/>
          <w:spacing w:val="1"/>
          <w:position w:val="-1"/>
          <w:sz w:val="26"/>
          <w:szCs w:val="26"/>
          <w:lang w:val="vi-VN" w:eastAsia="vi-VN"/>
        </w:rPr>
        <w:t>h</w:t>
      </w:r>
      <w:r w:rsidRPr="007856EA">
        <w:rPr>
          <w:rFonts w:eastAsiaTheme="minorEastAsia"/>
          <w:bCs/>
          <w:color w:val="000000"/>
          <w:spacing w:val="-1"/>
          <w:position w:val="-1"/>
          <w:sz w:val="26"/>
          <w:szCs w:val="26"/>
          <w:lang w:val="vi-VN" w:eastAsia="vi-VN"/>
        </w:rPr>
        <w:t>ố</w:t>
      </w:r>
      <w:r w:rsidRPr="007856EA">
        <w:rPr>
          <w:rFonts w:eastAsiaTheme="minorEastAsia"/>
          <w:bCs/>
          <w:color w:val="000000"/>
          <w:spacing w:val="1"/>
          <w:position w:val="-1"/>
          <w:sz w:val="26"/>
          <w:szCs w:val="26"/>
          <w:lang w:val="vi-VN" w:eastAsia="vi-VN"/>
        </w:rPr>
        <w:t>n</w:t>
      </w:r>
      <w:r w:rsidRPr="007856EA">
        <w:rPr>
          <w:rFonts w:eastAsiaTheme="minorEastAsia"/>
          <w:bCs/>
          <w:color w:val="000000"/>
          <w:position w:val="-1"/>
          <w:sz w:val="26"/>
          <w:szCs w:val="26"/>
          <w:lang w:val="vi-VN" w:eastAsia="vi-VN"/>
        </w:rPr>
        <w:t>g</w:t>
      </w:r>
      <w:r w:rsidRPr="007856EA">
        <w:rPr>
          <w:rFonts w:eastAsiaTheme="minorEastAsia"/>
          <w:bCs/>
          <w:color w:val="000000"/>
          <w:spacing w:val="12"/>
          <w:position w:val="-1"/>
          <w:sz w:val="26"/>
          <w:szCs w:val="26"/>
          <w:lang w:val="vi-VN" w:eastAsia="vi-VN"/>
        </w:rPr>
        <w:t xml:space="preserve"> </w:t>
      </w:r>
      <w:r w:rsidRPr="007856EA">
        <w:rPr>
          <w:rFonts w:eastAsiaTheme="minorEastAsia"/>
          <w:bCs/>
          <w:color w:val="000000"/>
          <w:position w:val="-1"/>
          <w:sz w:val="26"/>
          <w:szCs w:val="26"/>
          <w:lang w:val="vi-VN" w:eastAsia="vi-VN"/>
        </w:rPr>
        <w:t>đ</w:t>
      </w:r>
      <w:r w:rsidRPr="007856EA">
        <w:rPr>
          <w:rFonts w:eastAsiaTheme="minorEastAsia"/>
          <w:bCs/>
          <w:color w:val="000000"/>
          <w:spacing w:val="-1"/>
          <w:position w:val="-1"/>
          <w:sz w:val="26"/>
          <w:szCs w:val="26"/>
          <w:lang w:val="vi-VN" w:eastAsia="vi-VN"/>
        </w:rPr>
        <w:t>à</w:t>
      </w:r>
      <w:r w:rsidRPr="007856EA">
        <w:rPr>
          <w:rFonts w:eastAsiaTheme="minorEastAsia"/>
          <w:bCs/>
          <w:color w:val="000000"/>
          <w:position w:val="-1"/>
          <w:sz w:val="26"/>
          <w:szCs w:val="26"/>
          <w:lang w:val="vi-VN" w:eastAsia="vi-VN"/>
        </w:rPr>
        <w:t>o</w:t>
      </w:r>
      <w:r w:rsidRPr="007856EA">
        <w:rPr>
          <w:rFonts w:eastAsiaTheme="minorEastAsia"/>
          <w:bCs/>
          <w:color w:val="000000"/>
          <w:spacing w:val="8"/>
          <w:position w:val="-1"/>
          <w:sz w:val="26"/>
          <w:szCs w:val="26"/>
          <w:lang w:val="vi-VN" w:eastAsia="vi-VN"/>
        </w:rPr>
        <w:t xml:space="preserve"> </w:t>
      </w:r>
      <w:r w:rsidRPr="007856EA">
        <w:rPr>
          <w:rFonts w:eastAsiaTheme="minorEastAsia"/>
          <w:bCs/>
          <w:color w:val="000000"/>
          <w:position w:val="-1"/>
          <w:sz w:val="26"/>
          <w:szCs w:val="26"/>
          <w:lang w:val="vi-VN" w:eastAsia="vi-VN"/>
        </w:rPr>
        <w:t>tạo</w:t>
      </w:r>
      <w:r w:rsidRPr="007856EA">
        <w:rPr>
          <w:rFonts w:eastAsiaTheme="minorEastAsia"/>
          <w:bCs/>
          <w:color w:val="000000"/>
          <w:spacing w:val="9"/>
          <w:position w:val="-1"/>
          <w:sz w:val="26"/>
          <w:szCs w:val="26"/>
          <w:lang w:val="vi-VN" w:eastAsia="vi-VN"/>
        </w:rPr>
        <w:t xml:space="preserve"> </w:t>
      </w:r>
      <w:r w:rsidRPr="007856EA">
        <w:rPr>
          <w:rFonts w:eastAsiaTheme="minorEastAsia"/>
          <w:bCs/>
          <w:color w:val="000000"/>
          <w:spacing w:val="-1"/>
          <w:position w:val="-1"/>
          <w:sz w:val="26"/>
          <w:szCs w:val="26"/>
          <w:lang w:val="vi-VN" w:eastAsia="vi-VN"/>
        </w:rPr>
        <w:t>l</w:t>
      </w:r>
      <w:r w:rsidRPr="007856EA">
        <w:rPr>
          <w:rFonts w:eastAsiaTheme="minorEastAsia"/>
          <w:bCs/>
          <w:color w:val="000000"/>
          <w:spacing w:val="2"/>
          <w:position w:val="-1"/>
          <w:sz w:val="26"/>
          <w:szCs w:val="26"/>
          <w:lang w:val="vi-VN" w:eastAsia="vi-VN"/>
        </w:rPr>
        <w:t>u</w:t>
      </w:r>
      <w:r w:rsidRPr="007856EA">
        <w:rPr>
          <w:rFonts w:eastAsiaTheme="minorEastAsia"/>
          <w:bCs/>
          <w:color w:val="000000"/>
          <w:position w:val="-1"/>
          <w:sz w:val="26"/>
          <w:szCs w:val="26"/>
          <w:lang w:val="vi-VN" w:eastAsia="vi-VN"/>
        </w:rPr>
        <w:t>ân</w:t>
      </w:r>
      <w:r w:rsidRPr="007856EA">
        <w:rPr>
          <w:rFonts w:eastAsiaTheme="minorEastAsia"/>
          <w:bCs/>
          <w:color w:val="000000"/>
          <w:spacing w:val="8"/>
          <w:position w:val="-1"/>
          <w:sz w:val="26"/>
          <w:szCs w:val="26"/>
          <w:lang w:val="vi-VN" w:eastAsia="vi-VN"/>
        </w:rPr>
        <w:t xml:space="preserve"> </w:t>
      </w:r>
      <w:r w:rsidRPr="007856EA">
        <w:rPr>
          <w:rFonts w:eastAsiaTheme="minorEastAsia"/>
          <w:bCs/>
          <w:color w:val="000000"/>
          <w:w w:val="102"/>
          <w:position w:val="-1"/>
          <w:sz w:val="26"/>
          <w:szCs w:val="26"/>
          <w:lang w:val="vi-VN" w:eastAsia="vi-VN"/>
        </w:rPr>
        <w:t>phiên</w:t>
      </w:r>
    </w:p>
    <w:p w:rsidR="007856EA" w:rsidRPr="007856EA" w:rsidRDefault="007856EA" w:rsidP="0027783B">
      <w:pPr>
        <w:widowControl w:val="0"/>
        <w:autoSpaceDE w:val="0"/>
        <w:autoSpaceDN w:val="0"/>
        <w:adjustRightInd w:val="0"/>
        <w:ind w:firstLine="567"/>
        <w:jc w:val="center"/>
        <w:rPr>
          <w:rFonts w:eastAsiaTheme="minorEastAsia"/>
          <w:bCs/>
          <w:sz w:val="26"/>
          <w:szCs w:val="26"/>
          <w:lang w:val="vi-VN" w:eastAsia="vi-VN"/>
        </w:rPr>
      </w:pPr>
      <w:r w:rsidRPr="007856EA">
        <w:rPr>
          <w:rFonts w:eastAsiaTheme="minorEastAsia"/>
          <w:bCs/>
          <w:i/>
          <w:sz w:val="26"/>
          <w:szCs w:val="26"/>
          <w:lang w:val="vi-VN" w:eastAsia="vi-VN"/>
        </w:rPr>
        <w:t>Nguồn:</w:t>
      </w:r>
      <w:r w:rsidRPr="007856EA">
        <w:rPr>
          <w:rFonts w:eastAsiaTheme="minorEastAsia"/>
          <w:bCs/>
          <w:sz w:val="26"/>
          <w:szCs w:val="26"/>
          <w:lang w:val="vi-VN" w:eastAsia="vi-VN"/>
        </w:rPr>
        <w:t xml:space="preserve"> </w:t>
      </w:r>
      <w:r w:rsidRPr="007856EA">
        <w:rPr>
          <w:rFonts w:eastAsiaTheme="minorEastAsia"/>
          <w:i/>
          <w:sz w:val="26"/>
          <w:szCs w:val="26"/>
          <w:lang w:val="vi-VN" w:eastAsia="vi-VN"/>
        </w:rPr>
        <w:t>Viện Quản lý và Phát triển Châu Á, Báo cáo về mô hình đào tạo tại doanh nghiệp và thuế đào tạo (2014)</w:t>
      </w:r>
    </w:p>
    <w:p w:rsidR="006A37A8" w:rsidRDefault="006A37A8" w:rsidP="0027783B">
      <w:pPr>
        <w:spacing w:after="200"/>
        <w:rPr>
          <w:rFonts w:eastAsiaTheme="minorEastAsia"/>
          <w:color w:val="000000"/>
          <w:sz w:val="26"/>
          <w:szCs w:val="26"/>
          <w:lang w:val="vi-VN" w:eastAsia="vi-VN"/>
        </w:rPr>
      </w:pPr>
      <w:bookmarkStart w:id="10" w:name="_Toc422340225"/>
      <w:r>
        <w:rPr>
          <w:rFonts w:eastAsiaTheme="minorEastAsia"/>
          <w:color w:val="000000"/>
          <w:sz w:val="26"/>
          <w:szCs w:val="26"/>
          <w:lang w:val="vi-VN" w:eastAsia="vi-VN"/>
        </w:rPr>
        <w:br w:type="page"/>
      </w:r>
    </w:p>
    <w:p w:rsidR="007856EA" w:rsidRPr="007856EA" w:rsidRDefault="007856EA" w:rsidP="0027783B">
      <w:pPr>
        <w:ind w:firstLine="567"/>
        <w:rPr>
          <w:b/>
          <w:bCs/>
          <w:sz w:val="26"/>
          <w:szCs w:val="26"/>
          <w:lang w:val="vi-VN" w:eastAsia="vi-VN"/>
        </w:rPr>
      </w:pPr>
      <w:r w:rsidRPr="007856EA">
        <w:rPr>
          <w:b/>
          <w:bCs/>
          <w:sz w:val="26"/>
          <w:szCs w:val="26"/>
          <w:lang w:val="vi-VN" w:eastAsia="vi-VN"/>
        </w:rPr>
        <w:lastRenderedPageBreak/>
        <w:t>Các hình thức đào tạo, bồi dưỡng phổ biến tại nơi làm việc</w:t>
      </w:r>
      <w:bookmarkEnd w:id="10"/>
    </w:p>
    <w:p w:rsidR="007856EA" w:rsidRPr="007856EA" w:rsidRDefault="007856EA" w:rsidP="0027783B">
      <w:pPr>
        <w:spacing w:after="120"/>
        <w:ind w:firstLine="567"/>
        <w:jc w:val="both"/>
        <w:rPr>
          <w:rFonts w:eastAsiaTheme="minorEastAsia"/>
          <w:sz w:val="26"/>
          <w:szCs w:val="26"/>
          <w:lang w:val="vi-VN" w:eastAsia="vi-VN"/>
        </w:rPr>
      </w:pPr>
      <w:r w:rsidRPr="007856EA">
        <w:rPr>
          <w:rFonts w:eastAsiaTheme="minorEastAsia"/>
          <w:b/>
          <w:sz w:val="26"/>
          <w:szCs w:val="26"/>
          <w:lang w:val="vi-VN" w:eastAsia="vi-VN"/>
        </w:rPr>
        <w:t>1-Đào tạo tại chỗ (cầm tay chỉ việc</w:t>
      </w:r>
      <w:r w:rsidRPr="007856EA">
        <w:rPr>
          <w:rFonts w:eastAsiaTheme="minorEastAsia"/>
          <w:sz w:val="26"/>
          <w:szCs w:val="26"/>
          <w:lang w:val="vi-VN" w:eastAsia="vi-VN"/>
        </w:rPr>
        <w:t xml:space="preserve">) - Là phương pháp đào tạo chính thức hoặc không chính thức cho phép một nhân viên mới học cách thực hiện công việc của người có kinh nghiệm hoặc cấp dưới thực hiện công việc cách hướng dẫn của cấp trên. Trong quá trình thực hiện công việc, học viên sẽ quan sát, ghi nhớ, học tập và thực hiện công việc theo cách người hướng dẫn chỉ dẫn. </w:t>
      </w:r>
    </w:p>
    <w:p w:rsidR="007856EA" w:rsidRPr="007856EA" w:rsidRDefault="007856EA" w:rsidP="0027783B">
      <w:pPr>
        <w:spacing w:after="120"/>
        <w:ind w:firstLine="567"/>
        <w:jc w:val="both"/>
        <w:rPr>
          <w:rFonts w:eastAsiaTheme="minorEastAsia"/>
          <w:sz w:val="26"/>
          <w:szCs w:val="26"/>
          <w:lang w:val="vi-VN" w:eastAsia="vi-VN"/>
        </w:rPr>
      </w:pPr>
      <w:r w:rsidRPr="007856EA">
        <w:rPr>
          <w:rFonts w:eastAsiaTheme="minorEastAsia"/>
          <w:b/>
          <w:sz w:val="26"/>
          <w:szCs w:val="26"/>
          <w:lang w:val="vi-VN" w:eastAsia="vi-VN"/>
        </w:rPr>
        <w:t>2-Cố vấn/</w:t>
      </w:r>
      <w:r w:rsidR="00834D3B" w:rsidRPr="00834D3B">
        <w:rPr>
          <w:rFonts w:eastAsiaTheme="minorEastAsia"/>
          <w:b/>
          <w:sz w:val="26"/>
          <w:szCs w:val="26"/>
          <w:lang w:val="vi-VN" w:eastAsia="vi-VN"/>
        </w:rPr>
        <w:t xml:space="preserve"> T</w:t>
      </w:r>
      <w:r w:rsidRPr="007856EA">
        <w:rPr>
          <w:rFonts w:eastAsiaTheme="minorEastAsia"/>
          <w:b/>
          <w:sz w:val="26"/>
          <w:szCs w:val="26"/>
          <w:lang w:val="vi-VN" w:eastAsia="vi-VN"/>
        </w:rPr>
        <w:t>ư vấn</w:t>
      </w:r>
      <w:r w:rsidR="00834D3B" w:rsidRPr="00834D3B">
        <w:rPr>
          <w:rFonts w:eastAsiaTheme="minorEastAsia"/>
          <w:b/>
          <w:sz w:val="26"/>
          <w:szCs w:val="26"/>
          <w:lang w:val="vi-VN" w:eastAsia="vi-VN"/>
        </w:rPr>
        <w:t xml:space="preserve"> </w:t>
      </w:r>
      <w:r w:rsidRPr="007856EA">
        <w:rPr>
          <w:rFonts w:eastAsiaTheme="minorEastAsia"/>
          <w:sz w:val="26"/>
          <w:szCs w:val="26"/>
          <w:lang w:val="vi-VN" w:eastAsia="vi-VN"/>
        </w:rPr>
        <w:t xml:space="preserve">- Sử dụng cố vấn, tư vấn để được trao đổi, huấn luyện và bồi dưỡng để phát triển nghề nghiệp, sự phát triển con người hiệu quả. Có thể tìm được người cố vấn/tư vấn trong tổ chức hoặc từ bên ngoài, quan hệ đó có thể là chính thức hoặc là không chính thức. Người cố vấn/tư vấn thường thực hiện nhiều vai trò khác nhau: Huấn luyện; Giúp đỡ cho sự thăng tiến; Giao các nhiệm vụ đặt ra thách thức, Khuyến khích cách nhìn nhận tích cực về phía nhân viên; Hỗ trợ về cá nhân; Là người bạn của nhân viên; Thể hiện sự chấp nhận tư vấn; Thực hiện hành vi mẫu cho nhân viên theo. </w:t>
      </w:r>
    </w:p>
    <w:p w:rsidR="007856EA" w:rsidRPr="007856EA" w:rsidRDefault="007856EA" w:rsidP="0027783B">
      <w:pPr>
        <w:spacing w:after="120"/>
        <w:ind w:firstLine="567"/>
        <w:jc w:val="both"/>
        <w:rPr>
          <w:rFonts w:eastAsiaTheme="minorEastAsia"/>
          <w:sz w:val="26"/>
          <w:szCs w:val="26"/>
          <w:lang w:val="vi-VN" w:eastAsia="vi-VN"/>
        </w:rPr>
      </w:pPr>
      <w:r w:rsidRPr="007856EA">
        <w:rPr>
          <w:rFonts w:eastAsiaTheme="minorEastAsia"/>
          <w:b/>
          <w:sz w:val="26"/>
          <w:szCs w:val="26"/>
          <w:lang w:val="vi-VN" w:eastAsia="vi-VN"/>
        </w:rPr>
        <w:t>3-Huấn luyện chuyển giao</w:t>
      </w:r>
      <w:r w:rsidRPr="007856EA">
        <w:rPr>
          <w:rFonts w:eastAsiaTheme="minorEastAsia"/>
          <w:sz w:val="26"/>
          <w:szCs w:val="26"/>
          <w:lang w:val="vi-VN" w:eastAsia="vi-VN"/>
        </w:rPr>
        <w:t xml:space="preserve">- Thường được coi là trách nhiệm của cấp trên trực tiếp, nhằm giúp cấp dưới có năng lực cần thiết hiện công việc. Trong nhiều trường hợp, cấp trên giữ vai trò như một người cố vấn đỡ đầu cho cấp dưới khi cấp dưới thể hiện có tiềm năng phát triển. </w:t>
      </w:r>
    </w:p>
    <w:p w:rsidR="007856EA" w:rsidRPr="007856EA" w:rsidRDefault="007856EA" w:rsidP="0027783B">
      <w:pPr>
        <w:ind w:firstLine="567"/>
        <w:jc w:val="both"/>
        <w:rPr>
          <w:rFonts w:eastAsiaTheme="minorEastAsia"/>
          <w:sz w:val="26"/>
          <w:szCs w:val="26"/>
          <w:lang w:val="vi-VN" w:eastAsia="vi-VN"/>
        </w:rPr>
      </w:pPr>
      <w:r w:rsidRPr="007856EA">
        <w:rPr>
          <w:rFonts w:eastAsiaTheme="minorEastAsia"/>
          <w:b/>
          <w:sz w:val="26"/>
          <w:szCs w:val="26"/>
          <w:lang w:val="vi-VN" w:eastAsia="vi-VN"/>
        </w:rPr>
        <w:t xml:space="preserve">4-Thực tập tốt nghiệp: </w:t>
      </w:r>
      <w:r w:rsidRPr="007856EA">
        <w:rPr>
          <w:rFonts w:eastAsiaTheme="minorEastAsia"/>
          <w:sz w:val="26"/>
          <w:szCs w:val="26"/>
          <w:lang w:val="vi-VN" w:eastAsia="vi-VN"/>
        </w:rPr>
        <w:t xml:space="preserve">Là phương thức đào tạo trong đó các sinh viên tốt nghiệp đến thực tập làm việc tại doanh nghiệp để hoàn tất đề tài tốt nghiệp. Đây là cách rất tốt để sinh viên có thể gắn lý thuyết với thực hành và giúp các sinh viên tiềm năng trở thành nhân viên chính thức của công ty. </w:t>
      </w:r>
    </w:p>
    <w:p w:rsidR="007856EA" w:rsidRPr="007856EA" w:rsidRDefault="007856EA" w:rsidP="0027783B">
      <w:pPr>
        <w:ind w:firstLine="567"/>
        <w:jc w:val="both"/>
        <w:rPr>
          <w:rFonts w:eastAsiaTheme="minorEastAsia"/>
          <w:sz w:val="26"/>
          <w:szCs w:val="26"/>
          <w:lang w:val="vi-VN" w:eastAsia="vi-VN"/>
        </w:rPr>
      </w:pPr>
    </w:p>
    <w:p w:rsidR="007856EA" w:rsidRPr="007856EA" w:rsidRDefault="007856EA" w:rsidP="0027783B">
      <w:pPr>
        <w:numPr>
          <w:ilvl w:val="0"/>
          <w:numId w:val="16"/>
        </w:numPr>
        <w:tabs>
          <w:tab w:val="left" w:pos="284"/>
        </w:tabs>
        <w:spacing w:after="120"/>
        <w:jc w:val="both"/>
        <w:rPr>
          <w:rFonts w:eastAsia="Calibri"/>
          <w:b/>
          <w:sz w:val="26"/>
          <w:szCs w:val="26"/>
          <w:lang w:val="vi-VN" w:eastAsia="vi-VN"/>
        </w:rPr>
      </w:pPr>
      <w:r w:rsidRPr="007856EA">
        <w:rPr>
          <w:rFonts w:eastAsia="Calibri"/>
          <w:b/>
          <w:sz w:val="26"/>
          <w:szCs w:val="26"/>
          <w:lang w:val="vi-VN" w:eastAsia="vi-VN"/>
        </w:rPr>
        <w:t>KẾT LUẬN</w:t>
      </w:r>
    </w:p>
    <w:p w:rsidR="007856EA" w:rsidRPr="007856EA" w:rsidRDefault="007856EA" w:rsidP="0027783B">
      <w:pPr>
        <w:ind w:firstLine="567"/>
        <w:jc w:val="both"/>
        <w:rPr>
          <w:rFonts w:eastAsiaTheme="minorEastAsia"/>
          <w:sz w:val="26"/>
          <w:szCs w:val="26"/>
          <w:lang w:val="vi-VN" w:eastAsia="vi-VN"/>
        </w:rPr>
      </w:pPr>
      <w:r w:rsidRPr="007856EA">
        <w:rPr>
          <w:rFonts w:eastAsiaTheme="minorEastAsia"/>
          <w:sz w:val="26"/>
          <w:szCs w:val="26"/>
          <w:lang w:val="vi-VN" w:eastAsia="vi-VN"/>
        </w:rPr>
        <w:t>Trong giai đọan phát triển giáo dục đào tạo theo hướng hội nhập quốc tế hiện nay, cho dù nhà trường liên kết doanh nghiệp theo hình thức nào, vẫn phải hết sức quan tâm bảo đãm theo tiêu chuẩn năng lực nghề (Occupational Standards) của Asean và quốc tế, có vậy mới thực sự đáp ứng nhu cầu có việc làm và tăng năng suất lao động cho thanh niên Việt Nam.</w:t>
      </w:r>
    </w:p>
    <w:p w:rsidR="007856EA" w:rsidRPr="007856EA" w:rsidRDefault="007856EA" w:rsidP="0027783B">
      <w:pPr>
        <w:ind w:firstLine="567"/>
        <w:jc w:val="both"/>
        <w:rPr>
          <w:rFonts w:eastAsiaTheme="minorEastAsia"/>
          <w:sz w:val="26"/>
          <w:szCs w:val="26"/>
          <w:lang w:val="vi-VN" w:eastAsia="vi-VN"/>
        </w:rPr>
      </w:pPr>
    </w:p>
    <w:p w:rsidR="007856EA" w:rsidRPr="007856EA" w:rsidRDefault="007856EA" w:rsidP="0027783B">
      <w:pPr>
        <w:jc w:val="center"/>
        <w:rPr>
          <w:rFonts w:eastAsiaTheme="minorEastAsia"/>
          <w:b/>
          <w:sz w:val="26"/>
          <w:szCs w:val="26"/>
          <w:lang w:eastAsia="vi-VN"/>
        </w:rPr>
      </w:pPr>
      <w:r w:rsidRPr="007856EA">
        <w:rPr>
          <w:rFonts w:eastAsiaTheme="minorEastAsia"/>
          <w:b/>
          <w:sz w:val="26"/>
          <w:szCs w:val="26"/>
          <w:lang w:val="vi-VN" w:eastAsia="vi-VN"/>
        </w:rPr>
        <w:t>TÀI LIỆU THAM KHẢO</w:t>
      </w:r>
    </w:p>
    <w:p w:rsidR="007856EA" w:rsidRPr="007856EA" w:rsidRDefault="007856EA" w:rsidP="0027783B">
      <w:pPr>
        <w:jc w:val="center"/>
        <w:rPr>
          <w:rFonts w:eastAsiaTheme="minorEastAsia"/>
          <w:b/>
          <w:sz w:val="26"/>
          <w:szCs w:val="26"/>
          <w:lang w:eastAsia="vi-VN"/>
        </w:rPr>
      </w:pPr>
    </w:p>
    <w:p w:rsidR="007856EA" w:rsidRPr="007856EA" w:rsidRDefault="007856EA" w:rsidP="0027783B">
      <w:pPr>
        <w:numPr>
          <w:ilvl w:val="0"/>
          <w:numId w:val="9"/>
        </w:numPr>
        <w:tabs>
          <w:tab w:val="left" w:pos="284"/>
        </w:tabs>
        <w:spacing w:after="120"/>
        <w:ind w:left="0" w:firstLine="0"/>
        <w:jc w:val="both"/>
        <w:rPr>
          <w:sz w:val="26"/>
          <w:szCs w:val="26"/>
          <w:lang w:val="vi-VN" w:eastAsia="vi-VN"/>
        </w:rPr>
      </w:pPr>
      <w:r w:rsidRPr="007856EA">
        <w:rPr>
          <w:sz w:val="26"/>
          <w:szCs w:val="26"/>
          <w:lang w:val="vi-VN" w:eastAsia="vi-VN"/>
        </w:rPr>
        <w:t xml:space="preserve">Armaolea,J.(2013)ContinuingVocationalTraining.viewed 30 July 2014, </w:t>
      </w:r>
      <w:hyperlink r:id="rId15" w:history="1">
        <w:r w:rsidRPr="007856EA">
          <w:rPr>
            <w:sz w:val="26"/>
            <w:szCs w:val="26"/>
            <w:lang w:val="vi-VN" w:eastAsia="vi-VN"/>
          </w:rPr>
          <w:t>http://javierarmaolea.com/training-topics/continuing-vocational-training/</w:t>
        </w:r>
      </w:hyperlink>
    </w:p>
    <w:p w:rsidR="007856EA" w:rsidRPr="007856EA" w:rsidRDefault="007856EA" w:rsidP="0027783B">
      <w:pPr>
        <w:numPr>
          <w:ilvl w:val="0"/>
          <w:numId w:val="9"/>
        </w:numPr>
        <w:tabs>
          <w:tab w:val="left" w:pos="284"/>
        </w:tabs>
        <w:spacing w:after="120"/>
        <w:ind w:left="0" w:firstLine="0"/>
        <w:jc w:val="both"/>
        <w:rPr>
          <w:sz w:val="26"/>
          <w:szCs w:val="26"/>
          <w:lang w:val="vi-VN" w:eastAsia="vi-VN"/>
        </w:rPr>
      </w:pPr>
      <w:r w:rsidRPr="007856EA">
        <w:rPr>
          <w:sz w:val="26"/>
          <w:szCs w:val="26"/>
          <w:lang w:val="vi-VN" w:eastAsia="vi-VN"/>
        </w:rPr>
        <w:t xml:space="preserve">Federal Institute of Vocational Training and Education (2011). Continuing Vocational </w:t>
      </w:r>
      <w:r w:rsidRPr="007856EA">
        <w:rPr>
          <w:rFonts w:eastAsia="Calibri"/>
          <w:i/>
          <w:iCs/>
          <w:color w:val="000000"/>
          <w:spacing w:val="2"/>
          <w:position w:val="-1"/>
          <w:sz w:val="26"/>
          <w:szCs w:val="26"/>
          <w:lang w:val="vi-VN" w:eastAsia="vi-VN"/>
        </w:rPr>
        <w:t>T</w:t>
      </w:r>
      <w:r w:rsidRPr="007856EA">
        <w:rPr>
          <w:rFonts w:eastAsia="Calibri"/>
          <w:i/>
          <w:iCs/>
          <w:color w:val="000000"/>
          <w:position w:val="-1"/>
          <w:sz w:val="26"/>
          <w:szCs w:val="26"/>
          <w:lang w:val="vi-VN" w:eastAsia="vi-VN"/>
        </w:rPr>
        <w:t>raining</w:t>
      </w:r>
      <w:r w:rsidRPr="007856EA">
        <w:rPr>
          <w:rFonts w:eastAsia="Calibri"/>
          <w:i/>
          <w:iCs/>
          <w:color w:val="000000"/>
          <w:spacing w:val="16"/>
          <w:position w:val="-1"/>
          <w:sz w:val="26"/>
          <w:szCs w:val="26"/>
          <w:lang w:val="vi-VN" w:eastAsia="vi-VN"/>
        </w:rPr>
        <w:t xml:space="preserve"> </w:t>
      </w:r>
      <w:r w:rsidRPr="007856EA">
        <w:rPr>
          <w:rFonts w:eastAsia="Calibri"/>
          <w:i/>
          <w:iCs/>
          <w:color w:val="000000"/>
          <w:position w:val="-1"/>
          <w:sz w:val="26"/>
          <w:szCs w:val="26"/>
          <w:lang w:val="vi-VN" w:eastAsia="vi-VN"/>
        </w:rPr>
        <w:t>in</w:t>
      </w:r>
      <w:r w:rsidRPr="007856EA">
        <w:rPr>
          <w:rFonts w:eastAsia="Calibri"/>
          <w:i/>
          <w:iCs/>
          <w:color w:val="000000"/>
          <w:spacing w:val="5"/>
          <w:position w:val="-1"/>
          <w:sz w:val="26"/>
          <w:szCs w:val="26"/>
          <w:lang w:val="vi-VN" w:eastAsia="vi-VN"/>
        </w:rPr>
        <w:t xml:space="preserve"> </w:t>
      </w:r>
      <w:r w:rsidRPr="007856EA">
        <w:rPr>
          <w:rFonts w:eastAsia="Calibri"/>
          <w:i/>
          <w:iCs/>
          <w:color w:val="000000"/>
          <w:position w:val="-1"/>
          <w:sz w:val="26"/>
          <w:szCs w:val="26"/>
          <w:lang w:val="vi-VN" w:eastAsia="vi-VN"/>
        </w:rPr>
        <w:t>Ger</w:t>
      </w:r>
      <w:r w:rsidRPr="007856EA">
        <w:rPr>
          <w:rFonts w:eastAsia="Calibri"/>
          <w:i/>
          <w:iCs/>
          <w:color w:val="000000"/>
          <w:spacing w:val="1"/>
          <w:position w:val="-1"/>
          <w:sz w:val="26"/>
          <w:szCs w:val="26"/>
          <w:lang w:val="vi-VN" w:eastAsia="vi-VN"/>
        </w:rPr>
        <w:t>m</w:t>
      </w:r>
      <w:r w:rsidRPr="007856EA">
        <w:rPr>
          <w:rFonts w:eastAsia="Calibri"/>
          <w:i/>
          <w:iCs/>
          <w:color w:val="000000"/>
          <w:position w:val="-1"/>
          <w:sz w:val="26"/>
          <w:szCs w:val="26"/>
          <w:lang w:val="vi-VN" w:eastAsia="vi-VN"/>
        </w:rPr>
        <w:t>an</w:t>
      </w:r>
      <w:r w:rsidRPr="007856EA">
        <w:rPr>
          <w:rFonts w:eastAsia="Calibri"/>
          <w:i/>
          <w:iCs/>
          <w:color w:val="000000"/>
          <w:spacing w:val="-1"/>
          <w:position w:val="-1"/>
          <w:sz w:val="26"/>
          <w:szCs w:val="26"/>
          <w:lang w:val="vi-VN" w:eastAsia="vi-VN"/>
        </w:rPr>
        <w:t>y</w:t>
      </w:r>
      <w:r w:rsidRPr="007856EA">
        <w:rPr>
          <w:rFonts w:eastAsia="Calibri"/>
          <w:color w:val="000000"/>
          <w:position w:val="-1"/>
          <w:sz w:val="26"/>
          <w:szCs w:val="26"/>
          <w:lang w:val="vi-VN" w:eastAsia="vi-VN"/>
        </w:rPr>
        <w:t>.</w:t>
      </w:r>
      <w:r w:rsidRPr="007856EA">
        <w:rPr>
          <w:rFonts w:eastAsia="Calibri"/>
          <w:color w:val="000000"/>
          <w:spacing w:val="18"/>
          <w:position w:val="-1"/>
          <w:sz w:val="26"/>
          <w:szCs w:val="26"/>
          <w:lang w:val="vi-VN" w:eastAsia="vi-VN"/>
        </w:rPr>
        <w:t xml:space="preserve"> </w:t>
      </w:r>
      <w:r w:rsidRPr="007856EA">
        <w:rPr>
          <w:rFonts w:eastAsia="Calibri"/>
          <w:color w:val="000000"/>
          <w:position w:val="-1"/>
          <w:sz w:val="26"/>
          <w:szCs w:val="26"/>
          <w:lang w:val="vi-VN" w:eastAsia="vi-VN"/>
        </w:rPr>
        <w:t>vi</w:t>
      </w:r>
      <w:r w:rsidRPr="007856EA">
        <w:rPr>
          <w:rFonts w:eastAsia="Calibri"/>
          <w:color w:val="000000"/>
          <w:spacing w:val="-2"/>
          <w:position w:val="-1"/>
          <w:sz w:val="26"/>
          <w:szCs w:val="26"/>
          <w:lang w:val="vi-VN" w:eastAsia="vi-VN"/>
        </w:rPr>
        <w:t>e</w:t>
      </w:r>
      <w:r w:rsidRPr="007856EA">
        <w:rPr>
          <w:rFonts w:eastAsia="Calibri"/>
          <w:color w:val="000000"/>
          <w:spacing w:val="1"/>
          <w:position w:val="-1"/>
          <w:sz w:val="26"/>
          <w:szCs w:val="26"/>
          <w:lang w:val="vi-VN" w:eastAsia="vi-VN"/>
        </w:rPr>
        <w:t>w</w:t>
      </w:r>
      <w:r w:rsidRPr="007856EA">
        <w:rPr>
          <w:rFonts w:eastAsia="Calibri"/>
          <w:color w:val="000000"/>
          <w:position w:val="-1"/>
          <w:sz w:val="26"/>
          <w:szCs w:val="26"/>
          <w:lang w:val="vi-VN" w:eastAsia="vi-VN"/>
        </w:rPr>
        <w:t>ed</w:t>
      </w:r>
      <w:r w:rsidRPr="007856EA">
        <w:rPr>
          <w:rFonts w:eastAsia="Calibri"/>
          <w:color w:val="000000"/>
          <w:spacing w:val="14"/>
          <w:position w:val="-1"/>
          <w:sz w:val="26"/>
          <w:szCs w:val="26"/>
          <w:lang w:val="vi-VN" w:eastAsia="vi-VN"/>
        </w:rPr>
        <w:t xml:space="preserve"> </w:t>
      </w:r>
      <w:r w:rsidRPr="007856EA">
        <w:rPr>
          <w:rFonts w:eastAsia="Calibri"/>
          <w:color w:val="000000"/>
          <w:position w:val="-1"/>
          <w:sz w:val="26"/>
          <w:szCs w:val="26"/>
          <w:lang w:val="vi-VN" w:eastAsia="vi-VN"/>
        </w:rPr>
        <w:t>30</w:t>
      </w:r>
      <w:r w:rsidRPr="007856EA">
        <w:rPr>
          <w:rFonts w:eastAsia="Calibri"/>
          <w:color w:val="000000"/>
          <w:spacing w:val="5"/>
          <w:position w:val="-1"/>
          <w:sz w:val="26"/>
          <w:szCs w:val="26"/>
          <w:lang w:val="vi-VN" w:eastAsia="vi-VN"/>
        </w:rPr>
        <w:t xml:space="preserve"> </w:t>
      </w:r>
      <w:r w:rsidRPr="007856EA">
        <w:rPr>
          <w:rFonts w:eastAsia="Calibri"/>
          <w:color w:val="000000"/>
          <w:position w:val="-1"/>
          <w:sz w:val="26"/>
          <w:szCs w:val="26"/>
          <w:lang w:val="vi-VN" w:eastAsia="vi-VN"/>
        </w:rPr>
        <w:t>July</w:t>
      </w:r>
      <w:r w:rsidRPr="007856EA">
        <w:rPr>
          <w:rFonts w:eastAsia="Calibri"/>
          <w:color w:val="000000"/>
          <w:spacing w:val="10"/>
          <w:position w:val="-1"/>
          <w:sz w:val="26"/>
          <w:szCs w:val="26"/>
          <w:lang w:val="vi-VN" w:eastAsia="vi-VN"/>
        </w:rPr>
        <w:t xml:space="preserve"> </w:t>
      </w:r>
      <w:r w:rsidRPr="007856EA">
        <w:rPr>
          <w:rFonts w:eastAsia="Calibri"/>
          <w:color w:val="000000"/>
          <w:position w:val="-1"/>
          <w:sz w:val="26"/>
          <w:szCs w:val="26"/>
          <w:lang w:val="vi-VN" w:eastAsia="vi-VN"/>
        </w:rPr>
        <w:t>201</w:t>
      </w:r>
      <w:r w:rsidRPr="007856EA">
        <w:rPr>
          <w:rFonts w:eastAsia="Calibri"/>
          <w:color w:val="000000"/>
          <w:spacing w:val="1"/>
          <w:position w:val="-1"/>
          <w:sz w:val="26"/>
          <w:szCs w:val="26"/>
          <w:lang w:val="vi-VN" w:eastAsia="vi-VN"/>
        </w:rPr>
        <w:t>4</w:t>
      </w:r>
      <w:r w:rsidRPr="00812A65">
        <w:rPr>
          <w:rFonts w:eastAsia="Calibri"/>
          <w:color w:val="000000"/>
          <w:position w:val="-1"/>
          <w:sz w:val="26"/>
          <w:szCs w:val="26"/>
          <w:lang w:val="vi-VN" w:eastAsia="vi-VN"/>
        </w:rPr>
        <w:t>,</w:t>
      </w:r>
      <w:r w:rsidRPr="00812A65">
        <w:rPr>
          <w:rFonts w:eastAsia="Calibri"/>
          <w:color w:val="000000"/>
          <w:spacing w:val="10"/>
          <w:position w:val="-1"/>
          <w:sz w:val="26"/>
          <w:szCs w:val="26"/>
          <w:lang w:val="vi-VN" w:eastAsia="vi-VN"/>
        </w:rPr>
        <w:t xml:space="preserve"> </w:t>
      </w:r>
      <w:r w:rsidRPr="00812A65">
        <w:rPr>
          <w:rFonts w:eastAsia="Calibri"/>
          <w:color w:val="0000FF"/>
          <w:spacing w:val="-54"/>
          <w:position w:val="-1"/>
          <w:sz w:val="26"/>
          <w:szCs w:val="26"/>
          <w:lang w:val="vi-VN" w:eastAsia="vi-VN"/>
        </w:rPr>
        <w:t xml:space="preserve"> </w:t>
      </w:r>
      <w:hyperlink r:id="rId16" w:history="1">
        <w:r w:rsidRPr="00812A65">
          <w:rPr>
            <w:rFonts w:eastAsia="Calibri"/>
            <w:color w:val="0000FF"/>
            <w:w w:val="102"/>
            <w:position w:val="-1"/>
            <w:sz w:val="26"/>
            <w:szCs w:val="26"/>
            <w:lang w:val="vi-VN" w:eastAsia="vi-VN"/>
          </w:rPr>
          <w:t>h</w:t>
        </w:r>
        <w:r w:rsidRPr="00812A65">
          <w:rPr>
            <w:rFonts w:eastAsia="Calibri"/>
            <w:color w:val="0000FF"/>
            <w:spacing w:val="-1"/>
            <w:w w:val="102"/>
            <w:position w:val="-1"/>
            <w:sz w:val="26"/>
            <w:szCs w:val="26"/>
            <w:lang w:val="vi-VN" w:eastAsia="vi-VN"/>
          </w:rPr>
          <w:t>t</w:t>
        </w:r>
        <w:r w:rsidRPr="00812A65">
          <w:rPr>
            <w:rFonts w:eastAsia="Calibri"/>
            <w:color w:val="0000FF"/>
            <w:w w:val="102"/>
            <w:position w:val="-1"/>
            <w:sz w:val="26"/>
            <w:szCs w:val="26"/>
            <w:lang w:val="vi-VN" w:eastAsia="vi-VN"/>
          </w:rPr>
          <w:t>tp:/</w:t>
        </w:r>
        <w:r w:rsidRPr="00812A65">
          <w:rPr>
            <w:rFonts w:eastAsia="Calibri"/>
            <w:color w:val="0000FF"/>
            <w:spacing w:val="-1"/>
            <w:w w:val="102"/>
            <w:position w:val="-1"/>
            <w:sz w:val="26"/>
            <w:szCs w:val="26"/>
            <w:lang w:val="vi-VN" w:eastAsia="vi-VN"/>
          </w:rPr>
          <w:t>/</w:t>
        </w:r>
        <w:r w:rsidRPr="00812A65">
          <w:rPr>
            <w:rFonts w:eastAsia="Calibri"/>
            <w:color w:val="0000FF"/>
            <w:spacing w:val="1"/>
            <w:w w:val="102"/>
            <w:position w:val="-1"/>
            <w:sz w:val="26"/>
            <w:szCs w:val="26"/>
            <w:lang w:val="vi-VN" w:eastAsia="vi-VN"/>
          </w:rPr>
          <w:t>w</w:t>
        </w:r>
        <w:r w:rsidRPr="00812A65">
          <w:rPr>
            <w:rFonts w:eastAsia="Calibri"/>
            <w:color w:val="0000FF"/>
            <w:w w:val="102"/>
            <w:position w:val="-1"/>
            <w:sz w:val="26"/>
            <w:szCs w:val="26"/>
            <w:lang w:val="vi-VN" w:eastAsia="vi-VN"/>
          </w:rPr>
          <w:t>w</w:t>
        </w:r>
        <w:r w:rsidRPr="00812A65">
          <w:rPr>
            <w:rFonts w:eastAsia="Calibri"/>
            <w:color w:val="0000FF"/>
            <w:spacing w:val="1"/>
            <w:w w:val="102"/>
            <w:position w:val="-1"/>
            <w:sz w:val="26"/>
            <w:szCs w:val="26"/>
            <w:lang w:val="vi-VN" w:eastAsia="vi-VN"/>
          </w:rPr>
          <w:t>w</w:t>
        </w:r>
        <w:r w:rsidRPr="00812A65">
          <w:rPr>
            <w:rFonts w:eastAsia="Calibri"/>
            <w:color w:val="0000FF"/>
            <w:w w:val="102"/>
            <w:position w:val="-1"/>
            <w:sz w:val="26"/>
            <w:szCs w:val="26"/>
            <w:lang w:val="vi-VN" w:eastAsia="vi-VN"/>
          </w:rPr>
          <w:t>.bibb.de/e</w:t>
        </w:r>
        <w:r w:rsidRPr="00812A65">
          <w:rPr>
            <w:rFonts w:eastAsia="Calibri"/>
            <w:color w:val="0000FF"/>
            <w:spacing w:val="1"/>
            <w:w w:val="102"/>
            <w:position w:val="-1"/>
            <w:sz w:val="26"/>
            <w:szCs w:val="26"/>
            <w:lang w:val="vi-VN" w:eastAsia="vi-VN"/>
          </w:rPr>
          <w:t>n</w:t>
        </w:r>
        <w:r w:rsidRPr="00812A65">
          <w:rPr>
            <w:rFonts w:eastAsia="Calibri"/>
            <w:color w:val="0000FF"/>
            <w:w w:val="102"/>
            <w:position w:val="-1"/>
            <w:sz w:val="26"/>
            <w:szCs w:val="26"/>
            <w:lang w:val="vi-VN" w:eastAsia="vi-VN"/>
          </w:rPr>
          <w:t>/3013</w:t>
        </w:r>
        <w:r w:rsidRPr="00812A65">
          <w:rPr>
            <w:rFonts w:eastAsia="Calibri"/>
            <w:color w:val="0000FF"/>
            <w:spacing w:val="1"/>
            <w:w w:val="102"/>
            <w:position w:val="-1"/>
            <w:sz w:val="26"/>
            <w:szCs w:val="26"/>
            <w:lang w:val="vi-VN" w:eastAsia="vi-VN"/>
          </w:rPr>
          <w:t>0</w:t>
        </w:r>
        <w:r w:rsidRPr="00812A65">
          <w:rPr>
            <w:rFonts w:eastAsia="Calibri"/>
            <w:color w:val="0000FF"/>
            <w:w w:val="102"/>
            <w:position w:val="-1"/>
            <w:sz w:val="26"/>
            <w:szCs w:val="26"/>
            <w:lang w:val="vi-VN" w:eastAsia="vi-VN"/>
          </w:rPr>
          <w:t>.h</w:t>
        </w:r>
        <w:r w:rsidRPr="00812A65">
          <w:rPr>
            <w:rFonts w:eastAsia="Calibri"/>
            <w:color w:val="0000FF"/>
            <w:spacing w:val="2"/>
            <w:w w:val="102"/>
            <w:position w:val="-1"/>
            <w:sz w:val="26"/>
            <w:szCs w:val="26"/>
            <w:lang w:val="vi-VN" w:eastAsia="vi-VN"/>
          </w:rPr>
          <w:t>t</w:t>
        </w:r>
        <w:r w:rsidRPr="00812A65">
          <w:rPr>
            <w:rFonts w:eastAsia="Calibri"/>
            <w:color w:val="0000FF"/>
            <w:w w:val="102"/>
            <w:position w:val="-1"/>
            <w:sz w:val="26"/>
            <w:szCs w:val="26"/>
            <w:lang w:val="vi-VN" w:eastAsia="vi-VN"/>
          </w:rPr>
          <w:t>m</w:t>
        </w:r>
      </w:hyperlink>
    </w:p>
    <w:p w:rsidR="007856EA" w:rsidRPr="007856EA" w:rsidRDefault="007856EA" w:rsidP="0027783B">
      <w:pPr>
        <w:numPr>
          <w:ilvl w:val="0"/>
          <w:numId w:val="9"/>
        </w:numPr>
        <w:tabs>
          <w:tab w:val="left" w:pos="284"/>
          <w:tab w:val="left" w:pos="426"/>
        </w:tabs>
        <w:spacing w:after="120"/>
        <w:ind w:left="0" w:firstLine="0"/>
        <w:jc w:val="both"/>
        <w:rPr>
          <w:rFonts w:eastAsia="Calibri"/>
          <w:color w:val="000000"/>
          <w:sz w:val="26"/>
          <w:szCs w:val="26"/>
          <w:lang w:val="vi-VN" w:eastAsia="vi-VN"/>
        </w:rPr>
      </w:pPr>
      <w:r w:rsidRPr="007856EA">
        <w:rPr>
          <w:sz w:val="26"/>
          <w:szCs w:val="26"/>
          <w:lang w:val="vi-VN" w:eastAsia="vi-VN"/>
        </w:rPr>
        <w:t>Thủ tướng chính phủ (2013), Quyết định số 2448/QĐ-TTg ngày 16/12/2013 về việc phê duyệt Đề án Hội nhập quốc tế về Giáo dục và dạy nghề đến năm 2020.</w:t>
      </w:r>
    </w:p>
    <w:p w:rsidR="007856EA" w:rsidRPr="007856EA" w:rsidRDefault="007856EA" w:rsidP="0027783B">
      <w:pPr>
        <w:numPr>
          <w:ilvl w:val="0"/>
          <w:numId w:val="9"/>
        </w:numPr>
        <w:tabs>
          <w:tab w:val="left" w:pos="284"/>
          <w:tab w:val="left" w:pos="426"/>
        </w:tabs>
        <w:spacing w:after="120"/>
        <w:ind w:left="0" w:firstLine="0"/>
        <w:jc w:val="both"/>
        <w:rPr>
          <w:rFonts w:eastAsia="Calibri"/>
          <w:color w:val="000000"/>
          <w:sz w:val="26"/>
          <w:szCs w:val="26"/>
          <w:lang w:val="vi-VN" w:eastAsia="vi-VN"/>
        </w:rPr>
      </w:pPr>
      <w:r w:rsidRPr="007856EA">
        <w:rPr>
          <w:sz w:val="26"/>
          <w:szCs w:val="26"/>
          <w:lang w:val="vi-VN" w:eastAsia="vi-VN"/>
        </w:rPr>
        <w:t xml:space="preserve"> Trần thị Kim Tuyết (2015) </w:t>
      </w:r>
      <w:r w:rsidRPr="007856EA">
        <w:rPr>
          <w:rFonts w:eastAsia="Calibri"/>
          <w:sz w:val="26"/>
          <w:szCs w:val="26"/>
          <w:lang w:val="vi-VN" w:eastAsia="vi-VN"/>
        </w:rPr>
        <w:t>Giải pháp đào tạo, bồi dưỡng công nhân tại xí nghiệp theo nhu cầu khu công nghiệp Biên Hòa, L</w:t>
      </w:r>
      <w:r w:rsidRPr="007856EA">
        <w:rPr>
          <w:rFonts w:eastAsia="Calibri"/>
          <w:color w:val="000000"/>
          <w:sz w:val="26"/>
          <w:szCs w:val="26"/>
          <w:lang w:val="vi-VN" w:eastAsia="vi-VN"/>
        </w:rPr>
        <w:t>uận văn thạc sĩ Giáo dục.</w:t>
      </w:r>
    </w:p>
    <w:p w:rsidR="007856EA" w:rsidRPr="007856EA" w:rsidRDefault="007856EA" w:rsidP="0027783B">
      <w:pPr>
        <w:numPr>
          <w:ilvl w:val="0"/>
          <w:numId w:val="9"/>
        </w:numPr>
        <w:tabs>
          <w:tab w:val="left" w:pos="284"/>
          <w:tab w:val="left" w:pos="426"/>
        </w:tabs>
        <w:spacing w:after="120"/>
        <w:ind w:left="0" w:firstLine="0"/>
        <w:jc w:val="both"/>
        <w:rPr>
          <w:sz w:val="26"/>
          <w:szCs w:val="26"/>
          <w:lang w:val="vi-VN" w:eastAsia="vi-VN"/>
        </w:rPr>
      </w:pPr>
      <w:r w:rsidRPr="007856EA">
        <w:rPr>
          <w:sz w:val="26"/>
          <w:szCs w:val="26"/>
          <w:lang w:val="vi-VN" w:eastAsia="vi-VN"/>
        </w:rPr>
        <w:t xml:space="preserve">Viện Quản lý và Phát triển Châu Á (2014), Dự án tăng cường kỹ năng nghề. </w:t>
      </w:r>
    </w:p>
    <w:p w:rsidR="007856EA" w:rsidRPr="007856EA" w:rsidRDefault="007856EA" w:rsidP="0027783B">
      <w:pPr>
        <w:tabs>
          <w:tab w:val="left" w:pos="284"/>
        </w:tabs>
        <w:spacing w:after="120"/>
        <w:jc w:val="both"/>
        <w:rPr>
          <w:rFonts w:eastAsiaTheme="minorEastAsia"/>
          <w:sz w:val="26"/>
          <w:szCs w:val="26"/>
          <w:lang w:val="vi-VN" w:eastAsia="vi-VN"/>
        </w:rPr>
      </w:pPr>
    </w:p>
    <w:p w:rsidR="00BA13C5" w:rsidRPr="007856EA" w:rsidRDefault="00BA13C5" w:rsidP="0027783B">
      <w:pPr>
        <w:spacing w:after="200"/>
        <w:rPr>
          <w:sz w:val="26"/>
          <w:szCs w:val="26"/>
          <w:lang w:val="vi-VN"/>
        </w:rPr>
      </w:pPr>
      <w:r w:rsidRPr="007856EA">
        <w:rPr>
          <w:sz w:val="26"/>
          <w:szCs w:val="26"/>
          <w:lang w:val="vi-VN"/>
        </w:rPr>
        <w:br w:type="page"/>
      </w:r>
    </w:p>
    <w:p w:rsidR="00834D3B" w:rsidRPr="006A37A8" w:rsidRDefault="00834D3B" w:rsidP="0027783B">
      <w:pPr>
        <w:jc w:val="both"/>
        <w:rPr>
          <w:b/>
          <w:sz w:val="26"/>
          <w:szCs w:val="26"/>
          <w:lang w:val="vi-VN"/>
        </w:rPr>
      </w:pPr>
    </w:p>
    <w:p w:rsidR="00834D3B" w:rsidRPr="006A37A8" w:rsidRDefault="00834D3B" w:rsidP="0027783B">
      <w:pPr>
        <w:pStyle w:val="Heading1"/>
        <w:spacing w:before="0" w:after="0"/>
        <w:jc w:val="center"/>
        <w:rPr>
          <w:rFonts w:ascii="Times New Roman" w:hAnsi="Times New Roman"/>
          <w:sz w:val="28"/>
          <w:szCs w:val="28"/>
          <w:lang w:val="vi-VN"/>
        </w:rPr>
      </w:pPr>
      <w:bookmarkStart w:id="11" w:name="_Toc459810179"/>
      <w:r w:rsidRPr="006A37A8">
        <w:rPr>
          <w:rFonts w:ascii="Times New Roman" w:hAnsi="Times New Roman"/>
          <w:sz w:val="28"/>
          <w:szCs w:val="28"/>
          <w:lang w:val="vi-VN"/>
        </w:rPr>
        <w:t xml:space="preserve">PHÁT TRIỂN HỢP TÁC TOÀN DIỆN GIỮA </w:t>
      </w:r>
      <w:r w:rsidRPr="006A37A8">
        <w:rPr>
          <w:rFonts w:ascii="Times New Roman" w:hAnsi="Times New Roman"/>
          <w:sz w:val="28"/>
          <w:szCs w:val="28"/>
          <w:lang w:val="vi-VN"/>
        </w:rPr>
        <w:br/>
        <w:t xml:space="preserve">TRƯỜNG CAO ĐẲNG KỸ THUẬT LÝ TỰ TRỌNG </w:t>
      </w:r>
      <w:r w:rsidRPr="006A37A8">
        <w:rPr>
          <w:rFonts w:ascii="Times New Roman" w:hAnsi="Times New Roman"/>
          <w:sz w:val="28"/>
          <w:szCs w:val="28"/>
          <w:lang w:val="vi-VN"/>
        </w:rPr>
        <w:br/>
        <w:t xml:space="preserve">THÀNH PHỐ HỒ CHÍ MINH VỚI DOANH NGHIỆP </w:t>
      </w:r>
      <w:r w:rsidRPr="006A37A8">
        <w:rPr>
          <w:rFonts w:ascii="Times New Roman" w:hAnsi="Times New Roman"/>
          <w:sz w:val="28"/>
          <w:szCs w:val="28"/>
          <w:lang w:val="vi-VN"/>
        </w:rPr>
        <w:br/>
        <w:t>TRONG BỐI CẢNH HỘI NHẬP ASEAN VÀ QUỐC TẾ</w:t>
      </w:r>
      <w:bookmarkEnd w:id="11"/>
    </w:p>
    <w:p w:rsidR="00834D3B" w:rsidRPr="006A37A8" w:rsidRDefault="00834D3B" w:rsidP="0027783B">
      <w:pPr>
        <w:jc w:val="both"/>
        <w:rPr>
          <w:b/>
          <w:sz w:val="28"/>
          <w:szCs w:val="28"/>
          <w:lang w:val="vi-VN"/>
        </w:rPr>
      </w:pPr>
    </w:p>
    <w:p w:rsidR="00834D3B" w:rsidRPr="006A37A8" w:rsidRDefault="00834D3B" w:rsidP="0027783B">
      <w:pPr>
        <w:pStyle w:val="Heading1"/>
        <w:spacing w:before="0" w:after="0"/>
        <w:jc w:val="right"/>
        <w:rPr>
          <w:rFonts w:ascii="Times New Roman" w:hAnsi="Times New Roman"/>
          <w:i/>
          <w:sz w:val="26"/>
          <w:szCs w:val="26"/>
          <w:lang w:val="vi-VN"/>
        </w:rPr>
      </w:pPr>
      <w:bookmarkStart w:id="12" w:name="_Toc459810180"/>
      <w:r w:rsidRPr="006A37A8">
        <w:rPr>
          <w:rFonts w:ascii="Times New Roman" w:hAnsi="Times New Roman"/>
          <w:i/>
          <w:sz w:val="26"/>
          <w:szCs w:val="26"/>
          <w:lang w:val="vi-VN"/>
        </w:rPr>
        <w:t>Phạm Hữu Lộc</w:t>
      </w:r>
      <w:bookmarkEnd w:id="12"/>
    </w:p>
    <w:p w:rsidR="00834D3B" w:rsidRPr="00125AF3" w:rsidRDefault="00834D3B" w:rsidP="0027783B">
      <w:pPr>
        <w:pStyle w:val="Heading1"/>
        <w:spacing w:before="0" w:after="0"/>
        <w:jc w:val="right"/>
        <w:rPr>
          <w:rFonts w:ascii="Times New Roman" w:hAnsi="Times New Roman"/>
          <w:i/>
          <w:sz w:val="26"/>
          <w:szCs w:val="26"/>
        </w:rPr>
      </w:pPr>
      <w:bookmarkStart w:id="13" w:name="_Toc459810181"/>
      <w:r w:rsidRPr="006A37A8">
        <w:rPr>
          <w:rFonts w:ascii="Times New Roman" w:hAnsi="Times New Roman"/>
          <w:i/>
          <w:sz w:val="26"/>
          <w:szCs w:val="26"/>
          <w:lang w:val="vi-VN"/>
        </w:rPr>
        <w:t xml:space="preserve">Hiệu trưởng Trường </w:t>
      </w:r>
      <w:r w:rsidR="00125AF3" w:rsidRPr="00125AF3">
        <w:rPr>
          <w:rFonts w:ascii="Times New Roman" w:hAnsi="Times New Roman"/>
          <w:i/>
          <w:sz w:val="26"/>
          <w:szCs w:val="26"/>
          <w:lang w:val="vi-VN"/>
        </w:rPr>
        <w:t>CĐKT</w:t>
      </w:r>
      <w:r w:rsidRPr="006A37A8">
        <w:rPr>
          <w:rFonts w:ascii="Times New Roman" w:hAnsi="Times New Roman"/>
          <w:i/>
          <w:sz w:val="26"/>
          <w:szCs w:val="26"/>
          <w:lang w:val="vi-VN"/>
        </w:rPr>
        <w:t xml:space="preserve"> Lý Tự Trọng TP. Hồ Chí Minh</w:t>
      </w:r>
      <w:bookmarkEnd w:id="13"/>
    </w:p>
    <w:p w:rsidR="00834D3B" w:rsidRPr="006A37A8" w:rsidRDefault="00834D3B" w:rsidP="0027783B">
      <w:pPr>
        <w:jc w:val="right"/>
        <w:rPr>
          <w:sz w:val="26"/>
          <w:szCs w:val="26"/>
          <w:lang w:val="vi-VN"/>
        </w:rPr>
      </w:pPr>
    </w:p>
    <w:p w:rsidR="00834D3B" w:rsidRPr="006A37A8" w:rsidRDefault="00834D3B" w:rsidP="0027783B">
      <w:pPr>
        <w:spacing w:after="120"/>
        <w:jc w:val="both"/>
        <w:rPr>
          <w:b/>
          <w:sz w:val="26"/>
          <w:szCs w:val="26"/>
          <w:lang w:val="vi-VN"/>
        </w:rPr>
      </w:pPr>
      <w:r w:rsidRPr="006A37A8">
        <w:rPr>
          <w:b/>
          <w:sz w:val="26"/>
          <w:szCs w:val="26"/>
          <w:lang w:val="vi-VN"/>
        </w:rPr>
        <w:t>ĐẶT VẤN ĐỀ</w:t>
      </w:r>
    </w:p>
    <w:p w:rsidR="00834D3B" w:rsidRPr="006A37A8" w:rsidRDefault="00834D3B" w:rsidP="0027783B">
      <w:pPr>
        <w:spacing w:after="120"/>
        <w:ind w:firstLine="567"/>
        <w:jc w:val="both"/>
        <w:rPr>
          <w:sz w:val="26"/>
          <w:szCs w:val="26"/>
          <w:lang w:val="vi-VN"/>
        </w:rPr>
      </w:pPr>
      <w:r w:rsidRPr="006A37A8">
        <w:rPr>
          <w:sz w:val="26"/>
          <w:szCs w:val="26"/>
          <w:lang w:val="vi-VN"/>
        </w:rPr>
        <w:t>Bối cảnh hội nhập ASEAN và quốc tế của nước ta hiện nay đang mang đến những cơ hội giao lưu, học hỏi kinh nghiệm trong giáo dục và đào tạo của các nước trong khu vực và quốc tế, đồng thời cũng là thách thức lớn đối với hệ thống đào tạo nhân lực của nước ta, đòi hỏi cần có những đổi mới cơ bản để đảm bảo sự tương đồng với các nước về trình độ lao động, về chuẩn chương trình đào tạo, về tương đương văn bằng,... Việc nghiên cứu vận dụng tiêu chuẩn nghề ASEAN đặt ra yêu cầu cấp bách trong tiếp cận những phương thức đào tạo tiên tiến của các nước trong đó có sự gắn kết chặt chẽ giữa Nhà trường (NT) và Doanh nghiệp (DN).</w:t>
      </w:r>
    </w:p>
    <w:p w:rsidR="00834D3B" w:rsidRPr="006A37A8" w:rsidRDefault="00834D3B" w:rsidP="0027783B">
      <w:pPr>
        <w:spacing w:after="120"/>
        <w:ind w:firstLine="567"/>
        <w:jc w:val="both"/>
        <w:rPr>
          <w:sz w:val="26"/>
          <w:szCs w:val="26"/>
          <w:lang w:val="vi-VN"/>
        </w:rPr>
      </w:pPr>
      <w:r w:rsidRPr="006A37A8">
        <w:rPr>
          <w:sz w:val="26"/>
          <w:szCs w:val="26"/>
          <w:lang w:val="vi-VN"/>
        </w:rPr>
        <w:t xml:space="preserve">Hoạt động hợp tác, gắn kết trong đào tạo với DN của Nhà trường hiện nay tuy đã được quan tâm triển khai trong nhiều năm qua song hiệu quả chưa cao và chưa được phát triển một cách toàn diện. Để đáp ứng yêu cầu về nhân lực của các doanh nghiệp trong nước cũng như trong khu vực phia Nam, Nhà trường cần phải rà soát, xây dựng các chiến lược phát triển hợp tác với các doanh nghiệp, đào tạo theo hướng phát triển năng lực người học, củng cố nguồn lực của Nhà trường và vươn ra hợp tác đào tạo với các cơ sở đào tạo, các doanh nghiệp nước ngoài và trong khu vực ASEAN trong thời gian tới. </w:t>
      </w:r>
    </w:p>
    <w:p w:rsidR="00834D3B" w:rsidRPr="006A37A8" w:rsidRDefault="00834D3B" w:rsidP="0027783B">
      <w:pPr>
        <w:ind w:firstLine="567"/>
        <w:jc w:val="both"/>
        <w:rPr>
          <w:sz w:val="26"/>
          <w:szCs w:val="26"/>
          <w:lang w:val="vi-VN"/>
        </w:rPr>
      </w:pPr>
      <w:r w:rsidRPr="006A37A8">
        <w:rPr>
          <w:sz w:val="26"/>
          <w:szCs w:val="26"/>
          <w:lang w:val="vi-VN"/>
        </w:rPr>
        <w:t>Bài viết này nhằm định hướng phát triển toàn diện hợp tác đào tạo giữa Nhà trường và DN, xem đó là như giải pháp đột phá trong chiến lược phát triển của Trường, trong đó vấn đề nâng cao vai trò của Nhà trường và Doanh nghiệp trong bối cảnh hiện nay và nội dung hợp tác toàn diện trong đào tạo giữa Nhà trường với Doanh nghiệp cần được đúc kết thành các nội dung cơ bản, quy trình và các nguyên tắc hợp tác…</w:t>
      </w:r>
    </w:p>
    <w:p w:rsidR="00834D3B" w:rsidRPr="006A37A8" w:rsidRDefault="00834D3B" w:rsidP="0027783B">
      <w:pPr>
        <w:ind w:firstLine="567"/>
        <w:jc w:val="both"/>
        <w:rPr>
          <w:sz w:val="26"/>
          <w:szCs w:val="26"/>
          <w:lang w:val="vi-VN"/>
        </w:rPr>
      </w:pPr>
    </w:p>
    <w:p w:rsidR="00834D3B" w:rsidRPr="006A37A8" w:rsidRDefault="00834D3B" w:rsidP="00DC6E2A">
      <w:pPr>
        <w:numPr>
          <w:ilvl w:val="0"/>
          <w:numId w:val="22"/>
        </w:numPr>
        <w:tabs>
          <w:tab w:val="left" w:pos="284"/>
        </w:tabs>
        <w:spacing w:after="120"/>
        <w:ind w:left="0" w:firstLine="0"/>
        <w:jc w:val="both"/>
        <w:rPr>
          <w:b/>
          <w:sz w:val="26"/>
          <w:szCs w:val="26"/>
          <w:lang w:val="vi-VN"/>
        </w:rPr>
      </w:pPr>
      <w:r w:rsidRPr="006A37A8">
        <w:rPr>
          <w:b/>
          <w:sz w:val="26"/>
          <w:szCs w:val="26"/>
          <w:lang w:val="vi-VN"/>
        </w:rPr>
        <w:t>SỰ CẦN THIẾT PHẢI PHÁT TRIỂN HỢP TÁC TOÀN DIỆN VỚI CÁC DOANH NGHIỆP</w:t>
      </w:r>
    </w:p>
    <w:p w:rsidR="00834D3B" w:rsidRPr="006A37A8" w:rsidRDefault="00834D3B" w:rsidP="0027783B">
      <w:pPr>
        <w:spacing w:after="120"/>
        <w:ind w:firstLine="567"/>
        <w:jc w:val="both"/>
        <w:rPr>
          <w:sz w:val="26"/>
          <w:szCs w:val="26"/>
          <w:lang w:val="vi-VN"/>
        </w:rPr>
      </w:pPr>
      <w:r w:rsidRPr="006A37A8">
        <w:rPr>
          <w:spacing w:val="-8"/>
          <w:sz w:val="26"/>
          <w:szCs w:val="26"/>
          <w:lang w:val="vi-VN"/>
        </w:rPr>
        <w:t>T</w:t>
      </w:r>
      <w:r w:rsidRPr="006A37A8">
        <w:rPr>
          <w:spacing w:val="-6"/>
          <w:sz w:val="26"/>
          <w:szCs w:val="26"/>
          <w:lang w:val="vi-VN"/>
        </w:rPr>
        <w:t>ron</w:t>
      </w:r>
      <w:r w:rsidRPr="006A37A8">
        <w:rPr>
          <w:sz w:val="26"/>
          <w:szCs w:val="26"/>
          <w:lang w:val="vi-VN"/>
        </w:rPr>
        <w:t>g</w:t>
      </w:r>
      <w:r w:rsidRPr="006A37A8">
        <w:rPr>
          <w:spacing w:val="1"/>
          <w:sz w:val="26"/>
          <w:szCs w:val="26"/>
          <w:lang w:val="vi-VN"/>
        </w:rPr>
        <w:t xml:space="preserve"> </w:t>
      </w:r>
      <w:r w:rsidRPr="006A37A8">
        <w:rPr>
          <w:spacing w:val="-6"/>
          <w:sz w:val="26"/>
          <w:szCs w:val="26"/>
          <w:lang w:val="vi-VN"/>
        </w:rPr>
        <w:t>t</w:t>
      </w:r>
      <w:r w:rsidRPr="006A37A8">
        <w:rPr>
          <w:spacing w:val="-8"/>
          <w:sz w:val="26"/>
          <w:szCs w:val="26"/>
          <w:lang w:val="vi-VN"/>
        </w:rPr>
        <w:t>à</w:t>
      </w:r>
      <w:r w:rsidRPr="006A37A8">
        <w:rPr>
          <w:sz w:val="26"/>
          <w:szCs w:val="26"/>
          <w:lang w:val="vi-VN"/>
        </w:rPr>
        <w:t>i</w:t>
      </w:r>
      <w:r w:rsidRPr="006A37A8">
        <w:rPr>
          <w:spacing w:val="2"/>
          <w:sz w:val="26"/>
          <w:szCs w:val="26"/>
          <w:lang w:val="vi-VN"/>
        </w:rPr>
        <w:t xml:space="preserve"> </w:t>
      </w:r>
      <w:r w:rsidRPr="006A37A8">
        <w:rPr>
          <w:spacing w:val="-6"/>
          <w:sz w:val="26"/>
          <w:szCs w:val="26"/>
          <w:lang w:val="vi-VN"/>
        </w:rPr>
        <w:t>l</w:t>
      </w:r>
      <w:r w:rsidRPr="006A37A8">
        <w:rPr>
          <w:spacing w:val="-7"/>
          <w:sz w:val="26"/>
          <w:szCs w:val="26"/>
          <w:lang w:val="vi-VN"/>
        </w:rPr>
        <w:t>i</w:t>
      </w:r>
      <w:r w:rsidRPr="006A37A8">
        <w:rPr>
          <w:spacing w:val="-8"/>
          <w:sz w:val="26"/>
          <w:szCs w:val="26"/>
          <w:lang w:val="vi-VN"/>
        </w:rPr>
        <w:t>ệ</w:t>
      </w:r>
      <w:r w:rsidRPr="006A37A8">
        <w:rPr>
          <w:sz w:val="26"/>
          <w:szCs w:val="26"/>
          <w:lang w:val="vi-VN"/>
        </w:rPr>
        <w:t>u</w:t>
      </w:r>
      <w:r w:rsidRPr="006A37A8">
        <w:rPr>
          <w:spacing w:val="4"/>
          <w:sz w:val="26"/>
          <w:szCs w:val="26"/>
          <w:lang w:val="vi-VN"/>
        </w:rPr>
        <w:t xml:space="preserve"> </w:t>
      </w:r>
      <w:r w:rsidRPr="006A37A8">
        <w:rPr>
          <w:sz w:val="26"/>
          <w:szCs w:val="26"/>
          <w:lang w:val="vi-VN"/>
        </w:rPr>
        <w:t>tổng</w:t>
      </w:r>
      <w:r w:rsidRPr="006A37A8">
        <w:rPr>
          <w:spacing w:val="10"/>
          <w:sz w:val="26"/>
          <w:szCs w:val="26"/>
          <w:lang w:val="vi-VN"/>
        </w:rPr>
        <w:t xml:space="preserve"> </w:t>
      </w:r>
      <w:r w:rsidRPr="006A37A8">
        <w:rPr>
          <w:sz w:val="26"/>
          <w:szCs w:val="26"/>
          <w:lang w:val="vi-VN"/>
        </w:rPr>
        <w:t>quan</w:t>
      </w:r>
      <w:r w:rsidRPr="006A37A8">
        <w:rPr>
          <w:spacing w:val="10"/>
          <w:sz w:val="26"/>
          <w:szCs w:val="26"/>
          <w:lang w:val="vi-VN"/>
        </w:rPr>
        <w:t xml:space="preserve"> </w:t>
      </w:r>
      <w:r w:rsidRPr="006A37A8">
        <w:rPr>
          <w:sz w:val="26"/>
          <w:szCs w:val="26"/>
          <w:lang w:val="vi-VN"/>
        </w:rPr>
        <w:t>hội</w:t>
      </w:r>
      <w:r w:rsidRPr="006A37A8">
        <w:rPr>
          <w:spacing w:val="14"/>
          <w:sz w:val="26"/>
          <w:szCs w:val="26"/>
          <w:lang w:val="vi-VN"/>
        </w:rPr>
        <w:t xml:space="preserve"> </w:t>
      </w:r>
      <w:r w:rsidRPr="006A37A8">
        <w:rPr>
          <w:sz w:val="26"/>
          <w:szCs w:val="26"/>
          <w:lang w:val="vi-VN"/>
        </w:rPr>
        <w:t>nghị</w:t>
      </w:r>
      <w:r w:rsidRPr="006A37A8">
        <w:rPr>
          <w:spacing w:val="12"/>
          <w:sz w:val="26"/>
          <w:szCs w:val="26"/>
          <w:lang w:val="vi-VN"/>
        </w:rPr>
        <w:t xml:space="preserve"> </w:t>
      </w:r>
      <w:r w:rsidRPr="006A37A8">
        <w:rPr>
          <w:spacing w:val="2"/>
          <w:sz w:val="26"/>
          <w:szCs w:val="26"/>
          <w:lang w:val="vi-VN"/>
        </w:rPr>
        <w:t>k</w:t>
      </w:r>
      <w:r w:rsidRPr="006A37A8">
        <w:rPr>
          <w:sz w:val="26"/>
          <w:szCs w:val="26"/>
          <w:lang w:val="vi-VN"/>
        </w:rPr>
        <w:t>hu</w:t>
      </w:r>
      <w:r w:rsidRPr="006A37A8">
        <w:rPr>
          <w:spacing w:val="13"/>
          <w:sz w:val="26"/>
          <w:szCs w:val="26"/>
          <w:lang w:val="vi-VN"/>
        </w:rPr>
        <w:t xml:space="preserve"> </w:t>
      </w:r>
      <w:r w:rsidRPr="006A37A8">
        <w:rPr>
          <w:sz w:val="26"/>
          <w:szCs w:val="26"/>
          <w:lang w:val="vi-VN"/>
        </w:rPr>
        <w:t>v</w:t>
      </w:r>
      <w:r w:rsidRPr="006A37A8">
        <w:rPr>
          <w:spacing w:val="1"/>
          <w:sz w:val="26"/>
          <w:szCs w:val="26"/>
          <w:lang w:val="vi-VN"/>
        </w:rPr>
        <w:t>ự</w:t>
      </w:r>
      <w:r w:rsidRPr="006A37A8">
        <w:rPr>
          <w:sz w:val="26"/>
          <w:szCs w:val="26"/>
          <w:lang w:val="vi-VN"/>
        </w:rPr>
        <w:t>c</w:t>
      </w:r>
      <w:r w:rsidRPr="006A37A8">
        <w:rPr>
          <w:spacing w:val="13"/>
          <w:sz w:val="26"/>
          <w:szCs w:val="26"/>
          <w:lang w:val="vi-VN"/>
        </w:rPr>
        <w:t xml:space="preserve"> </w:t>
      </w:r>
      <w:r w:rsidRPr="006A37A8">
        <w:rPr>
          <w:sz w:val="26"/>
          <w:szCs w:val="26"/>
          <w:lang w:val="vi-VN"/>
        </w:rPr>
        <w:t>về</w:t>
      </w:r>
      <w:r w:rsidRPr="006A37A8">
        <w:rPr>
          <w:spacing w:val="15"/>
          <w:sz w:val="26"/>
          <w:szCs w:val="26"/>
          <w:lang w:val="vi-VN"/>
        </w:rPr>
        <w:t xml:space="preserve"> đào tạo nghề </w:t>
      </w:r>
      <w:r w:rsidRPr="006A37A8">
        <w:rPr>
          <w:sz w:val="26"/>
          <w:szCs w:val="26"/>
          <w:lang w:val="vi-VN"/>
        </w:rPr>
        <w:t>tại</w:t>
      </w:r>
      <w:r w:rsidRPr="006A37A8">
        <w:rPr>
          <w:spacing w:val="14"/>
          <w:sz w:val="26"/>
          <w:szCs w:val="26"/>
          <w:lang w:val="vi-VN"/>
        </w:rPr>
        <w:t xml:space="preserve"> </w:t>
      </w:r>
      <w:r w:rsidRPr="006A37A8">
        <w:rPr>
          <w:sz w:val="26"/>
          <w:szCs w:val="26"/>
          <w:lang w:val="vi-VN"/>
        </w:rPr>
        <w:t>Việt</w:t>
      </w:r>
      <w:r w:rsidRPr="006A37A8">
        <w:rPr>
          <w:spacing w:val="15"/>
          <w:sz w:val="26"/>
          <w:szCs w:val="26"/>
          <w:lang w:val="vi-VN"/>
        </w:rPr>
        <w:t xml:space="preserve"> </w:t>
      </w:r>
      <w:r w:rsidRPr="006A37A8">
        <w:rPr>
          <w:sz w:val="26"/>
          <w:szCs w:val="26"/>
          <w:lang w:val="vi-VN"/>
        </w:rPr>
        <w:t>N</w:t>
      </w:r>
      <w:r w:rsidRPr="006A37A8">
        <w:rPr>
          <w:spacing w:val="3"/>
          <w:sz w:val="26"/>
          <w:szCs w:val="26"/>
          <w:lang w:val="vi-VN"/>
        </w:rPr>
        <w:t>a</w:t>
      </w:r>
      <w:r w:rsidRPr="006A37A8">
        <w:rPr>
          <w:sz w:val="26"/>
          <w:szCs w:val="26"/>
          <w:lang w:val="vi-VN"/>
        </w:rPr>
        <w:t>m “</w:t>
      </w:r>
      <w:r w:rsidRPr="006A37A8">
        <w:rPr>
          <w:spacing w:val="2"/>
          <w:sz w:val="26"/>
          <w:szCs w:val="26"/>
          <w:lang w:val="vi-VN"/>
        </w:rPr>
        <w:t>Đ</w:t>
      </w:r>
      <w:r w:rsidRPr="006A37A8">
        <w:rPr>
          <w:sz w:val="26"/>
          <w:szCs w:val="26"/>
          <w:lang w:val="vi-VN"/>
        </w:rPr>
        <w:t>ột</w:t>
      </w:r>
      <w:r w:rsidRPr="006A37A8">
        <w:rPr>
          <w:spacing w:val="43"/>
          <w:sz w:val="26"/>
          <w:szCs w:val="26"/>
          <w:lang w:val="vi-VN"/>
        </w:rPr>
        <w:t xml:space="preserve"> </w:t>
      </w:r>
      <w:r w:rsidRPr="006A37A8">
        <w:rPr>
          <w:sz w:val="26"/>
          <w:szCs w:val="26"/>
          <w:lang w:val="vi-VN"/>
        </w:rPr>
        <w:t>phá</w:t>
      </w:r>
      <w:r w:rsidRPr="006A37A8">
        <w:rPr>
          <w:spacing w:val="46"/>
          <w:sz w:val="26"/>
          <w:szCs w:val="26"/>
          <w:lang w:val="vi-VN"/>
        </w:rPr>
        <w:t xml:space="preserve"> </w:t>
      </w:r>
      <w:r w:rsidRPr="006A37A8">
        <w:rPr>
          <w:sz w:val="26"/>
          <w:szCs w:val="26"/>
          <w:lang w:val="vi-VN"/>
        </w:rPr>
        <w:t>chất</w:t>
      </w:r>
      <w:r w:rsidRPr="006A37A8">
        <w:rPr>
          <w:spacing w:val="46"/>
          <w:sz w:val="26"/>
          <w:szCs w:val="26"/>
          <w:lang w:val="vi-VN"/>
        </w:rPr>
        <w:t xml:space="preserve"> </w:t>
      </w:r>
      <w:r w:rsidRPr="006A37A8">
        <w:rPr>
          <w:sz w:val="26"/>
          <w:szCs w:val="26"/>
          <w:lang w:val="vi-VN"/>
        </w:rPr>
        <w:t>lư</w:t>
      </w:r>
      <w:r w:rsidRPr="006A37A8">
        <w:rPr>
          <w:spacing w:val="1"/>
          <w:sz w:val="26"/>
          <w:szCs w:val="26"/>
          <w:lang w:val="vi-VN"/>
        </w:rPr>
        <w:t>ợ</w:t>
      </w:r>
      <w:r w:rsidRPr="006A37A8">
        <w:rPr>
          <w:sz w:val="26"/>
          <w:szCs w:val="26"/>
          <w:lang w:val="vi-VN"/>
        </w:rPr>
        <w:t>ng</w:t>
      </w:r>
      <w:r w:rsidRPr="006A37A8">
        <w:rPr>
          <w:spacing w:val="42"/>
          <w:sz w:val="26"/>
          <w:szCs w:val="26"/>
          <w:lang w:val="vi-VN"/>
        </w:rPr>
        <w:t xml:space="preserve"> </w:t>
      </w:r>
      <w:r w:rsidRPr="006A37A8">
        <w:rPr>
          <w:sz w:val="26"/>
          <w:szCs w:val="26"/>
          <w:lang w:val="vi-VN"/>
        </w:rPr>
        <w:t>đào</w:t>
      </w:r>
      <w:r w:rsidRPr="006A37A8">
        <w:rPr>
          <w:spacing w:val="44"/>
          <w:sz w:val="26"/>
          <w:szCs w:val="26"/>
          <w:lang w:val="vi-VN"/>
        </w:rPr>
        <w:t xml:space="preserve"> </w:t>
      </w:r>
      <w:r w:rsidRPr="006A37A8">
        <w:rPr>
          <w:spacing w:val="2"/>
          <w:sz w:val="26"/>
          <w:szCs w:val="26"/>
          <w:lang w:val="vi-VN"/>
        </w:rPr>
        <w:t>t</w:t>
      </w:r>
      <w:r w:rsidRPr="006A37A8">
        <w:rPr>
          <w:sz w:val="26"/>
          <w:szCs w:val="26"/>
          <w:lang w:val="vi-VN"/>
        </w:rPr>
        <w:t>ạo nghề” tổ</w:t>
      </w:r>
      <w:r w:rsidRPr="006A37A8">
        <w:rPr>
          <w:spacing w:val="17"/>
          <w:sz w:val="26"/>
          <w:szCs w:val="26"/>
          <w:lang w:val="vi-VN"/>
        </w:rPr>
        <w:t xml:space="preserve"> </w:t>
      </w:r>
      <w:r w:rsidRPr="006A37A8">
        <w:rPr>
          <w:sz w:val="26"/>
          <w:szCs w:val="26"/>
          <w:lang w:val="vi-VN"/>
        </w:rPr>
        <w:t>c</w:t>
      </w:r>
      <w:r w:rsidRPr="006A37A8">
        <w:rPr>
          <w:spacing w:val="3"/>
          <w:sz w:val="26"/>
          <w:szCs w:val="26"/>
          <w:lang w:val="vi-VN"/>
        </w:rPr>
        <w:t>h</w:t>
      </w:r>
      <w:r w:rsidRPr="006A37A8">
        <w:rPr>
          <w:spacing w:val="1"/>
          <w:sz w:val="26"/>
          <w:szCs w:val="26"/>
          <w:lang w:val="vi-VN"/>
        </w:rPr>
        <w:t>ứ</w:t>
      </w:r>
      <w:r w:rsidRPr="006A37A8">
        <w:rPr>
          <w:sz w:val="26"/>
          <w:szCs w:val="26"/>
          <w:lang w:val="vi-VN"/>
        </w:rPr>
        <w:t>c</w:t>
      </w:r>
      <w:r w:rsidRPr="006A37A8">
        <w:rPr>
          <w:spacing w:val="12"/>
          <w:sz w:val="26"/>
          <w:szCs w:val="26"/>
          <w:lang w:val="vi-VN"/>
        </w:rPr>
        <w:t xml:space="preserve"> vào </w:t>
      </w:r>
      <w:r w:rsidRPr="006A37A8">
        <w:rPr>
          <w:sz w:val="26"/>
          <w:szCs w:val="26"/>
          <w:lang w:val="vi-VN"/>
        </w:rPr>
        <w:t>ng</w:t>
      </w:r>
      <w:r w:rsidRPr="006A37A8">
        <w:rPr>
          <w:spacing w:val="3"/>
          <w:sz w:val="26"/>
          <w:szCs w:val="26"/>
          <w:lang w:val="vi-VN"/>
        </w:rPr>
        <w:t>à</w:t>
      </w:r>
      <w:r w:rsidRPr="006A37A8">
        <w:rPr>
          <w:sz w:val="26"/>
          <w:szCs w:val="26"/>
          <w:lang w:val="vi-VN"/>
        </w:rPr>
        <w:t>y</w:t>
      </w:r>
      <w:r w:rsidRPr="006A37A8">
        <w:rPr>
          <w:spacing w:val="9"/>
          <w:sz w:val="26"/>
          <w:szCs w:val="26"/>
          <w:lang w:val="vi-VN"/>
        </w:rPr>
        <w:t xml:space="preserve"> </w:t>
      </w:r>
      <w:r w:rsidRPr="006A37A8">
        <w:rPr>
          <w:sz w:val="26"/>
          <w:szCs w:val="26"/>
          <w:lang w:val="vi-VN"/>
        </w:rPr>
        <w:t>10</w:t>
      </w:r>
      <w:r w:rsidRPr="006A37A8">
        <w:rPr>
          <w:spacing w:val="14"/>
          <w:sz w:val="26"/>
          <w:szCs w:val="26"/>
          <w:lang w:val="vi-VN"/>
        </w:rPr>
        <w:t xml:space="preserve"> </w:t>
      </w:r>
      <w:r w:rsidRPr="006A37A8">
        <w:rPr>
          <w:sz w:val="26"/>
          <w:szCs w:val="26"/>
          <w:lang w:val="vi-VN"/>
        </w:rPr>
        <w:t>và</w:t>
      </w:r>
      <w:r w:rsidRPr="006A37A8">
        <w:rPr>
          <w:spacing w:val="15"/>
          <w:sz w:val="26"/>
          <w:szCs w:val="26"/>
          <w:lang w:val="vi-VN"/>
        </w:rPr>
        <w:t xml:space="preserve"> </w:t>
      </w:r>
      <w:r w:rsidRPr="006A37A8">
        <w:rPr>
          <w:spacing w:val="2"/>
          <w:sz w:val="26"/>
          <w:szCs w:val="26"/>
          <w:lang w:val="vi-VN"/>
        </w:rPr>
        <w:t>1</w:t>
      </w:r>
      <w:r w:rsidRPr="006A37A8">
        <w:rPr>
          <w:sz w:val="26"/>
          <w:szCs w:val="26"/>
          <w:lang w:val="vi-VN"/>
        </w:rPr>
        <w:t>1</w:t>
      </w:r>
      <w:r w:rsidRPr="006A37A8">
        <w:rPr>
          <w:spacing w:val="14"/>
          <w:sz w:val="26"/>
          <w:szCs w:val="26"/>
          <w:lang w:val="vi-VN"/>
        </w:rPr>
        <w:t xml:space="preserve"> </w:t>
      </w:r>
      <w:r w:rsidRPr="006A37A8">
        <w:rPr>
          <w:sz w:val="26"/>
          <w:szCs w:val="26"/>
          <w:lang w:val="vi-VN"/>
        </w:rPr>
        <w:t>thá</w:t>
      </w:r>
      <w:r w:rsidRPr="006A37A8">
        <w:rPr>
          <w:spacing w:val="2"/>
          <w:sz w:val="26"/>
          <w:szCs w:val="26"/>
          <w:lang w:val="vi-VN"/>
        </w:rPr>
        <w:t>n</w:t>
      </w:r>
      <w:r w:rsidRPr="006A37A8">
        <w:rPr>
          <w:sz w:val="26"/>
          <w:szCs w:val="26"/>
          <w:lang w:val="vi-VN"/>
        </w:rPr>
        <w:t>g</w:t>
      </w:r>
      <w:r w:rsidRPr="006A37A8">
        <w:rPr>
          <w:spacing w:val="11"/>
          <w:sz w:val="26"/>
          <w:szCs w:val="26"/>
          <w:lang w:val="vi-VN"/>
        </w:rPr>
        <w:t xml:space="preserve"> </w:t>
      </w:r>
      <w:r w:rsidRPr="006A37A8">
        <w:rPr>
          <w:sz w:val="26"/>
          <w:szCs w:val="26"/>
          <w:lang w:val="vi-VN"/>
        </w:rPr>
        <w:t>10</w:t>
      </w:r>
      <w:r w:rsidRPr="006A37A8">
        <w:rPr>
          <w:spacing w:val="14"/>
          <w:sz w:val="26"/>
          <w:szCs w:val="26"/>
          <w:lang w:val="vi-VN"/>
        </w:rPr>
        <w:t xml:space="preserve"> </w:t>
      </w:r>
      <w:r w:rsidRPr="006A37A8">
        <w:rPr>
          <w:sz w:val="26"/>
          <w:szCs w:val="26"/>
          <w:lang w:val="vi-VN"/>
        </w:rPr>
        <w:t>n</w:t>
      </w:r>
      <w:r w:rsidRPr="006A37A8">
        <w:rPr>
          <w:spacing w:val="3"/>
          <w:sz w:val="26"/>
          <w:szCs w:val="26"/>
          <w:lang w:val="vi-VN"/>
        </w:rPr>
        <w:t>ă</w:t>
      </w:r>
      <w:r w:rsidRPr="006A37A8">
        <w:rPr>
          <w:sz w:val="26"/>
          <w:szCs w:val="26"/>
          <w:lang w:val="vi-VN"/>
        </w:rPr>
        <w:t>m</w:t>
      </w:r>
      <w:r w:rsidRPr="006A37A8">
        <w:rPr>
          <w:spacing w:val="10"/>
          <w:sz w:val="26"/>
          <w:szCs w:val="26"/>
          <w:lang w:val="vi-VN"/>
        </w:rPr>
        <w:t xml:space="preserve"> </w:t>
      </w:r>
      <w:r w:rsidRPr="006A37A8">
        <w:rPr>
          <w:spacing w:val="2"/>
          <w:sz w:val="26"/>
          <w:szCs w:val="26"/>
          <w:lang w:val="vi-VN"/>
        </w:rPr>
        <w:t>2</w:t>
      </w:r>
      <w:r w:rsidRPr="006A37A8">
        <w:rPr>
          <w:sz w:val="26"/>
          <w:szCs w:val="26"/>
          <w:lang w:val="vi-VN"/>
        </w:rPr>
        <w:t>012</w:t>
      </w:r>
      <w:r w:rsidRPr="006A37A8">
        <w:rPr>
          <w:i/>
          <w:sz w:val="26"/>
          <w:szCs w:val="26"/>
          <w:lang w:val="vi-VN"/>
        </w:rPr>
        <w:t xml:space="preserve"> </w:t>
      </w:r>
      <w:r w:rsidRPr="006A37A8">
        <w:rPr>
          <w:sz w:val="26"/>
          <w:szCs w:val="26"/>
          <w:lang w:val="vi-VN"/>
        </w:rPr>
        <w:t>có</w:t>
      </w:r>
      <w:r w:rsidRPr="006A37A8">
        <w:rPr>
          <w:spacing w:val="17"/>
          <w:sz w:val="26"/>
          <w:szCs w:val="26"/>
          <w:lang w:val="vi-VN"/>
        </w:rPr>
        <w:t xml:space="preserve"> </w:t>
      </w:r>
      <w:r w:rsidRPr="006A37A8">
        <w:rPr>
          <w:sz w:val="26"/>
          <w:szCs w:val="26"/>
          <w:lang w:val="vi-VN"/>
        </w:rPr>
        <w:t>sự</w:t>
      </w:r>
      <w:r w:rsidRPr="006A37A8">
        <w:rPr>
          <w:spacing w:val="18"/>
          <w:sz w:val="26"/>
          <w:szCs w:val="26"/>
          <w:lang w:val="vi-VN"/>
        </w:rPr>
        <w:t xml:space="preserve"> </w:t>
      </w:r>
      <w:r w:rsidRPr="006A37A8">
        <w:rPr>
          <w:sz w:val="26"/>
          <w:szCs w:val="26"/>
          <w:lang w:val="vi-VN"/>
        </w:rPr>
        <w:t>th</w:t>
      </w:r>
      <w:r w:rsidRPr="006A37A8">
        <w:rPr>
          <w:spacing w:val="3"/>
          <w:sz w:val="26"/>
          <w:szCs w:val="26"/>
          <w:lang w:val="vi-VN"/>
        </w:rPr>
        <w:t>a</w:t>
      </w:r>
      <w:r w:rsidRPr="006A37A8">
        <w:rPr>
          <w:sz w:val="26"/>
          <w:szCs w:val="26"/>
          <w:lang w:val="vi-VN"/>
        </w:rPr>
        <w:t>m</w:t>
      </w:r>
      <w:r w:rsidRPr="006A37A8">
        <w:rPr>
          <w:spacing w:val="14"/>
          <w:sz w:val="26"/>
          <w:szCs w:val="26"/>
          <w:lang w:val="vi-VN"/>
        </w:rPr>
        <w:t xml:space="preserve"> </w:t>
      </w:r>
      <w:r w:rsidRPr="006A37A8">
        <w:rPr>
          <w:sz w:val="26"/>
          <w:szCs w:val="26"/>
          <w:lang w:val="vi-VN"/>
        </w:rPr>
        <w:t>gia</w:t>
      </w:r>
      <w:r w:rsidRPr="006A37A8">
        <w:rPr>
          <w:spacing w:val="16"/>
          <w:sz w:val="26"/>
          <w:szCs w:val="26"/>
          <w:lang w:val="vi-VN"/>
        </w:rPr>
        <w:t xml:space="preserve"> </w:t>
      </w:r>
      <w:r w:rsidRPr="006A37A8">
        <w:rPr>
          <w:sz w:val="26"/>
          <w:szCs w:val="26"/>
          <w:lang w:val="vi-VN"/>
        </w:rPr>
        <w:t>của</w:t>
      </w:r>
      <w:r w:rsidRPr="006A37A8">
        <w:rPr>
          <w:spacing w:val="18"/>
          <w:sz w:val="26"/>
          <w:szCs w:val="26"/>
          <w:lang w:val="vi-VN"/>
        </w:rPr>
        <w:t xml:space="preserve"> </w:t>
      </w:r>
      <w:r w:rsidRPr="006A37A8">
        <w:rPr>
          <w:sz w:val="26"/>
          <w:szCs w:val="26"/>
          <w:lang w:val="vi-VN"/>
        </w:rPr>
        <w:t>Tổ</w:t>
      </w:r>
      <w:r w:rsidRPr="006A37A8">
        <w:rPr>
          <w:spacing w:val="18"/>
          <w:sz w:val="26"/>
          <w:szCs w:val="26"/>
          <w:lang w:val="vi-VN"/>
        </w:rPr>
        <w:t xml:space="preserve"> </w:t>
      </w:r>
      <w:r w:rsidRPr="006A37A8">
        <w:rPr>
          <w:sz w:val="26"/>
          <w:szCs w:val="26"/>
          <w:lang w:val="vi-VN"/>
        </w:rPr>
        <w:t>ch</w:t>
      </w:r>
      <w:r w:rsidRPr="006A37A8">
        <w:rPr>
          <w:spacing w:val="1"/>
          <w:sz w:val="26"/>
          <w:szCs w:val="26"/>
          <w:lang w:val="vi-VN"/>
        </w:rPr>
        <w:t>ứ</w:t>
      </w:r>
      <w:r w:rsidRPr="006A37A8">
        <w:rPr>
          <w:sz w:val="26"/>
          <w:szCs w:val="26"/>
          <w:lang w:val="vi-VN"/>
        </w:rPr>
        <w:t>c</w:t>
      </w:r>
      <w:r w:rsidRPr="006A37A8">
        <w:rPr>
          <w:spacing w:val="14"/>
          <w:sz w:val="26"/>
          <w:szCs w:val="26"/>
          <w:lang w:val="vi-VN"/>
        </w:rPr>
        <w:t xml:space="preserve"> </w:t>
      </w:r>
      <w:r w:rsidRPr="006A37A8">
        <w:rPr>
          <w:sz w:val="26"/>
          <w:szCs w:val="26"/>
          <w:lang w:val="vi-VN"/>
        </w:rPr>
        <w:t>phát</w:t>
      </w:r>
      <w:r w:rsidRPr="006A37A8">
        <w:rPr>
          <w:spacing w:val="15"/>
          <w:sz w:val="26"/>
          <w:szCs w:val="26"/>
          <w:lang w:val="vi-VN"/>
        </w:rPr>
        <w:t xml:space="preserve"> </w:t>
      </w:r>
      <w:r w:rsidRPr="006A37A8">
        <w:rPr>
          <w:sz w:val="26"/>
          <w:szCs w:val="26"/>
          <w:lang w:val="vi-VN"/>
        </w:rPr>
        <w:t>t</w:t>
      </w:r>
      <w:r w:rsidRPr="006A37A8">
        <w:rPr>
          <w:spacing w:val="2"/>
          <w:sz w:val="26"/>
          <w:szCs w:val="26"/>
          <w:lang w:val="vi-VN"/>
        </w:rPr>
        <w:t>r</w:t>
      </w:r>
      <w:r w:rsidRPr="006A37A8">
        <w:rPr>
          <w:sz w:val="26"/>
          <w:szCs w:val="26"/>
          <w:lang w:val="vi-VN"/>
        </w:rPr>
        <w:t>iển</w:t>
      </w:r>
      <w:r w:rsidRPr="006A37A8">
        <w:rPr>
          <w:spacing w:val="14"/>
          <w:sz w:val="26"/>
          <w:szCs w:val="26"/>
          <w:lang w:val="vi-VN"/>
        </w:rPr>
        <w:t xml:space="preserve"> </w:t>
      </w:r>
      <w:r w:rsidRPr="006A37A8">
        <w:rPr>
          <w:sz w:val="26"/>
          <w:szCs w:val="26"/>
          <w:lang w:val="vi-VN"/>
        </w:rPr>
        <w:t>Đ</w:t>
      </w:r>
      <w:r w:rsidRPr="006A37A8">
        <w:rPr>
          <w:spacing w:val="1"/>
          <w:sz w:val="26"/>
          <w:szCs w:val="26"/>
          <w:lang w:val="vi-VN"/>
        </w:rPr>
        <w:t>ứ</w:t>
      </w:r>
      <w:r w:rsidRPr="006A37A8">
        <w:rPr>
          <w:sz w:val="26"/>
          <w:szCs w:val="26"/>
          <w:lang w:val="vi-VN"/>
        </w:rPr>
        <w:t>c</w:t>
      </w:r>
      <w:r w:rsidRPr="006A37A8">
        <w:rPr>
          <w:spacing w:val="17"/>
          <w:sz w:val="26"/>
          <w:szCs w:val="26"/>
          <w:lang w:val="vi-VN"/>
        </w:rPr>
        <w:t xml:space="preserve"> </w:t>
      </w:r>
      <w:r w:rsidRPr="006A37A8">
        <w:rPr>
          <w:sz w:val="26"/>
          <w:szCs w:val="26"/>
          <w:lang w:val="vi-VN"/>
        </w:rPr>
        <w:t>GIZ,</w:t>
      </w:r>
      <w:r w:rsidRPr="006A37A8">
        <w:rPr>
          <w:spacing w:val="15"/>
          <w:sz w:val="26"/>
          <w:szCs w:val="26"/>
          <w:lang w:val="vi-VN"/>
        </w:rPr>
        <w:t xml:space="preserve"> </w:t>
      </w:r>
      <w:r w:rsidRPr="006A37A8">
        <w:rPr>
          <w:sz w:val="26"/>
          <w:szCs w:val="26"/>
          <w:lang w:val="vi-VN"/>
        </w:rPr>
        <w:t>Bộ</w:t>
      </w:r>
      <w:r w:rsidRPr="006A37A8">
        <w:rPr>
          <w:spacing w:val="6"/>
          <w:sz w:val="26"/>
          <w:szCs w:val="26"/>
          <w:lang w:val="vi-VN"/>
        </w:rPr>
        <w:t xml:space="preserve"> </w:t>
      </w:r>
      <w:r w:rsidRPr="006A37A8">
        <w:rPr>
          <w:spacing w:val="2"/>
          <w:sz w:val="26"/>
          <w:szCs w:val="26"/>
          <w:lang w:val="vi-VN"/>
        </w:rPr>
        <w:t>H</w:t>
      </w:r>
      <w:r w:rsidRPr="006A37A8">
        <w:rPr>
          <w:sz w:val="26"/>
          <w:szCs w:val="26"/>
          <w:lang w:val="vi-VN"/>
        </w:rPr>
        <w:t>ợp</w:t>
      </w:r>
      <w:r w:rsidRPr="006A37A8">
        <w:rPr>
          <w:spacing w:val="4"/>
          <w:sz w:val="26"/>
          <w:szCs w:val="26"/>
          <w:lang w:val="vi-VN"/>
        </w:rPr>
        <w:t xml:space="preserve"> </w:t>
      </w:r>
      <w:r w:rsidRPr="006A37A8">
        <w:rPr>
          <w:sz w:val="26"/>
          <w:szCs w:val="26"/>
          <w:lang w:val="vi-VN"/>
        </w:rPr>
        <w:t>tác</w:t>
      </w:r>
      <w:r w:rsidRPr="006A37A8">
        <w:rPr>
          <w:spacing w:val="7"/>
          <w:sz w:val="26"/>
          <w:szCs w:val="26"/>
          <w:lang w:val="vi-VN"/>
        </w:rPr>
        <w:t xml:space="preserve"> </w:t>
      </w:r>
      <w:r w:rsidRPr="006A37A8">
        <w:rPr>
          <w:sz w:val="26"/>
          <w:szCs w:val="26"/>
          <w:lang w:val="vi-VN"/>
        </w:rPr>
        <w:t>Kinh</w:t>
      </w:r>
      <w:r w:rsidRPr="006A37A8">
        <w:rPr>
          <w:spacing w:val="4"/>
          <w:sz w:val="26"/>
          <w:szCs w:val="26"/>
          <w:lang w:val="vi-VN"/>
        </w:rPr>
        <w:t xml:space="preserve"> </w:t>
      </w:r>
      <w:r w:rsidRPr="006A37A8">
        <w:rPr>
          <w:sz w:val="26"/>
          <w:szCs w:val="26"/>
          <w:lang w:val="vi-VN"/>
        </w:rPr>
        <w:t>tế</w:t>
      </w:r>
      <w:r w:rsidRPr="006A37A8">
        <w:rPr>
          <w:spacing w:val="8"/>
          <w:sz w:val="26"/>
          <w:szCs w:val="26"/>
          <w:lang w:val="vi-VN"/>
        </w:rPr>
        <w:t xml:space="preserve"> </w:t>
      </w:r>
      <w:r w:rsidRPr="006A37A8">
        <w:rPr>
          <w:sz w:val="26"/>
          <w:szCs w:val="26"/>
          <w:lang w:val="vi-VN"/>
        </w:rPr>
        <w:t>và Phát</w:t>
      </w:r>
      <w:r w:rsidRPr="006A37A8">
        <w:rPr>
          <w:spacing w:val="43"/>
          <w:sz w:val="26"/>
          <w:szCs w:val="26"/>
          <w:lang w:val="vi-VN"/>
        </w:rPr>
        <w:t xml:space="preserve"> </w:t>
      </w:r>
      <w:r w:rsidRPr="006A37A8">
        <w:rPr>
          <w:sz w:val="26"/>
          <w:szCs w:val="26"/>
          <w:lang w:val="vi-VN"/>
        </w:rPr>
        <w:t>triển</w:t>
      </w:r>
      <w:r w:rsidRPr="006A37A8">
        <w:rPr>
          <w:spacing w:val="45"/>
          <w:sz w:val="26"/>
          <w:szCs w:val="26"/>
          <w:lang w:val="vi-VN"/>
        </w:rPr>
        <w:t xml:space="preserve"> </w:t>
      </w:r>
      <w:r w:rsidRPr="006A37A8">
        <w:rPr>
          <w:sz w:val="26"/>
          <w:szCs w:val="26"/>
          <w:lang w:val="vi-VN"/>
        </w:rPr>
        <w:t>Liên</w:t>
      </w:r>
      <w:r w:rsidRPr="006A37A8">
        <w:rPr>
          <w:spacing w:val="43"/>
          <w:sz w:val="26"/>
          <w:szCs w:val="26"/>
          <w:lang w:val="vi-VN"/>
        </w:rPr>
        <w:t xml:space="preserve"> </w:t>
      </w:r>
      <w:r w:rsidRPr="006A37A8">
        <w:rPr>
          <w:sz w:val="26"/>
          <w:szCs w:val="26"/>
          <w:lang w:val="vi-VN"/>
        </w:rPr>
        <w:t>b</w:t>
      </w:r>
      <w:r w:rsidRPr="006A37A8">
        <w:rPr>
          <w:spacing w:val="3"/>
          <w:sz w:val="26"/>
          <w:szCs w:val="26"/>
          <w:lang w:val="vi-VN"/>
        </w:rPr>
        <w:t>a</w:t>
      </w:r>
      <w:r w:rsidRPr="006A37A8">
        <w:rPr>
          <w:sz w:val="26"/>
          <w:szCs w:val="26"/>
          <w:lang w:val="vi-VN"/>
        </w:rPr>
        <w:t>ng</w:t>
      </w:r>
      <w:r w:rsidRPr="006A37A8">
        <w:rPr>
          <w:spacing w:val="45"/>
          <w:sz w:val="26"/>
          <w:szCs w:val="26"/>
          <w:lang w:val="vi-VN"/>
        </w:rPr>
        <w:t xml:space="preserve"> </w:t>
      </w:r>
      <w:r w:rsidRPr="006A37A8">
        <w:rPr>
          <w:sz w:val="26"/>
          <w:szCs w:val="26"/>
          <w:lang w:val="vi-VN"/>
        </w:rPr>
        <w:t>Đ</w:t>
      </w:r>
      <w:r w:rsidRPr="006A37A8">
        <w:rPr>
          <w:spacing w:val="1"/>
          <w:sz w:val="26"/>
          <w:szCs w:val="26"/>
          <w:lang w:val="vi-VN"/>
        </w:rPr>
        <w:t>ứ</w:t>
      </w:r>
      <w:r w:rsidRPr="006A37A8">
        <w:rPr>
          <w:sz w:val="26"/>
          <w:szCs w:val="26"/>
          <w:lang w:val="vi-VN"/>
        </w:rPr>
        <w:t>c, đã tổng kết nh</w:t>
      </w:r>
      <w:r w:rsidRPr="006A37A8">
        <w:rPr>
          <w:spacing w:val="1"/>
          <w:sz w:val="26"/>
          <w:szCs w:val="26"/>
          <w:lang w:val="vi-VN"/>
        </w:rPr>
        <w:t>ữ</w:t>
      </w:r>
      <w:r w:rsidRPr="006A37A8">
        <w:rPr>
          <w:sz w:val="26"/>
          <w:szCs w:val="26"/>
          <w:lang w:val="vi-VN"/>
        </w:rPr>
        <w:t>ng</w:t>
      </w:r>
      <w:r w:rsidRPr="006A37A8">
        <w:rPr>
          <w:spacing w:val="-5"/>
          <w:sz w:val="26"/>
          <w:szCs w:val="26"/>
          <w:lang w:val="vi-VN"/>
        </w:rPr>
        <w:t xml:space="preserve"> </w:t>
      </w:r>
      <w:r w:rsidRPr="006A37A8">
        <w:rPr>
          <w:sz w:val="26"/>
          <w:szCs w:val="26"/>
          <w:lang w:val="vi-VN"/>
        </w:rPr>
        <w:t>vấn</w:t>
      </w:r>
      <w:r w:rsidRPr="006A37A8">
        <w:rPr>
          <w:spacing w:val="-2"/>
          <w:sz w:val="26"/>
          <w:szCs w:val="26"/>
          <w:lang w:val="vi-VN"/>
        </w:rPr>
        <w:t xml:space="preserve"> </w:t>
      </w:r>
      <w:r w:rsidRPr="006A37A8">
        <w:rPr>
          <w:sz w:val="26"/>
          <w:szCs w:val="26"/>
          <w:lang w:val="vi-VN"/>
        </w:rPr>
        <w:t>đề</w:t>
      </w:r>
      <w:r w:rsidRPr="006A37A8">
        <w:rPr>
          <w:spacing w:val="-2"/>
          <w:sz w:val="26"/>
          <w:szCs w:val="26"/>
          <w:lang w:val="vi-VN"/>
        </w:rPr>
        <w:t xml:space="preserve"> </w:t>
      </w:r>
      <w:r w:rsidRPr="006A37A8">
        <w:rPr>
          <w:sz w:val="26"/>
          <w:szCs w:val="26"/>
          <w:lang w:val="vi-VN"/>
        </w:rPr>
        <w:t>về</w:t>
      </w:r>
      <w:r w:rsidRPr="006A37A8">
        <w:rPr>
          <w:spacing w:val="-2"/>
          <w:sz w:val="26"/>
          <w:szCs w:val="26"/>
          <w:lang w:val="vi-VN"/>
        </w:rPr>
        <w:t xml:space="preserve"> </w:t>
      </w:r>
      <w:r w:rsidRPr="006A37A8">
        <w:rPr>
          <w:spacing w:val="2"/>
          <w:sz w:val="26"/>
          <w:szCs w:val="26"/>
          <w:lang w:val="vi-VN"/>
        </w:rPr>
        <w:t>l</w:t>
      </w:r>
      <w:r w:rsidRPr="006A37A8">
        <w:rPr>
          <w:sz w:val="26"/>
          <w:szCs w:val="26"/>
          <w:lang w:val="vi-VN"/>
        </w:rPr>
        <w:t>ợi</w:t>
      </w:r>
      <w:r w:rsidRPr="006A37A8">
        <w:rPr>
          <w:spacing w:val="-3"/>
          <w:sz w:val="26"/>
          <w:szCs w:val="26"/>
          <w:lang w:val="vi-VN"/>
        </w:rPr>
        <w:t xml:space="preserve"> </w:t>
      </w:r>
      <w:r w:rsidRPr="006A37A8">
        <w:rPr>
          <w:sz w:val="26"/>
          <w:szCs w:val="26"/>
          <w:lang w:val="vi-VN"/>
        </w:rPr>
        <w:t>ích</w:t>
      </w:r>
      <w:r w:rsidRPr="006A37A8">
        <w:rPr>
          <w:spacing w:val="-1"/>
          <w:sz w:val="26"/>
          <w:szCs w:val="26"/>
          <w:lang w:val="vi-VN"/>
        </w:rPr>
        <w:t xml:space="preserve"> </w:t>
      </w:r>
      <w:r w:rsidRPr="006A37A8">
        <w:rPr>
          <w:sz w:val="26"/>
          <w:szCs w:val="26"/>
          <w:lang w:val="vi-VN"/>
        </w:rPr>
        <w:t>trong</w:t>
      </w:r>
      <w:r w:rsidRPr="006A37A8">
        <w:rPr>
          <w:spacing w:val="-3"/>
          <w:sz w:val="26"/>
          <w:szCs w:val="26"/>
          <w:lang w:val="vi-VN"/>
        </w:rPr>
        <w:t xml:space="preserve"> </w:t>
      </w:r>
      <w:r w:rsidRPr="006A37A8">
        <w:rPr>
          <w:sz w:val="26"/>
          <w:szCs w:val="26"/>
          <w:lang w:val="vi-VN"/>
        </w:rPr>
        <w:t>hợp tác đào tạo với doanh nghiệp</w:t>
      </w:r>
      <w:r w:rsidRPr="006A37A8">
        <w:rPr>
          <w:spacing w:val="-7"/>
          <w:sz w:val="26"/>
          <w:szCs w:val="26"/>
          <w:lang w:val="vi-VN"/>
        </w:rPr>
        <w:t xml:space="preserve"> </w:t>
      </w:r>
      <w:r w:rsidRPr="006A37A8">
        <w:rPr>
          <w:sz w:val="26"/>
          <w:szCs w:val="26"/>
          <w:lang w:val="vi-VN"/>
        </w:rPr>
        <w:t>thành</w:t>
      </w:r>
      <w:r w:rsidRPr="006A37A8">
        <w:rPr>
          <w:spacing w:val="-1"/>
          <w:sz w:val="26"/>
          <w:szCs w:val="26"/>
          <w:lang w:val="vi-VN"/>
        </w:rPr>
        <w:t xml:space="preserve"> </w:t>
      </w:r>
      <w:r w:rsidRPr="006A37A8">
        <w:rPr>
          <w:sz w:val="26"/>
          <w:szCs w:val="26"/>
          <w:lang w:val="vi-VN"/>
        </w:rPr>
        <w:t>4</w:t>
      </w:r>
      <w:r w:rsidRPr="006A37A8">
        <w:rPr>
          <w:spacing w:val="-14"/>
          <w:sz w:val="26"/>
          <w:szCs w:val="26"/>
          <w:lang w:val="vi-VN"/>
        </w:rPr>
        <w:t xml:space="preserve"> </w:t>
      </w:r>
      <w:r w:rsidRPr="006A37A8">
        <w:rPr>
          <w:spacing w:val="-6"/>
          <w:sz w:val="26"/>
          <w:szCs w:val="26"/>
          <w:lang w:val="vi-VN"/>
        </w:rPr>
        <w:t>nhó</w:t>
      </w:r>
      <w:r w:rsidRPr="006A37A8">
        <w:rPr>
          <w:spacing w:val="-9"/>
          <w:sz w:val="26"/>
          <w:szCs w:val="26"/>
          <w:lang w:val="vi-VN"/>
        </w:rPr>
        <w:t>m</w:t>
      </w:r>
      <w:r w:rsidRPr="006A37A8">
        <w:rPr>
          <w:sz w:val="26"/>
          <w:szCs w:val="26"/>
          <w:lang w:val="vi-VN"/>
        </w:rPr>
        <w:t>:</w:t>
      </w:r>
    </w:p>
    <w:p w:rsidR="00834D3B" w:rsidRPr="006A37A8" w:rsidRDefault="00834D3B" w:rsidP="0027783B">
      <w:pPr>
        <w:spacing w:after="120"/>
        <w:ind w:firstLine="567"/>
        <w:jc w:val="both"/>
        <w:rPr>
          <w:spacing w:val="-6"/>
          <w:sz w:val="26"/>
          <w:szCs w:val="26"/>
          <w:lang w:val="vi-VN"/>
        </w:rPr>
      </w:pPr>
      <w:r w:rsidRPr="006A37A8">
        <w:rPr>
          <w:i/>
          <w:spacing w:val="-6"/>
          <w:sz w:val="26"/>
          <w:szCs w:val="26"/>
          <w:lang w:val="vi-VN"/>
        </w:rPr>
        <w:t>- Nhóm 1: Lợi ích đem lại cho chính phủ trên các phương diện:</w:t>
      </w:r>
      <w:r w:rsidRPr="006A37A8">
        <w:rPr>
          <w:spacing w:val="-6"/>
          <w:sz w:val="26"/>
          <w:szCs w:val="26"/>
          <w:lang w:val="vi-VN"/>
        </w:rPr>
        <w:t xml:space="preserve"> Cải thiện các điều kiện kinh tế xã hội, mức sống của nhân dân; Tăng tính cạnh tranh của các ngành; Cải thiện các hoạt động kinh tế, cải thiện sự đầu tư cho giáo dục, hỗ trợ nhà nước đạt các mục tiêu phát triển.</w:t>
      </w:r>
    </w:p>
    <w:p w:rsidR="00834D3B" w:rsidRPr="006A37A8" w:rsidRDefault="00834D3B" w:rsidP="0027783B">
      <w:pPr>
        <w:spacing w:after="120"/>
        <w:ind w:firstLine="567"/>
        <w:jc w:val="both"/>
        <w:rPr>
          <w:spacing w:val="-6"/>
          <w:sz w:val="26"/>
          <w:szCs w:val="26"/>
          <w:lang w:val="vi-VN"/>
        </w:rPr>
      </w:pPr>
      <w:r w:rsidRPr="006A37A8">
        <w:rPr>
          <w:i/>
          <w:spacing w:val="-6"/>
          <w:sz w:val="26"/>
          <w:szCs w:val="26"/>
          <w:lang w:val="vi-VN"/>
        </w:rPr>
        <w:t>- Nhóm 2: Lợi ích đem lại cho DN:</w:t>
      </w:r>
      <w:r w:rsidRPr="006A37A8">
        <w:rPr>
          <w:spacing w:val="-6"/>
          <w:sz w:val="26"/>
          <w:szCs w:val="26"/>
          <w:lang w:val="vi-VN"/>
        </w:rPr>
        <w:t xml:space="preserve"> DN có cơ hội tuyển dụng nhân lực; Giảm bớt sự thiếu hụt nhân lực có trình độ, tay nghề cao; Có lực lượng lao động lành nghề, tăng tính cạnh tranh; Công nhân lành nghề có cơ hội phát triển năng lực.</w:t>
      </w:r>
    </w:p>
    <w:p w:rsidR="00834D3B" w:rsidRPr="006A37A8" w:rsidRDefault="00834D3B" w:rsidP="0027783B">
      <w:pPr>
        <w:spacing w:after="120"/>
        <w:ind w:firstLine="567"/>
        <w:jc w:val="both"/>
        <w:rPr>
          <w:spacing w:val="-6"/>
          <w:sz w:val="26"/>
          <w:szCs w:val="26"/>
          <w:lang w:val="vi-VN"/>
        </w:rPr>
      </w:pPr>
      <w:r w:rsidRPr="006A37A8">
        <w:rPr>
          <w:i/>
          <w:spacing w:val="-6"/>
          <w:sz w:val="26"/>
          <w:szCs w:val="26"/>
          <w:lang w:val="vi-VN"/>
        </w:rPr>
        <w:lastRenderedPageBreak/>
        <w:t>- Nhóm 3: Lợi ích đem lại cho Nhà trường:</w:t>
      </w:r>
      <w:r w:rsidRPr="006A37A8">
        <w:rPr>
          <w:spacing w:val="-6"/>
          <w:sz w:val="26"/>
          <w:szCs w:val="26"/>
          <w:lang w:val="vi-VN"/>
        </w:rPr>
        <w:t xml:space="preserve"> Xây dựng chương trình đào tạo có chất lượng, đáp ứng yêu cầu thị trường lao động; Có cơ hội nhận hỗ trợ từ DN về Cơ sở vật chất, tài chính, nhân sự; Trở thành đối tác trong hoạt động kinh tế của DN; Tạo được vị thế </w:t>
      </w:r>
      <w:r w:rsidR="00125AF3" w:rsidRPr="00125AF3">
        <w:rPr>
          <w:spacing w:val="-6"/>
          <w:sz w:val="26"/>
          <w:szCs w:val="26"/>
          <w:lang w:val="vi-VN"/>
        </w:rPr>
        <w:t>N</w:t>
      </w:r>
      <w:r w:rsidRPr="006A37A8">
        <w:rPr>
          <w:spacing w:val="-6"/>
          <w:sz w:val="26"/>
          <w:szCs w:val="26"/>
          <w:lang w:val="vi-VN"/>
        </w:rPr>
        <w:t>hà trường, gia tăng khả năng tuyển sinh, tạo việc làm...</w:t>
      </w:r>
    </w:p>
    <w:p w:rsidR="00834D3B" w:rsidRPr="006A37A8" w:rsidRDefault="00834D3B" w:rsidP="0027783B">
      <w:pPr>
        <w:spacing w:after="120"/>
        <w:ind w:firstLine="567"/>
        <w:jc w:val="both"/>
        <w:rPr>
          <w:spacing w:val="-6"/>
          <w:sz w:val="26"/>
          <w:szCs w:val="26"/>
          <w:lang w:val="vi-VN"/>
        </w:rPr>
      </w:pPr>
      <w:r w:rsidRPr="006A37A8">
        <w:rPr>
          <w:i/>
          <w:spacing w:val="-6"/>
          <w:sz w:val="26"/>
          <w:szCs w:val="26"/>
          <w:lang w:val="vi-VN"/>
        </w:rPr>
        <w:t>- Nhóm 4: Lợi ích đem lại cho học viên:</w:t>
      </w:r>
      <w:r w:rsidRPr="006A37A8">
        <w:rPr>
          <w:spacing w:val="-6"/>
          <w:sz w:val="26"/>
          <w:szCs w:val="26"/>
          <w:lang w:val="vi-VN"/>
        </w:rPr>
        <w:t xml:space="preserve"> Sẵn sàng tiếp cận việc làm ngay sau khi tốt nghiệp; Có nhiều cơ hội việc làm được trả lương cao; Hài lòng với nghề nghiệp; Có chứng chỉ về dạy nghề; Chuẩn bị tốt hơn cho việc học tập suốt đời.</w:t>
      </w:r>
    </w:p>
    <w:p w:rsidR="00834D3B" w:rsidRPr="006A37A8" w:rsidRDefault="00834D3B" w:rsidP="0027783B">
      <w:pPr>
        <w:spacing w:after="120"/>
        <w:ind w:firstLine="567"/>
        <w:jc w:val="both"/>
        <w:rPr>
          <w:spacing w:val="-6"/>
          <w:sz w:val="26"/>
          <w:szCs w:val="26"/>
          <w:lang w:val="vi-VN"/>
        </w:rPr>
      </w:pPr>
      <w:r w:rsidRPr="006A37A8">
        <w:rPr>
          <w:spacing w:val="-6"/>
          <w:sz w:val="26"/>
          <w:szCs w:val="26"/>
          <w:lang w:val="vi-VN"/>
        </w:rPr>
        <w:t>Qua thực tiễn hợp tác với các cơ sở sử dụng nguồn nhân lực hơn 30 năm qua của Trường Cao đẳng Kỹ thuật Lý Tự Trọng Thành phố Hồ Chí minh, có thể rút ra các lợi ích khi phát triển hợp tác toàn diện giữa Nhà trường với Doanh nghiệp như sau:</w:t>
      </w:r>
    </w:p>
    <w:p w:rsidR="00834D3B" w:rsidRPr="006A37A8" w:rsidRDefault="00834D3B" w:rsidP="0027783B">
      <w:pPr>
        <w:spacing w:after="120"/>
        <w:ind w:firstLine="567"/>
        <w:jc w:val="both"/>
        <w:rPr>
          <w:b/>
          <w:i/>
          <w:spacing w:val="-6"/>
          <w:sz w:val="26"/>
          <w:szCs w:val="26"/>
          <w:lang w:val="vi-VN"/>
        </w:rPr>
      </w:pPr>
      <w:r w:rsidRPr="006A37A8">
        <w:rPr>
          <w:b/>
          <w:i/>
          <w:spacing w:val="-6"/>
          <w:sz w:val="26"/>
          <w:szCs w:val="26"/>
          <w:lang w:val="vi-VN"/>
        </w:rPr>
        <w:t>Về phía Nhà trường</w:t>
      </w:r>
    </w:p>
    <w:p w:rsidR="00834D3B" w:rsidRPr="006A37A8" w:rsidRDefault="00834D3B" w:rsidP="0027783B">
      <w:pPr>
        <w:tabs>
          <w:tab w:val="left" w:pos="851"/>
        </w:tabs>
        <w:spacing w:after="120"/>
        <w:ind w:firstLine="567"/>
        <w:jc w:val="both"/>
        <w:rPr>
          <w:i/>
          <w:spacing w:val="-6"/>
          <w:sz w:val="26"/>
          <w:szCs w:val="26"/>
          <w:lang w:val="vi-VN"/>
        </w:rPr>
      </w:pPr>
      <w:r w:rsidRPr="006A37A8">
        <w:rPr>
          <w:i/>
          <w:spacing w:val="-6"/>
          <w:sz w:val="26"/>
          <w:szCs w:val="26"/>
          <w:lang w:val="vi-VN"/>
        </w:rPr>
        <w:t xml:space="preserve">+ Nâng cao chất lượng, hiệu quả đào tạo </w:t>
      </w:r>
    </w:p>
    <w:p w:rsidR="00834D3B" w:rsidRPr="006A37A8" w:rsidRDefault="00834D3B" w:rsidP="00DC6E2A">
      <w:pPr>
        <w:numPr>
          <w:ilvl w:val="0"/>
          <w:numId w:val="21"/>
        </w:numPr>
        <w:tabs>
          <w:tab w:val="left" w:pos="851"/>
        </w:tabs>
        <w:spacing w:after="120"/>
        <w:ind w:left="0" w:firstLine="567"/>
        <w:jc w:val="both"/>
        <w:rPr>
          <w:spacing w:val="-6"/>
          <w:sz w:val="26"/>
          <w:szCs w:val="26"/>
          <w:lang w:val="vi-VN"/>
        </w:rPr>
      </w:pPr>
      <w:r w:rsidRPr="006A37A8">
        <w:rPr>
          <w:spacing w:val="-6"/>
          <w:sz w:val="26"/>
          <w:szCs w:val="26"/>
          <w:lang w:val="vi-VN"/>
        </w:rPr>
        <w:t xml:space="preserve">Mục tiêu, nội dung chương trình đào tạo được đổi mới đáp ứng yêu cầu DN. </w:t>
      </w:r>
    </w:p>
    <w:p w:rsidR="00834D3B" w:rsidRPr="006A37A8" w:rsidRDefault="00834D3B" w:rsidP="00DC6E2A">
      <w:pPr>
        <w:numPr>
          <w:ilvl w:val="0"/>
          <w:numId w:val="21"/>
        </w:numPr>
        <w:tabs>
          <w:tab w:val="left" w:pos="851"/>
        </w:tabs>
        <w:spacing w:after="120"/>
        <w:ind w:left="0" w:firstLine="567"/>
        <w:jc w:val="both"/>
        <w:rPr>
          <w:spacing w:val="-6"/>
          <w:sz w:val="26"/>
          <w:szCs w:val="26"/>
          <w:lang w:val="vi-VN"/>
        </w:rPr>
      </w:pPr>
      <w:r w:rsidRPr="006A37A8">
        <w:rPr>
          <w:spacing w:val="-6"/>
          <w:sz w:val="26"/>
          <w:szCs w:val="26"/>
          <w:lang w:val="vi-VN"/>
        </w:rPr>
        <w:t xml:space="preserve">Chất lượng đội ngũ giảng viên cải thiện. </w:t>
      </w:r>
    </w:p>
    <w:p w:rsidR="00834D3B" w:rsidRPr="006A37A8" w:rsidRDefault="00834D3B" w:rsidP="00DC6E2A">
      <w:pPr>
        <w:numPr>
          <w:ilvl w:val="0"/>
          <w:numId w:val="21"/>
        </w:numPr>
        <w:tabs>
          <w:tab w:val="left" w:pos="851"/>
        </w:tabs>
        <w:spacing w:after="120"/>
        <w:ind w:left="0" w:firstLine="567"/>
        <w:jc w:val="both"/>
        <w:rPr>
          <w:spacing w:val="-6"/>
          <w:sz w:val="26"/>
          <w:szCs w:val="26"/>
          <w:lang w:val="vi-VN"/>
        </w:rPr>
      </w:pPr>
      <w:r w:rsidRPr="006A37A8">
        <w:rPr>
          <w:spacing w:val="-6"/>
          <w:sz w:val="26"/>
          <w:szCs w:val="26"/>
          <w:lang w:val="vi-VN"/>
        </w:rPr>
        <w:t xml:space="preserve">Giảng viên có điều kiện cập nhật công nghệ sản xuất tiên tiến đang vận hành tại DN, gia tăng kiến thức, kỹ năng, kinh nghiệm nghề. </w:t>
      </w:r>
    </w:p>
    <w:p w:rsidR="00834D3B" w:rsidRPr="006A37A8" w:rsidRDefault="00834D3B" w:rsidP="00DC6E2A">
      <w:pPr>
        <w:numPr>
          <w:ilvl w:val="0"/>
          <w:numId w:val="21"/>
        </w:numPr>
        <w:tabs>
          <w:tab w:val="left" w:pos="851"/>
        </w:tabs>
        <w:spacing w:after="120"/>
        <w:ind w:left="0" w:firstLine="567"/>
        <w:jc w:val="both"/>
        <w:rPr>
          <w:spacing w:val="-6"/>
          <w:sz w:val="26"/>
          <w:szCs w:val="26"/>
          <w:lang w:val="vi-VN"/>
        </w:rPr>
      </w:pPr>
      <w:r w:rsidRPr="006A37A8">
        <w:rPr>
          <w:spacing w:val="-6"/>
          <w:sz w:val="26"/>
          <w:szCs w:val="26"/>
          <w:lang w:val="vi-VN"/>
        </w:rPr>
        <w:t xml:space="preserve">Cơ sở vật chất, máy móc thiết bị, tài chính, nhân sự được tăng cường trong điều kiện vẫn tiết kiệm đầu tư kinh phí. </w:t>
      </w:r>
    </w:p>
    <w:p w:rsidR="00834D3B" w:rsidRPr="006A37A8" w:rsidRDefault="00834D3B" w:rsidP="00DC6E2A">
      <w:pPr>
        <w:numPr>
          <w:ilvl w:val="0"/>
          <w:numId w:val="21"/>
        </w:numPr>
        <w:tabs>
          <w:tab w:val="left" w:pos="851"/>
        </w:tabs>
        <w:spacing w:after="120"/>
        <w:ind w:left="0" w:firstLine="567"/>
        <w:jc w:val="both"/>
        <w:rPr>
          <w:spacing w:val="-6"/>
          <w:sz w:val="26"/>
          <w:szCs w:val="26"/>
          <w:lang w:val="vi-VN"/>
        </w:rPr>
      </w:pPr>
      <w:r w:rsidRPr="006A37A8">
        <w:rPr>
          <w:spacing w:val="-6"/>
          <w:sz w:val="26"/>
          <w:szCs w:val="26"/>
          <w:lang w:val="vi-VN"/>
        </w:rPr>
        <w:t>Phương thức kiểm tra, đánh giá, quản lý được đổi mới cập nhật với yêu cầu DN.</w:t>
      </w:r>
    </w:p>
    <w:p w:rsidR="00834D3B" w:rsidRPr="006A37A8" w:rsidRDefault="00834D3B" w:rsidP="0027783B">
      <w:pPr>
        <w:tabs>
          <w:tab w:val="left" w:pos="851"/>
        </w:tabs>
        <w:spacing w:after="120"/>
        <w:ind w:firstLine="567"/>
        <w:jc w:val="both"/>
        <w:rPr>
          <w:i/>
          <w:spacing w:val="-6"/>
          <w:sz w:val="26"/>
          <w:szCs w:val="26"/>
          <w:lang w:val="vi-VN"/>
        </w:rPr>
      </w:pPr>
      <w:r w:rsidRPr="006A37A8">
        <w:rPr>
          <w:i/>
          <w:spacing w:val="-6"/>
          <w:sz w:val="26"/>
          <w:szCs w:val="26"/>
          <w:lang w:val="vi-VN"/>
        </w:rPr>
        <w:t xml:space="preserve">+ Mở rộng quan hệ đối ngoại </w:t>
      </w:r>
    </w:p>
    <w:p w:rsidR="00834D3B" w:rsidRPr="006A37A8" w:rsidRDefault="00834D3B" w:rsidP="00DC6E2A">
      <w:pPr>
        <w:numPr>
          <w:ilvl w:val="0"/>
          <w:numId w:val="20"/>
        </w:numPr>
        <w:tabs>
          <w:tab w:val="left" w:pos="851"/>
        </w:tabs>
        <w:spacing w:after="120"/>
        <w:ind w:left="0" w:firstLine="567"/>
        <w:jc w:val="both"/>
        <w:rPr>
          <w:spacing w:val="-6"/>
          <w:sz w:val="26"/>
          <w:szCs w:val="26"/>
          <w:lang w:val="vi-VN"/>
        </w:rPr>
      </w:pPr>
      <w:r w:rsidRPr="006A37A8">
        <w:rPr>
          <w:spacing w:val="-6"/>
          <w:sz w:val="26"/>
          <w:szCs w:val="26"/>
          <w:lang w:val="vi-VN"/>
        </w:rPr>
        <w:t>Trở thành đối tác của DN, cung ứng nguồn nhân lực có chất lượng đạt yêu cầu DN.</w:t>
      </w:r>
    </w:p>
    <w:p w:rsidR="00834D3B" w:rsidRPr="006A37A8" w:rsidRDefault="00834D3B" w:rsidP="00DC6E2A">
      <w:pPr>
        <w:numPr>
          <w:ilvl w:val="0"/>
          <w:numId w:val="20"/>
        </w:numPr>
        <w:tabs>
          <w:tab w:val="left" w:pos="851"/>
        </w:tabs>
        <w:spacing w:after="120"/>
        <w:ind w:left="0" w:firstLine="567"/>
        <w:jc w:val="both"/>
        <w:rPr>
          <w:spacing w:val="-6"/>
          <w:sz w:val="26"/>
          <w:szCs w:val="26"/>
          <w:lang w:val="vi-VN"/>
        </w:rPr>
      </w:pPr>
      <w:r w:rsidRPr="006A37A8">
        <w:rPr>
          <w:spacing w:val="-6"/>
          <w:sz w:val="26"/>
          <w:szCs w:val="26"/>
          <w:lang w:val="vi-VN"/>
        </w:rPr>
        <w:t xml:space="preserve">Tạo được vị thế, thương hiệu nhà trường, </w:t>
      </w:r>
    </w:p>
    <w:p w:rsidR="00834D3B" w:rsidRPr="006A37A8" w:rsidRDefault="00834D3B" w:rsidP="00DC6E2A">
      <w:pPr>
        <w:numPr>
          <w:ilvl w:val="0"/>
          <w:numId w:val="20"/>
        </w:numPr>
        <w:tabs>
          <w:tab w:val="left" w:pos="851"/>
        </w:tabs>
        <w:spacing w:after="120"/>
        <w:ind w:left="0" w:firstLine="567"/>
        <w:jc w:val="both"/>
        <w:rPr>
          <w:spacing w:val="-6"/>
          <w:sz w:val="26"/>
          <w:szCs w:val="26"/>
          <w:lang w:val="vi-VN"/>
        </w:rPr>
      </w:pPr>
      <w:r w:rsidRPr="006A37A8">
        <w:rPr>
          <w:spacing w:val="-6"/>
          <w:sz w:val="26"/>
          <w:szCs w:val="26"/>
          <w:lang w:val="vi-VN"/>
        </w:rPr>
        <w:t>Mở rộng khả năng tuyển sinh đầu vào, giúp người học có việc làm và, đáp ứng yêu cầu nhân lực DN.</w:t>
      </w:r>
    </w:p>
    <w:p w:rsidR="00834D3B" w:rsidRPr="00834D3B" w:rsidRDefault="00834D3B" w:rsidP="0027783B">
      <w:pPr>
        <w:spacing w:after="120"/>
        <w:ind w:firstLine="567"/>
        <w:jc w:val="both"/>
        <w:rPr>
          <w:b/>
          <w:i/>
          <w:spacing w:val="-6"/>
          <w:sz w:val="26"/>
          <w:szCs w:val="26"/>
        </w:rPr>
      </w:pPr>
      <w:r w:rsidRPr="00834D3B">
        <w:rPr>
          <w:b/>
          <w:i/>
          <w:spacing w:val="-6"/>
          <w:sz w:val="26"/>
          <w:szCs w:val="26"/>
        </w:rPr>
        <w:t>Về phía Doanh nghiệp</w:t>
      </w:r>
    </w:p>
    <w:p w:rsidR="00834D3B" w:rsidRPr="00834D3B" w:rsidRDefault="00834D3B" w:rsidP="00DC6E2A">
      <w:pPr>
        <w:numPr>
          <w:ilvl w:val="0"/>
          <w:numId w:val="19"/>
        </w:numPr>
        <w:tabs>
          <w:tab w:val="left" w:pos="851"/>
        </w:tabs>
        <w:spacing w:after="120"/>
        <w:ind w:left="0" w:firstLine="567"/>
        <w:jc w:val="both"/>
        <w:rPr>
          <w:spacing w:val="-6"/>
          <w:sz w:val="26"/>
          <w:szCs w:val="26"/>
        </w:rPr>
      </w:pPr>
      <w:r w:rsidRPr="00834D3B">
        <w:rPr>
          <w:spacing w:val="-6"/>
          <w:sz w:val="26"/>
          <w:szCs w:val="26"/>
        </w:rPr>
        <w:t>Tận dụng được các nguồn lực và  sức mạnh trí tuệ của nhà trường.</w:t>
      </w:r>
    </w:p>
    <w:p w:rsidR="00834D3B" w:rsidRPr="00834D3B" w:rsidRDefault="00834D3B" w:rsidP="00DC6E2A">
      <w:pPr>
        <w:numPr>
          <w:ilvl w:val="0"/>
          <w:numId w:val="19"/>
        </w:numPr>
        <w:tabs>
          <w:tab w:val="left" w:pos="851"/>
        </w:tabs>
        <w:spacing w:after="120"/>
        <w:ind w:left="0" w:firstLine="567"/>
        <w:jc w:val="both"/>
        <w:rPr>
          <w:spacing w:val="-6"/>
          <w:sz w:val="26"/>
          <w:szCs w:val="26"/>
        </w:rPr>
      </w:pPr>
      <w:r w:rsidRPr="00834D3B">
        <w:rPr>
          <w:spacing w:val="-6"/>
          <w:sz w:val="26"/>
          <w:szCs w:val="26"/>
        </w:rPr>
        <w:t>DN có cơ hội tuyển dụng nhân lực chất lượng phù hợp nhu cầu.</w:t>
      </w:r>
    </w:p>
    <w:p w:rsidR="00834D3B" w:rsidRPr="00834D3B" w:rsidRDefault="00834D3B" w:rsidP="00DC6E2A">
      <w:pPr>
        <w:numPr>
          <w:ilvl w:val="0"/>
          <w:numId w:val="19"/>
        </w:numPr>
        <w:tabs>
          <w:tab w:val="left" w:pos="851"/>
        </w:tabs>
        <w:spacing w:after="120"/>
        <w:ind w:left="0" w:firstLine="567"/>
        <w:jc w:val="both"/>
        <w:rPr>
          <w:spacing w:val="-6"/>
          <w:sz w:val="26"/>
          <w:szCs w:val="26"/>
        </w:rPr>
      </w:pPr>
      <w:r w:rsidRPr="00834D3B">
        <w:rPr>
          <w:spacing w:val="-6"/>
          <w:sz w:val="26"/>
          <w:szCs w:val="26"/>
        </w:rPr>
        <w:t>DN giảm bớt sự thiếu hụt nhân lực có trình độ, tay nghề cao, có lực lượng lao động lành nghề, tăng tính cạnh tranh.</w:t>
      </w:r>
    </w:p>
    <w:p w:rsidR="00834D3B" w:rsidRPr="00834D3B" w:rsidRDefault="00834D3B" w:rsidP="00DC6E2A">
      <w:pPr>
        <w:numPr>
          <w:ilvl w:val="0"/>
          <w:numId w:val="19"/>
        </w:numPr>
        <w:tabs>
          <w:tab w:val="left" w:pos="851"/>
        </w:tabs>
        <w:spacing w:after="120"/>
        <w:ind w:left="0" w:firstLine="567"/>
        <w:jc w:val="both"/>
        <w:rPr>
          <w:spacing w:val="-6"/>
          <w:sz w:val="26"/>
          <w:szCs w:val="26"/>
        </w:rPr>
      </w:pPr>
      <w:r w:rsidRPr="00834D3B">
        <w:rPr>
          <w:spacing w:val="-6"/>
          <w:sz w:val="26"/>
          <w:szCs w:val="26"/>
        </w:rPr>
        <w:t>Tiết kiệm chi phí từ việc tuyển mới nhân lực có tay nghề từ bên ngoài (như thời gian hoà nhập môi trường làm việc hay sự rủi ro khi thuê một người không biết về công ty...).</w:t>
      </w:r>
    </w:p>
    <w:p w:rsidR="00834D3B" w:rsidRPr="00834D3B" w:rsidRDefault="00834D3B" w:rsidP="00DC6E2A">
      <w:pPr>
        <w:numPr>
          <w:ilvl w:val="0"/>
          <w:numId w:val="19"/>
        </w:numPr>
        <w:tabs>
          <w:tab w:val="left" w:pos="851"/>
        </w:tabs>
        <w:spacing w:after="120"/>
        <w:ind w:left="0" w:firstLine="567"/>
        <w:jc w:val="both"/>
        <w:rPr>
          <w:spacing w:val="-6"/>
          <w:sz w:val="26"/>
          <w:szCs w:val="26"/>
        </w:rPr>
      </w:pPr>
      <w:r w:rsidRPr="00834D3B">
        <w:rPr>
          <w:spacing w:val="-6"/>
          <w:sz w:val="26"/>
          <w:szCs w:val="26"/>
        </w:rPr>
        <w:t>Giúp DN có cơ hội chọn lọc người có năng lực lãnh đạo từ Công nhân lành nghề.</w:t>
      </w:r>
    </w:p>
    <w:p w:rsidR="00834D3B" w:rsidRPr="00834D3B" w:rsidRDefault="00834D3B" w:rsidP="00DC6E2A">
      <w:pPr>
        <w:numPr>
          <w:ilvl w:val="0"/>
          <w:numId w:val="19"/>
        </w:numPr>
        <w:tabs>
          <w:tab w:val="left" w:pos="851"/>
        </w:tabs>
        <w:spacing w:after="120"/>
        <w:ind w:left="0" w:firstLine="567"/>
        <w:jc w:val="both"/>
        <w:rPr>
          <w:spacing w:val="-6"/>
          <w:sz w:val="26"/>
          <w:szCs w:val="26"/>
        </w:rPr>
      </w:pPr>
      <w:r w:rsidRPr="00834D3B">
        <w:rPr>
          <w:spacing w:val="-6"/>
          <w:sz w:val="26"/>
          <w:szCs w:val="26"/>
        </w:rPr>
        <w:t>Cán bộ kỹ thuật có cơ hội tiếp cận kiến thức khoa học về nghề.</w:t>
      </w:r>
    </w:p>
    <w:p w:rsidR="00834D3B" w:rsidRPr="00834D3B" w:rsidRDefault="00834D3B" w:rsidP="00DC6E2A">
      <w:pPr>
        <w:numPr>
          <w:ilvl w:val="0"/>
          <w:numId w:val="19"/>
        </w:numPr>
        <w:tabs>
          <w:tab w:val="left" w:pos="851"/>
        </w:tabs>
        <w:spacing w:after="120"/>
        <w:ind w:left="0" w:firstLine="567"/>
        <w:jc w:val="both"/>
        <w:rPr>
          <w:spacing w:val="-6"/>
          <w:sz w:val="26"/>
          <w:szCs w:val="26"/>
        </w:rPr>
      </w:pPr>
      <w:r w:rsidRPr="00834D3B">
        <w:rPr>
          <w:spacing w:val="-6"/>
          <w:sz w:val="26"/>
          <w:szCs w:val="26"/>
        </w:rPr>
        <w:t xml:space="preserve">Chất lượng sản phẩm cao hơn nhờ lực lượng lao động lành nghề, từ đó mang lại nhiều lợi nhuận cho công ty. </w:t>
      </w:r>
    </w:p>
    <w:p w:rsidR="00834D3B" w:rsidRPr="00834D3B" w:rsidRDefault="00834D3B" w:rsidP="00DC6E2A">
      <w:pPr>
        <w:numPr>
          <w:ilvl w:val="0"/>
          <w:numId w:val="19"/>
        </w:numPr>
        <w:tabs>
          <w:tab w:val="left" w:pos="851"/>
        </w:tabs>
        <w:spacing w:after="120"/>
        <w:ind w:left="0" w:firstLine="567"/>
        <w:jc w:val="both"/>
        <w:rPr>
          <w:spacing w:val="-6"/>
          <w:sz w:val="26"/>
          <w:szCs w:val="26"/>
        </w:rPr>
      </w:pPr>
      <w:r w:rsidRPr="00834D3B">
        <w:rPr>
          <w:spacing w:val="-6"/>
          <w:sz w:val="26"/>
          <w:szCs w:val="26"/>
        </w:rPr>
        <w:t>Ổn định nhân lực vì hạn chế phải thay thế công nhân hơn và không cần thiết đào tạo lại những công nhân mới.</w:t>
      </w:r>
    </w:p>
    <w:p w:rsidR="00834D3B" w:rsidRPr="00834D3B" w:rsidRDefault="00834D3B" w:rsidP="0027783B">
      <w:pPr>
        <w:spacing w:after="120"/>
        <w:ind w:firstLine="567"/>
        <w:jc w:val="both"/>
        <w:rPr>
          <w:b/>
          <w:i/>
          <w:spacing w:val="-6"/>
          <w:sz w:val="26"/>
          <w:szCs w:val="26"/>
        </w:rPr>
      </w:pPr>
      <w:r w:rsidRPr="00834D3B">
        <w:rPr>
          <w:spacing w:val="-6"/>
          <w:sz w:val="26"/>
          <w:szCs w:val="26"/>
        </w:rPr>
        <w:br w:type="page"/>
      </w:r>
      <w:r w:rsidRPr="00834D3B">
        <w:rPr>
          <w:b/>
          <w:i/>
          <w:spacing w:val="-6"/>
          <w:sz w:val="26"/>
          <w:szCs w:val="26"/>
        </w:rPr>
        <w:lastRenderedPageBreak/>
        <w:t>Về phía Người học</w:t>
      </w:r>
    </w:p>
    <w:p w:rsidR="00834D3B" w:rsidRPr="00834D3B" w:rsidRDefault="00834D3B" w:rsidP="00DC6E2A">
      <w:pPr>
        <w:numPr>
          <w:ilvl w:val="0"/>
          <w:numId w:val="19"/>
        </w:numPr>
        <w:tabs>
          <w:tab w:val="left" w:pos="851"/>
        </w:tabs>
        <w:spacing w:after="120"/>
        <w:ind w:left="0" w:firstLine="567"/>
        <w:jc w:val="both"/>
        <w:rPr>
          <w:spacing w:val="-6"/>
          <w:sz w:val="26"/>
          <w:szCs w:val="26"/>
        </w:rPr>
      </w:pPr>
      <w:r w:rsidRPr="00834D3B">
        <w:rPr>
          <w:spacing w:val="-6"/>
          <w:sz w:val="26"/>
          <w:szCs w:val="26"/>
        </w:rPr>
        <w:t>Được thực hành, thực tập trên các dây chuyền công nghệ sản xuất hiện đại tại DN, nâng cao kỹ năng tay nghề, sẵn sàng tiếp cận việc làm ngay sau khi tốt nghiệp.</w:t>
      </w:r>
    </w:p>
    <w:p w:rsidR="00834D3B" w:rsidRPr="00834D3B" w:rsidRDefault="00834D3B" w:rsidP="00DC6E2A">
      <w:pPr>
        <w:numPr>
          <w:ilvl w:val="0"/>
          <w:numId w:val="19"/>
        </w:numPr>
        <w:tabs>
          <w:tab w:val="left" w:pos="851"/>
        </w:tabs>
        <w:spacing w:after="120"/>
        <w:ind w:left="0" w:firstLine="567"/>
        <w:jc w:val="both"/>
        <w:rPr>
          <w:spacing w:val="-6"/>
          <w:sz w:val="26"/>
          <w:szCs w:val="26"/>
        </w:rPr>
      </w:pPr>
      <w:r w:rsidRPr="00834D3B">
        <w:rPr>
          <w:spacing w:val="-6"/>
          <w:sz w:val="26"/>
          <w:szCs w:val="26"/>
        </w:rPr>
        <w:t xml:space="preserve">Có nhiều cơ hội tìm kiếm việc làm được trả lương cao. </w:t>
      </w:r>
    </w:p>
    <w:p w:rsidR="00834D3B" w:rsidRPr="00834D3B" w:rsidRDefault="00834D3B" w:rsidP="00DC6E2A">
      <w:pPr>
        <w:numPr>
          <w:ilvl w:val="0"/>
          <w:numId w:val="19"/>
        </w:numPr>
        <w:tabs>
          <w:tab w:val="left" w:pos="851"/>
        </w:tabs>
        <w:spacing w:after="120"/>
        <w:ind w:left="0" w:firstLine="567"/>
        <w:jc w:val="both"/>
        <w:rPr>
          <w:spacing w:val="-6"/>
          <w:sz w:val="26"/>
          <w:szCs w:val="26"/>
        </w:rPr>
      </w:pPr>
      <w:r w:rsidRPr="00834D3B">
        <w:rPr>
          <w:spacing w:val="-6"/>
          <w:sz w:val="26"/>
          <w:szCs w:val="26"/>
        </w:rPr>
        <w:t xml:space="preserve">Hài lòng với nghề nghiệp. </w:t>
      </w:r>
    </w:p>
    <w:p w:rsidR="00834D3B" w:rsidRPr="00834D3B" w:rsidRDefault="00834D3B" w:rsidP="00DC6E2A">
      <w:pPr>
        <w:numPr>
          <w:ilvl w:val="0"/>
          <w:numId w:val="19"/>
        </w:numPr>
        <w:tabs>
          <w:tab w:val="left" w:pos="851"/>
        </w:tabs>
        <w:spacing w:after="120"/>
        <w:ind w:left="0" w:firstLine="567"/>
        <w:jc w:val="both"/>
        <w:rPr>
          <w:spacing w:val="-6"/>
          <w:sz w:val="26"/>
          <w:szCs w:val="26"/>
        </w:rPr>
      </w:pPr>
      <w:r w:rsidRPr="00834D3B">
        <w:rPr>
          <w:spacing w:val="-6"/>
          <w:sz w:val="26"/>
          <w:szCs w:val="26"/>
        </w:rPr>
        <w:t>Có chứng chỉ về dạy nghề được công nhận thuận lợi hơn.</w:t>
      </w:r>
    </w:p>
    <w:p w:rsidR="00834D3B" w:rsidRPr="00834D3B" w:rsidRDefault="00834D3B" w:rsidP="00DC6E2A">
      <w:pPr>
        <w:numPr>
          <w:ilvl w:val="0"/>
          <w:numId w:val="19"/>
        </w:numPr>
        <w:tabs>
          <w:tab w:val="left" w:pos="851"/>
        </w:tabs>
        <w:spacing w:after="120"/>
        <w:ind w:left="0" w:firstLine="567"/>
        <w:jc w:val="both"/>
        <w:rPr>
          <w:spacing w:val="-6"/>
          <w:sz w:val="26"/>
          <w:szCs w:val="26"/>
        </w:rPr>
      </w:pPr>
      <w:r w:rsidRPr="00834D3B">
        <w:rPr>
          <w:spacing w:val="-6"/>
          <w:sz w:val="26"/>
          <w:szCs w:val="26"/>
        </w:rPr>
        <w:t>Linh hoạt, thích ứng nhanh.</w:t>
      </w:r>
    </w:p>
    <w:p w:rsidR="00834D3B" w:rsidRPr="00834D3B" w:rsidRDefault="00834D3B" w:rsidP="00DC6E2A">
      <w:pPr>
        <w:numPr>
          <w:ilvl w:val="0"/>
          <w:numId w:val="19"/>
        </w:numPr>
        <w:tabs>
          <w:tab w:val="left" w:pos="851"/>
        </w:tabs>
        <w:spacing w:after="120"/>
        <w:ind w:left="0" w:firstLine="567"/>
        <w:jc w:val="both"/>
        <w:rPr>
          <w:spacing w:val="-6"/>
          <w:sz w:val="26"/>
          <w:szCs w:val="26"/>
        </w:rPr>
      </w:pPr>
      <w:r w:rsidRPr="00834D3B">
        <w:rPr>
          <w:spacing w:val="-6"/>
          <w:sz w:val="26"/>
          <w:szCs w:val="26"/>
        </w:rPr>
        <w:t xml:space="preserve">Khả năng học tập suốt đời (có thể tiếp tục học tập nâng cao trình độ tay nghề). </w:t>
      </w:r>
    </w:p>
    <w:p w:rsidR="00834D3B" w:rsidRPr="00834D3B" w:rsidRDefault="00834D3B" w:rsidP="00DC6E2A">
      <w:pPr>
        <w:numPr>
          <w:ilvl w:val="0"/>
          <w:numId w:val="19"/>
        </w:numPr>
        <w:tabs>
          <w:tab w:val="left" w:pos="851"/>
        </w:tabs>
        <w:ind w:left="0" w:firstLine="567"/>
        <w:jc w:val="both"/>
        <w:rPr>
          <w:spacing w:val="-6"/>
          <w:sz w:val="26"/>
          <w:szCs w:val="26"/>
        </w:rPr>
      </w:pPr>
      <w:r w:rsidRPr="00834D3B">
        <w:rPr>
          <w:spacing w:val="-6"/>
          <w:sz w:val="26"/>
          <w:szCs w:val="26"/>
        </w:rPr>
        <w:t>Có khả năng học tập nâng cao trình độ, kiến thức chuyên môn.</w:t>
      </w:r>
    </w:p>
    <w:p w:rsidR="00834D3B" w:rsidRPr="00834D3B" w:rsidRDefault="00834D3B" w:rsidP="0027783B">
      <w:pPr>
        <w:tabs>
          <w:tab w:val="left" w:pos="851"/>
        </w:tabs>
        <w:ind w:firstLine="567"/>
        <w:jc w:val="both"/>
        <w:rPr>
          <w:spacing w:val="-6"/>
          <w:sz w:val="26"/>
          <w:szCs w:val="26"/>
        </w:rPr>
      </w:pPr>
    </w:p>
    <w:p w:rsidR="00834D3B" w:rsidRPr="00834D3B" w:rsidRDefault="00834D3B" w:rsidP="00DC6E2A">
      <w:pPr>
        <w:numPr>
          <w:ilvl w:val="0"/>
          <w:numId w:val="22"/>
        </w:numPr>
        <w:tabs>
          <w:tab w:val="left" w:pos="284"/>
        </w:tabs>
        <w:spacing w:after="120"/>
        <w:ind w:left="0" w:firstLine="0"/>
        <w:jc w:val="both"/>
        <w:rPr>
          <w:b/>
          <w:spacing w:val="-6"/>
          <w:sz w:val="26"/>
          <w:szCs w:val="26"/>
        </w:rPr>
      </w:pPr>
      <w:r w:rsidRPr="00834D3B">
        <w:rPr>
          <w:b/>
          <w:spacing w:val="-6"/>
          <w:sz w:val="26"/>
          <w:szCs w:val="26"/>
        </w:rPr>
        <w:t>KHẢO SÁT THỰC TRẠNG HỢP TÁC TRONG ĐÀO TẠO VỚI DOANH NGHIỆP CỦA NHÀ TRƯỜNG HIỆN NAY</w:t>
      </w:r>
    </w:p>
    <w:p w:rsidR="00834D3B" w:rsidRPr="00834D3B" w:rsidRDefault="00834D3B" w:rsidP="0027783B">
      <w:pPr>
        <w:spacing w:after="120"/>
        <w:ind w:firstLine="567"/>
        <w:jc w:val="both"/>
        <w:rPr>
          <w:spacing w:val="-6"/>
          <w:sz w:val="26"/>
          <w:szCs w:val="26"/>
        </w:rPr>
      </w:pPr>
      <w:r w:rsidRPr="00834D3B">
        <w:rPr>
          <w:spacing w:val="-6"/>
          <w:sz w:val="26"/>
          <w:szCs w:val="26"/>
        </w:rPr>
        <w:t>Để có được bức tranh toàn cảnh về hợp tác đào tạo với DN trong thời gian qua và nhằm định hướng phat triển trong thời gian sắp đến, trước ngày hội thảo, đã khảo sát 122 doanh nghiệp là các công ty, nhà máy, xí nghiệp đã sử dụng nguồn lao động là sản phầm của Nhà trường, kết quả có thể tóm lược như sau.</w:t>
      </w:r>
    </w:p>
    <w:p w:rsidR="00834D3B" w:rsidRPr="00834D3B" w:rsidRDefault="00834D3B" w:rsidP="0027783B">
      <w:pPr>
        <w:tabs>
          <w:tab w:val="left" w:pos="426"/>
        </w:tabs>
        <w:spacing w:after="120"/>
        <w:jc w:val="both"/>
        <w:rPr>
          <w:b/>
          <w:i/>
          <w:spacing w:val="-5"/>
          <w:sz w:val="26"/>
          <w:szCs w:val="26"/>
        </w:rPr>
      </w:pPr>
      <w:r w:rsidRPr="00834D3B">
        <w:rPr>
          <w:b/>
          <w:i/>
          <w:spacing w:val="-5"/>
          <w:sz w:val="26"/>
          <w:szCs w:val="26"/>
        </w:rPr>
        <w:t xml:space="preserve">2.1 Thực trạng hợp tác với doanh nghiệp của Nhà trường về việc cung cấp thông tin, quảng bá thương hiệu dưới góc nhìn của DN </w:t>
      </w:r>
    </w:p>
    <w:p w:rsidR="00834D3B" w:rsidRPr="00834D3B" w:rsidRDefault="00834D3B" w:rsidP="0027783B">
      <w:pPr>
        <w:spacing w:after="120"/>
        <w:ind w:firstLine="567"/>
        <w:jc w:val="both"/>
        <w:rPr>
          <w:spacing w:val="-6"/>
          <w:sz w:val="26"/>
          <w:szCs w:val="26"/>
        </w:rPr>
      </w:pPr>
      <w:r w:rsidRPr="00834D3B">
        <w:rPr>
          <w:spacing w:val="-6"/>
          <w:sz w:val="26"/>
          <w:szCs w:val="26"/>
        </w:rPr>
        <w:t xml:space="preserve">Nhìn chung đa số các hoạt động của Nhà trường trong vấn đề tiếp cận với DN đa số chưa được các DN cho là thường xuyên mà chỉ là thỉnh thoảng. </w:t>
      </w:r>
    </w:p>
    <w:p w:rsidR="00834D3B" w:rsidRPr="00834D3B" w:rsidRDefault="00834D3B" w:rsidP="0027783B">
      <w:pPr>
        <w:spacing w:after="120"/>
        <w:ind w:firstLine="567"/>
        <w:jc w:val="both"/>
        <w:rPr>
          <w:sz w:val="26"/>
          <w:szCs w:val="26"/>
          <w:lang w:eastAsia="vi-VN"/>
        </w:rPr>
      </w:pPr>
      <w:r w:rsidRPr="00834D3B">
        <w:rPr>
          <w:spacing w:val="-6"/>
          <w:sz w:val="26"/>
          <w:szCs w:val="26"/>
        </w:rPr>
        <w:t xml:space="preserve">Trên thực tế khảo sát DN cho rằng </w:t>
      </w:r>
      <w:r w:rsidR="00125AF3">
        <w:rPr>
          <w:spacing w:val="-6"/>
          <w:sz w:val="26"/>
          <w:szCs w:val="26"/>
        </w:rPr>
        <w:t>N</w:t>
      </w:r>
      <w:r w:rsidRPr="00834D3B">
        <w:rPr>
          <w:spacing w:val="-6"/>
          <w:sz w:val="26"/>
          <w:szCs w:val="26"/>
        </w:rPr>
        <w:t>hà trường còn chưa thực hiện các hoạt động như  18% DN cho rằng Nhà trường chưa k</w:t>
      </w:r>
      <w:r w:rsidRPr="00834D3B">
        <w:rPr>
          <w:sz w:val="26"/>
          <w:szCs w:val="26"/>
          <w:lang w:eastAsia="vi-VN"/>
        </w:rPr>
        <w:t>hảo sát yêu cầu nhân lực của DN; 25% chưa tổ chức tọa đàm về nghề nghiệp cho SV; 28% chưa tổ chức tham quan thực tế tại DN; 31% chưa tổ chức hội nghị khách hàng, tuyển dụng; 37% chưa tổ chức ký kết hợp đồng công việc giữa Nhà trường, Doanh nghiệp và Sinh viên.</w:t>
      </w:r>
    </w:p>
    <w:p w:rsidR="00834D3B" w:rsidRPr="00834D3B" w:rsidRDefault="00834D3B" w:rsidP="0027783B">
      <w:pPr>
        <w:spacing w:after="120"/>
        <w:ind w:firstLine="567"/>
        <w:jc w:val="both"/>
        <w:rPr>
          <w:spacing w:val="-6"/>
          <w:sz w:val="26"/>
          <w:szCs w:val="26"/>
        </w:rPr>
      </w:pPr>
      <w:r w:rsidRPr="00834D3B">
        <w:rPr>
          <w:spacing w:val="-6"/>
          <w:sz w:val="26"/>
          <w:szCs w:val="26"/>
        </w:rPr>
        <w:t>Do đó, DN đã có kiến nghị với Nhà trường như sau:</w:t>
      </w:r>
    </w:p>
    <w:p w:rsidR="00834D3B" w:rsidRPr="00834D3B" w:rsidRDefault="00834D3B" w:rsidP="0027783B">
      <w:pPr>
        <w:spacing w:after="120"/>
        <w:ind w:firstLine="567"/>
        <w:jc w:val="both"/>
        <w:rPr>
          <w:spacing w:val="-6"/>
          <w:sz w:val="26"/>
          <w:szCs w:val="26"/>
        </w:rPr>
      </w:pPr>
      <w:r w:rsidRPr="00834D3B">
        <w:rPr>
          <w:spacing w:val="-6"/>
          <w:sz w:val="26"/>
          <w:szCs w:val="26"/>
        </w:rPr>
        <w:t>- Nhà trường cần có chủ trương xây dựng cầu nối chặt chẽ với DN, thường xuyên liên lạc, lắng nghe ý kiến từ DN để nắm bắt được nhu cầu lao động, chất lượng đào tạo và trao đổi sinh viên thực tập.</w:t>
      </w:r>
    </w:p>
    <w:p w:rsidR="00834D3B" w:rsidRPr="00834D3B" w:rsidRDefault="00834D3B" w:rsidP="0027783B">
      <w:pPr>
        <w:spacing w:after="120"/>
        <w:ind w:firstLine="567"/>
        <w:jc w:val="both"/>
        <w:rPr>
          <w:spacing w:val="-6"/>
          <w:sz w:val="26"/>
          <w:szCs w:val="26"/>
        </w:rPr>
      </w:pPr>
      <w:r w:rsidRPr="00834D3B">
        <w:rPr>
          <w:spacing w:val="-6"/>
          <w:sz w:val="26"/>
          <w:szCs w:val="26"/>
        </w:rPr>
        <w:t>- Nhà trường cần tổ chức nhiều những cuộc giao lưu, tọa đàm hợp tác với DN.</w:t>
      </w:r>
    </w:p>
    <w:p w:rsidR="00834D3B" w:rsidRPr="00834D3B" w:rsidRDefault="00834D3B" w:rsidP="0027783B">
      <w:pPr>
        <w:spacing w:after="120"/>
        <w:ind w:firstLine="567"/>
        <w:jc w:val="both"/>
        <w:rPr>
          <w:spacing w:val="-6"/>
          <w:sz w:val="26"/>
          <w:szCs w:val="26"/>
        </w:rPr>
      </w:pPr>
      <w:r w:rsidRPr="00834D3B">
        <w:rPr>
          <w:spacing w:val="-6"/>
          <w:sz w:val="26"/>
          <w:szCs w:val="26"/>
        </w:rPr>
        <w:t>- Tăng nhiều thời gian để Nhà trường, Sinh viên và Doanh nghiệp được gặp gỡ, giao lưu và trao đổi thông tin.</w:t>
      </w:r>
    </w:p>
    <w:p w:rsidR="00834D3B" w:rsidRPr="00834D3B" w:rsidRDefault="00834D3B" w:rsidP="0027783B">
      <w:pPr>
        <w:spacing w:after="120"/>
        <w:ind w:firstLine="567"/>
        <w:jc w:val="both"/>
        <w:rPr>
          <w:spacing w:val="-6"/>
          <w:sz w:val="26"/>
          <w:szCs w:val="26"/>
        </w:rPr>
      </w:pPr>
      <w:r w:rsidRPr="00834D3B">
        <w:rPr>
          <w:spacing w:val="-6"/>
          <w:sz w:val="26"/>
          <w:szCs w:val="26"/>
        </w:rPr>
        <w:t>- Tổ chức nhiều tham quan thực tế tại các DN trong quá trình đào tạo và các hội nghị trao đổi về các kỹ thuật sản xuất hiện đại.</w:t>
      </w:r>
    </w:p>
    <w:p w:rsidR="00834D3B" w:rsidRPr="00834D3B" w:rsidRDefault="00834D3B" w:rsidP="0027783B">
      <w:pPr>
        <w:spacing w:after="120"/>
        <w:ind w:firstLine="567"/>
        <w:jc w:val="both"/>
        <w:rPr>
          <w:spacing w:val="-6"/>
          <w:sz w:val="26"/>
          <w:szCs w:val="26"/>
        </w:rPr>
      </w:pPr>
      <w:r w:rsidRPr="00834D3B">
        <w:rPr>
          <w:spacing w:val="-6"/>
          <w:sz w:val="26"/>
          <w:szCs w:val="26"/>
        </w:rPr>
        <w:t>- Cần thiết phải xây dựng một kênh thông tin điện tử để DN liên lạc và biết được các thông tin đào tạo của Nhà trường.</w:t>
      </w:r>
    </w:p>
    <w:p w:rsidR="00834D3B" w:rsidRPr="00834D3B" w:rsidRDefault="00834D3B" w:rsidP="0027783B">
      <w:pPr>
        <w:spacing w:after="120"/>
        <w:ind w:firstLine="567"/>
        <w:jc w:val="both"/>
        <w:rPr>
          <w:spacing w:val="-6"/>
          <w:sz w:val="26"/>
          <w:szCs w:val="26"/>
        </w:rPr>
      </w:pPr>
    </w:p>
    <w:p w:rsidR="00834D3B" w:rsidRPr="00834D3B" w:rsidRDefault="00834D3B" w:rsidP="0027783B">
      <w:pPr>
        <w:spacing w:after="120"/>
        <w:ind w:firstLine="567"/>
        <w:jc w:val="both"/>
        <w:rPr>
          <w:spacing w:val="-6"/>
          <w:sz w:val="26"/>
          <w:szCs w:val="26"/>
        </w:rPr>
      </w:pPr>
    </w:p>
    <w:p w:rsidR="00834D3B" w:rsidRPr="00834D3B" w:rsidRDefault="00834D3B" w:rsidP="0027783B">
      <w:pPr>
        <w:ind w:left="567" w:right="565"/>
        <w:rPr>
          <w:sz w:val="26"/>
          <w:szCs w:val="26"/>
        </w:rPr>
      </w:pPr>
      <w:r w:rsidRPr="00834D3B">
        <w:rPr>
          <w:sz w:val="26"/>
          <w:szCs w:val="26"/>
        </w:rPr>
        <w:lastRenderedPageBreak/>
        <w:t>Bảng 1. Mức độ hoạt động hợp tác của Nhà trường dưới góc nhìn của Doanh nghiệp</w:t>
      </w:r>
    </w:p>
    <w:p w:rsidR="00834D3B" w:rsidRPr="00834D3B" w:rsidRDefault="00834D3B" w:rsidP="0027783B">
      <w:pPr>
        <w:ind w:left="720"/>
        <w:rPr>
          <w:sz w:val="26"/>
          <w:szCs w:val="26"/>
        </w:rPr>
      </w:pPr>
    </w:p>
    <w:tbl>
      <w:tblPr>
        <w:tblW w:w="4147" w:type="pct"/>
        <w:jc w:val="center"/>
        <w:tblInd w:w="675" w:type="dxa"/>
        <w:tblLook w:val="04A0" w:firstRow="1" w:lastRow="0" w:firstColumn="1" w:lastColumn="0" w:noHBand="0" w:noVBand="1"/>
      </w:tblPr>
      <w:tblGrid>
        <w:gridCol w:w="702"/>
        <w:gridCol w:w="3971"/>
        <w:gridCol w:w="997"/>
        <w:gridCol w:w="1134"/>
        <w:gridCol w:w="1134"/>
      </w:tblGrid>
      <w:tr w:rsidR="00834D3B" w:rsidRPr="00834D3B" w:rsidTr="00B32AC3">
        <w:trPr>
          <w:trHeight w:val="352"/>
          <w:jc w:val="center"/>
        </w:trPr>
        <w:tc>
          <w:tcPr>
            <w:tcW w:w="443" w:type="pct"/>
            <w:vMerge w:val="restart"/>
            <w:tcBorders>
              <w:top w:val="single" w:sz="8" w:space="0" w:color="000000"/>
              <w:left w:val="single" w:sz="8" w:space="0" w:color="000000"/>
              <w:right w:val="single" w:sz="8" w:space="0" w:color="000000"/>
            </w:tcBorders>
            <w:shd w:val="clear" w:color="auto" w:fill="auto"/>
            <w:vAlign w:val="center"/>
            <w:hideMark/>
          </w:tcPr>
          <w:p w:rsidR="00834D3B" w:rsidRPr="00834D3B" w:rsidRDefault="00834D3B" w:rsidP="0027783B">
            <w:pPr>
              <w:jc w:val="center"/>
              <w:rPr>
                <w:bCs/>
                <w:sz w:val="26"/>
                <w:szCs w:val="26"/>
                <w:lang w:eastAsia="vi-VN"/>
              </w:rPr>
            </w:pPr>
            <w:r w:rsidRPr="00834D3B">
              <w:rPr>
                <w:bCs/>
                <w:sz w:val="26"/>
                <w:szCs w:val="26"/>
                <w:lang w:eastAsia="vi-VN"/>
              </w:rPr>
              <w:t>TT</w:t>
            </w:r>
          </w:p>
          <w:p w:rsidR="00834D3B" w:rsidRPr="00834D3B" w:rsidRDefault="00834D3B" w:rsidP="0027783B">
            <w:pPr>
              <w:jc w:val="center"/>
              <w:rPr>
                <w:bCs/>
                <w:sz w:val="26"/>
                <w:szCs w:val="26"/>
                <w:lang w:eastAsia="vi-VN"/>
              </w:rPr>
            </w:pPr>
            <w:r w:rsidRPr="00834D3B">
              <w:rPr>
                <w:bCs/>
                <w:sz w:val="26"/>
                <w:szCs w:val="26"/>
                <w:lang w:eastAsia="vi-VN"/>
              </w:rPr>
              <w:t> </w:t>
            </w:r>
          </w:p>
        </w:tc>
        <w:tc>
          <w:tcPr>
            <w:tcW w:w="2501" w:type="pct"/>
            <w:vMerge w:val="restart"/>
            <w:tcBorders>
              <w:top w:val="single" w:sz="8" w:space="0" w:color="000000"/>
              <w:left w:val="nil"/>
              <w:right w:val="single" w:sz="4" w:space="0" w:color="auto"/>
            </w:tcBorders>
            <w:shd w:val="clear" w:color="auto" w:fill="auto"/>
            <w:vAlign w:val="center"/>
            <w:hideMark/>
          </w:tcPr>
          <w:p w:rsidR="00834D3B" w:rsidRPr="00834D3B" w:rsidRDefault="00834D3B" w:rsidP="0027783B">
            <w:pPr>
              <w:jc w:val="center"/>
              <w:rPr>
                <w:bCs/>
                <w:sz w:val="26"/>
                <w:szCs w:val="26"/>
                <w:lang w:eastAsia="vi-VN"/>
              </w:rPr>
            </w:pPr>
            <w:r w:rsidRPr="00834D3B">
              <w:rPr>
                <w:bCs/>
                <w:sz w:val="26"/>
                <w:szCs w:val="26"/>
                <w:lang w:eastAsia="vi-VN"/>
              </w:rPr>
              <w:t>NỘI DUNG</w:t>
            </w:r>
          </w:p>
          <w:p w:rsidR="00834D3B" w:rsidRPr="00834D3B" w:rsidRDefault="00834D3B" w:rsidP="0027783B">
            <w:pPr>
              <w:jc w:val="center"/>
              <w:rPr>
                <w:bCs/>
                <w:sz w:val="26"/>
                <w:szCs w:val="26"/>
                <w:lang w:eastAsia="vi-VN"/>
              </w:rPr>
            </w:pPr>
            <w:r w:rsidRPr="00834D3B">
              <w:rPr>
                <w:bCs/>
                <w:sz w:val="26"/>
                <w:szCs w:val="26"/>
                <w:lang w:eastAsia="vi-VN"/>
              </w:rPr>
              <w:t> </w:t>
            </w:r>
          </w:p>
        </w:tc>
        <w:tc>
          <w:tcPr>
            <w:tcW w:w="2056"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34D3B" w:rsidRPr="00834D3B" w:rsidRDefault="00834D3B" w:rsidP="0027783B">
            <w:pPr>
              <w:jc w:val="center"/>
              <w:rPr>
                <w:bCs/>
                <w:sz w:val="26"/>
                <w:szCs w:val="26"/>
                <w:lang w:eastAsia="vi-VN"/>
              </w:rPr>
            </w:pPr>
            <w:r w:rsidRPr="00834D3B">
              <w:rPr>
                <w:bCs/>
                <w:sz w:val="26"/>
                <w:szCs w:val="26"/>
                <w:lang w:eastAsia="vi-VN"/>
              </w:rPr>
              <w:t>MỨC ĐỘ  </w:t>
            </w:r>
          </w:p>
        </w:tc>
      </w:tr>
      <w:tr w:rsidR="00834D3B" w:rsidRPr="00834D3B" w:rsidTr="00B32AC3">
        <w:trPr>
          <w:trHeight w:val="675"/>
          <w:jc w:val="center"/>
        </w:trPr>
        <w:tc>
          <w:tcPr>
            <w:tcW w:w="443" w:type="pct"/>
            <w:vMerge/>
            <w:tcBorders>
              <w:left w:val="single" w:sz="8" w:space="0" w:color="000000"/>
              <w:bottom w:val="single" w:sz="8" w:space="0" w:color="000000"/>
              <w:right w:val="single" w:sz="8" w:space="0" w:color="000000"/>
            </w:tcBorders>
            <w:shd w:val="clear" w:color="auto" w:fill="auto"/>
            <w:vAlign w:val="center"/>
            <w:hideMark/>
          </w:tcPr>
          <w:p w:rsidR="00834D3B" w:rsidRPr="00834D3B" w:rsidRDefault="00834D3B" w:rsidP="0027783B">
            <w:pPr>
              <w:jc w:val="center"/>
              <w:rPr>
                <w:bCs/>
                <w:sz w:val="26"/>
                <w:szCs w:val="26"/>
                <w:lang w:eastAsia="vi-VN"/>
              </w:rPr>
            </w:pPr>
          </w:p>
        </w:tc>
        <w:tc>
          <w:tcPr>
            <w:tcW w:w="2501" w:type="pct"/>
            <w:vMerge/>
            <w:tcBorders>
              <w:left w:val="nil"/>
              <w:bottom w:val="single" w:sz="8" w:space="0" w:color="000000"/>
              <w:right w:val="single" w:sz="4" w:space="0" w:color="auto"/>
            </w:tcBorders>
            <w:shd w:val="clear" w:color="auto" w:fill="auto"/>
            <w:vAlign w:val="center"/>
            <w:hideMark/>
          </w:tcPr>
          <w:p w:rsidR="00834D3B" w:rsidRPr="00834D3B" w:rsidRDefault="00834D3B" w:rsidP="0027783B">
            <w:pPr>
              <w:jc w:val="center"/>
              <w:rPr>
                <w:bCs/>
                <w:sz w:val="26"/>
                <w:szCs w:val="26"/>
                <w:lang w:eastAsia="vi-VN"/>
              </w:rPr>
            </w:pPr>
          </w:p>
        </w:tc>
        <w:tc>
          <w:tcPr>
            <w:tcW w:w="62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34D3B" w:rsidRPr="00834D3B" w:rsidRDefault="00834D3B" w:rsidP="0027783B">
            <w:pPr>
              <w:jc w:val="center"/>
              <w:rPr>
                <w:bCs/>
                <w:sz w:val="26"/>
                <w:szCs w:val="26"/>
                <w:lang w:eastAsia="vi-VN"/>
              </w:rPr>
            </w:pPr>
            <w:r w:rsidRPr="00834D3B">
              <w:rPr>
                <w:bCs/>
                <w:sz w:val="26"/>
                <w:szCs w:val="26"/>
                <w:lang w:eastAsia="vi-VN"/>
              </w:rPr>
              <w:t>Chưa</w:t>
            </w:r>
          </w:p>
        </w:tc>
        <w:tc>
          <w:tcPr>
            <w:tcW w:w="7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34D3B" w:rsidRPr="00834D3B" w:rsidRDefault="00834D3B" w:rsidP="0027783B">
            <w:pPr>
              <w:jc w:val="center"/>
              <w:rPr>
                <w:bCs/>
                <w:sz w:val="26"/>
                <w:szCs w:val="26"/>
                <w:lang w:eastAsia="vi-VN"/>
              </w:rPr>
            </w:pPr>
            <w:r w:rsidRPr="00834D3B">
              <w:rPr>
                <w:bCs/>
                <w:sz w:val="26"/>
                <w:szCs w:val="26"/>
                <w:lang w:eastAsia="vi-VN"/>
              </w:rPr>
              <w:t>Thỉnh thoảng</w:t>
            </w:r>
          </w:p>
        </w:tc>
        <w:tc>
          <w:tcPr>
            <w:tcW w:w="7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34D3B" w:rsidRPr="00834D3B" w:rsidRDefault="00834D3B" w:rsidP="0027783B">
            <w:pPr>
              <w:jc w:val="center"/>
              <w:rPr>
                <w:bCs/>
                <w:sz w:val="26"/>
                <w:szCs w:val="26"/>
                <w:lang w:eastAsia="vi-VN"/>
              </w:rPr>
            </w:pPr>
            <w:r w:rsidRPr="00834D3B">
              <w:rPr>
                <w:bCs/>
                <w:sz w:val="26"/>
                <w:szCs w:val="26"/>
                <w:lang w:eastAsia="vi-VN"/>
              </w:rPr>
              <w:t>Thường xuyên</w:t>
            </w:r>
          </w:p>
        </w:tc>
      </w:tr>
      <w:tr w:rsidR="00834D3B" w:rsidRPr="00834D3B" w:rsidTr="00B32AC3">
        <w:trPr>
          <w:trHeight w:val="683"/>
          <w:jc w:val="center"/>
        </w:trPr>
        <w:tc>
          <w:tcPr>
            <w:tcW w:w="443" w:type="pct"/>
            <w:tcBorders>
              <w:top w:val="nil"/>
              <w:left w:val="single" w:sz="8" w:space="0" w:color="000000"/>
              <w:bottom w:val="single" w:sz="8" w:space="0" w:color="000000"/>
              <w:right w:val="single" w:sz="8" w:space="0" w:color="000000"/>
            </w:tcBorders>
            <w:shd w:val="clear" w:color="auto" w:fill="auto"/>
            <w:vAlign w:val="center"/>
            <w:hideMark/>
          </w:tcPr>
          <w:p w:rsidR="00834D3B" w:rsidRPr="00834D3B" w:rsidRDefault="00834D3B" w:rsidP="0027783B">
            <w:pPr>
              <w:jc w:val="center"/>
              <w:rPr>
                <w:bCs/>
                <w:sz w:val="26"/>
                <w:szCs w:val="26"/>
                <w:lang w:eastAsia="vi-VN"/>
              </w:rPr>
            </w:pPr>
            <w:r w:rsidRPr="00834D3B">
              <w:rPr>
                <w:bCs/>
                <w:sz w:val="26"/>
                <w:szCs w:val="26"/>
                <w:lang w:eastAsia="vi-VN"/>
              </w:rPr>
              <w:t>1</w:t>
            </w:r>
          </w:p>
        </w:tc>
        <w:tc>
          <w:tcPr>
            <w:tcW w:w="2501" w:type="pct"/>
            <w:tcBorders>
              <w:top w:val="nil"/>
              <w:left w:val="nil"/>
              <w:bottom w:val="single" w:sz="8" w:space="0" w:color="000000"/>
              <w:right w:val="single" w:sz="4" w:space="0" w:color="auto"/>
            </w:tcBorders>
            <w:shd w:val="clear" w:color="auto" w:fill="auto"/>
            <w:vAlign w:val="center"/>
            <w:hideMark/>
          </w:tcPr>
          <w:p w:rsidR="00834D3B" w:rsidRPr="00834D3B" w:rsidRDefault="00834D3B" w:rsidP="0027783B">
            <w:pPr>
              <w:rPr>
                <w:sz w:val="26"/>
                <w:szCs w:val="26"/>
                <w:lang w:eastAsia="vi-VN"/>
              </w:rPr>
            </w:pPr>
            <w:r w:rsidRPr="00834D3B">
              <w:rPr>
                <w:sz w:val="26"/>
                <w:szCs w:val="26"/>
                <w:lang w:eastAsia="vi-VN"/>
              </w:rPr>
              <w:t>Khảo sát yêu cầu nhân lực của DN.</w:t>
            </w:r>
          </w:p>
        </w:tc>
        <w:tc>
          <w:tcPr>
            <w:tcW w:w="62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34D3B" w:rsidRPr="00834D3B" w:rsidRDefault="00834D3B" w:rsidP="0027783B">
            <w:pPr>
              <w:jc w:val="center"/>
              <w:rPr>
                <w:bCs/>
                <w:sz w:val="26"/>
                <w:szCs w:val="26"/>
                <w:lang w:eastAsia="vi-VN"/>
              </w:rPr>
            </w:pPr>
            <w:r w:rsidRPr="00834D3B">
              <w:rPr>
                <w:bCs/>
                <w:sz w:val="26"/>
                <w:szCs w:val="26"/>
                <w:lang w:eastAsia="vi-VN"/>
              </w:rPr>
              <w:t>18%</w:t>
            </w:r>
          </w:p>
        </w:tc>
        <w:tc>
          <w:tcPr>
            <w:tcW w:w="7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34D3B" w:rsidRPr="00834D3B" w:rsidRDefault="00834D3B" w:rsidP="0027783B">
            <w:pPr>
              <w:jc w:val="center"/>
              <w:rPr>
                <w:bCs/>
                <w:sz w:val="26"/>
                <w:szCs w:val="26"/>
                <w:lang w:eastAsia="vi-VN"/>
              </w:rPr>
            </w:pPr>
            <w:r w:rsidRPr="00834D3B">
              <w:rPr>
                <w:bCs/>
                <w:sz w:val="26"/>
                <w:szCs w:val="26"/>
                <w:lang w:eastAsia="vi-VN"/>
              </w:rPr>
              <w:t>62%</w:t>
            </w:r>
          </w:p>
        </w:tc>
        <w:tc>
          <w:tcPr>
            <w:tcW w:w="7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34D3B" w:rsidRPr="00834D3B" w:rsidRDefault="00834D3B" w:rsidP="0027783B">
            <w:pPr>
              <w:jc w:val="center"/>
              <w:rPr>
                <w:bCs/>
                <w:sz w:val="26"/>
                <w:szCs w:val="26"/>
                <w:lang w:eastAsia="vi-VN"/>
              </w:rPr>
            </w:pPr>
            <w:r w:rsidRPr="00834D3B">
              <w:rPr>
                <w:bCs/>
                <w:sz w:val="26"/>
                <w:szCs w:val="26"/>
                <w:lang w:eastAsia="vi-VN"/>
              </w:rPr>
              <w:t>20%</w:t>
            </w:r>
          </w:p>
        </w:tc>
      </w:tr>
      <w:tr w:rsidR="00834D3B" w:rsidRPr="00834D3B" w:rsidTr="00B32AC3">
        <w:trPr>
          <w:trHeight w:val="467"/>
          <w:jc w:val="center"/>
        </w:trPr>
        <w:tc>
          <w:tcPr>
            <w:tcW w:w="443" w:type="pct"/>
            <w:tcBorders>
              <w:top w:val="nil"/>
              <w:left w:val="single" w:sz="8" w:space="0" w:color="000000"/>
              <w:bottom w:val="single" w:sz="8" w:space="0" w:color="000000"/>
              <w:right w:val="single" w:sz="8" w:space="0" w:color="000000"/>
            </w:tcBorders>
            <w:shd w:val="clear" w:color="auto" w:fill="auto"/>
            <w:vAlign w:val="center"/>
            <w:hideMark/>
          </w:tcPr>
          <w:p w:rsidR="00834D3B" w:rsidRPr="00834D3B" w:rsidRDefault="00834D3B" w:rsidP="0027783B">
            <w:pPr>
              <w:jc w:val="center"/>
              <w:rPr>
                <w:bCs/>
                <w:sz w:val="26"/>
                <w:szCs w:val="26"/>
                <w:lang w:eastAsia="vi-VN"/>
              </w:rPr>
            </w:pPr>
            <w:r w:rsidRPr="00834D3B">
              <w:rPr>
                <w:bCs/>
                <w:sz w:val="26"/>
                <w:szCs w:val="26"/>
                <w:lang w:eastAsia="vi-VN"/>
              </w:rPr>
              <w:t>2</w:t>
            </w:r>
          </w:p>
        </w:tc>
        <w:tc>
          <w:tcPr>
            <w:tcW w:w="2501" w:type="pct"/>
            <w:tcBorders>
              <w:top w:val="nil"/>
              <w:left w:val="nil"/>
              <w:bottom w:val="single" w:sz="8" w:space="0" w:color="000000"/>
              <w:right w:val="single" w:sz="4" w:space="0" w:color="auto"/>
            </w:tcBorders>
            <w:shd w:val="clear" w:color="auto" w:fill="auto"/>
            <w:vAlign w:val="center"/>
            <w:hideMark/>
          </w:tcPr>
          <w:p w:rsidR="00834D3B" w:rsidRPr="00834D3B" w:rsidRDefault="00834D3B" w:rsidP="0027783B">
            <w:pPr>
              <w:rPr>
                <w:sz w:val="26"/>
                <w:szCs w:val="26"/>
                <w:lang w:eastAsia="vi-VN"/>
              </w:rPr>
            </w:pPr>
            <w:r w:rsidRPr="00834D3B">
              <w:rPr>
                <w:sz w:val="26"/>
                <w:szCs w:val="26"/>
                <w:lang w:eastAsia="vi-VN"/>
              </w:rPr>
              <w:t>Tọa đàm về nghề nghiệp cho SV</w:t>
            </w:r>
          </w:p>
        </w:tc>
        <w:tc>
          <w:tcPr>
            <w:tcW w:w="62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34D3B" w:rsidRPr="00834D3B" w:rsidRDefault="00834D3B" w:rsidP="0027783B">
            <w:pPr>
              <w:jc w:val="center"/>
              <w:rPr>
                <w:bCs/>
                <w:sz w:val="26"/>
                <w:szCs w:val="26"/>
                <w:lang w:eastAsia="vi-VN"/>
              </w:rPr>
            </w:pPr>
            <w:r w:rsidRPr="00834D3B">
              <w:rPr>
                <w:bCs/>
                <w:sz w:val="26"/>
                <w:szCs w:val="26"/>
                <w:lang w:eastAsia="vi-VN"/>
              </w:rPr>
              <w:t>25%</w:t>
            </w:r>
          </w:p>
        </w:tc>
        <w:tc>
          <w:tcPr>
            <w:tcW w:w="7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34D3B" w:rsidRPr="00834D3B" w:rsidRDefault="00834D3B" w:rsidP="0027783B">
            <w:pPr>
              <w:jc w:val="center"/>
              <w:rPr>
                <w:bCs/>
                <w:sz w:val="26"/>
                <w:szCs w:val="26"/>
                <w:lang w:eastAsia="vi-VN"/>
              </w:rPr>
            </w:pPr>
            <w:r w:rsidRPr="00834D3B">
              <w:rPr>
                <w:bCs/>
                <w:sz w:val="26"/>
                <w:szCs w:val="26"/>
                <w:lang w:eastAsia="vi-VN"/>
              </w:rPr>
              <w:t>58%</w:t>
            </w:r>
          </w:p>
        </w:tc>
        <w:tc>
          <w:tcPr>
            <w:tcW w:w="7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34D3B" w:rsidRPr="00834D3B" w:rsidRDefault="00834D3B" w:rsidP="0027783B">
            <w:pPr>
              <w:jc w:val="center"/>
              <w:rPr>
                <w:bCs/>
                <w:sz w:val="26"/>
                <w:szCs w:val="26"/>
                <w:lang w:eastAsia="vi-VN"/>
              </w:rPr>
            </w:pPr>
            <w:r w:rsidRPr="00834D3B">
              <w:rPr>
                <w:bCs/>
                <w:sz w:val="26"/>
                <w:szCs w:val="26"/>
                <w:lang w:eastAsia="vi-VN"/>
              </w:rPr>
              <w:t>17%</w:t>
            </w:r>
          </w:p>
        </w:tc>
      </w:tr>
      <w:tr w:rsidR="00834D3B" w:rsidRPr="00834D3B" w:rsidTr="00B32AC3">
        <w:trPr>
          <w:trHeight w:val="544"/>
          <w:jc w:val="center"/>
        </w:trPr>
        <w:tc>
          <w:tcPr>
            <w:tcW w:w="443" w:type="pct"/>
            <w:tcBorders>
              <w:top w:val="nil"/>
              <w:left w:val="single" w:sz="8" w:space="0" w:color="000000"/>
              <w:bottom w:val="single" w:sz="8" w:space="0" w:color="000000"/>
              <w:right w:val="single" w:sz="8" w:space="0" w:color="000000"/>
            </w:tcBorders>
            <w:shd w:val="clear" w:color="auto" w:fill="auto"/>
            <w:vAlign w:val="center"/>
            <w:hideMark/>
          </w:tcPr>
          <w:p w:rsidR="00834D3B" w:rsidRPr="00834D3B" w:rsidRDefault="00834D3B" w:rsidP="0027783B">
            <w:pPr>
              <w:jc w:val="center"/>
              <w:rPr>
                <w:bCs/>
                <w:sz w:val="26"/>
                <w:szCs w:val="26"/>
                <w:lang w:eastAsia="vi-VN"/>
              </w:rPr>
            </w:pPr>
            <w:r w:rsidRPr="00834D3B">
              <w:rPr>
                <w:bCs/>
                <w:sz w:val="26"/>
                <w:szCs w:val="26"/>
                <w:lang w:eastAsia="vi-VN"/>
              </w:rPr>
              <w:t>3</w:t>
            </w:r>
          </w:p>
        </w:tc>
        <w:tc>
          <w:tcPr>
            <w:tcW w:w="2501" w:type="pct"/>
            <w:tcBorders>
              <w:top w:val="nil"/>
              <w:left w:val="nil"/>
              <w:bottom w:val="single" w:sz="8" w:space="0" w:color="000000"/>
              <w:right w:val="single" w:sz="4" w:space="0" w:color="auto"/>
            </w:tcBorders>
            <w:shd w:val="clear" w:color="auto" w:fill="auto"/>
            <w:vAlign w:val="center"/>
            <w:hideMark/>
          </w:tcPr>
          <w:p w:rsidR="00834D3B" w:rsidRPr="00834D3B" w:rsidRDefault="00834D3B" w:rsidP="0027783B">
            <w:pPr>
              <w:rPr>
                <w:sz w:val="26"/>
                <w:szCs w:val="26"/>
                <w:lang w:eastAsia="vi-VN"/>
              </w:rPr>
            </w:pPr>
            <w:r w:rsidRPr="00834D3B">
              <w:rPr>
                <w:sz w:val="26"/>
                <w:szCs w:val="26"/>
                <w:lang w:eastAsia="vi-VN"/>
              </w:rPr>
              <w:t>Tham quan thực tế tại DN.</w:t>
            </w:r>
          </w:p>
        </w:tc>
        <w:tc>
          <w:tcPr>
            <w:tcW w:w="62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34D3B" w:rsidRPr="00834D3B" w:rsidRDefault="00834D3B" w:rsidP="0027783B">
            <w:pPr>
              <w:jc w:val="center"/>
              <w:rPr>
                <w:bCs/>
                <w:sz w:val="26"/>
                <w:szCs w:val="26"/>
                <w:lang w:eastAsia="vi-VN"/>
              </w:rPr>
            </w:pPr>
            <w:r w:rsidRPr="00834D3B">
              <w:rPr>
                <w:bCs/>
                <w:sz w:val="26"/>
                <w:szCs w:val="26"/>
                <w:lang w:eastAsia="vi-VN"/>
              </w:rPr>
              <w:t>28%</w:t>
            </w:r>
          </w:p>
        </w:tc>
        <w:tc>
          <w:tcPr>
            <w:tcW w:w="7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34D3B" w:rsidRPr="00834D3B" w:rsidRDefault="00834D3B" w:rsidP="0027783B">
            <w:pPr>
              <w:jc w:val="center"/>
              <w:rPr>
                <w:bCs/>
                <w:sz w:val="26"/>
                <w:szCs w:val="26"/>
                <w:lang w:eastAsia="vi-VN"/>
              </w:rPr>
            </w:pPr>
            <w:r w:rsidRPr="00834D3B">
              <w:rPr>
                <w:bCs/>
                <w:sz w:val="26"/>
                <w:szCs w:val="26"/>
                <w:lang w:eastAsia="vi-VN"/>
              </w:rPr>
              <w:t>63%</w:t>
            </w:r>
          </w:p>
        </w:tc>
        <w:tc>
          <w:tcPr>
            <w:tcW w:w="7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34D3B" w:rsidRPr="00834D3B" w:rsidRDefault="00834D3B" w:rsidP="0027783B">
            <w:pPr>
              <w:jc w:val="center"/>
              <w:rPr>
                <w:bCs/>
                <w:sz w:val="26"/>
                <w:szCs w:val="26"/>
                <w:lang w:eastAsia="vi-VN"/>
              </w:rPr>
            </w:pPr>
            <w:r w:rsidRPr="00834D3B">
              <w:rPr>
                <w:bCs/>
                <w:sz w:val="26"/>
                <w:szCs w:val="26"/>
                <w:lang w:eastAsia="vi-VN"/>
              </w:rPr>
              <w:t>9%</w:t>
            </w:r>
          </w:p>
        </w:tc>
      </w:tr>
      <w:tr w:rsidR="00834D3B" w:rsidRPr="00834D3B" w:rsidTr="00B32AC3">
        <w:trPr>
          <w:trHeight w:val="412"/>
          <w:jc w:val="center"/>
        </w:trPr>
        <w:tc>
          <w:tcPr>
            <w:tcW w:w="443" w:type="pct"/>
            <w:tcBorders>
              <w:top w:val="nil"/>
              <w:left w:val="single" w:sz="8" w:space="0" w:color="000000"/>
              <w:bottom w:val="single" w:sz="8" w:space="0" w:color="000000"/>
              <w:right w:val="single" w:sz="8" w:space="0" w:color="000000"/>
            </w:tcBorders>
            <w:shd w:val="clear" w:color="auto" w:fill="auto"/>
            <w:vAlign w:val="center"/>
            <w:hideMark/>
          </w:tcPr>
          <w:p w:rsidR="00834D3B" w:rsidRPr="00834D3B" w:rsidRDefault="00834D3B" w:rsidP="0027783B">
            <w:pPr>
              <w:jc w:val="center"/>
              <w:rPr>
                <w:bCs/>
                <w:sz w:val="26"/>
                <w:szCs w:val="26"/>
                <w:lang w:eastAsia="vi-VN"/>
              </w:rPr>
            </w:pPr>
            <w:r w:rsidRPr="00834D3B">
              <w:rPr>
                <w:bCs/>
                <w:sz w:val="26"/>
                <w:szCs w:val="26"/>
                <w:lang w:eastAsia="vi-VN"/>
              </w:rPr>
              <w:t>4</w:t>
            </w:r>
          </w:p>
        </w:tc>
        <w:tc>
          <w:tcPr>
            <w:tcW w:w="2501" w:type="pct"/>
            <w:tcBorders>
              <w:top w:val="nil"/>
              <w:left w:val="nil"/>
              <w:bottom w:val="single" w:sz="8" w:space="0" w:color="000000"/>
              <w:right w:val="single" w:sz="4" w:space="0" w:color="auto"/>
            </w:tcBorders>
            <w:shd w:val="clear" w:color="auto" w:fill="auto"/>
            <w:vAlign w:val="center"/>
            <w:hideMark/>
          </w:tcPr>
          <w:p w:rsidR="00834D3B" w:rsidRPr="00834D3B" w:rsidRDefault="00834D3B" w:rsidP="0027783B">
            <w:pPr>
              <w:rPr>
                <w:sz w:val="26"/>
                <w:szCs w:val="26"/>
                <w:lang w:eastAsia="vi-VN"/>
              </w:rPr>
            </w:pPr>
            <w:r w:rsidRPr="00834D3B">
              <w:rPr>
                <w:sz w:val="26"/>
                <w:szCs w:val="26"/>
                <w:lang w:eastAsia="vi-VN"/>
              </w:rPr>
              <w:t>Hội nghị khách hàng, tuyển dụng</w:t>
            </w:r>
          </w:p>
        </w:tc>
        <w:tc>
          <w:tcPr>
            <w:tcW w:w="62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34D3B" w:rsidRPr="00834D3B" w:rsidRDefault="00834D3B" w:rsidP="0027783B">
            <w:pPr>
              <w:jc w:val="center"/>
              <w:rPr>
                <w:bCs/>
                <w:sz w:val="26"/>
                <w:szCs w:val="26"/>
                <w:lang w:eastAsia="vi-VN"/>
              </w:rPr>
            </w:pPr>
            <w:r w:rsidRPr="00834D3B">
              <w:rPr>
                <w:bCs/>
                <w:sz w:val="26"/>
                <w:szCs w:val="26"/>
                <w:lang w:eastAsia="vi-VN"/>
              </w:rPr>
              <w:t>31%</w:t>
            </w:r>
          </w:p>
        </w:tc>
        <w:tc>
          <w:tcPr>
            <w:tcW w:w="7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34D3B" w:rsidRPr="00834D3B" w:rsidRDefault="00834D3B" w:rsidP="0027783B">
            <w:pPr>
              <w:jc w:val="center"/>
              <w:rPr>
                <w:bCs/>
                <w:sz w:val="26"/>
                <w:szCs w:val="26"/>
                <w:lang w:eastAsia="vi-VN"/>
              </w:rPr>
            </w:pPr>
            <w:r w:rsidRPr="00834D3B">
              <w:rPr>
                <w:bCs/>
                <w:sz w:val="26"/>
                <w:szCs w:val="26"/>
                <w:lang w:eastAsia="vi-VN"/>
              </w:rPr>
              <w:t>57%</w:t>
            </w:r>
          </w:p>
        </w:tc>
        <w:tc>
          <w:tcPr>
            <w:tcW w:w="7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34D3B" w:rsidRPr="00834D3B" w:rsidRDefault="00834D3B" w:rsidP="0027783B">
            <w:pPr>
              <w:jc w:val="center"/>
              <w:rPr>
                <w:bCs/>
                <w:sz w:val="26"/>
                <w:szCs w:val="26"/>
                <w:lang w:eastAsia="vi-VN"/>
              </w:rPr>
            </w:pPr>
            <w:r w:rsidRPr="00834D3B">
              <w:rPr>
                <w:bCs/>
                <w:sz w:val="26"/>
                <w:szCs w:val="26"/>
                <w:lang w:eastAsia="vi-VN"/>
              </w:rPr>
              <w:t>11%</w:t>
            </w:r>
          </w:p>
        </w:tc>
      </w:tr>
      <w:tr w:rsidR="00834D3B" w:rsidRPr="00834D3B" w:rsidTr="00B32AC3">
        <w:trPr>
          <w:trHeight w:val="559"/>
          <w:jc w:val="center"/>
        </w:trPr>
        <w:tc>
          <w:tcPr>
            <w:tcW w:w="443" w:type="pct"/>
            <w:tcBorders>
              <w:top w:val="nil"/>
              <w:left w:val="single" w:sz="8" w:space="0" w:color="000000"/>
              <w:bottom w:val="single" w:sz="8" w:space="0" w:color="000000"/>
              <w:right w:val="single" w:sz="8" w:space="0" w:color="000000"/>
            </w:tcBorders>
            <w:shd w:val="clear" w:color="auto" w:fill="auto"/>
            <w:vAlign w:val="center"/>
            <w:hideMark/>
          </w:tcPr>
          <w:p w:rsidR="00834D3B" w:rsidRPr="00834D3B" w:rsidRDefault="00834D3B" w:rsidP="0027783B">
            <w:pPr>
              <w:jc w:val="center"/>
              <w:rPr>
                <w:bCs/>
                <w:sz w:val="26"/>
                <w:szCs w:val="26"/>
                <w:lang w:eastAsia="vi-VN"/>
              </w:rPr>
            </w:pPr>
            <w:r w:rsidRPr="00834D3B">
              <w:rPr>
                <w:bCs/>
                <w:sz w:val="26"/>
                <w:szCs w:val="26"/>
                <w:lang w:eastAsia="vi-VN"/>
              </w:rPr>
              <w:t>5</w:t>
            </w:r>
          </w:p>
        </w:tc>
        <w:tc>
          <w:tcPr>
            <w:tcW w:w="2501" w:type="pct"/>
            <w:tcBorders>
              <w:top w:val="nil"/>
              <w:left w:val="nil"/>
              <w:bottom w:val="single" w:sz="8" w:space="0" w:color="000000"/>
              <w:right w:val="single" w:sz="4" w:space="0" w:color="auto"/>
            </w:tcBorders>
            <w:shd w:val="clear" w:color="auto" w:fill="auto"/>
            <w:vAlign w:val="center"/>
            <w:hideMark/>
          </w:tcPr>
          <w:p w:rsidR="00834D3B" w:rsidRPr="00834D3B" w:rsidRDefault="00834D3B" w:rsidP="0027783B">
            <w:pPr>
              <w:rPr>
                <w:sz w:val="26"/>
                <w:szCs w:val="26"/>
                <w:lang w:eastAsia="vi-VN"/>
              </w:rPr>
            </w:pPr>
            <w:r w:rsidRPr="00834D3B">
              <w:rPr>
                <w:sz w:val="26"/>
                <w:szCs w:val="26"/>
                <w:lang w:eastAsia="vi-VN"/>
              </w:rPr>
              <w:t>Hợp đồng công việc NT- DN - SV.</w:t>
            </w:r>
          </w:p>
        </w:tc>
        <w:tc>
          <w:tcPr>
            <w:tcW w:w="62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34D3B" w:rsidRPr="00834D3B" w:rsidRDefault="00834D3B" w:rsidP="0027783B">
            <w:pPr>
              <w:jc w:val="center"/>
              <w:rPr>
                <w:bCs/>
                <w:sz w:val="26"/>
                <w:szCs w:val="26"/>
                <w:lang w:eastAsia="vi-VN"/>
              </w:rPr>
            </w:pPr>
            <w:r w:rsidRPr="00834D3B">
              <w:rPr>
                <w:bCs/>
                <w:sz w:val="26"/>
                <w:szCs w:val="26"/>
                <w:lang w:eastAsia="vi-VN"/>
              </w:rPr>
              <w:t>37%</w:t>
            </w:r>
          </w:p>
        </w:tc>
        <w:tc>
          <w:tcPr>
            <w:tcW w:w="7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34D3B" w:rsidRPr="00834D3B" w:rsidRDefault="00834D3B" w:rsidP="0027783B">
            <w:pPr>
              <w:jc w:val="center"/>
              <w:rPr>
                <w:bCs/>
                <w:sz w:val="26"/>
                <w:szCs w:val="26"/>
                <w:lang w:eastAsia="vi-VN"/>
              </w:rPr>
            </w:pPr>
            <w:r w:rsidRPr="00834D3B">
              <w:rPr>
                <w:bCs/>
                <w:sz w:val="26"/>
                <w:szCs w:val="26"/>
                <w:lang w:eastAsia="vi-VN"/>
              </w:rPr>
              <w:t>51%</w:t>
            </w:r>
          </w:p>
        </w:tc>
        <w:tc>
          <w:tcPr>
            <w:tcW w:w="7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34D3B" w:rsidRPr="00834D3B" w:rsidRDefault="00834D3B" w:rsidP="0027783B">
            <w:pPr>
              <w:jc w:val="center"/>
              <w:rPr>
                <w:bCs/>
                <w:sz w:val="26"/>
                <w:szCs w:val="26"/>
                <w:lang w:eastAsia="vi-VN"/>
              </w:rPr>
            </w:pPr>
            <w:r w:rsidRPr="00834D3B">
              <w:rPr>
                <w:bCs/>
                <w:sz w:val="26"/>
                <w:szCs w:val="26"/>
                <w:lang w:eastAsia="vi-VN"/>
              </w:rPr>
              <w:t>12%</w:t>
            </w:r>
          </w:p>
        </w:tc>
      </w:tr>
    </w:tbl>
    <w:p w:rsidR="00834D3B" w:rsidRPr="00834D3B" w:rsidRDefault="00834D3B" w:rsidP="0027783B">
      <w:pPr>
        <w:rPr>
          <w:sz w:val="26"/>
          <w:szCs w:val="20"/>
        </w:rPr>
      </w:pPr>
    </w:p>
    <w:p w:rsidR="00834D3B" w:rsidRPr="00834D3B" w:rsidRDefault="00834D3B" w:rsidP="0027783B">
      <w:pPr>
        <w:jc w:val="center"/>
        <w:rPr>
          <w:sz w:val="26"/>
          <w:szCs w:val="20"/>
        </w:rPr>
      </w:pPr>
      <w:r>
        <w:rPr>
          <w:noProof/>
          <w:sz w:val="26"/>
          <w:szCs w:val="20"/>
          <w:lang w:eastAsia="ja-JP"/>
        </w:rPr>
        <w:drawing>
          <wp:inline distT="0" distB="0" distL="0" distR="0" wp14:anchorId="2466C6D8" wp14:editId="15E70C29">
            <wp:extent cx="4568825" cy="2740025"/>
            <wp:effectExtent l="0" t="0" r="22225" b="22225"/>
            <wp:docPr id="176" name="Chart 17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834D3B" w:rsidRPr="00834D3B" w:rsidRDefault="00834D3B" w:rsidP="0027783B">
      <w:pPr>
        <w:ind w:firstLine="720"/>
        <w:jc w:val="center"/>
        <w:rPr>
          <w:sz w:val="26"/>
          <w:szCs w:val="26"/>
        </w:rPr>
      </w:pPr>
    </w:p>
    <w:p w:rsidR="00834D3B" w:rsidRPr="00834D3B" w:rsidRDefault="00834D3B" w:rsidP="0027783B">
      <w:pPr>
        <w:ind w:right="565" w:firstLine="567"/>
        <w:jc w:val="center"/>
        <w:rPr>
          <w:sz w:val="26"/>
          <w:szCs w:val="26"/>
        </w:rPr>
      </w:pPr>
      <w:r w:rsidRPr="00834D3B">
        <w:rPr>
          <w:sz w:val="26"/>
          <w:szCs w:val="26"/>
          <w:lang w:val="vi-VN"/>
        </w:rPr>
        <w:t>Biểu đồ 1</w:t>
      </w:r>
      <w:r w:rsidRPr="00834D3B">
        <w:rPr>
          <w:sz w:val="26"/>
          <w:szCs w:val="26"/>
        </w:rPr>
        <w:t>. Mức độ hoạt động hợp tác của Nhà trường dưới góc nhìn của Doanh nghiệp</w:t>
      </w:r>
    </w:p>
    <w:p w:rsidR="00834D3B" w:rsidRPr="00834D3B" w:rsidRDefault="00834D3B" w:rsidP="0027783B">
      <w:pPr>
        <w:ind w:firstLine="720"/>
        <w:jc w:val="center"/>
        <w:rPr>
          <w:sz w:val="26"/>
          <w:szCs w:val="26"/>
          <w:lang w:eastAsia="vi-VN"/>
        </w:rPr>
      </w:pPr>
    </w:p>
    <w:p w:rsidR="00834D3B" w:rsidRPr="00834D3B" w:rsidRDefault="00834D3B" w:rsidP="00DC6E2A">
      <w:pPr>
        <w:numPr>
          <w:ilvl w:val="1"/>
          <w:numId w:val="25"/>
        </w:numPr>
        <w:tabs>
          <w:tab w:val="left" w:pos="426"/>
        </w:tabs>
        <w:spacing w:after="120"/>
        <w:ind w:left="0" w:firstLine="0"/>
        <w:jc w:val="both"/>
        <w:rPr>
          <w:b/>
          <w:i/>
          <w:spacing w:val="-5"/>
          <w:sz w:val="26"/>
          <w:szCs w:val="26"/>
        </w:rPr>
      </w:pPr>
      <w:r w:rsidRPr="00834D3B">
        <w:rPr>
          <w:b/>
          <w:i/>
          <w:spacing w:val="-5"/>
          <w:sz w:val="26"/>
          <w:szCs w:val="26"/>
        </w:rPr>
        <w:t>Thực trạng khả năng hợp tác với Nhà trường dưới góc nhìn của DN</w:t>
      </w:r>
    </w:p>
    <w:p w:rsidR="00834D3B" w:rsidRPr="00834D3B" w:rsidRDefault="00834D3B" w:rsidP="0027783B">
      <w:pPr>
        <w:spacing w:after="120"/>
        <w:ind w:firstLine="567"/>
        <w:jc w:val="both"/>
        <w:rPr>
          <w:spacing w:val="-6"/>
          <w:sz w:val="26"/>
          <w:szCs w:val="26"/>
        </w:rPr>
      </w:pPr>
      <w:r w:rsidRPr="00834D3B">
        <w:rPr>
          <w:spacing w:val="-6"/>
          <w:sz w:val="26"/>
          <w:szCs w:val="26"/>
        </w:rPr>
        <w:t xml:space="preserve">Về khả năng hợp tác với Nhà trường dưới góc nhìn của DN, tỷ lệ % các hoạt động đạt mức cao là về Cung cấp địa điểm thực tập, tham quan với 83% DN nhất trí; về </w:t>
      </w:r>
      <w:r w:rsidRPr="00834D3B">
        <w:rPr>
          <w:sz w:val="26"/>
          <w:szCs w:val="26"/>
          <w:lang w:eastAsia="vi-VN"/>
        </w:rPr>
        <w:t>Cung cấp thông tin yêu cầu nguồn nhân lực</w:t>
      </w:r>
      <w:r w:rsidRPr="00834D3B">
        <w:rPr>
          <w:spacing w:val="-6"/>
          <w:sz w:val="26"/>
          <w:szCs w:val="26"/>
        </w:rPr>
        <w:t xml:space="preserve"> là 81%; Tuyển dụng SV sau tốt nghiệp là 81%. </w:t>
      </w:r>
    </w:p>
    <w:p w:rsidR="00834D3B" w:rsidRPr="00834D3B" w:rsidRDefault="00834D3B" w:rsidP="0027783B">
      <w:pPr>
        <w:spacing w:after="120"/>
        <w:ind w:firstLine="567"/>
        <w:jc w:val="both"/>
        <w:rPr>
          <w:spacing w:val="-6"/>
          <w:sz w:val="26"/>
          <w:szCs w:val="26"/>
        </w:rPr>
      </w:pPr>
      <w:r w:rsidRPr="00834D3B">
        <w:rPr>
          <w:spacing w:val="-6"/>
          <w:sz w:val="26"/>
          <w:szCs w:val="26"/>
        </w:rPr>
        <w:t>Các hoạt động trung bình là về Hợp tác đào tạo SV tại DN (79%); bồi dưỡng giảng viên (67%); Tham gia đánh giá tốt nghiệp (67%); xây dựng chương trình đào tạo (63%); Hỗ trợ tài chính (học bổng) (61%). Hỗ trợ máy móc thiết bị đào tạo (61%); Hỗ trợ cán bộ kỹ thuật tham gia giảng dạy tại Trường (54%).</w:t>
      </w:r>
    </w:p>
    <w:p w:rsidR="00834D3B" w:rsidRPr="00834D3B" w:rsidRDefault="00834D3B" w:rsidP="0027783B">
      <w:pPr>
        <w:jc w:val="center"/>
        <w:rPr>
          <w:sz w:val="26"/>
          <w:szCs w:val="26"/>
          <w:lang w:val="vi-VN" w:eastAsia="vi-VN"/>
        </w:rPr>
      </w:pPr>
      <w:r w:rsidRPr="00834D3B">
        <w:rPr>
          <w:spacing w:val="-6"/>
          <w:sz w:val="26"/>
          <w:szCs w:val="26"/>
        </w:rPr>
        <w:br w:type="page"/>
      </w:r>
      <w:r w:rsidRPr="00834D3B">
        <w:rPr>
          <w:sz w:val="26"/>
          <w:szCs w:val="26"/>
          <w:lang w:val="vi-VN" w:eastAsia="vi-VN"/>
        </w:rPr>
        <w:lastRenderedPageBreak/>
        <w:t>Bảng 2. Khả năng hợp tác với Nhà trường do Doanh nghiệp lựa chọn</w:t>
      </w:r>
    </w:p>
    <w:p w:rsidR="00834D3B" w:rsidRPr="00834D3B" w:rsidRDefault="00834D3B" w:rsidP="0027783B">
      <w:pPr>
        <w:jc w:val="center"/>
        <w:rPr>
          <w:sz w:val="26"/>
          <w:szCs w:val="26"/>
          <w:lang w:val="vi-VN" w:eastAsia="vi-VN"/>
        </w:rPr>
      </w:pPr>
    </w:p>
    <w:tbl>
      <w:tblPr>
        <w:tblW w:w="4037" w:type="pct"/>
        <w:jc w:val="center"/>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2"/>
        <w:gridCol w:w="5490"/>
        <w:gridCol w:w="1346"/>
      </w:tblGrid>
      <w:tr w:rsidR="00834D3B" w:rsidRPr="00834D3B" w:rsidTr="00B32AC3">
        <w:trPr>
          <w:trHeight w:val="710"/>
          <w:jc w:val="center"/>
        </w:trPr>
        <w:tc>
          <w:tcPr>
            <w:tcW w:w="577" w:type="pct"/>
            <w:shd w:val="clear" w:color="auto" w:fill="auto"/>
            <w:vAlign w:val="center"/>
            <w:hideMark/>
          </w:tcPr>
          <w:p w:rsidR="00834D3B" w:rsidRPr="00834D3B" w:rsidRDefault="00834D3B" w:rsidP="0027783B">
            <w:pPr>
              <w:jc w:val="center"/>
              <w:rPr>
                <w:bCs/>
                <w:sz w:val="26"/>
                <w:szCs w:val="26"/>
                <w:lang w:eastAsia="vi-VN"/>
              </w:rPr>
            </w:pPr>
            <w:r w:rsidRPr="00834D3B">
              <w:rPr>
                <w:bCs/>
                <w:sz w:val="26"/>
                <w:szCs w:val="26"/>
                <w:lang w:eastAsia="vi-VN"/>
              </w:rPr>
              <w:t>TT</w:t>
            </w:r>
          </w:p>
        </w:tc>
        <w:tc>
          <w:tcPr>
            <w:tcW w:w="3552" w:type="pct"/>
            <w:shd w:val="clear" w:color="auto" w:fill="auto"/>
            <w:vAlign w:val="center"/>
            <w:hideMark/>
          </w:tcPr>
          <w:p w:rsidR="00834D3B" w:rsidRPr="00834D3B" w:rsidRDefault="00834D3B" w:rsidP="0027783B">
            <w:pPr>
              <w:jc w:val="center"/>
              <w:rPr>
                <w:bCs/>
                <w:sz w:val="26"/>
                <w:szCs w:val="26"/>
                <w:lang w:eastAsia="vi-VN"/>
              </w:rPr>
            </w:pPr>
            <w:r w:rsidRPr="00834D3B">
              <w:rPr>
                <w:bCs/>
                <w:sz w:val="26"/>
                <w:szCs w:val="26"/>
                <w:lang w:eastAsia="vi-VN"/>
              </w:rPr>
              <w:t>NỘI DUNG HỢP TÁC</w:t>
            </w:r>
          </w:p>
        </w:tc>
        <w:tc>
          <w:tcPr>
            <w:tcW w:w="872" w:type="pct"/>
            <w:shd w:val="clear" w:color="auto" w:fill="auto"/>
            <w:noWrap/>
            <w:vAlign w:val="center"/>
            <w:hideMark/>
          </w:tcPr>
          <w:p w:rsidR="00834D3B" w:rsidRPr="00834D3B" w:rsidRDefault="00834D3B" w:rsidP="0027783B">
            <w:pPr>
              <w:jc w:val="center"/>
              <w:rPr>
                <w:bCs/>
                <w:sz w:val="26"/>
                <w:szCs w:val="26"/>
                <w:lang w:eastAsia="vi-VN"/>
              </w:rPr>
            </w:pPr>
          </w:p>
          <w:p w:rsidR="00834D3B" w:rsidRPr="00834D3B" w:rsidRDefault="00834D3B" w:rsidP="0027783B">
            <w:pPr>
              <w:jc w:val="center"/>
              <w:rPr>
                <w:bCs/>
                <w:sz w:val="26"/>
                <w:szCs w:val="26"/>
                <w:lang w:eastAsia="vi-VN"/>
              </w:rPr>
            </w:pPr>
            <w:r w:rsidRPr="00834D3B">
              <w:rPr>
                <w:bCs/>
                <w:sz w:val="26"/>
                <w:szCs w:val="26"/>
                <w:lang w:eastAsia="vi-VN"/>
              </w:rPr>
              <w:t>Tỷ lệ %</w:t>
            </w:r>
          </w:p>
        </w:tc>
      </w:tr>
      <w:tr w:rsidR="00834D3B" w:rsidRPr="00834D3B" w:rsidTr="00B32AC3">
        <w:trPr>
          <w:trHeight w:val="460"/>
          <w:jc w:val="center"/>
        </w:trPr>
        <w:tc>
          <w:tcPr>
            <w:tcW w:w="577" w:type="pct"/>
            <w:shd w:val="clear" w:color="auto" w:fill="auto"/>
            <w:vAlign w:val="center"/>
          </w:tcPr>
          <w:p w:rsidR="00834D3B" w:rsidRPr="00834D3B" w:rsidRDefault="00834D3B" w:rsidP="0027783B">
            <w:pPr>
              <w:jc w:val="center"/>
              <w:rPr>
                <w:bCs/>
                <w:sz w:val="26"/>
                <w:szCs w:val="26"/>
                <w:lang w:eastAsia="vi-VN"/>
              </w:rPr>
            </w:pPr>
            <w:r w:rsidRPr="00834D3B">
              <w:rPr>
                <w:bCs/>
                <w:sz w:val="26"/>
                <w:szCs w:val="26"/>
                <w:lang w:eastAsia="vi-VN"/>
              </w:rPr>
              <w:t>1</w:t>
            </w:r>
          </w:p>
        </w:tc>
        <w:tc>
          <w:tcPr>
            <w:tcW w:w="3552" w:type="pct"/>
            <w:shd w:val="clear" w:color="auto" w:fill="auto"/>
            <w:vAlign w:val="center"/>
            <w:hideMark/>
          </w:tcPr>
          <w:p w:rsidR="00834D3B" w:rsidRPr="00834D3B" w:rsidRDefault="00834D3B" w:rsidP="0027783B">
            <w:pPr>
              <w:rPr>
                <w:sz w:val="26"/>
                <w:szCs w:val="26"/>
                <w:lang w:eastAsia="vi-VN"/>
              </w:rPr>
            </w:pPr>
            <w:r w:rsidRPr="00834D3B">
              <w:rPr>
                <w:sz w:val="26"/>
                <w:szCs w:val="26"/>
                <w:lang w:eastAsia="vi-VN"/>
              </w:rPr>
              <w:t>Cung cấp địa điểm thực tập, tham quan.</w:t>
            </w:r>
          </w:p>
        </w:tc>
        <w:tc>
          <w:tcPr>
            <w:tcW w:w="872" w:type="pct"/>
            <w:shd w:val="clear" w:color="auto" w:fill="auto"/>
            <w:noWrap/>
            <w:vAlign w:val="center"/>
            <w:hideMark/>
          </w:tcPr>
          <w:p w:rsidR="00834D3B" w:rsidRPr="00834D3B" w:rsidRDefault="00834D3B" w:rsidP="0027783B">
            <w:pPr>
              <w:jc w:val="right"/>
              <w:rPr>
                <w:sz w:val="26"/>
                <w:szCs w:val="26"/>
                <w:lang w:eastAsia="vi-VN"/>
              </w:rPr>
            </w:pPr>
            <w:r w:rsidRPr="00834D3B">
              <w:rPr>
                <w:sz w:val="26"/>
                <w:szCs w:val="26"/>
                <w:lang w:eastAsia="vi-VN"/>
              </w:rPr>
              <w:t>83%</w:t>
            </w:r>
          </w:p>
        </w:tc>
      </w:tr>
      <w:tr w:rsidR="00834D3B" w:rsidRPr="00834D3B" w:rsidTr="00B32AC3">
        <w:trPr>
          <w:trHeight w:val="409"/>
          <w:jc w:val="center"/>
        </w:trPr>
        <w:tc>
          <w:tcPr>
            <w:tcW w:w="577" w:type="pct"/>
            <w:shd w:val="clear" w:color="auto" w:fill="auto"/>
            <w:vAlign w:val="center"/>
          </w:tcPr>
          <w:p w:rsidR="00834D3B" w:rsidRPr="00834D3B" w:rsidRDefault="00834D3B" w:rsidP="0027783B">
            <w:pPr>
              <w:jc w:val="center"/>
              <w:rPr>
                <w:bCs/>
                <w:sz w:val="26"/>
                <w:szCs w:val="26"/>
                <w:lang w:eastAsia="vi-VN"/>
              </w:rPr>
            </w:pPr>
            <w:r w:rsidRPr="00834D3B">
              <w:rPr>
                <w:bCs/>
                <w:sz w:val="26"/>
                <w:szCs w:val="26"/>
                <w:lang w:eastAsia="vi-VN"/>
              </w:rPr>
              <w:t>2</w:t>
            </w:r>
          </w:p>
        </w:tc>
        <w:tc>
          <w:tcPr>
            <w:tcW w:w="3552" w:type="pct"/>
            <w:shd w:val="clear" w:color="auto" w:fill="auto"/>
            <w:vAlign w:val="center"/>
            <w:hideMark/>
          </w:tcPr>
          <w:p w:rsidR="00834D3B" w:rsidRPr="00834D3B" w:rsidRDefault="00834D3B" w:rsidP="0027783B">
            <w:pPr>
              <w:rPr>
                <w:sz w:val="26"/>
                <w:szCs w:val="26"/>
                <w:lang w:eastAsia="vi-VN"/>
              </w:rPr>
            </w:pPr>
            <w:r w:rsidRPr="00834D3B">
              <w:rPr>
                <w:sz w:val="26"/>
                <w:szCs w:val="26"/>
                <w:lang w:eastAsia="vi-VN"/>
              </w:rPr>
              <w:t>Cung cấp thông tin yêu cầu nguồn nhân lực.</w:t>
            </w:r>
          </w:p>
        </w:tc>
        <w:tc>
          <w:tcPr>
            <w:tcW w:w="872" w:type="pct"/>
            <w:shd w:val="clear" w:color="auto" w:fill="auto"/>
            <w:noWrap/>
            <w:vAlign w:val="center"/>
            <w:hideMark/>
          </w:tcPr>
          <w:p w:rsidR="00834D3B" w:rsidRPr="00834D3B" w:rsidRDefault="00834D3B" w:rsidP="0027783B">
            <w:pPr>
              <w:jc w:val="right"/>
              <w:rPr>
                <w:sz w:val="26"/>
                <w:szCs w:val="26"/>
                <w:lang w:eastAsia="vi-VN"/>
              </w:rPr>
            </w:pPr>
            <w:r w:rsidRPr="00834D3B">
              <w:rPr>
                <w:sz w:val="26"/>
                <w:szCs w:val="26"/>
                <w:lang w:eastAsia="vi-VN"/>
              </w:rPr>
              <w:t>81%</w:t>
            </w:r>
          </w:p>
        </w:tc>
      </w:tr>
      <w:tr w:rsidR="00834D3B" w:rsidRPr="00834D3B" w:rsidTr="00B32AC3">
        <w:trPr>
          <w:trHeight w:val="543"/>
          <w:jc w:val="center"/>
        </w:trPr>
        <w:tc>
          <w:tcPr>
            <w:tcW w:w="577" w:type="pct"/>
            <w:shd w:val="clear" w:color="auto" w:fill="auto"/>
            <w:vAlign w:val="center"/>
          </w:tcPr>
          <w:p w:rsidR="00834D3B" w:rsidRPr="00834D3B" w:rsidRDefault="00834D3B" w:rsidP="0027783B">
            <w:pPr>
              <w:jc w:val="center"/>
              <w:rPr>
                <w:bCs/>
                <w:sz w:val="26"/>
                <w:szCs w:val="26"/>
                <w:lang w:eastAsia="vi-VN"/>
              </w:rPr>
            </w:pPr>
            <w:r w:rsidRPr="00834D3B">
              <w:rPr>
                <w:bCs/>
                <w:sz w:val="26"/>
                <w:szCs w:val="26"/>
                <w:lang w:eastAsia="vi-VN"/>
              </w:rPr>
              <w:t>3</w:t>
            </w:r>
          </w:p>
        </w:tc>
        <w:tc>
          <w:tcPr>
            <w:tcW w:w="3552" w:type="pct"/>
            <w:shd w:val="clear" w:color="auto" w:fill="auto"/>
            <w:vAlign w:val="center"/>
            <w:hideMark/>
          </w:tcPr>
          <w:p w:rsidR="00834D3B" w:rsidRPr="00834D3B" w:rsidRDefault="00834D3B" w:rsidP="0027783B">
            <w:pPr>
              <w:rPr>
                <w:sz w:val="26"/>
                <w:szCs w:val="26"/>
                <w:lang w:eastAsia="vi-VN"/>
              </w:rPr>
            </w:pPr>
            <w:r w:rsidRPr="00834D3B">
              <w:rPr>
                <w:sz w:val="26"/>
                <w:szCs w:val="26"/>
                <w:lang w:eastAsia="vi-VN"/>
              </w:rPr>
              <w:t>Tuyển dụng</w:t>
            </w:r>
            <w:r w:rsidRPr="00834D3B">
              <w:rPr>
                <w:sz w:val="26"/>
                <w:szCs w:val="26"/>
                <w:lang w:val="vi-VN" w:eastAsia="vi-VN"/>
              </w:rPr>
              <w:t xml:space="preserve"> </w:t>
            </w:r>
            <w:r w:rsidRPr="00834D3B">
              <w:rPr>
                <w:sz w:val="26"/>
                <w:szCs w:val="26"/>
                <w:lang w:eastAsia="vi-VN"/>
              </w:rPr>
              <w:t>sinh viên sau tốt nghiệp.</w:t>
            </w:r>
          </w:p>
        </w:tc>
        <w:tc>
          <w:tcPr>
            <w:tcW w:w="872" w:type="pct"/>
            <w:shd w:val="clear" w:color="auto" w:fill="auto"/>
            <w:noWrap/>
            <w:vAlign w:val="center"/>
            <w:hideMark/>
          </w:tcPr>
          <w:p w:rsidR="00834D3B" w:rsidRPr="00834D3B" w:rsidRDefault="00834D3B" w:rsidP="0027783B">
            <w:pPr>
              <w:jc w:val="right"/>
              <w:rPr>
                <w:sz w:val="26"/>
                <w:szCs w:val="26"/>
                <w:lang w:eastAsia="vi-VN"/>
              </w:rPr>
            </w:pPr>
            <w:r w:rsidRPr="00834D3B">
              <w:rPr>
                <w:sz w:val="26"/>
                <w:szCs w:val="26"/>
                <w:lang w:eastAsia="vi-VN"/>
              </w:rPr>
              <w:t>81%</w:t>
            </w:r>
          </w:p>
        </w:tc>
      </w:tr>
      <w:tr w:rsidR="00834D3B" w:rsidRPr="00834D3B" w:rsidTr="00B32AC3">
        <w:trPr>
          <w:trHeight w:val="409"/>
          <w:jc w:val="center"/>
        </w:trPr>
        <w:tc>
          <w:tcPr>
            <w:tcW w:w="577" w:type="pct"/>
            <w:shd w:val="clear" w:color="auto" w:fill="auto"/>
            <w:vAlign w:val="center"/>
          </w:tcPr>
          <w:p w:rsidR="00834D3B" w:rsidRPr="00834D3B" w:rsidRDefault="00834D3B" w:rsidP="0027783B">
            <w:pPr>
              <w:jc w:val="center"/>
              <w:rPr>
                <w:bCs/>
                <w:sz w:val="26"/>
                <w:szCs w:val="26"/>
                <w:lang w:eastAsia="vi-VN"/>
              </w:rPr>
            </w:pPr>
            <w:r w:rsidRPr="00834D3B">
              <w:rPr>
                <w:bCs/>
                <w:sz w:val="26"/>
                <w:szCs w:val="26"/>
                <w:lang w:eastAsia="vi-VN"/>
              </w:rPr>
              <w:t>4</w:t>
            </w:r>
          </w:p>
        </w:tc>
        <w:tc>
          <w:tcPr>
            <w:tcW w:w="3552" w:type="pct"/>
            <w:shd w:val="clear" w:color="auto" w:fill="auto"/>
            <w:vAlign w:val="center"/>
            <w:hideMark/>
          </w:tcPr>
          <w:p w:rsidR="00834D3B" w:rsidRPr="00834D3B" w:rsidRDefault="00834D3B" w:rsidP="0027783B">
            <w:pPr>
              <w:rPr>
                <w:sz w:val="26"/>
                <w:szCs w:val="26"/>
                <w:lang w:eastAsia="vi-VN"/>
              </w:rPr>
            </w:pPr>
            <w:r w:rsidRPr="00834D3B">
              <w:rPr>
                <w:sz w:val="26"/>
                <w:szCs w:val="26"/>
                <w:lang w:eastAsia="vi-VN"/>
              </w:rPr>
              <w:t>Hợp tác đào tạo sinh viên tại doanh nghiệp.</w:t>
            </w:r>
          </w:p>
        </w:tc>
        <w:tc>
          <w:tcPr>
            <w:tcW w:w="872" w:type="pct"/>
            <w:shd w:val="clear" w:color="auto" w:fill="auto"/>
            <w:noWrap/>
            <w:vAlign w:val="center"/>
            <w:hideMark/>
          </w:tcPr>
          <w:p w:rsidR="00834D3B" w:rsidRPr="00834D3B" w:rsidRDefault="00834D3B" w:rsidP="0027783B">
            <w:pPr>
              <w:jc w:val="right"/>
              <w:rPr>
                <w:sz w:val="26"/>
                <w:szCs w:val="26"/>
                <w:lang w:eastAsia="vi-VN"/>
              </w:rPr>
            </w:pPr>
            <w:r w:rsidRPr="00834D3B">
              <w:rPr>
                <w:sz w:val="26"/>
                <w:szCs w:val="26"/>
                <w:lang w:eastAsia="vi-VN"/>
              </w:rPr>
              <w:t>79%</w:t>
            </w:r>
          </w:p>
        </w:tc>
      </w:tr>
      <w:tr w:rsidR="00834D3B" w:rsidRPr="00834D3B" w:rsidTr="00B32AC3">
        <w:trPr>
          <w:trHeight w:val="471"/>
          <w:jc w:val="center"/>
        </w:trPr>
        <w:tc>
          <w:tcPr>
            <w:tcW w:w="577" w:type="pct"/>
            <w:shd w:val="clear" w:color="auto" w:fill="auto"/>
            <w:vAlign w:val="center"/>
          </w:tcPr>
          <w:p w:rsidR="00834D3B" w:rsidRPr="00834D3B" w:rsidRDefault="00834D3B" w:rsidP="0027783B">
            <w:pPr>
              <w:jc w:val="center"/>
              <w:rPr>
                <w:bCs/>
                <w:sz w:val="26"/>
                <w:szCs w:val="26"/>
                <w:lang w:eastAsia="vi-VN"/>
              </w:rPr>
            </w:pPr>
            <w:r w:rsidRPr="00834D3B">
              <w:rPr>
                <w:bCs/>
                <w:sz w:val="26"/>
                <w:szCs w:val="26"/>
                <w:lang w:eastAsia="vi-VN"/>
              </w:rPr>
              <w:t>5</w:t>
            </w:r>
          </w:p>
        </w:tc>
        <w:tc>
          <w:tcPr>
            <w:tcW w:w="3552" w:type="pct"/>
            <w:shd w:val="clear" w:color="auto" w:fill="auto"/>
            <w:vAlign w:val="center"/>
            <w:hideMark/>
          </w:tcPr>
          <w:p w:rsidR="00834D3B" w:rsidRPr="00834D3B" w:rsidRDefault="00834D3B" w:rsidP="0027783B">
            <w:pPr>
              <w:rPr>
                <w:sz w:val="26"/>
                <w:szCs w:val="26"/>
                <w:lang w:eastAsia="vi-VN"/>
              </w:rPr>
            </w:pPr>
            <w:r w:rsidRPr="00834D3B">
              <w:rPr>
                <w:sz w:val="26"/>
                <w:szCs w:val="26"/>
                <w:lang w:eastAsia="vi-VN"/>
              </w:rPr>
              <w:t>Hợp tác bồi dưỡng giảng viên tại doanh nghiệp.</w:t>
            </w:r>
          </w:p>
        </w:tc>
        <w:tc>
          <w:tcPr>
            <w:tcW w:w="872" w:type="pct"/>
            <w:shd w:val="clear" w:color="auto" w:fill="auto"/>
            <w:noWrap/>
            <w:vAlign w:val="center"/>
            <w:hideMark/>
          </w:tcPr>
          <w:p w:rsidR="00834D3B" w:rsidRPr="00834D3B" w:rsidRDefault="00834D3B" w:rsidP="0027783B">
            <w:pPr>
              <w:jc w:val="right"/>
              <w:rPr>
                <w:sz w:val="26"/>
                <w:szCs w:val="26"/>
                <w:lang w:eastAsia="vi-VN"/>
              </w:rPr>
            </w:pPr>
            <w:r w:rsidRPr="00834D3B">
              <w:rPr>
                <w:sz w:val="26"/>
                <w:szCs w:val="26"/>
                <w:lang w:eastAsia="vi-VN"/>
              </w:rPr>
              <w:t>67%</w:t>
            </w:r>
          </w:p>
        </w:tc>
      </w:tr>
      <w:tr w:rsidR="00834D3B" w:rsidRPr="00834D3B" w:rsidTr="00B32AC3">
        <w:trPr>
          <w:trHeight w:val="406"/>
          <w:jc w:val="center"/>
        </w:trPr>
        <w:tc>
          <w:tcPr>
            <w:tcW w:w="577" w:type="pct"/>
            <w:shd w:val="clear" w:color="auto" w:fill="auto"/>
            <w:vAlign w:val="center"/>
          </w:tcPr>
          <w:p w:rsidR="00834D3B" w:rsidRPr="00834D3B" w:rsidRDefault="00834D3B" w:rsidP="0027783B">
            <w:pPr>
              <w:jc w:val="center"/>
              <w:rPr>
                <w:bCs/>
                <w:sz w:val="26"/>
                <w:szCs w:val="26"/>
                <w:lang w:eastAsia="vi-VN"/>
              </w:rPr>
            </w:pPr>
            <w:r w:rsidRPr="00834D3B">
              <w:rPr>
                <w:bCs/>
                <w:sz w:val="26"/>
                <w:szCs w:val="26"/>
                <w:lang w:eastAsia="vi-VN"/>
              </w:rPr>
              <w:t>6</w:t>
            </w:r>
          </w:p>
        </w:tc>
        <w:tc>
          <w:tcPr>
            <w:tcW w:w="3552" w:type="pct"/>
            <w:shd w:val="clear" w:color="auto" w:fill="auto"/>
            <w:vAlign w:val="center"/>
            <w:hideMark/>
          </w:tcPr>
          <w:p w:rsidR="00834D3B" w:rsidRPr="00834D3B" w:rsidRDefault="00834D3B" w:rsidP="0027783B">
            <w:pPr>
              <w:rPr>
                <w:sz w:val="26"/>
                <w:szCs w:val="26"/>
                <w:lang w:eastAsia="vi-VN"/>
              </w:rPr>
            </w:pPr>
            <w:r w:rsidRPr="00834D3B">
              <w:rPr>
                <w:sz w:val="26"/>
                <w:szCs w:val="26"/>
                <w:lang w:eastAsia="vi-VN"/>
              </w:rPr>
              <w:t>Tham gia đánh giá tốt nghiệp.</w:t>
            </w:r>
          </w:p>
        </w:tc>
        <w:tc>
          <w:tcPr>
            <w:tcW w:w="872" w:type="pct"/>
            <w:shd w:val="clear" w:color="auto" w:fill="auto"/>
            <w:noWrap/>
            <w:vAlign w:val="center"/>
            <w:hideMark/>
          </w:tcPr>
          <w:p w:rsidR="00834D3B" w:rsidRPr="00834D3B" w:rsidRDefault="00834D3B" w:rsidP="0027783B">
            <w:pPr>
              <w:jc w:val="right"/>
              <w:rPr>
                <w:sz w:val="26"/>
                <w:szCs w:val="26"/>
                <w:lang w:eastAsia="vi-VN"/>
              </w:rPr>
            </w:pPr>
            <w:r w:rsidRPr="00834D3B">
              <w:rPr>
                <w:sz w:val="26"/>
                <w:szCs w:val="26"/>
                <w:lang w:eastAsia="vi-VN"/>
              </w:rPr>
              <w:t>67%</w:t>
            </w:r>
          </w:p>
        </w:tc>
      </w:tr>
      <w:tr w:rsidR="00834D3B" w:rsidRPr="00834D3B" w:rsidTr="00B32AC3">
        <w:trPr>
          <w:trHeight w:val="554"/>
          <w:jc w:val="center"/>
        </w:trPr>
        <w:tc>
          <w:tcPr>
            <w:tcW w:w="577" w:type="pct"/>
            <w:shd w:val="clear" w:color="auto" w:fill="auto"/>
            <w:vAlign w:val="center"/>
          </w:tcPr>
          <w:p w:rsidR="00834D3B" w:rsidRPr="00834D3B" w:rsidRDefault="00834D3B" w:rsidP="0027783B">
            <w:pPr>
              <w:jc w:val="center"/>
              <w:rPr>
                <w:bCs/>
                <w:sz w:val="26"/>
                <w:szCs w:val="26"/>
                <w:lang w:eastAsia="vi-VN"/>
              </w:rPr>
            </w:pPr>
            <w:r w:rsidRPr="00834D3B">
              <w:rPr>
                <w:bCs/>
                <w:sz w:val="26"/>
                <w:szCs w:val="26"/>
                <w:lang w:eastAsia="vi-VN"/>
              </w:rPr>
              <w:t>7</w:t>
            </w:r>
          </w:p>
        </w:tc>
        <w:tc>
          <w:tcPr>
            <w:tcW w:w="3552" w:type="pct"/>
            <w:shd w:val="clear" w:color="auto" w:fill="auto"/>
            <w:vAlign w:val="center"/>
            <w:hideMark/>
          </w:tcPr>
          <w:p w:rsidR="00834D3B" w:rsidRPr="00834D3B" w:rsidRDefault="00834D3B" w:rsidP="0027783B">
            <w:pPr>
              <w:rPr>
                <w:sz w:val="26"/>
                <w:szCs w:val="26"/>
                <w:lang w:eastAsia="vi-VN"/>
              </w:rPr>
            </w:pPr>
            <w:r w:rsidRPr="00834D3B">
              <w:rPr>
                <w:sz w:val="26"/>
                <w:szCs w:val="26"/>
                <w:lang w:eastAsia="vi-VN"/>
              </w:rPr>
              <w:t>Tham gia xây dựng chương trình đào tạo.</w:t>
            </w:r>
          </w:p>
        </w:tc>
        <w:tc>
          <w:tcPr>
            <w:tcW w:w="872" w:type="pct"/>
            <w:shd w:val="clear" w:color="auto" w:fill="auto"/>
            <w:noWrap/>
            <w:vAlign w:val="center"/>
            <w:hideMark/>
          </w:tcPr>
          <w:p w:rsidR="00834D3B" w:rsidRPr="00834D3B" w:rsidRDefault="00834D3B" w:rsidP="0027783B">
            <w:pPr>
              <w:jc w:val="right"/>
              <w:rPr>
                <w:sz w:val="26"/>
                <w:szCs w:val="26"/>
                <w:lang w:eastAsia="vi-VN"/>
              </w:rPr>
            </w:pPr>
            <w:r w:rsidRPr="00834D3B">
              <w:rPr>
                <w:sz w:val="26"/>
                <w:szCs w:val="26"/>
                <w:lang w:eastAsia="vi-VN"/>
              </w:rPr>
              <w:t>63%</w:t>
            </w:r>
          </w:p>
        </w:tc>
      </w:tr>
      <w:tr w:rsidR="00834D3B" w:rsidRPr="00834D3B" w:rsidTr="00B32AC3">
        <w:trPr>
          <w:trHeight w:val="514"/>
          <w:jc w:val="center"/>
        </w:trPr>
        <w:tc>
          <w:tcPr>
            <w:tcW w:w="577" w:type="pct"/>
            <w:shd w:val="clear" w:color="auto" w:fill="auto"/>
            <w:vAlign w:val="center"/>
          </w:tcPr>
          <w:p w:rsidR="00834D3B" w:rsidRPr="00834D3B" w:rsidRDefault="00834D3B" w:rsidP="0027783B">
            <w:pPr>
              <w:jc w:val="center"/>
              <w:rPr>
                <w:bCs/>
                <w:sz w:val="26"/>
                <w:szCs w:val="26"/>
                <w:lang w:eastAsia="vi-VN"/>
              </w:rPr>
            </w:pPr>
            <w:r w:rsidRPr="00834D3B">
              <w:rPr>
                <w:bCs/>
                <w:sz w:val="26"/>
                <w:szCs w:val="26"/>
                <w:lang w:eastAsia="vi-VN"/>
              </w:rPr>
              <w:t>8</w:t>
            </w:r>
          </w:p>
        </w:tc>
        <w:tc>
          <w:tcPr>
            <w:tcW w:w="3552" w:type="pct"/>
            <w:shd w:val="clear" w:color="auto" w:fill="auto"/>
            <w:vAlign w:val="center"/>
            <w:hideMark/>
          </w:tcPr>
          <w:p w:rsidR="00834D3B" w:rsidRPr="00834D3B" w:rsidRDefault="00834D3B" w:rsidP="0027783B">
            <w:pPr>
              <w:rPr>
                <w:sz w:val="26"/>
                <w:szCs w:val="26"/>
                <w:lang w:eastAsia="vi-VN"/>
              </w:rPr>
            </w:pPr>
            <w:r w:rsidRPr="00834D3B">
              <w:rPr>
                <w:sz w:val="26"/>
                <w:szCs w:val="26"/>
                <w:lang w:eastAsia="vi-VN"/>
              </w:rPr>
              <w:t>Hỗ trợ tài chính (học bổng).</w:t>
            </w:r>
          </w:p>
        </w:tc>
        <w:tc>
          <w:tcPr>
            <w:tcW w:w="872" w:type="pct"/>
            <w:shd w:val="clear" w:color="auto" w:fill="auto"/>
            <w:noWrap/>
            <w:vAlign w:val="center"/>
            <w:hideMark/>
          </w:tcPr>
          <w:p w:rsidR="00834D3B" w:rsidRPr="00834D3B" w:rsidRDefault="00834D3B" w:rsidP="0027783B">
            <w:pPr>
              <w:jc w:val="right"/>
              <w:rPr>
                <w:sz w:val="26"/>
                <w:szCs w:val="26"/>
                <w:lang w:eastAsia="vi-VN"/>
              </w:rPr>
            </w:pPr>
            <w:r w:rsidRPr="00834D3B">
              <w:rPr>
                <w:sz w:val="26"/>
                <w:szCs w:val="26"/>
                <w:lang w:eastAsia="vi-VN"/>
              </w:rPr>
              <w:t>61%</w:t>
            </w:r>
          </w:p>
        </w:tc>
      </w:tr>
      <w:tr w:rsidR="00834D3B" w:rsidRPr="00834D3B" w:rsidTr="00B32AC3">
        <w:trPr>
          <w:trHeight w:val="584"/>
          <w:jc w:val="center"/>
        </w:trPr>
        <w:tc>
          <w:tcPr>
            <w:tcW w:w="577" w:type="pct"/>
            <w:shd w:val="clear" w:color="auto" w:fill="auto"/>
            <w:vAlign w:val="center"/>
          </w:tcPr>
          <w:p w:rsidR="00834D3B" w:rsidRPr="00834D3B" w:rsidRDefault="00834D3B" w:rsidP="0027783B">
            <w:pPr>
              <w:jc w:val="center"/>
              <w:rPr>
                <w:bCs/>
                <w:sz w:val="26"/>
                <w:szCs w:val="26"/>
                <w:lang w:eastAsia="vi-VN"/>
              </w:rPr>
            </w:pPr>
            <w:r w:rsidRPr="00834D3B">
              <w:rPr>
                <w:bCs/>
                <w:sz w:val="26"/>
                <w:szCs w:val="26"/>
                <w:lang w:eastAsia="vi-VN"/>
              </w:rPr>
              <w:t>9</w:t>
            </w:r>
          </w:p>
        </w:tc>
        <w:tc>
          <w:tcPr>
            <w:tcW w:w="3552" w:type="pct"/>
            <w:shd w:val="clear" w:color="auto" w:fill="auto"/>
            <w:vAlign w:val="center"/>
            <w:hideMark/>
          </w:tcPr>
          <w:p w:rsidR="00834D3B" w:rsidRPr="00834D3B" w:rsidRDefault="00834D3B" w:rsidP="0027783B">
            <w:pPr>
              <w:rPr>
                <w:sz w:val="26"/>
                <w:szCs w:val="26"/>
                <w:lang w:eastAsia="vi-VN"/>
              </w:rPr>
            </w:pPr>
            <w:r w:rsidRPr="00834D3B">
              <w:rPr>
                <w:sz w:val="26"/>
                <w:szCs w:val="26"/>
                <w:lang w:eastAsia="vi-VN"/>
              </w:rPr>
              <w:t>Hỗ trợ máy móc thiết bị đào tạo.</w:t>
            </w:r>
          </w:p>
        </w:tc>
        <w:tc>
          <w:tcPr>
            <w:tcW w:w="872" w:type="pct"/>
            <w:shd w:val="clear" w:color="auto" w:fill="auto"/>
            <w:noWrap/>
            <w:vAlign w:val="center"/>
            <w:hideMark/>
          </w:tcPr>
          <w:p w:rsidR="00834D3B" w:rsidRPr="00834D3B" w:rsidRDefault="00834D3B" w:rsidP="0027783B">
            <w:pPr>
              <w:jc w:val="right"/>
              <w:rPr>
                <w:sz w:val="26"/>
                <w:szCs w:val="26"/>
                <w:lang w:eastAsia="vi-VN"/>
              </w:rPr>
            </w:pPr>
            <w:r w:rsidRPr="00834D3B">
              <w:rPr>
                <w:sz w:val="26"/>
                <w:szCs w:val="26"/>
                <w:lang w:eastAsia="vi-VN"/>
              </w:rPr>
              <w:t>61%</w:t>
            </w:r>
          </w:p>
        </w:tc>
      </w:tr>
      <w:tr w:rsidR="00834D3B" w:rsidRPr="00834D3B" w:rsidTr="00B32AC3">
        <w:trPr>
          <w:trHeight w:val="675"/>
          <w:jc w:val="center"/>
        </w:trPr>
        <w:tc>
          <w:tcPr>
            <w:tcW w:w="577" w:type="pct"/>
            <w:shd w:val="clear" w:color="auto" w:fill="auto"/>
            <w:vAlign w:val="center"/>
          </w:tcPr>
          <w:p w:rsidR="00834D3B" w:rsidRPr="00834D3B" w:rsidRDefault="00834D3B" w:rsidP="0027783B">
            <w:pPr>
              <w:jc w:val="center"/>
              <w:rPr>
                <w:bCs/>
                <w:sz w:val="26"/>
                <w:szCs w:val="26"/>
                <w:lang w:eastAsia="vi-VN"/>
              </w:rPr>
            </w:pPr>
            <w:r w:rsidRPr="00834D3B">
              <w:rPr>
                <w:bCs/>
                <w:sz w:val="26"/>
                <w:szCs w:val="26"/>
                <w:lang w:eastAsia="vi-VN"/>
              </w:rPr>
              <w:t>10</w:t>
            </w:r>
          </w:p>
        </w:tc>
        <w:tc>
          <w:tcPr>
            <w:tcW w:w="3552" w:type="pct"/>
            <w:shd w:val="clear" w:color="auto" w:fill="auto"/>
            <w:vAlign w:val="center"/>
            <w:hideMark/>
          </w:tcPr>
          <w:p w:rsidR="00834D3B" w:rsidRPr="00834D3B" w:rsidRDefault="00834D3B" w:rsidP="0027783B">
            <w:pPr>
              <w:rPr>
                <w:sz w:val="26"/>
                <w:szCs w:val="26"/>
                <w:lang w:eastAsia="vi-VN"/>
              </w:rPr>
            </w:pPr>
            <w:r w:rsidRPr="00834D3B">
              <w:rPr>
                <w:sz w:val="26"/>
                <w:szCs w:val="26"/>
                <w:lang w:eastAsia="vi-VN"/>
              </w:rPr>
              <w:t>Hỗ trợ cán bộ kỹ thuật tham gia giảng dạy tại Trường.</w:t>
            </w:r>
          </w:p>
        </w:tc>
        <w:tc>
          <w:tcPr>
            <w:tcW w:w="872" w:type="pct"/>
            <w:shd w:val="clear" w:color="auto" w:fill="auto"/>
            <w:noWrap/>
            <w:vAlign w:val="center"/>
            <w:hideMark/>
          </w:tcPr>
          <w:p w:rsidR="00834D3B" w:rsidRPr="00834D3B" w:rsidRDefault="00834D3B" w:rsidP="0027783B">
            <w:pPr>
              <w:jc w:val="right"/>
              <w:rPr>
                <w:sz w:val="26"/>
                <w:szCs w:val="26"/>
                <w:lang w:eastAsia="vi-VN"/>
              </w:rPr>
            </w:pPr>
            <w:r w:rsidRPr="00834D3B">
              <w:rPr>
                <w:sz w:val="26"/>
                <w:szCs w:val="26"/>
                <w:lang w:eastAsia="vi-VN"/>
              </w:rPr>
              <w:t>54%</w:t>
            </w:r>
          </w:p>
        </w:tc>
      </w:tr>
    </w:tbl>
    <w:p w:rsidR="00834D3B" w:rsidRPr="00834D3B" w:rsidRDefault="00834D3B" w:rsidP="0027783B">
      <w:pPr>
        <w:jc w:val="both"/>
        <w:rPr>
          <w:b/>
          <w:sz w:val="26"/>
          <w:szCs w:val="26"/>
          <w:lang w:val="vi-VN" w:eastAsia="vi-VN"/>
        </w:rPr>
      </w:pPr>
    </w:p>
    <w:p w:rsidR="00834D3B" w:rsidRPr="00834D3B" w:rsidRDefault="00834D3B" w:rsidP="0027783B">
      <w:pPr>
        <w:jc w:val="center"/>
        <w:rPr>
          <w:b/>
          <w:sz w:val="26"/>
          <w:szCs w:val="26"/>
          <w:lang w:eastAsia="vi-VN"/>
        </w:rPr>
      </w:pPr>
      <w:r>
        <w:rPr>
          <w:noProof/>
          <w:sz w:val="26"/>
          <w:szCs w:val="20"/>
          <w:lang w:eastAsia="ja-JP"/>
        </w:rPr>
        <w:drawing>
          <wp:inline distT="0" distB="0" distL="0" distR="0" wp14:anchorId="5BCA4381" wp14:editId="798C980E">
            <wp:extent cx="4819015" cy="3542665"/>
            <wp:effectExtent l="0" t="0" r="19685" b="19685"/>
            <wp:docPr id="175" name="Chart 17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834D3B" w:rsidRPr="00834D3B" w:rsidRDefault="00834D3B" w:rsidP="0027783B">
      <w:pPr>
        <w:jc w:val="center"/>
        <w:rPr>
          <w:sz w:val="26"/>
          <w:szCs w:val="26"/>
          <w:lang w:eastAsia="vi-VN"/>
        </w:rPr>
      </w:pPr>
    </w:p>
    <w:p w:rsidR="00834D3B" w:rsidRPr="00834D3B" w:rsidRDefault="00834D3B" w:rsidP="0027783B">
      <w:pPr>
        <w:jc w:val="center"/>
        <w:rPr>
          <w:sz w:val="26"/>
          <w:szCs w:val="26"/>
          <w:lang w:eastAsia="vi-VN"/>
        </w:rPr>
      </w:pPr>
      <w:r w:rsidRPr="00834D3B">
        <w:rPr>
          <w:sz w:val="26"/>
          <w:szCs w:val="26"/>
          <w:lang w:eastAsia="vi-VN"/>
        </w:rPr>
        <w:t>Biểu đồ 2. Khả năng hợp tác với Nhà trường do Doanh nghiệp lựa chọn</w:t>
      </w:r>
    </w:p>
    <w:p w:rsidR="00834D3B" w:rsidRPr="00834D3B" w:rsidRDefault="00834D3B" w:rsidP="0027783B">
      <w:pPr>
        <w:spacing w:after="120"/>
        <w:ind w:firstLine="567"/>
        <w:jc w:val="both"/>
        <w:rPr>
          <w:spacing w:val="-6"/>
          <w:sz w:val="26"/>
          <w:szCs w:val="26"/>
        </w:rPr>
      </w:pPr>
      <w:r w:rsidRPr="00834D3B">
        <w:rPr>
          <w:spacing w:val="-6"/>
          <w:sz w:val="26"/>
          <w:szCs w:val="26"/>
        </w:rPr>
        <w:br w:type="page"/>
      </w:r>
      <w:r w:rsidRPr="00834D3B">
        <w:rPr>
          <w:spacing w:val="-6"/>
          <w:sz w:val="26"/>
          <w:szCs w:val="26"/>
        </w:rPr>
        <w:lastRenderedPageBreak/>
        <w:t>Các doanh nghiệp còn kiến nghị đối với Nhà trường như sau:</w:t>
      </w:r>
    </w:p>
    <w:p w:rsidR="00834D3B" w:rsidRPr="00834D3B" w:rsidRDefault="00834D3B" w:rsidP="0027783B">
      <w:pPr>
        <w:spacing w:after="120"/>
        <w:ind w:firstLine="567"/>
        <w:jc w:val="both"/>
        <w:rPr>
          <w:spacing w:val="-6"/>
          <w:sz w:val="26"/>
          <w:szCs w:val="26"/>
          <w:lang w:val="vi-VN"/>
        </w:rPr>
      </w:pPr>
      <w:r w:rsidRPr="00834D3B">
        <w:rPr>
          <w:spacing w:val="-6"/>
          <w:sz w:val="26"/>
          <w:szCs w:val="26"/>
          <w:lang w:val="vi-VN"/>
        </w:rPr>
        <w:t xml:space="preserve">Doanh nghiệp mong muốn được hợp tác trao đổi kinh nghiệm với Giảng viên Trường, sẵn sàng hỗ trợ kinh phí đi lại cho </w:t>
      </w:r>
      <w:r w:rsidRPr="00834D3B">
        <w:rPr>
          <w:spacing w:val="-6"/>
          <w:sz w:val="26"/>
          <w:szCs w:val="26"/>
        </w:rPr>
        <w:t>S</w:t>
      </w:r>
      <w:r w:rsidRPr="00834D3B">
        <w:rPr>
          <w:spacing w:val="-6"/>
          <w:sz w:val="26"/>
          <w:szCs w:val="26"/>
          <w:lang w:val="vi-VN"/>
        </w:rPr>
        <w:t>inh viên thực tập.</w:t>
      </w:r>
    </w:p>
    <w:p w:rsidR="00834D3B" w:rsidRPr="00834D3B" w:rsidRDefault="00834D3B" w:rsidP="0027783B">
      <w:pPr>
        <w:spacing w:after="120"/>
        <w:ind w:firstLine="567"/>
        <w:jc w:val="both"/>
        <w:rPr>
          <w:spacing w:val="-6"/>
          <w:sz w:val="26"/>
          <w:szCs w:val="26"/>
          <w:lang w:val="vi-VN"/>
        </w:rPr>
      </w:pPr>
      <w:r w:rsidRPr="00834D3B">
        <w:rPr>
          <w:spacing w:val="-6"/>
          <w:sz w:val="26"/>
          <w:szCs w:val="26"/>
          <w:lang w:val="vi-VN"/>
        </w:rPr>
        <w:t>DN rất mong muốn được hợp tác với Nhà trường trong nhiều lĩnh vực khác nhau trong thời gian tới một cách bền vững, lâu dài.</w:t>
      </w:r>
    </w:p>
    <w:p w:rsidR="00834D3B" w:rsidRPr="00834D3B" w:rsidRDefault="00834D3B" w:rsidP="00DC6E2A">
      <w:pPr>
        <w:numPr>
          <w:ilvl w:val="1"/>
          <w:numId w:val="25"/>
        </w:numPr>
        <w:tabs>
          <w:tab w:val="left" w:pos="426"/>
        </w:tabs>
        <w:spacing w:after="120"/>
        <w:ind w:left="0" w:firstLine="0"/>
        <w:jc w:val="both"/>
        <w:rPr>
          <w:b/>
          <w:i/>
          <w:spacing w:val="-5"/>
          <w:sz w:val="26"/>
          <w:szCs w:val="26"/>
          <w:lang w:val="vi-VN"/>
        </w:rPr>
      </w:pPr>
      <w:r w:rsidRPr="00834D3B">
        <w:rPr>
          <w:b/>
          <w:i/>
          <w:spacing w:val="-5"/>
          <w:sz w:val="26"/>
          <w:szCs w:val="26"/>
          <w:lang w:val="vi-VN"/>
        </w:rPr>
        <w:t>Thực trạng về chất lượng đào tạo (sản phẩm đầu ra) của Trường Cao đẳng Kỹ thuật Lý Tự Trọng TP. Hồ Chí Minh</w:t>
      </w:r>
    </w:p>
    <w:p w:rsidR="00834D3B" w:rsidRPr="00834D3B" w:rsidRDefault="00834D3B" w:rsidP="0027783B">
      <w:pPr>
        <w:spacing w:after="120"/>
        <w:ind w:firstLine="567"/>
        <w:jc w:val="both"/>
        <w:rPr>
          <w:spacing w:val="-6"/>
          <w:sz w:val="26"/>
          <w:szCs w:val="26"/>
          <w:lang w:val="vi-VN"/>
        </w:rPr>
      </w:pPr>
      <w:r w:rsidRPr="00834D3B">
        <w:rPr>
          <w:spacing w:val="-6"/>
          <w:sz w:val="26"/>
          <w:szCs w:val="26"/>
          <w:lang w:val="vi-VN"/>
        </w:rPr>
        <w:t xml:space="preserve">Như trên đã phân tích, kiểm tra, đánh giá được xem là hoạt động chủ đạo nhằm đo lường chất lượng trong quá trình đào tạo, nhưng trên thực tế khảo sát hoạt động này chưa được quan tâm đúng mức. Dường như, DN và Nhà trường mặc nhiên thừa nhận kiểm tra, đánh giá là nhiệm vụ riêng của Nhà trường. Do đó, vai trò của DN trong kiểm tra đánh giá kết quả học tập của SV còn mờ nhạt. </w:t>
      </w:r>
    </w:p>
    <w:p w:rsidR="00834D3B" w:rsidRPr="00834D3B" w:rsidRDefault="00834D3B" w:rsidP="0027783B">
      <w:pPr>
        <w:ind w:firstLine="567"/>
        <w:jc w:val="both"/>
        <w:rPr>
          <w:spacing w:val="-6"/>
          <w:sz w:val="26"/>
          <w:szCs w:val="26"/>
          <w:lang w:val="vi-VN"/>
        </w:rPr>
      </w:pPr>
      <w:r w:rsidRPr="00834D3B">
        <w:rPr>
          <w:spacing w:val="-6"/>
          <w:sz w:val="26"/>
          <w:szCs w:val="26"/>
          <w:lang w:val="vi-VN"/>
        </w:rPr>
        <w:t>Do đó, để đổi mới căn bản về việc phát triển hợp tác với Nhà trường trong nhiều lĩnh vực khác nhau, Trường đã tiến hành khảo sát chất lượng đầu ra của Nhà trường và được DN đánh giá như sau (xem bảng 3).</w:t>
      </w:r>
    </w:p>
    <w:p w:rsidR="00834D3B" w:rsidRPr="00834D3B" w:rsidRDefault="00834D3B" w:rsidP="0027783B">
      <w:pPr>
        <w:jc w:val="center"/>
        <w:rPr>
          <w:sz w:val="26"/>
          <w:szCs w:val="26"/>
          <w:lang w:val="vi-VN" w:eastAsia="vi-VN"/>
        </w:rPr>
      </w:pPr>
    </w:p>
    <w:p w:rsidR="00834D3B" w:rsidRPr="00834D3B" w:rsidRDefault="00834D3B" w:rsidP="0027783B">
      <w:pPr>
        <w:jc w:val="center"/>
        <w:rPr>
          <w:sz w:val="26"/>
          <w:szCs w:val="26"/>
          <w:lang w:val="vi-VN" w:eastAsia="vi-VN"/>
        </w:rPr>
      </w:pPr>
      <w:r w:rsidRPr="00834D3B">
        <w:rPr>
          <w:sz w:val="26"/>
          <w:szCs w:val="26"/>
          <w:lang w:val="vi-VN" w:eastAsia="vi-VN"/>
        </w:rPr>
        <w:t>Bảng 3. Mức độ chất lượng của HS-SV sau khi ra trường theo DN</w:t>
      </w:r>
    </w:p>
    <w:p w:rsidR="00834D3B" w:rsidRPr="00834D3B" w:rsidRDefault="00834D3B" w:rsidP="0027783B">
      <w:pPr>
        <w:jc w:val="center"/>
        <w:rPr>
          <w:sz w:val="26"/>
          <w:szCs w:val="26"/>
          <w:lang w:val="vi-VN" w:eastAsia="vi-V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
        <w:gridCol w:w="3182"/>
        <w:gridCol w:w="1108"/>
        <w:gridCol w:w="1108"/>
        <w:gridCol w:w="1108"/>
        <w:gridCol w:w="1108"/>
        <w:gridCol w:w="1104"/>
      </w:tblGrid>
      <w:tr w:rsidR="00834D3B" w:rsidRPr="00834D3B" w:rsidTr="00B32AC3">
        <w:trPr>
          <w:trHeight w:val="345"/>
        </w:trPr>
        <w:tc>
          <w:tcPr>
            <w:tcW w:w="445" w:type="pct"/>
            <w:vMerge w:val="restart"/>
            <w:shd w:val="clear" w:color="auto" w:fill="auto"/>
            <w:vAlign w:val="center"/>
            <w:hideMark/>
          </w:tcPr>
          <w:p w:rsidR="00834D3B" w:rsidRPr="00834D3B" w:rsidRDefault="00834D3B" w:rsidP="0027783B">
            <w:pPr>
              <w:jc w:val="center"/>
              <w:rPr>
                <w:bCs/>
                <w:sz w:val="26"/>
                <w:szCs w:val="26"/>
                <w:lang w:val="vi-VN" w:eastAsia="vi-VN"/>
              </w:rPr>
            </w:pPr>
            <w:r w:rsidRPr="00834D3B">
              <w:rPr>
                <w:bCs/>
                <w:sz w:val="26"/>
                <w:szCs w:val="26"/>
                <w:lang w:val="vi-VN" w:eastAsia="vi-VN"/>
              </w:rPr>
              <w:t>STT</w:t>
            </w:r>
          </w:p>
        </w:tc>
        <w:tc>
          <w:tcPr>
            <w:tcW w:w="1662" w:type="pct"/>
            <w:vMerge w:val="restart"/>
            <w:shd w:val="clear" w:color="auto" w:fill="auto"/>
            <w:vAlign w:val="center"/>
            <w:hideMark/>
          </w:tcPr>
          <w:p w:rsidR="00834D3B" w:rsidRPr="00834D3B" w:rsidRDefault="00834D3B" w:rsidP="0027783B">
            <w:pPr>
              <w:jc w:val="center"/>
              <w:rPr>
                <w:sz w:val="26"/>
                <w:szCs w:val="26"/>
                <w:lang w:val="vi-VN" w:eastAsia="vi-VN"/>
              </w:rPr>
            </w:pPr>
            <w:r w:rsidRPr="00834D3B">
              <w:rPr>
                <w:sz w:val="26"/>
                <w:szCs w:val="26"/>
                <w:lang w:val="vi-VN" w:eastAsia="vi-VN"/>
              </w:rPr>
              <w:t>NỘI DUNG</w:t>
            </w:r>
          </w:p>
        </w:tc>
        <w:tc>
          <w:tcPr>
            <w:tcW w:w="2892" w:type="pct"/>
            <w:gridSpan w:val="5"/>
            <w:shd w:val="clear" w:color="auto" w:fill="auto"/>
            <w:vAlign w:val="center"/>
            <w:hideMark/>
          </w:tcPr>
          <w:p w:rsidR="00834D3B" w:rsidRPr="00834D3B" w:rsidRDefault="00834D3B" w:rsidP="0027783B">
            <w:pPr>
              <w:jc w:val="center"/>
              <w:rPr>
                <w:sz w:val="26"/>
                <w:szCs w:val="26"/>
                <w:lang w:val="vi-VN" w:eastAsia="vi-VN"/>
              </w:rPr>
            </w:pPr>
            <w:r w:rsidRPr="00834D3B">
              <w:rPr>
                <w:sz w:val="26"/>
                <w:szCs w:val="26"/>
                <w:lang w:val="vi-VN" w:eastAsia="vi-VN"/>
              </w:rPr>
              <w:t>MỨC ĐỘ CHẤT LƯỢNG</w:t>
            </w:r>
          </w:p>
        </w:tc>
      </w:tr>
      <w:tr w:rsidR="00834D3B" w:rsidRPr="00834D3B" w:rsidTr="00B32AC3">
        <w:trPr>
          <w:trHeight w:val="675"/>
        </w:trPr>
        <w:tc>
          <w:tcPr>
            <w:tcW w:w="445" w:type="pct"/>
            <w:vMerge/>
            <w:vAlign w:val="center"/>
            <w:hideMark/>
          </w:tcPr>
          <w:p w:rsidR="00834D3B" w:rsidRPr="00834D3B" w:rsidRDefault="00834D3B" w:rsidP="0027783B">
            <w:pPr>
              <w:rPr>
                <w:bCs/>
                <w:sz w:val="26"/>
                <w:szCs w:val="26"/>
                <w:lang w:val="vi-VN" w:eastAsia="vi-VN"/>
              </w:rPr>
            </w:pPr>
          </w:p>
        </w:tc>
        <w:tc>
          <w:tcPr>
            <w:tcW w:w="1662" w:type="pct"/>
            <w:vMerge/>
            <w:vAlign w:val="center"/>
            <w:hideMark/>
          </w:tcPr>
          <w:p w:rsidR="00834D3B" w:rsidRPr="00834D3B" w:rsidRDefault="00834D3B" w:rsidP="0027783B">
            <w:pPr>
              <w:rPr>
                <w:sz w:val="26"/>
                <w:szCs w:val="26"/>
                <w:lang w:val="vi-VN" w:eastAsia="vi-VN"/>
              </w:rPr>
            </w:pPr>
          </w:p>
        </w:tc>
        <w:tc>
          <w:tcPr>
            <w:tcW w:w="579" w:type="pct"/>
            <w:shd w:val="clear" w:color="auto" w:fill="auto"/>
            <w:vAlign w:val="center"/>
            <w:hideMark/>
          </w:tcPr>
          <w:p w:rsidR="00834D3B" w:rsidRPr="00834D3B" w:rsidRDefault="00834D3B" w:rsidP="0027783B">
            <w:pPr>
              <w:jc w:val="center"/>
              <w:rPr>
                <w:sz w:val="26"/>
                <w:szCs w:val="26"/>
                <w:lang w:val="vi-VN" w:eastAsia="vi-VN"/>
              </w:rPr>
            </w:pPr>
            <w:r w:rsidRPr="00834D3B">
              <w:rPr>
                <w:sz w:val="26"/>
                <w:szCs w:val="26"/>
                <w:lang w:val="vi-VN" w:eastAsia="vi-VN"/>
              </w:rPr>
              <w:t>Rất thấp</w:t>
            </w:r>
          </w:p>
        </w:tc>
        <w:tc>
          <w:tcPr>
            <w:tcW w:w="579" w:type="pct"/>
            <w:shd w:val="clear" w:color="auto" w:fill="auto"/>
            <w:vAlign w:val="center"/>
            <w:hideMark/>
          </w:tcPr>
          <w:p w:rsidR="00834D3B" w:rsidRPr="00834D3B" w:rsidRDefault="00834D3B" w:rsidP="0027783B">
            <w:pPr>
              <w:jc w:val="center"/>
              <w:rPr>
                <w:sz w:val="26"/>
                <w:szCs w:val="26"/>
                <w:lang w:val="vi-VN" w:eastAsia="vi-VN"/>
              </w:rPr>
            </w:pPr>
            <w:r w:rsidRPr="00834D3B">
              <w:rPr>
                <w:sz w:val="26"/>
                <w:szCs w:val="26"/>
                <w:lang w:val="vi-VN" w:eastAsia="vi-VN"/>
              </w:rPr>
              <w:t>Thấp</w:t>
            </w:r>
          </w:p>
        </w:tc>
        <w:tc>
          <w:tcPr>
            <w:tcW w:w="579" w:type="pct"/>
            <w:shd w:val="clear" w:color="auto" w:fill="auto"/>
            <w:vAlign w:val="center"/>
            <w:hideMark/>
          </w:tcPr>
          <w:p w:rsidR="00834D3B" w:rsidRPr="00834D3B" w:rsidRDefault="00834D3B" w:rsidP="0027783B">
            <w:pPr>
              <w:jc w:val="center"/>
              <w:rPr>
                <w:sz w:val="26"/>
                <w:szCs w:val="26"/>
                <w:lang w:val="vi-VN" w:eastAsia="vi-VN"/>
              </w:rPr>
            </w:pPr>
            <w:r w:rsidRPr="00834D3B">
              <w:rPr>
                <w:sz w:val="26"/>
                <w:szCs w:val="26"/>
                <w:lang w:val="vi-VN" w:eastAsia="vi-VN"/>
              </w:rPr>
              <w:t>Trung Bình</w:t>
            </w:r>
          </w:p>
        </w:tc>
        <w:tc>
          <w:tcPr>
            <w:tcW w:w="579" w:type="pct"/>
            <w:shd w:val="clear" w:color="auto" w:fill="auto"/>
            <w:vAlign w:val="center"/>
            <w:hideMark/>
          </w:tcPr>
          <w:p w:rsidR="00834D3B" w:rsidRPr="00834D3B" w:rsidRDefault="00834D3B" w:rsidP="0027783B">
            <w:pPr>
              <w:jc w:val="center"/>
              <w:rPr>
                <w:bCs/>
                <w:sz w:val="26"/>
                <w:szCs w:val="26"/>
                <w:lang w:val="vi-VN" w:eastAsia="vi-VN"/>
              </w:rPr>
            </w:pPr>
            <w:r w:rsidRPr="00834D3B">
              <w:rPr>
                <w:bCs/>
                <w:sz w:val="26"/>
                <w:szCs w:val="26"/>
                <w:lang w:val="vi-VN" w:eastAsia="vi-VN"/>
              </w:rPr>
              <w:t>Cao</w:t>
            </w:r>
          </w:p>
        </w:tc>
        <w:tc>
          <w:tcPr>
            <w:tcW w:w="577" w:type="pct"/>
            <w:shd w:val="clear" w:color="auto" w:fill="auto"/>
            <w:vAlign w:val="center"/>
            <w:hideMark/>
          </w:tcPr>
          <w:p w:rsidR="00834D3B" w:rsidRPr="00834D3B" w:rsidRDefault="00834D3B" w:rsidP="0027783B">
            <w:pPr>
              <w:jc w:val="center"/>
              <w:rPr>
                <w:sz w:val="26"/>
                <w:szCs w:val="26"/>
                <w:lang w:val="vi-VN" w:eastAsia="vi-VN"/>
              </w:rPr>
            </w:pPr>
            <w:r w:rsidRPr="00834D3B">
              <w:rPr>
                <w:sz w:val="26"/>
                <w:szCs w:val="26"/>
                <w:lang w:val="vi-VN" w:eastAsia="vi-VN"/>
              </w:rPr>
              <w:t>Rất cao</w:t>
            </w:r>
          </w:p>
        </w:tc>
      </w:tr>
      <w:tr w:rsidR="00834D3B" w:rsidRPr="00834D3B" w:rsidTr="00B32AC3">
        <w:trPr>
          <w:trHeight w:val="345"/>
        </w:trPr>
        <w:tc>
          <w:tcPr>
            <w:tcW w:w="445" w:type="pct"/>
            <w:shd w:val="clear" w:color="auto" w:fill="auto"/>
            <w:vAlign w:val="center"/>
            <w:hideMark/>
          </w:tcPr>
          <w:p w:rsidR="00834D3B" w:rsidRPr="00834D3B" w:rsidRDefault="00834D3B" w:rsidP="0027783B">
            <w:pPr>
              <w:jc w:val="center"/>
              <w:rPr>
                <w:bCs/>
                <w:sz w:val="26"/>
                <w:szCs w:val="26"/>
                <w:lang w:val="vi-VN" w:eastAsia="vi-VN"/>
              </w:rPr>
            </w:pPr>
            <w:r w:rsidRPr="00834D3B">
              <w:rPr>
                <w:bCs/>
                <w:sz w:val="26"/>
                <w:szCs w:val="26"/>
                <w:lang w:val="vi-VN" w:eastAsia="vi-VN"/>
              </w:rPr>
              <w:t>1</w:t>
            </w:r>
          </w:p>
        </w:tc>
        <w:tc>
          <w:tcPr>
            <w:tcW w:w="1662" w:type="pct"/>
            <w:shd w:val="clear" w:color="auto" w:fill="auto"/>
            <w:vAlign w:val="center"/>
            <w:hideMark/>
          </w:tcPr>
          <w:p w:rsidR="00834D3B" w:rsidRPr="00834D3B" w:rsidRDefault="00834D3B" w:rsidP="0027783B">
            <w:pPr>
              <w:rPr>
                <w:sz w:val="26"/>
                <w:szCs w:val="26"/>
                <w:lang w:val="vi-VN" w:eastAsia="vi-VN"/>
              </w:rPr>
            </w:pPr>
            <w:r w:rsidRPr="00834D3B">
              <w:rPr>
                <w:sz w:val="26"/>
                <w:szCs w:val="26"/>
                <w:lang w:val="vi-VN" w:eastAsia="vi-VN"/>
              </w:rPr>
              <w:t>Kiến thức</w:t>
            </w:r>
          </w:p>
        </w:tc>
        <w:tc>
          <w:tcPr>
            <w:tcW w:w="579" w:type="pct"/>
            <w:shd w:val="clear" w:color="auto" w:fill="auto"/>
            <w:vAlign w:val="center"/>
            <w:hideMark/>
          </w:tcPr>
          <w:p w:rsidR="00834D3B" w:rsidRPr="00834D3B" w:rsidRDefault="00834D3B" w:rsidP="0027783B">
            <w:pPr>
              <w:jc w:val="center"/>
              <w:rPr>
                <w:sz w:val="26"/>
                <w:szCs w:val="26"/>
                <w:lang w:val="vi-VN" w:eastAsia="vi-VN"/>
              </w:rPr>
            </w:pPr>
            <w:r w:rsidRPr="00834D3B">
              <w:rPr>
                <w:sz w:val="26"/>
                <w:szCs w:val="26"/>
                <w:lang w:val="vi-VN" w:eastAsia="vi-VN"/>
              </w:rPr>
              <w:t>2%</w:t>
            </w:r>
          </w:p>
        </w:tc>
        <w:tc>
          <w:tcPr>
            <w:tcW w:w="579" w:type="pct"/>
            <w:shd w:val="clear" w:color="auto" w:fill="auto"/>
            <w:vAlign w:val="center"/>
            <w:hideMark/>
          </w:tcPr>
          <w:p w:rsidR="00834D3B" w:rsidRPr="00834D3B" w:rsidRDefault="00834D3B" w:rsidP="0027783B">
            <w:pPr>
              <w:jc w:val="center"/>
              <w:rPr>
                <w:sz w:val="26"/>
                <w:szCs w:val="26"/>
                <w:lang w:val="vi-VN" w:eastAsia="vi-VN"/>
              </w:rPr>
            </w:pPr>
            <w:r w:rsidRPr="00834D3B">
              <w:rPr>
                <w:sz w:val="26"/>
                <w:szCs w:val="26"/>
                <w:lang w:val="vi-VN" w:eastAsia="vi-VN"/>
              </w:rPr>
              <w:t>10%</w:t>
            </w:r>
          </w:p>
        </w:tc>
        <w:tc>
          <w:tcPr>
            <w:tcW w:w="579" w:type="pct"/>
            <w:shd w:val="clear" w:color="auto" w:fill="auto"/>
            <w:vAlign w:val="center"/>
            <w:hideMark/>
          </w:tcPr>
          <w:p w:rsidR="00834D3B" w:rsidRPr="00834D3B" w:rsidRDefault="00834D3B" w:rsidP="0027783B">
            <w:pPr>
              <w:jc w:val="center"/>
              <w:rPr>
                <w:b/>
                <w:sz w:val="26"/>
                <w:szCs w:val="26"/>
                <w:lang w:val="vi-VN" w:eastAsia="vi-VN"/>
              </w:rPr>
            </w:pPr>
            <w:r w:rsidRPr="00834D3B">
              <w:rPr>
                <w:b/>
                <w:sz w:val="26"/>
                <w:szCs w:val="26"/>
                <w:lang w:val="vi-VN" w:eastAsia="vi-VN"/>
              </w:rPr>
              <w:t>55%</w:t>
            </w:r>
          </w:p>
        </w:tc>
        <w:tc>
          <w:tcPr>
            <w:tcW w:w="579" w:type="pct"/>
            <w:shd w:val="clear" w:color="auto" w:fill="auto"/>
            <w:vAlign w:val="center"/>
            <w:hideMark/>
          </w:tcPr>
          <w:p w:rsidR="00834D3B" w:rsidRPr="00834D3B" w:rsidRDefault="00834D3B" w:rsidP="0027783B">
            <w:pPr>
              <w:jc w:val="center"/>
              <w:rPr>
                <w:bCs/>
                <w:sz w:val="26"/>
                <w:szCs w:val="26"/>
                <w:lang w:val="vi-VN" w:eastAsia="vi-VN"/>
              </w:rPr>
            </w:pPr>
            <w:r w:rsidRPr="00834D3B">
              <w:rPr>
                <w:bCs/>
                <w:sz w:val="26"/>
                <w:szCs w:val="26"/>
                <w:lang w:val="vi-VN" w:eastAsia="vi-VN"/>
              </w:rPr>
              <w:t>32%</w:t>
            </w:r>
          </w:p>
        </w:tc>
        <w:tc>
          <w:tcPr>
            <w:tcW w:w="577" w:type="pct"/>
            <w:shd w:val="clear" w:color="auto" w:fill="auto"/>
            <w:vAlign w:val="center"/>
            <w:hideMark/>
          </w:tcPr>
          <w:p w:rsidR="00834D3B" w:rsidRPr="00834D3B" w:rsidRDefault="00834D3B" w:rsidP="0027783B">
            <w:pPr>
              <w:jc w:val="center"/>
              <w:rPr>
                <w:sz w:val="26"/>
                <w:szCs w:val="26"/>
                <w:lang w:val="vi-VN" w:eastAsia="vi-VN"/>
              </w:rPr>
            </w:pPr>
            <w:r w:rsidRPr="00834D3B">
              <w:rPr>
                <w:sz w:val="26"/>
                <w:szCs w:val="26"/>
                <w:lang w:val="vi-VN" w:eastAsia="vi-VN"/>
              </w:rPr>
              <w:t>2%</w:t>
            </w:r>
          </w:p>
        </w:tc>
      </w:tr>
      <w:tr w:rsidR="00834D3B" w:rsidRPr="00834D3B" w:rsidTr="00B32AC3">
        <w:trPr>
          <w:trHeight w:val="345"/>
        </w:trPr>
        <w:tc>
          <w:tcPr>
            <w:tcW w:w="445" w:type="pct"/>
            <w:shd w:val="clear" w:color="auto" w:fill="auto"/>
            <w:vAlign w:val="center"/>
            <w:hideMark/>
          </w:tcPr>
          <w:p w:rsidR="00834D3B" w:rsidRPr="00834D3B" w:rsidRDefault="00834D3B" w:rsidP="0027783B">
            <w:pPr>
              <w:jc w:val="center"/>
              <w:rPr>
                <w:bCs/>
                <w:sz w:val="26"/>
                <w:szCs w:val="26"/>
                <w:lang w:val="vi-VN" w:eastAsia="vi-VN"/>
              </w:rPr>
            </w:pPr>
            <w:r w:rsidRPr="00834D3B">
              <w:rPr>
                <w:bCs/>
                <w:sz w:val="26"/>
                <w:szCs w:val="26"/>
                <w:lang w:val="vi-VN" w:eastAsia="vi-VN"/>
              </w:rPr>
              <w:t>2</w:t>
            </w:r>
          </w:p>
        </w:tc>
        <w:tc>
          <w:tcPr>
            <w:tcW w:w="1662" w:type="pct"/>
            <w:shd w:val="clear" w:color="auto" w:fill="auto"/>
            <w:vAlign w:val="center"/>
            <w:hideMark/>
          </w:tcPr>
          <w:p w:rsidR="00834D3B" w:rsidRPr="00834D3B" w:rsidRDefault="00834D3B" w:rsidP="0027783B">
            <w:pPr>
              <w:rPr>
                <w:sz w:val="26"/>
                <w:szCs w:val="26"/>
                <w:lang w:val="vi-VN" w:eastAsia="vi-VN"/>
              </w:rPr>
            </w:pPr>
            <w:r w:rsidRPr="00834D3B">
              <w:rPr>
                <w:sz w:val="26"/>
                <w:szCs w:val="26"/>
                <w:lang w:val="vi-VN" w:eastAsia="vi-VN"/>
              </w:rPr>
              <w:t>Kỹ</w:t>
            </w:r>
            <w:r w:rsidRPr="00834D3B">
              <w:rPr>
                <w:sz w:val="26"/>
                <w:szCs w:val="26"/>
                <w:lang w:eastAsia="vi-VN"/>
              </w:rPr>
              <w:t xml:space="preserve"> </w:t>
            </w:r>
            <w:r w:rsidRPr="00834D3B">
              <w:rPr>
                <w:sz w:val="26"/>
                <w:szCs w:val="26"/>
                <w:lang w:val="vi-VN" w:eastAsia="vi-VN"/>
              </w:rPr>
              <w:t>năng, tay</w:t>
            </w:r>
            <w:r w:rsidRPr="00834D3B">
              <w:rPr>
                <w:sz w:val="26"/>
                <w:szCs w:val="26"/>
                <w:lang w:eastAsia="vi-VN"/>
              </w:rPr>
              <w:t xml:space="preserve"> </w:t>
            </w:r>
            <w:r w:rsidRPr="00834D3B">
              <w:rPr>
                <w:sz w:val="26"/>
                <w:szCs w:val="26"/>
                <w:lang w:val="vi-VN" w:eastAsia="vi-VN"/>
              </w:rPr>
              <w:t>nghề</w:t>
            </w:r>
          </w:p>
        </w:tc>
        <w:tc>
          <w:tcPr>
            <w:tcW w:w="579" w:type="pct"/>
            <w:shd w:val="clear" w:color="auto" w:fill="auto"/>
            <w:vAlign w:val="center"/>
            <w:hideMark/>
          </w:tcPr>
          <w:p w:rsidR="00834D3B" w:rsidRPr="00834D3B" w:rsidRDefault="00834D3B" w:rsidP="0027783B">
            <w:pPr>
              <w:jc w:val="center"/>
              <w:rPr>
                <w:sz w:val="26"/>
                <w:szCs w:val="26"/>
                <w:lang w:val="vi-VN" w:eastAsia="vi-VN"/>
              </w:rPr>
            </w:pPr>
            <w:r w:rsidRPr="00834D3B">
              <w:rPr>
                <w:sz w:val="26"/>
                <w:szCs w:val="26"/>
                <w:lang w:val="vi-VN" w:eastAsia="vi-VN"/>
              </w:rPr>
              <w:t>2%</w:t>
            </w:r>
          </w:p>
        </w:tc>
        <w:tc>
          <w:tcPr>
            <w:tcW w:w="579" w:type="pct"/>
            <w:shd w:val="clear" w:color="auto" w:fill="auto"/>
            <w:vAlign w:val="center"/>
            <w:hideMark/>
          </w:tcPr>
          <w:p w:rsidR="00834D3B" w:rsidRPr="00834D3B" w:rsidRDefault="00834D3B" w:rsidP="0027783B">
            <w:pPr>
              <w:jc w:val="center"/>
              <w:rPr>
                <w:sz w:val="26"/>
                <w:szCs w:val="26"/>
                <w:lang w:val="vi-VN" w:eastAsia="vi-VN"/>
              </w:rPr>
            </w:pPr>
            <w:r w:rsidRPr="00834D3B">
              <w:rPr>
                <w:sz w:val="26"/>
                <w:szCs w:val="26"/>
                <w:lang w:val="vi-VN" w:eastAsia="vi-VN"/>
              </w:rPr>
              <w:t>16%</w:t>
            </w:r>
          </w:p>
        </w:tc>
        <w:tc>
          <w:tcPr>
            <w:tcW w:w="579" w:type="pct"/>
            <w:shd w:val="clear" w:color="auto" w:fill="auto"/>
            <w:vAlign w:val="center"/>
            <w:hideMark/>
          </w:tcPr>
          <w:p w:rsidR="00834D3B" w:rsidRPr="00834D3B" w:rsidRDefault="00834D3B" w:rsidP="0027783B">
            <w:pPr>
              <w:jc w:val="center"/>
              <w:rPr>
                <w:b/>
                <w:sz w:val="26"/>
                <w:szCs w:val="26"/>
                <w:lang w:val="vi-VN" w:eastAsia="vi-VN"/>
              </w:rPr>
            </w:pPr>
            <w:r w:rsidRPr="00834D3B">
              <w:rPr>
                <w:b/>
                <w:sz w:val="26"/>
                <w:szCs w:val="26"/>
                <w:lang w:val="vi-VN" w:eastAsia="vi-VN"/>
              </w:rPr>
              <w:t>55%</w:t>
            </w:r>
          </w:p>
        </w:tc>
        <w:tc>
          <w:tcPr>
            <w:tcW w:w="579" w:type="pct"/>
            <w:shd w:val="clear" w:color="auto" w:fill="auto"/>
            <w:vAlign w:val="center"/>
            <w:hideMark/>
          </w:tcPr>
          <w:p w:rsidR="00834D3B" w:rsidRPr="00834D3B" w:rsidRDefault="00834D3B" w:rsidP="0027783B">
            <w:pPr>
              <w:jc w:val="center"/>
              <w:rPr>
                <w:bCs/>
                <w:sz w:val="26"/>
                <w:szCs w:val="26"/>
                <w:lang w:val="vi-VN" w:eastAsia="vi-VN"/>
              </w:rPr>
            </w:pPr>
            <w:r w:rsidRPr="00834D3B">
              <w:rPr>
                <w:bCs/>
                <w:sz w:val="26"/>
                <w:szCs w:val="26"/>
                <w:lang w:val="vi-VN" w:eastAsia="vi-VN"/>
              </w:rPr>
              <w:t>26%</w:t>
            </w:r>
          </w:p>
        </w:tc>
        <w:tc>
          <w:tcPr>
            <w:tcW w:w="577" w:type="pct"/>
            <w:shd w:val="clear" w:color="auto" w:fill="auto"/>
            <w:vAlign w:val="center"/>
            <w:hideMark/>
          </w:tcPr>
          <w:p w:rsidR="00834D3B" w:rsidRPr="00834D3B" w:rsidRDefault="00834D3B" w:rsidP="0027783B">
            <w:pPr>
              <w:jc w:val="center"/>
              <w:rPr>
                <w:sz w:val="26"/>
                <w:szCs w:val="26"/>
                <w:lang w:val="vi-VN" w:eastAsia="vi-VN"/>
              </w:rPr>
            </w:pPr>
            <w:r w:rsidRPr="00834D3B">
              <w:rPr>
                <w:sz w:val="26"/>
                <w:szCs w:val="26"/>
                <w:lang w:val="vi-VN" w:eastAsia="vi-VN"/>
              </w:rPr>
              <w:t>1%</w:t>
            </w:r>
          </w:p>
        </w:tc>
      </w:tr>
      <w:tr w:rsidR="00834D3B" w:rsidRPr="00834D3B" w:rsidTr="00B32AC3">
        <w:trPr>
          <w:trHeight w:val="675"/>
        </w:trPr>
        <w:tc>
          <w:tcPr>
            <w:tcW w:w="445" w:type="pct"/>
            <w:shd w:val="clear" w:color="auto" w:fill="auto"/>
            <w:vAlign w:val="center"/>
            <w:hideMark/>
          </w:tcPr>
          <w:p w:rsidR="00834D3B" w:rsidRPr="00834D3B" w:rsidRDefault="00834D3B" w:rsidP="0027783B">
            <w:pPr>
              <w:jc w:val="center"/>
              <w:rPr>
                <w:bCs/>
                <w:sz w:val="26"/>
                <w:szCs w:val="26"/>
                <w:lang w:val="vi-VN" w:eastAsia="vi-VN"/>
              </w:rPr>
            </w:pPr>
            <w:r w:rsidRPr="00834D3B">
              <w:rPr>
                <w:bCs/>
                <w:sz w:val="26"/>
                <w:szCs w:val="26"/>
                <w:lang w:val="vi-VN" w:eastAsia="vi-VN"/>
              </w:rPr>
              <w:t>3</w:t>
            </w:r>
          </w:p>
        </w:tc>
        <w:tc>
          <w:tcPr>
            <w:tcW w:w="1662" w:type="pct"/>
            <w:shd w:val="clear" w:color="auto" w:fill="auto"/>
            <w:vAlign w:val="center"/>
            <w:hideMark/>
          </w:tcPr>
          <w:p w:rsidR="00834D3B" w:rsidRPr="00834D3B" w:rsidRDefault="00834D3B" w:rsidP="0027783B">
            <w:pPr>
              <w:rPr>
                <w:sz w:val="26"/>
                <w:szCs w:val="26"/>
                <w:lang w:val="vi-VN" w:eastAsia="vi-VN"/>
              </w:rPr>
            </w:pPr>
            <w:r w:rsidRPr="00834D3B">
              <w:rPr>
                <w:sz w:val="26"/>
                <w:szCs w:val="26"/>
                <w:lang w:val="vi-VN" w:eastAsia="vi-VN"/>
              </w:rPr>
              <w:t>Thái độ, tác phong nghề nghiệp</w:t>
            </w:r>
          </w:p>
        </w:tc>
        <w:tc>
          <w:tcPr>
            <w:tcW w:w="579" w:type="pct"/>
            <w:shd w:val="clear" w:color="auto" w:fill="auto"/>
            <w:vAlign w:val="center"/>
            <w:hideMark/>
          </w:tcPr>
          <w:p w:rsidR="00834D3B" w:rsidRPr="00834D3B" w:rsidRDefault="00834D3B" w:rsidP="0027783B">
            <w:pPr>
              <w:jc w:val="center"/>
              <w:rPr>
                <w:sz w:val="26"/>
                <w:szCs w:val="26"/>
                <w:lang w:val="vi-VN" w:eastAsia="vi-VN"/>
              </w:rPr>
            </w:pPr>
            <w:r w:rsidRPr="00834D3B">
              <w:rPr>
                <w:sz w:val="26"/>
                <w:szCs w:val="26"/>
                <w:lang w:val="vi-VN" w:eastAsia="vi-VN"/>
              </w:rPr>
              <w:t>2%</w:t>
            </w:r>
          </w:p>
        </w:tc>
        <w:tc>
          <w:tcPr>
            <w:tcW w:w="579" w:type="pct"/>
            <w:shd w:val="clear" w:color="auto" w:fill="auto"/>
            <w:vAlign w:val="center"/>
            <w:hideMark/>
          </w:tcPr>
          <w:p w:rsidR="00834D3B" w:rsidRPr="00834D3B" w:rsidRDefault="00834D3B" w:rsidP="0027783B">
            <w:pPr>
              <w:jc w:val="center"/>
              <w:rPr>
                <w:sz w:val="26"/>
                <w:szCs w:val="26"/>
                <w:lang w:val="vi-VN" w:eastAsia="vi-VN"/>
              </w:rPr>
            </w:pPr>
            <w:r w:rsidRPr="00834D3B">
              <w:rPr>
                <w:sz w:val="26"/>
                <w:szCs w:val="26"/>
                <w:lang w:val="vi-VN" w:eastAsia="vi-VN"/>
              </w:rPr>
              <w:t>7%</w:t>
            </w:r>
          </w:p>
        </w:tc>
        <w:tc>
          <w:tcPr>
            <w:tcW w:w="579" w:type="pct"/>
            <w:shd w:val="clear" w:color="auto" w:fill="auto"/>
            <w:vAlign w:val="center"/>
            <w:hideMark/>
          </w:tcPr>
          <w:p w:rsidR="00834D3B" w:rsidRPr="00834D3B" w:rsidRDefault="00834D3B" w:rsidP="0027783B">
            <w:pPr>
              <w:jc w:val="center"/>
              <w:rPr>
                <w:sz w:val="26"/>
                <w:szCs w:val="26"/>
                <w:lang w:val="vi-VN" w:eastAsia="vi-VN"/>
              </w:rPr>
            </w:pPr>
            <w:r w:rsidRPr="00834D3B">
              <w:rPr>
                <w:sz w:val="26"/>
                <w:szCs w:val="26"/>
                <w:lang w:val="vi-VN" w:eastAsia="vi-VN"/>
              </w:rPr>
              <w:t>35%</w:t>
            </w:r>
          </w:p>
        </w:tc>
        <w:tc>
          <w:tcPr>
            <w:tcW w:w="579" w:type="pct"/>
            <w:shd w:val="clear" w:color="auto" w:fill="auto"/>
            <w:vAlign w:val="center"/>
            <w:hideMark/>
          </w:tcPr>
          <w:p w:rsidR="00834D3B" w:rsidRPr="00834D3B" w:rsidRDefault="00834D3B" w:rsidP="0027783B">
            <w:pPr>
              <w:jc w:val="center"/>
              <w:rPr>
                <w:b/>
                <w:bCs/>
                <w:sz w:val="26"/>
                <w:szCs w:val="26"/>
                <w:lang w:val="vi-VN" w:eastAsia="vi-VN"/>
              </w:rPr>
            </w:pPr>
            <w:r w:rsidRPr="00834D3B">
              <w:rPr>
                <w:b/>
                <w:bCs/>
                <w:sz w:val="26"/>
                <w:szCs w:val="26"/>
                <w:lang w:val="vi-VN" w:eastAsia="vi-VN"/>
              </w:rPr>
              <w:t>45%</w:t>
            </w:r>
          </w:p>
        </w:tc>
        <w:tc>
          <w:tcPr>
            <w:tcW w:w="577" w:type="pct"/>
            <w:shd w:val="clear" w:color="auto" w:fill="auto"/>
            <w:vAlign w:val="center"/>
            <w:hideMark/>
          </w:tcPr>
          <w:p w:rsidR="00834D3B" w:rsidRPr="00834D3B" w:rsidRDefault="00834D3B" w:rsidP="0027783B">
            <w:pPr>
              <w:jc w:val="center"/>
              <w:rPr>
                <w:sz w:val="26"/>
                <w:szCs w:val="26"/>
                <w:lang w:val="vi-VN" w:eastAsia="vi-VN"/>
              </w:rPr>
            </w:pPr>
            <w:r w:rsidRPr="00834D3B">
              <w:rPr>
                <w:sz w:val="26"/>
                <w:szCs w:val="26"/>
                <w:lang w:val="vi-VN" w:eastAsia="vi-VN"/>
              </w:rPr>
              <w:t>11%</w:t>
            </w:r>
          </w:p>
        </w:tc>
      </w:tr>
      <w:tr w:rsidR="00834D3B" w:rsidRPr="00834D3B" w:rsidTr="00B32AC3">
        <w:trPr>
          <w:trHeight w:val="345"/>
        </w:trPr>
        <w:tc>
          <w:tcPr>
            <w:tcW w:w="445" w:type="pct"/>
            <w:shd w:val="clear" w:color="auto" w:fill="auto"/>
            <w:vAlign w:val="center"/>
            <w:hideMark/>
          </w:tcPr>
          <w:p w:rsidR="00834D3B" w:rsidRPr="00834D3B" w:rsidRDefault="00834D3B" w:rsidP="0027783B">
            <w:pPr>
              <w:jc w:val="center"/>
              <w:rPr>
                <w:bCs/>
                <w:sz w:val="26"/>
                <w:szCs w:val="26"/>
                <w:lang w:val="vi-VN" w:eastAsia="vi-VN"/>
              </w:rPr>
            </w:pPr>
            <w:r w:rsidRPr="00834D3B">
              <w:rPr>
                <w:bCs/>
                <w:sz w:val="26"/>
                <w:szCs w:val="26"/>
                <w:lang w:val="vi-VN" w:eastAsia="vi-VN"/>
              </w:rPr>
              <w:t>4</w:t>
            </w:r>
          </w:p>
        </w:tc>
        <w:tc>
          <w:tcPr>
            <w:tcW w:w="1662" w:type="pct"/>
            <w:shd w:val="clear" w:color="auto" w:fill="auto"/>
            <w:vAlign w:val="center"/>
            <w:hideMark/>
          </w:tcPr>
          <w:p w:rsidR="00834D3B" w:rsidRPr="00834D3B" w:rsidRDefault="00834D3B" w:rsidP="0027783B">
            <w:pPr>
              <w:rPr>
                <w:sz w:val="26"/>
                <w:szCs w:val="26"/>
                <w:lang w:val="vi-VN" w:eastAsia="vi-VN"/>
              </w:rPr>
            </w:pPr>
            <w:r w:rsidRPr="00834D3B">
              <w:rPr>
                <w:sz w:val="26"/>
                <w:szCs w:val="26"/>
                <w:lang w:val="vi-VN" w:eastAsia="vi-VN"/>
              </w:rPr>
              <w:t>Kỹ năng làm việc theo nhóm</w:t>
            </w:r>
          </w:p>
        </w:tc>
        <w:tc>
          <w:tcPr>
            <w:tcW w:w="579" w:type="pct"/>
            <w:shd w:val="clear" w:color="auto" w:fill="auto"/>
            <w:vAlign w:val="center"/>
            <w:hideMark/>
          </w:tcPr>
          <w:p w:rsidR="00834D3B" w:rsidRPr="00834D3B" w:rsidRDefault="00834D3B" w:rsidP="0027783B">
            <w:pPr>
              <w:jc w:val="center"/>
              <w:rPr>
                <w:sz w:val="26"/>
                <w:szCs w:val="26"/>
                <w:lang w:val="vi-VN" w:eastAsia="vi-VN"/>
              </w:rPr>
            </w:pPr>
            <w:r w:rsidRPr="00834D3B">
              <w:rPr>
                <w:sz w:val="26"/>
                <w:szCs w:val="26"/>
                <w:lang w:val="vi-VN" w:eastAsia="vi-VN"/>
              </w:rPr>
              <w:t>2%</w:t>
            </w:r>
          </w:p>
        </w:tc>
        <w:tc>
          <w:tcPr>
            <w:tcW w:w="579" w:type="pct"/>
            <w:shd w:val="clear" w:color="auto" w:fill="auto"/>
            <w:vAlign w:val="center"/>
            <w:hideMark/>
          </w:tcPr>
          <w:p w:rsidR="00834D3B" w:rsidRPr="00834D3B" w:rsidRDefault="00834D3B" w:rsidP="0027783B">
            <w:pPr>
              <w:jc w:val="center"/>
              <w:rPr>
                <w:sz w:val="26"/>
                <w:szCs w:val="26"/>
                <w:lang w:val="vi-VN" w:eastAsia="vi-VN"/>
              </w:rPr>
            </w:pPr>
            <w:r w:rsidRPr="00834D3B">
              <w:rPr>
                <w:sz w:val="26"/>
                <w:szCs w:val="26"/>
                <w:lang w:val="vi-VN" w:eastAsia="vi-VN"/>
              </w:rPr>
              <w:t>20%</w:t>
            </w:r>
          </w:p>
        </w:tc>
        <w:tc>
          <w:tcPr>
            <w:tcW w:w="579" w:type="pct"/>
            <w:shd w:val="clear" w:color="auto" w:fill="auto"/>
            <w:vAlign w:val="center"/>
            <w:hideMark/>
          </w:tcPr>
          <w:p w:rsidR="00834D3B" w:rsidRPr="00834D3B" w:rsidRDefault="00834D3B" w:rsidP="0027783B">
            <w:pPr>
              <w:jc w:val="center"/>
              <w:rPr>
                <w:sz w:val="26"/>
                <w:szCs w:val="26"/>
                <w:lang w:val="vi-VN" w:eastAsia="vi-VN"/>
              </w:rPr>
            </w:pPr>
            <w:r w:rsidRPr="00834D3B">
              <w:rPr>
                <w:sz w:val="26"/>
                <w:szCs w:val="26"/>
                <w:lang w:val="vi-VN" w:eastAsia="vi-VN"/>
              </w:rPr>
              <w:t>34%</w:t>
            </w:r>
          </w:p>
        </w:tc>
        <w:tc>
          <w:tcPr>
            <w:tcW w:w="579" w:type="pct"/>
            <w:shd w:val="clear" w:color="auto" w:fill="auto"/>
            <w:vAlign w:val="center"/>
            <w:hideMark/>
          </w:tcPr>
          <w:p w:rsidR="00834D3B" w:rsidRPr="00834D3B" w:rsidRDefault="00834D3B" w:rsidP="0027783B">
            <w:pPr>
              <w:jc w:val="center"/>
              <w:rPr>
                <w:b/>
                <w:bCs/>
                <w:sz w:val="26"/>
                <w:szCs w:val="26"/>
                <w:lang w:val="vi-VN" w:eastAsia="vi-VN"/>
              </w:rPr>
            </w:pPr>
            <w:r w:rsidRPr="00834D3B">
              <w:rPr>
                <w:b/>
                <w:bCs/>
                <w:sz w:val="26"/>
                <w:szCs w:val="26"/>
                <w:lang w:val="vi-VN" w:eastAsia="vi-VN"/>
              </w:rPr>
              <w:t>38%</w:t>
            </w:r>
          </w:p>
        </w:tc>
        <w:tc>
          <w:tcPr>
            <w:tcW w:w="577" w:type="pct"/>
            <w:shd w:val="clear" w:color="auto" w:fill="auto"/>
            <w:vAlign w:val="center"/>
            <w:hideMark/>
          </w:tcPr>
          <w:p w:rsidR="00834D3B" w:rsidRPr="00834D3B" w:rsidRDefault="00834D3B" w:rsidP="0027783B">
            <w:pPr>
              <w:jc w:val="center"/>
              <w:rPr>
                <w:sz w:val="26"/>
                <w:szCs w:val="26"/>
                <w:lang w:val="vi-VN" w:eastAsia="vi-VN"/>
              </w:rPr>
            </w:pPr>
            <w:r w:rsidRPr="00834D3B">
              <w:rPr>
                <w:sz w:val="26"/>
                <w:szCs w:val="26"/>
                <w:lang w:val="vi-VN" w:eastAsia="vi-VN"/>
              </w:rPr>
              <w:t>7%</w:t>
            </w:r>
          </w:p>
        </w:tc>
      </w:tr>
      <w:tr w:rsidR="00834D3B" w:rsidRPr="00834D3B" w:rsidTr="00B32AC3">
        <w:trPr>
          <w:trHeight w:val="345"/>
        </w:trPr>
        <w:tc>
          <w:tcPr>
            <w:tcW w:w="445" w:type="pct"/>
            <w:shd w:val="clear" w:color="auto" w:fill="auto"/>
            <w:vAlign w:val="center"/>
            <w:hideMark/>
          </w:tcPr>
          <w:p w:rsidR="00834D3B" w:rsidRPr="00834D3B" w:rsidRDefault="00834D3B" w:rsidP="0027783B">
            <w:pPr>
              <w:jc w:val="center"/>
              <w:rPr>
                <w:bCs/>
                <w:sz w:val="26"/>
                <w:szCs w:val="26"/>
                <w:lang w:val="vi-VN" w:eastAsia="vi-VN"/>
              </w:rPr>
            </w:pPr>
            <w:r w:rsidRPr="00834D3B">
              <w:rPr>
                <w:bCs/>
                <w:sz w:val="26"/>
                <w:szCs w:val="26"/>
                <w:lang w:val="vi-VN" w:eastAsia="vi-VN"/>
              </w:rPr>
              <w:t>5</w:t>
            </w:r>
          </w:p>
        </w:tc>
        <w:tc>
          <w:tcPr>
            <w:tcW w:w="1662" w:type="pct"/>
            <w:shd w:val="clear" w:color="auto" w:fill="auto"/>
            <w:vAlign w:val="center"/>
            <w:hideMark/>
          </w:tcPr>
          <w:p w:rsidR="00834D3B" w:rsidRPr="00834D3B" w:rsidRDefault="00834D3B" w:rsidP="0027783B">
            <w:pPr>
              <w:rPr>
                <w:sz w:val="26"/>
                <w:szCs w:val="26"/>
                <w:lang w:val="vi-VN" w:eastAsia="vi-VN"/>
              </w:rPr>
            </w:pPr>
            <w:r w:rsidRPr="00834D3B">
              <w:rPr>
                <w:sz w:val="26"/>
                <w:szCs w:val="26"/>
                <w:lang w:val="vi-VN" w:eastAsia="vi-VN"/>
              </w:rPr>
              <w:t>Kỹ năng giao tiếp</w:t>
            </w:r>
          </w:p>
        </w:tc>
        <w:tc>
          <w:tcPr>
            <w:tcW w:w="579" w:type="pct"/>
            <w:shd w:val="clear" w:color="auto" w:fill="auto"/>
            <w:vAlign w:val="center"/>
            <w:hideMark/>
          </w:tcPr>
          <w:p w:rsidR="00834D3B" w:rsidRPr="00834D3B" w:rsidRDefault="00834D3B" w:rsidP="0027783B">
            <w:pPr>
              <w:jc w:val="center"/>
              <w:rPr>
                <w:sz w:val="26"/>
                <w:szCs w:val="26"/>
                <w:lang w:val="vi-VN" w:eastAsia="vi-VN"/>
              </w:rPr>
            </w:pPr>
            <w:r w:rsidRPr="00834D3B">
              <w:rPr>
                <w:sz w:val="26"/>
                <w:szCs w:val="26"/>
                <w:lang w:val="vi-VN" w:eastAsia="vi-VN"/>
              </w:rPr>
              <w:t>2%</w:t>
            </w:r>
          </w:p>
        </w:tc>
        <w:tc>
          <w:tcPr>
            <w:tcW w:w="579" w:type="pct"/>
            <w:shd w:val="clear" w:color="auto" w:fill="auto"/>
            <w:vAlign w:val="center"/>
            <w:hideMark/>
          </w:tcPr>
          <w:p w:rsidR="00834D3B" w:rsidRPr="00834D3B" w:rsidRDefault="00834D3B" w:rsidP="0027783B">
            <w:pPr>
              <w:jc w:val="center"/>
              <w:rPr>
                <w:sz w:val="26"/>
                <w:szCs w:val="26"/>
                <w:lang w:val="vi-VN" w:eastAsia="vi-VN"/>
              </w:rPr>
            </w:pPr>
            <w:r w:rsidRPr="00834D3B">
              <w:rPr>
                <w:sz w:val="26"/>
                <w:szCs w:val="26"/>
                <w:lang w:val="vi-VN" w:eastAsia="vi-VN"/>
              </w:rPr>
              <w:t>18%</w:t>
            </w:r>
          </w:p>
        </w:tc>
        <w:tc>
          <w:tcPr>
            <w:tcW w:w="579" w:type="pct"/>
            <w:shd w:val="clear" w:color="auto" w:fill="auto"/>
            <w:vAlign w:val="center"/>
            <w:hideMark/>
          </w:tcPr>
          <w:p w:rsidR="00834D3B" w:rsidRPr="00834D3B" w:rsidRDefault="00834D3B" w:rsidP="0027783B">
            <w:pPr>
              <w:jc w:val="center"/>
              <w:rPr>
                <w:b/>
                <w:sz w:val="26"/>
                <w:szCs w:val="26"/>
                <w:lang w:val="vi-VN" w:eastAsia="vi-VN"/>
              </w:rPr>
            </w:pPr>
            <w:r w:rsidRPr="00834D3B">
              <w:rPr>
                <w:b/>
                <w:sz w:val="26"/>
                <w:szCs w:val="26"/>
                <w:lang w:val="vi-VN" w:eastAsia="vi-VN"/>
              </w:rPr>
              <w:t>40%</w:t>
            </w:r>
          </w:p>
        </w:tc>
        <w:tc>
          <w:tcPr>
            <w:tcW w:w="579" w:type="pct"/>
            <w:shd w:val="clear" w:color="auto" w:fill="auto"/>
            <w:vAlign w:val="center"/>
            <w:hideMark/>
          </w:tcPr>
          <w:p w:rsidR="00834D3B" w:rsidRPr="00834D3B" w:rsidRDefault="00834D3B" w:rsidP="0027783B">
            <w:pPr>
              <w:jc w:val="center"/>
              <w:rPr>
                <w:bCs/>
                <w:sz w:val="26"/>
                <w:szCs w:val="26"/>
                <w:lang w:val="vi-VN" w:eastAsia="vi-VN"/>
              </w:rPr>
            </w:pPr>
            <w:r w:rsidRPr="00834D3B">
              <w:rPr>
                <w:bCs/>
                <w:sz w:val="26"/>
                <w:szCs w:val="26"/>
                <w:lang w:val="vi-VN" w:eastAsia="vi-VN"/>
              </w:rPr>
              <w:t>34%</w:t>
            </w:r>
          </w:p>
        </w:tc>
        <w:tc>
          <w:tcPr>
            <w:tcW w:w="577" w:type="pct"/>
            <w:shd w:val="clear" w:color="auto" w:fill="auto"/>
            <w:vAlign w:val="center"/>
            <w:hideMark/>
          </w:tcPr>
          <w:p w:rsidR="00834D3B" w:rsidRPr="00834D3B" w:rsidRDefault="00834D3B" w:rsidP="0027783B">
            <w:pPr>
              <w:jc w:val="center"/>
              <w:rPr>
                <w:sz w:val="26"/>
                <w:szCs w:val="26"/>
                <w:lang w:val="vi-VN" w:eastAsia="vi-VN"/>
              </w:rPr>
            </w:pPr>
            <w:r w:rsidRPr="00834D3B">
              <w:rPr>
                <w:sz w:val="26"/>
                <w:szCs w:val="26"/>
                <w:lang w:val="vi-VN" w:eastAsia="vi-VN"/>
              </w:rPr>
              <w:t>5%</w:t>
            </w:r>
          </w:p>
        </w:tc>
      </w:tr>
      <w:tr w:rsidR="00834D3B" w:rsidRPr="00834D3B" w:rsidTr="00B32AC3">
        <w:trPr>
          <w:trHeight w:val="675"/>
        </w:trPr>
        <w:tc>
          <w:tcPr>
            <w:tcW w:w="445" w:type="pct"/>
            <w:shd w:val="clear" w:color="auto" w:fill="auto"/>
            <w:vAlign w:val="center"/>
            <w:hideMark/>
          </w:tcPr>
          <w:p w:rsidR="00834D3B" w:rsidRPr="00834D3B" w:rsidRDefault="00834D3B" w:rsidP="0027783B">
            <w:pPr>
              <w:jc w:val="center"/>
              <w:rPr>
                <w:bCs/>
                <w:sz w:val="26"/>
                <w:szCs w:val="26"/>
                <w:lang w:val="vi-VN" w:eastAsia="vi-VN"/>
              </w:rPr>
            </w:pPr>
            <w:r w:rsidRPr="00834D3B">
              <w:rPr>
                <w:bCs/>
                <w:sz w:val="26"/>
                <w:szCs w:val="26"/>
                <w:lang w:val="vi-VN" w:eastAsia="vi-VN"/>
              </w:rPr>
              <w:t>6</w:t>
            </w:r>
          </w:p>
        </w:tc>
        <w:tc>
          <w:tcPr>
            <w:tcW w:w="1662" w:type="pct"/>
            <w:shd w:val="clear" w:color="auto" w:fill="auto"/>
            <w:vAlign w:val="center"/>
            <w:hideMark/>
          </w:tcPr>
          <w:p w:rsidR="00834D3B" w:rsidRPr="00834D3B" w:rsidRDefault="00834D3B" w:rsidP="0027783B">
            <w:pPr>
              <w:rPr>
                <w:sz w:val="26"/>
                <w:szCs w:val="26"/>
                <w:lang w:val="vi-VN" w:eastAsia="vi-VN"/>
              </w:rPr>
            </w:pPr>
            <w:r w:rsidRPr="00834D3B">
              <w:rPr>
                <w:sz w:val="26"/>
                <w:szCs w:val="26"/>
                <w:lang w:val="vi-VN" w:eastAsia="vi-VN"/>
              </w:rPr>
              <w:t>Năng lực thu thập và xử lý thông tin</w:t>
            </w:r>
          </w:p>
        </w:tc>
        <w:tc>
          <w:tcPr>
            <w:tcW w:w="579" w:type="pct"/>
            <w:shd w:val="clear" w:color="auto" w:fill="auto"/>
            <w:vAlign w:val="center"/>
            <w:hideMark/>
          </w:tcPr>
          <w:p w:rsidR="00834D3B" w:rsidRPr="00834D3B" w:rsidRDefault="00834D3B" w:rsidP="0027783B">
            <w:pPr>
              <w:jc w:val="center"/>
              <w:rPr>
                <w:sz w:val="26"/>
                <w:szCs w:val="26"/>
                <w:lang w:val="vi-VN" w:eastAsia="vi-VN"/>
              </w:rPr>
            </w:pPr>
            <w:r w:rsidRPr="00834D3B">
              <w:rPr>
                <w:sz w:val="26"/>
                <w:szCs w:val="26"/>
                <w:lang w:val="vi-VN" w:eastAsia="vi-VN"/>
              </w:rPr>
              <w:t>3%</w:t>
            </w:r>
          </w:p>
        </w:tc>
        <w:tc>
          <w:tcPr>
            <w:tcW w:w="579" w:type="pct"/>
            <w:shd w:val="clear" w:color="auto" w:fill="auto"/>
            <w:vAlign w:val="center"/>
            <w:hideMark/>
          </w:tcPr>
          <w:p w:rsidR="00834D3B" w:rsidRPr="00834D3B" w:rsidRDefault="00834D3B" w:rsidP="0027783B">
            <w:pPr>
              <w:jc w:val="center"/>
              <w:rPr>
                <w:sz w:val="26"/>
                <w:szCs w:val="26"/>
                <w:lang w:val="vi-VN" w:eastAsia="vi-VN"/>
              </w:rPr>
            </w:pPr>
            <w:r w:rsidRPr="00834D3B">
              <w:rPr>
                <w:sz w:val="26"/>
                <w:szCs w:val="26"/>
                <w:lang w:val="vi-VN" w:eastAsia="vi-VN"/>
              </w:rPr>
              <w:t>18%</w:t>
            </w:r>
          </w:p>
        </w:tc>
        <w:tc>
          <w:tcPr>
            <w:tcW w:w="579" w:type="pct"/>
            <w:shd w:val="clear" w:color="auto" w:fill="auto"/>
            <w:vAlign w:val="center"/>
            <w:hideMark/>
          </w:tcPr>
          <w:p w:rsidR="00834D3B" w:rsidRPr="00834D3B" w:rsidRDefault="00834D3B" w:rsidP="0027783B">
            <w:pPr>
              <w:jc w:val="center"/>
              <w:rPr>
                <w:b/>
                <w:sz w:val="26"/>
                <w:szCs w:val="26"/>
                <w:lang w:val="vi-VN" w:eastAsia="vi-VN"/>
              </w:rPr>
            </w:pPr>
            <w:r w:rsidRPr="00834D3B">
              <w:rPr>
                <w:b/>
                <w:sz w:val="26"/>
                <w:szCs w:val="26"/>
                <w:lang w:val="vi-VN" w:eastAsia="vi-VN"/>
              </w:rPr>
              <w:t>39%</w:t>
            </w:r>
          </w:p>
        </w:tc>
        <w:tc>
          <w:tcPr>
            <w:tcW w:w="579" w:type="pct"/>
            <w:shd w:val="clear" w:color="auto" w:fill="auto"/>
            <w:vAlign w:val="center"/>
            <w:hideMark/>
          </w:tcPr>
          <w:p w:rsidR="00834D3B" w:rsidRPr="00834D3B" w:rsidRDefault="00834D3B" w:rsidP="0027783B">
            <w:pPr>
              <w:jc w:val="center"/>
              <w:rPr>
                <w:bCs/>
                <w:sz w:val="26"/>
                <w:szCs w:val="26"/>
                <w:lang w:val="vi-VN" w:eastAsia="vi-VN"/>
              </w:rPr>
            </w:pPr>
            <w:r w:rsidRPr="00834D3B">
              <w:rPr>
                <w:bCs/>
                <w:sz w:val="26"/>
                <w:szCs w:val="26"/>
                <w:lang w:val="vi-VN" w:eastAsia="vi-VN"/>
              </w:rPr>
              <w:t>32%</w:t>
            </w:r>
          </w:p>
        </w:tc>
        <w:tc>
          <w:tcPr>
            <w:tcW w:w="577" w:type="pct"/>
            <w:shd w:val="clear" w:color="auto" w:fill="auto"/>
            <w:vAlign w:val="center"/>
            <w:hideMark/>
          </w:tcPr>
          <w:p w:rsidR="00834D3B" w:rsidRPr="00834D3B" w:rsidRDefault="00834D3B" w:rsidP="0027783B">
            <w:pPr>
              <w:jc w:val="center"/>
              <w:rPr>
                <w:sz w:val="26"/>
                <w:szCs w:val="26"/>
                <w:lang w:val="vi-VN" w:eastAsia="vi-VN"/>
              </w:rPr>
            </w:pPr>
            <w:r w:rsidRPr="00834D3B">
              <w:rPr>
                <w:sz w:val="26"/>
                <w:szCs w:val="26"/>
                <w:lang w:val="vi-VN" w:eastAsia="vi-VN"/>
              </w:rPr>
              <w:t>8%</w:t>
            </w:r>
          </w:p>
        </w:tc>
      </w:tr>
      <w:tr w:rsidR="00834D3B" w:rsidRPr="00834D3B" w:rsidTr="00B32AC3">
        <w:trPr>
          <w:trHeight w:val="345"/>
        </w:trPr>
        <w:tc>
          <w:tcPr>
            <w:tcW w:w="445" w:type="pct"/>
            <w:shd w:val="clear" w:color="auto" w:fill="auto"/>
            <w:vAlign w:val="center"/>
            <w:hideMark/>
          </w:tcPr>
          <w:p w:rsidR="00834D3B" w:rsidRPr="00834D3B" w:rsidRDefault="00834D3B" w:rsidP="0027783B">
            <w:pPr>
              <w:jc w:val="center"/>
              <w:rPr>
                <w:bCs/>
                <w:sz w:val="26"/>
                <w:szCs w:val="26"/>
                <w:lang w:val="vi-VN" w:eastAsia="vi-VN"/>
              </w:rPr>
            </w:pPr>
            <w:r w:rsidRPr="00834D3B">
              <w:rPr>
                <w:bCs/>
                <w:sz w:val="26"/>
                <w:szCs w:val="26"/>
                <w:lang w:val="vi-VN" w:eastAsia="vi-VN"/>
              </w:rPr>
              <w:t>7</w:t>
            </w:r>
          </w:p>
        </w:tc>
        <w:tc>
          <w:tcPr>
            <w:tcW w:w="1662" w:type="pct"/>
            <w:shd w:val="clear" w:color="auto" w:fill="auto"/>
            <w:vAlign w:val="center"/>
            <w:hideMark/>
          </w:tcPr>
          <w:p w:rsidR="00834D3B" w:rsidRPr="00834D3B" w:rsidRDefault="00834D3B" w:rsidP="0027783B">
            <w:pPr>
              <w:rPr>
                <w:sz w:val="26"/>
                <w:szCs w:val="26"/>
                <w:lang w:val="vi-VN" w:eastAsia="vi-VN"/>
              </w:rPr>
            </w:pPr>
            <w:r w:rsidRPr="00834D3B">
              <w:rPr>
                <w:sz w:val="26"/>
                <w:szCs w:val="26"/>
                <w:lang w:val="vi-VN" w:eastAsia="vi-VN"/>
              </w:rPr>
              <w:t>Năng lực ngoại ngữ</w:t>
            </w:r>
          </w:p>
        </w:tc>
        <w:tc>
          <w:tcPr>
            <w:tcW w:w="579" w:type="pct"/>
            <w:shd w:val="clear" w:color="auto" w:fill="auto"/>
            <w:vAlign w:val="center"/>
            <w:hideMark/>
          </w:tcPr>
          <w:p w:rsidR="00834D3B" w:rsidRPr="00834D3B" w:rsidRDefault="00834D3B" w:rsidP="0027783B">
            <w:pPr>
              <w:jc w:val="center"/>
              <w:rPr>
                <w:sz w:val="26"/>
                <w:szCs w:val="26"/>
                <w:lang w:val="vi-VN" w:eastAsia="vi-VN"/>
              </w:rPr>
            </w:pPr>
            <w:r w:rsidRPr="00834D3B">
              <w:rPr>
                <w:sz w:val="26"/>
                <w:szCs w:val="26"/>
                <w:lang w:val="vi-VN" w:eastAsia="vi-VN"/>
              </w:rPr>
              <w:t>12%</w:t>
            </w:r>
          </w:p>
        </w:tc>
        <w:tc>
          <w:tcPr>
            <w:tcW w:w="579" w:type="pct"/>
            <w:shd w:val="clear" w:color="auto" w:fill="auto"/>
            <w:vAlign w:val="center"/>
            <w:hideMark/>
          </w:tcPr>
          <w:p w:rsidR="00834D3B" w:rsidRPr="00834D3B" w:rsidRDefault="00834D3B" w:rsidP="0027783B">
            <w:pPr>
              <w:jc w:val="center"/>
              <w:rPr>
                <w:sz w:val="26"/>
                <w:szCs w:val="26"/>
                <w:lang w:val="vi-VN" w:eastAsia="vi-VN"/>
              </w:rPr>
            </w:pPr>
            <w:r w:rsidRPr="00834D3B">
              <w:rPr>
                <w:sz w:val="26"/>
                <w:szCs w:val="26"/>
                <w:lang w:val="vi-VN" w:eastAsia="vi-VN"/>
              </w:rPr>
              <w:t>32%</w:t>
            </w:r>
          </w:p>
        </w:tc>
        <w:tc>
          <w:tcPr>
            <w:tcW w:w="579" w:type="pct"/>
            <w:shd w:val="clear" w:color="auto" w:fill="auto"/>
            <w:vAlign w:val="center"/>
            <w:hideMark/>
          </w:tcPr>
          <w:p w:rsidR="00834D3B" w:rsidRPr="00834D3B" w:rsidRDefault="00834D3B" w:rsidP="0027783B">
            <w:pPr>
              <w:jc w:val="center"/>
              <w:rPr>
                <w:b/>
                <w:sz w:val="26"/>
                <w:szCs w:val="26"/>
                <w:lang w:val="vi-VN" w:eastAsia="vi-VN"/>
              </w:rPr>
            </w:pPr>
            <w:r w:rsidRPr="00834D3B">
              <w:rPr>
                <w:b/>
                <w:sz w:val="26"/>
                <w:szCs w:val="26"/>
                <w:lang w:val="vi-VN" w:eastAsia="vi-VN"/>
              </w:rPr>
              <w:t>39%</w:t>
            </w:r>
          </w:p>
        </w:tc>
        <w:tc>
          <w:tcPr>
            <w:tcW w:w="579" w:type="pct"/>
            <w:shd w:val="clear" w:color="auto" w:fill="auto"/>
            <w:vAlign w:val="center"/>
            <w:hideMark/>
          </w:tcPr>
          <w:p w:rsidR="00834D3B" w:rsidRPr="00834D3B" w:rsidRDefault="00834D3B" w:rsidP="0027783B">
            <w:pPr>
              <w:jc w:val="center"/>
              <w:rPr>
                <w:bCs/>
                <w:sz w:val="26"/>
                <w:szCs w:val="26"/>
                <w:lang w:val="vi-VN" w:eastAsia="vi-VN"/>
              </w:rPr>
            </w:pPr>
            <w:r w:rsidRPr="00834D3B">
              <w:rPr>
                <w:bCs/>
                <w:sz w:val="26"/>
                <w:szCs w:val="26"/>
                <w:lang w:val="vi-VN" w:eastAsia="vi-VN"/>
              </w:rPr>
              <w:t>16%</w:t>
            </w:r>
          </w:p>
        </w:tc>
        <w:tc>
          <w:tcPr>
            <w:tcW w:w="577" w:type="pct"/>
            <w:shd w:val="clear" w:color="auto" w:fill="auto"/>
            <w:vAlign w:val="center"/>
            <w:hideMark/>
          </w:tcPr>
          <w:p w:rsidR="00834D3B" w:rsidRPr="00834D3B" w:rsidRDefault="00834D3B" w:rsidP="0027783B">
            <w:pPr>
              <w:jc w:val="center"/>
              <w:rPr>
                <w:sz w:val="26"/>
                <w:szCs w:val="26"/>
                <w:lang w:val="vi-VN" w:eastAsia="vi-VN"/>
              </w:rPr>
            </w:pPr>
            <w:r w:rsidRPr="00834D3B">
              <w:rPr>
                <w:sz w:val="26"/>
                <w:szCs w:val="26"/>
                <w:lang w:val="vi-VN" w:eastAsia="vi-VN"/>
              </w:rPr>
              <w:t>2%</w:t>
            </w:r>
          </w:p>
        </w:tc>
      </w:tr>
      <w:tr w:rsidR="00834D3B" w:rsidRPr="00834D3B" w:rsidTr="00B32AC3">
        <w:trPr>
          <w:trHeight w:val="675"/>
        </w:trPr>
        <w:tc>
          <w:tcPr>
            <w:tcW w:w="445" w:type="pct"/>
            <w:shd w:val="clear" w:color="auto" w:fill="auto"/>
            <w:vAlign w:val="center"/>
            <w:hideMark/>
          </w:tcPr>
          <w:p w:rsidR="00834D3B" w:rsidRPr="00834D3B" w:rsidRDefault="00834D3B" w:rsidP="0027783B">
            <w:pPr>
              <w:jc w:val="center"/>
              <w:rPr>
                <w:bCs/>
                <w:sz w:val="26"/>
                <w:szCs w:val="26"/>
                <w:lang w:val="vi-VN" w:eastAsia="vi-VN"/>
              </w:rPr>
            </w:pPr>
            <w:r w:rsidRPr="00834D3B">
              <w:rPr>
                <w:bCs/>
                <w:sz w:val="26"/>
                <w:szCs w:val="26"/>
                <w:lang w:val="vi-VN" w:eastAsia="vi-VN"/>
              </w:rPr>
              <w:t>8</w:t>
            </w:r>
          </w:p>
        </w:tc>
        <w:tc>
          <w:tcPr>
            <w:tcW w:w="1662" w:type="pct"/>
            <w:shd w:val="clear" w:color="auto" w:fill="auto"/>
            <w:vAlign w:val="center"/>
            <w:hideMark/>
          </w:tcPr>
          <w:p w:rsidR="00834D3B" w:rsidRPr="00834D3B" w:rsidRDefault="00834D3B" w:rsidP="0027783B">
            <w:pPr>
              <w:rPr>
                <w:sz w:val="26"/>
                <w:szCs w:val="26"/>
                <w:lang w:val="vi-VN" w:eastAsia="vi-VN"/>
              </w:rPr>
            </w:pPr>
            <w:r w:rsidRPr="00834D3B">
              <w:rPr>
                <w:sz w:val="26"/>
                <w:szCs w:val="26"/>
                <w:lang w:val="vi-VN" w:eastAsia="vi-VN"/>
              </w:rPr>
              <w:t>Khả năng thích ứng với thay đổi của công nghệ</w:t>
            </w:r>
          </w:p>
        </w:tc>
        <w:tc>
          <w:tcPr>
            <w:tcW w:w="579" w:type="pct"/>
            <w:shd w:val="clear" w:color="auto" w:fill="auto"/>
            <w:vAlign w:val="center"/>
            <w:hideMark/>
          </w:tcPr>
          <w:p w:rsidR="00834D3B" w:rsidRPr="00834D3B" w:rsidRDefault="00834D3B" w:rsidP="0027783B">
            <w:pPr>
              <w:jc w:val="center"/>
              <w:rPr>
                <w:sz w:val="26"/>
                <w:szCs w:val="26"/>
                <w:lang w:val="vi-VN" w:eastAsia="vi-VN"/>
              </w:rPr>
            </w:pPr>
            <w:r w:rsidRPr="00834D3B">
              <w:rPr>
                <w:sz w:val="26"/>
                <w:szCs w:val="26"/>
                <w:lang w:val="vi-VN" w:eastAsia="vi-VN"/>
              </w:rPr>
              <w:t>4%</w:t>
            </w:r>
          </w:p>
        </w:tc>
        <w:tc>
          <w:tcPr>
            <w:tcW w:w="579" w:type="pct"/>
            <w:shd w:val="clear" w:color="auto" w:fill="auto"/>
            <w:vAlign w:val="center"/>
            <w:hideMark/>
          </w:tcPr>
          <w:p w:rsidR="00834D3B" w:rsidRPr="00834D3B" w:rsidRDefault="00834D3B" w:rsidP="0027783B">
            <w:pPr>
              <w:jc w:val="center"/>
              <w:rPr>
                <w:sz w:val="26"/>
                <w:szCs w:val="26"/>
                <w:lang w:val="vi-VN" w:eastAsia="vi-VN"/>
              </w:rPr>
            </w:pPr>
            <w:r w:rsidRPr="00834D3B">
              <w:rPr>
                <w:sz w:val="26"/>
                <w:szCs w:val="26"/>
                <w:lang w:val="vi-VN" w:eastAsia="vi-VN"/>
              </w:rPr>
              <w:t>15%</w:t>
            </w:r>
          </w:p>
        </w:tc>
        <w:tc>
          <w:tcPr>
            <w:tcW w:w="579" w:type="pct"/>
            <w:shd w:val="clear" w:color="auto" w:fill="auto"/>
            <w:vAlign w:val="center"/>
            <w:hideMark/>
          </w:tcPr>
          <w:p w:rsidR="00834D3B" w:rsidRPr="00834D3B" w:rsidRDefault="00834D3B" w:rsidP="0027783B">
            <w:pPr>
              <w:jc w:val="center"/>
              <w:rPr>
                <w:b/>
                <w:sz w:val="26"/>
                <w:szCs w:val="26"/>
                <w:lang w:val="vi-VN" w:eastAsia="vi-VN"/>
              </w:rPr>
            </w:pPr>
            <w:r w:rsidRPr="00834D3B">
              <w:rPr>
                <w:b/>
                <w:sz w:val="26"/>
                <w:szCs w:val="26"/>
                <w:lang w:val="vi-VN" w:eastAsia="vi-VN"/>
              </w:rPr>
              <w:t>40%</w:t>
            </w:r>
          </w:p>
        </w:tc>
        <w:tc>
          <w:tcPr>
            <w:tcW w:w="579" w:type="pct"/>
            <w:shd w:val="clear" w:color="auto" w:fill="auto"/>
            <w:vAlign w:val="center"/>
            <w:hideMark/>
          </w:tcPr>
          <w:p w:rsidR="00834D3B" w:rsidRPr="00834D3B" w:rsidRDefault="00834D3B" w:rsidP="0027783B">
            <w:pPr>
              <w:jc w:val="center"/>
              <w:rPr>
                <w:bCs/>
                <w:sz w:val="26"/>
                <w:szCs w:val="26"/>
                <w:lang w:val="vi-VN" w:eastAsia="vi-VN"/>
              </w:rPr>
            </w:pPr>
            <w:r w:rsidRPr="00834D3B">
              <w:rPr>
                <w:bCs/>
                <w:sz w:val="26"/>
                <w:szCs w:val="26"/>
                <w:lang w:val="vi-VN" w:eastAsia="vi-VN"/>
              </w:rPr>
              <w:t>34%</w:t>
            </w:r>
          </w:p>
        </w:tc>
        <w:tc>
          <w:tcPr>
            <w:tcW w:w="577" w:type="pct"/>
            <w:shd w:val="clear" w:color="auto" w:fill="auto"/>
            <w:vAlign w:val="center"/>
            <w:hideMark/>
          </w:tcPr>
          <w:p w:rsidR="00834D3B" w:rsidRPr="00834D3B" w:rsidRDefault="00834D3B" w:rsidP="0027783B">
            <w:pPr>
              <w:jc w:val="center"/>
              <w:rPr>
                <w:sz w:val="26"/>
                <w:szCs w:val="26"/>
                <w:lang w:val="vi-VN" w:eastAsia="vi-VN"/>
              </w:rPr>
            </w:pPr>
            <w:r w:rsidRPr="00834D3B">
              <w:rPr>
                <w:sz w:val="26"/>
                <w:szCs w:val="26"/>
                <w:lang w:val="vi-VN" w:eastAsia="vi-VN"/>
              </w:rPr>
              <w:t>7%</w:t>
            </w:r>
          </w:p>
        </w:tc>
      </w:tr>
    </w:tbl>
    <w:p w:rsidR="00834D3B" w:rsidRPr="00834D3B" w:rsidRDefault="00834D3B" w:rsidP="0027783B">
      <w:pPr>
        <w:tabs>
          <w:tab w:val="left" w:pos="284"/>
        </w:tabs>
        <w:jc w:val="both"/>
        <w:rPr>
          <w:b/>
          <w:spacing w:val="-6"/>
          <w:sz w:val="26"/>
          <w:szCs w:val="26"/>
        </w:rPr>
      </w:pPr>
    </w:p>
    <w:p w:rsidR="00834D3B" w:rsidRPr="00834D3B" w:rsidRDefault="00834D3B" w:rsidP="0027783B">
      <w:pPr>
        <w:spacing w:after="120"/>
        <w:ind w:firstLine="567"/>
        <w:jc w:val="both"/>
        <w:rPr>
          <w:spacing w:val="-6"/>
          <w:sz w:val="26"/>
          <w:szCs w:val="26"/>
          <w:lang w:val="vi-VN"/>
        </w:rPr>
      </w:pPr>
      <w:r w:rsidRPr="00834D3B">
        <w:rPr>
          <w:spacing w:val="-6"/>
          <w:sz w:val="26"/>
          <w:szCs w:val="26"/>
          <w:lang w:val="vi-VN"/>
        </w:rPr>
        <w:t xml:space="preserve">Bên cạnh đó, các doanh nghiệp còn đóng góp một số ý kiến có giá trị định hướng trong đổi mới chương trình đào tạo đáp ứng yêu cầu của DN như sau:  </w:t>
      </w:r>
    </w:p>
    <w:p w:rsidR="00834D3B" w:rsidRPr="00834D3B" w:rsidRDefault="00834D3B" w:rsidP="0027783B">
      <w:pPr>
        <w:spacing w:after="120"/>
        <w:ind w:firstLine="567"/>
        <w:jc w:val="both"/>
        <w:rPr>
          <w:b/>
          <w:spacing w:val="-6"/>
          <w:sz w:val="26"/>
          <w:szCs w:val="26"/>
          <w:lang w:val="vi-VN"/>
        </w:rPr>
      </w:pPr>
      <w:r w:rsidRPr="00834D3B">
        <w:rPr>
          <w:b/>
          <w:spacing w:val="-6"/>
          <w:sz w:val="26"/>
          <w:szCs w:val="26"/>
          <w:lang w:val="vi-VN"/>
        </w:rPr>
        <w:t>Về đổi mới nội dung chương trình</w:t>
      </w:r>
    </w:p>
    <w:p w:rsidR="00834D3B" w:rsidRPr="00834D3B" w:rsidRDefault="00834D3B" w:rsidP="0027783B">
      <w:pPr>
        <w:spacing w:after="120"/>
        <w:ind w:firstLine="567"/>
        <w:jc w:val="both"/>
        <w:rPr>
          <w:spacing w:val="-6"/>
          <w:sz w:val="26"/>
          <w:szCs w:val="26"/>
          <w:lang w:val="vi-VN"/>
        </w:rPr>
      </w:pPr>
      <w:r w:rsidRPr="00834D3B">
        <w:rPr>
          <w:spacing w:val="-6"/>
          <w:sz w:val="26"/>
          <w:szCs w:val="26"/>
          <w:lang w:val="vi-VN"/>
        </w:rPr>
        <w:t xml:space="preserve">Nhà trường cần tăng lượng thời gian thực hành nhiều hơn cho Sinh viên và cần chú ý đến kiến thức liên ngành. </w:t>
      </w:r>
    </w:p>
    <w:p w:rsidR="00834D3B" w:rsidRPr="00834D3B" w:rsidRDefault="00834D3B" w:rsidP="0027783B">
      <w:pPr>
        <w:spacing w:after="120"/>
        <w:ind w:firstLine="567"/>
        <w:jc w:val="both"/>
        <w:rPr>
          <w:spacing w:val="-6"/>
          <w:sz w:val="26"/>
          <w:szCs w:val="26"/>
          <w:lang w:val="vi-VN"/>
        </w:rPr>
      </w:pPr>
      <w:r w:rsidRPr="00834D3B">
        <w:rPr>
          <w:spacing w:val="-6"/>
          <w:sz w:val="26"/>
          <w:szCs w:val="26"/>
          <w:lang w:val="vi-VN"/>
        </w:rPr>
        <w:t xml:space="preserve">Nhà trường cần tạo điều kiện cho các em được thực tập tại DN nhiều hơn để Sinh viên được thực hành trên các trang thiết bị thực tế nhiều hơn nữa và cần hợp tác đào tạo cùng với </w:t>
      </w:r>
      <w:r w:rsidRPr="00834D3B">
        <w:rPr>
          <w:spacing w:val="-6"/>
          <w:sz w:val="26"/>
          <w:szCs w:val="26"/>
          <w:lang w:val="vi-VN"/>
        </w:rPr>
        <w:lastRenderedPageBreak/>
        <w:t xml:space="preserve">DN trong nhiều lĩnh vực (gia tăng đào tạo ở một số ngành: công nghệ Điện, Nhiệt, Lạnh, Điện tử, Hàn.…). </w:t>
      </w:r>
    </w:p>
    <w:p w:rsidR="00834D3B" w:rsidRPr="00834D3B" w:rsidRDefault="00834D3B" w:rsidP="0027783B">
      <w:pPr>
        <w:spacing w:after="120"/>
        <w:ind w:firstLine="567"/>
        <w:jc w:val="both"/>
        <w:rPr>
          <w:spacing w:val="-6"/>
          <w:sz w:val="26"/>
          <w:szCs w:val="26"/>
          <w:lang w:val="vi-VN"/>
        </w:rPr>
      </w:pPr>
      <w:r w:rsidRPr="00834D3B">
        <w:rPr>
          <w:spacing w:val="-6"/>
          <w:sz w:val="26"/>
          <w:szCs w:val="26"/>
          <w:lang w:val="vi-VN"/>
        </w:rPr>
        <w:t xml:space="preserve">Nhà trường cần lưu ý đào tạo kỹ năng mềm cho sinh viên, như: Kỹ năng ngoại ngữ, giao tiếp, văn hóa DN. </w:t>
      </w:r>
    </w:p>
    <w:p w:rsidR="00834D3B" w:rsidRPr="00834D3B" w:rsidRDefault="00834D3B" w:rsidP="0027783B">
      <w:pPr>
        <w:spacing w:after="120"/>
        <w:ind w:firstLine="567"/>
        <w:jc w:val="both"/>
        <w:rPr>
          <w:b/>
          <w:spacing w:val="-6"/>
          <w:sz w:val="26"/>
          <w:szCs w:val="26"/>
          <w:lang w:val="vi-VN"/>
        </w:rPr>
      </w:pPr>
      <w:r w:rsidRPr="00834D3B">
        <w:rPr>
          <w:b/>
          <w:spacing w:val="-6"/>
          <w:sz w:val="26"/>
          <w:szCs w:val="26"/>
          <w:lang w:val="vi-VN"/>
        </w:rPr>
        <w:t>Về cơ sở vật chất</w:t>
      </w:r>
    </w:p>
    <w:p w:rsidR="00834D3B" w:rsidRPr="00834D3B" w:rsidRDefault="00834D3B" w:rsidP="0027783B">
      <w:pPr>
        <w:spacing w:after="120"/>
        <w:ind w:firstLine="567"/>
        <w:jc w:val="both"/>
        <w:rPr>
          <w:spacing w:val="-6"/>
          <w:sz w:val="26"/>
          <w:szCs w:val="26"/>
          <w:lang w:val="vi-VN"/>
        </w:rPr>
      </w:pPr>
      <w:r w:rsidRPr="00834D3B">
        <w:rPr>
          <w:spacing w:val="-6"/>
          <w:sz w:val="26"/>
          <w:szCs w:val="26"/>
          <w:lang w:val="vi-VN"/>
        </w:rPr>
        <w:t>Nhà trường cần đổi mới các trang thiết bị giảng dạy, thực hành, thí nghiệm.</w:t>
      </w:r>
    </w:p>
    <w:p w:rsidR="00834D3B" w:rsidRPr="00834D3B" w:rsidRDefault="00834D3B" w:rsidP="0027783B">
      <w:pPr>
        <w:spacing w:after="120"/>
        <w:ind w:firstLine="567"/>
        <w:jc w:val="both"/>
        <w:rPr>
          <w:b/>
          <w:spacing w:val="-6"/>
          <w:sz w:val="26"/>
          <w:szCs w:val="26"/>
          <w:lang w:val="vi-VN"/>
        </w:rPr>
      </w:pPr>
      <w:r w:rsidRPr="00834D3B">
        <w:rPr>
          <w:b/>
          <w:spacing w:val="-6"/>
          <w:sz w:val="26"/>
          <w:szCs w:val="26"/>
          <w:lang w:val="vi-VN"/>
        </w:rPr>
        <w:t xml:space="preserve">Về đổi mới phương pháp đào tạo </w:t>
      </w:r>
    </w:p>
    <w:p w:rsidR="00834D3B" w:rsidRPr="00834D3B" w:rsidRDefault="00834D3B" w:rsidP="0027783B">
      <w:pPr>
        <w:spacing w:after="120"/>
        <w:ind w:firstLine="567"/>
        <w:jc w:val="both"/>
        <w:rPr>
          <w:spacing w:val="-6"/>
          <w:sz w:val="26"/>
          <w:szCs w:val="26"/>
          <w:lang w:val="vi-VN"/>
        </w:rPr>
      </w:pPr>
      <w:r w:rsidRPr="00834D3B">
        <w:rPr>
          <w:spacing w:val="-6"/>
          <w:sz w:val="26"/>
          <w:szCs w:val="26"/>
          <w:lang w:val="vi-VN"/>
        </w:rPr>
        <w:t>Nhà trường cần đổi mới phương pháp đào tạo sao cho các em tự sáng kiến, tự nghiên cứu, và tự lập trong học tập và rèn luyện.</w:t>
      </w:r>
    </w:p>
    <w:p w:rsidR="00834D3B" w:rsidRPr="00834D3B" w:rsidRDefault="00834D3B" w:rsidP="00DC6E2A">
      <w:pPr>
        <w:numPr>
          <w:ilvl w:val="0"/>
          <w:numId w:val="22"/>
        </w:numPr>
        <w:tabs>
          <w:tab w:val="left" w:pos="284"/>
        </w:tabs>
        <w:spacing w:after="120"/>
        <w:ind w:left="0" w:firstLine="0"/>
        <w:jc w:val="both"/>
        <w:rPr>
          <w:b/>
          <w:sz w:val="26"/>
          <w:szCs w:val="26"/>
          <w:lang w:val="vi-VN"/>
        </w:rPr>
      </w:pPr>
      <w:r w:rsidRPr="00834D3B">
        <w:rPr>
          <w:b/>
          <w:spacing w:val="-6"/>
          <w:sz w:val="26"/>
          <w:szCs w:val="26"/>
          <w:lang w:val="vi-VN"/>
        </w:rPr>
        <w:t xml:space="preserve">XÂY DỰNG NỘI </w:t>
      </w:r>
      <w:r w:rsidRPr="00834D3B">
        <w:rPr>
          <w:b/>
          <w:spacing w:val="-13"/>
          <w:sz w:val="26"/>
          <w:szCs w:val="26"/>
          <w:lang w:val="vi-VN"/>
        </w:rPr>
        <w:t xml:space="preserve"> </w:t>
      </w:r>
      <w:r w:rsidRPr="00834D3B">
        <w:rPr>
          <w:b/>
          <w:spacing w:val="-7"/>
          <w:sz w:val="26"/>
          <w:szCs w:val="26"/>
          <w:lang w:val="vi-VN"/>
        </w:rPr>
        <w:t>DUN</w:t>
      </w:r>
      <w:r w:rsidRPr="00834D3B">
        <w:rPr>
          <w:b/>
          <w:sz w:val="26"/>
          <w:szCs w:val="26"/>
          <w:lang w:val="vi-VN"/>
        </w:rPr>
        <w:t>G</w:t>
      </w:r>
      <w:r w:rsidRPr="00834D3B">
        <w:rPr>
          <w:b/>
          <w:spacing w:val="-11"/>
          <w:sz w:val="26"/>
          <w:szCs w:val="26"/>
          <w:lang w:val="vi-VN"/>
        </w:rPr>
        <w:t xml:space="preserve"> </w:t>
      </w:r>
      <w:r w:rsidRPr="00834D3B">
        <w:rPr>
          <w:b/>
          <w:spacing w:val="-5"/>
          <w:sz w:val="26"/>
          <w:szCs w:val="26"/>
          <w:lang w:val="vi-VN"/>
        </w:rPr>
        <w:t xml:space="preserve">HỢP TÁC </w:t>
      </w:r>
      <w:r w:rsidRPr="00834D3B">
        <w:rPr>
          <w:b/>
          <w:spacing w:val="-7"/>
          <w:sz w:val="26"/>
          <w:szCs w:val="26"/>
          <w:lang w:val="vi-VN"/>
        </w:rPr>
        <w:t>Đ</w:t>
      </w:r>
      <w:r w:rsidRPr="00834D3B">
        <w:rPr>
          <w:b/>
          <w:spacing w:val="-6"/>
          <w:sz w:val="26"/>
          <w:szCs w:val="26"/>
          <w:lang w:val="vi-VN"/>
        </w:rPr>
        <w:t>À</w:t>
      </w:r>
      <w:r w:rsidRPr="00834D3B">
        <w:rPr>
          <w:b/>
          <w:sz w:val="26"/>
          <w:szCs w:val="26"/>
          <w:lang w:val="vi-VN"/>
        </w:rPr>
        <w:t>O</w:t>
      </w:r>
      <w:r w:rsidRPr="00834D3B">
        <w:rPr>
          <w:b/>
          <w:spacing w:val="-14"/>
          <w:sz w:val="26"/>
          <w:szCs w:val="26"/>
          <w:lang w:val="vi-VN"/>
        </w:rPr>
        <w:t xml:space="preserve"> </w:t>
      </w:r>
      <w:r w:rsidRPr="00834D3B">
        <w:rPr>
          <w:b/>
          <w:spacing w:val="-6"/>
          <w:sz w:val="26"/>
          <w:szCs w:val="26"/>
          <w:lang w:val="vi-VN"/>
        </w:rPr>
        <w:t>TẠ</w:t>
      </w:r>
      <w:r w:rsidRPr="00834D3B">
        <w:rPr>
          <w:b/>
          <w:sz w:val="26"/>
          <w:szCs w:val="26"/>
          <w:lang w:val="vi-VN"/>
        </w:rPr>
        <w:t>O</w:t>
      </w:r>
      <w:r w:rsidRPr="00834D3B">
        <w:rPr>
          <w:b/>
          <w:spacing w:val="-13"/>
          <w:sz w:val="26"/>
          <w:szCs w:val="26"/>
          <w:lang w:val="vi-VN"/>
        </w:rPr>
        <w:t xml:space="preserve"> </w:t>
      </w:r>
      <w:r w:rsidRPr="00834D3B">
        <w:rPr>
          <w:b/>
          <w:spacing w:val="-6"/>
          <w:sz w:val="26"/>
          <w:szCs w:val="26"/>
          <w:lang w:val="vi-VN"/>
        </w:rPr>
        <w:t>VỚ</w:t>
      </w:r>
      <w:r w:rsidRPr="00834D3B">
        <w:rPr>
          <w:b/>
          <w:sz w:val="26"/>
          <w:szCs w:val="26"/>
          <w:lang w:val="vi-VN"/>
        </w:rPr>
        <w:t>I</w:t>
      </w:r>
      <w:r w:rsidRPr="00834D3B">
        <w:rPr>
          <w:b/>
          <w:spacing w:val="-15"/>
          <w:sz w:val="26"/>
          <w:szCs w:val="26"/>
          <w:lang w:val="vi-VN"/>
        </w:rPr>
        <w:t xml:space="preserve"> </w:t>
      </w:r>
      <w:r w:rsidRPr="00834D3B">
        <w:rPr>
          <w:b/>
          <w:spacing w:val="-7"/>
          <w:sz w:val="26"/>
          <w:szCs w:val="26"/>
          <w:lang w:val="vi-VN"/>
        </w:rPr>
        <w:t>D</w:t>
      </w:r>
      <w:r w:rsidRPr="00834D3B">
        <w:rPr>
          <w:b/>
          <w:spacing w:val="-6"/>
          <w:sz w:val="26"/>
          <w:szCs w:val="26"/>
          <w:lang w:val="vi-VN"/>
        </w:rPr>
        <w:t>OA</w:t>
      </w:r>
      <w:r w:rsidRPr="00834D3B">
        <w:rPr>
          <w:b/>
          <w:spacing w:val="-7"/>
          <w:sz w:val="26"/>
          <w:szCs w:val="26"/>
          <w:lang w:val="vi-VN"/>
        </w:rPr>
        <w:t>N</w:t>
      </w:r>
      <w:r w:rsidRPr="00834D3B">
        <w:rPr>
          <w:b/>
          <w:sz w:val="26"/>
          <w:szCs w:val="26"/>
          <w:lang w:val="vi-VN"/>
        </w:rPr>
        <w:t>H</w:t>
      </w:r>
      <w:r w:rsidRPr="00834D3B">
        <w:rPr>
          <w:b/>
          <w:spacing w:val="-12"/>
          <w:sz w:val="26"/>
          <w:szCs w:val="26"/>
          <w:lang w:val="vi-VN"/>
        </w:rPr>
        <w:t xml:space="preserve"> </w:t>
      </w:r>
      <w:r w:rsidRPr="00834D3B">
        <w:rPr>
          <w:b/>
          <w:spacing w:val="-7"/>
          <w:sz w:val="26"/>
          <w:szCs w:val="26"/>
          <w:lang w:val="vi-VN"/>
        </w:rPr>
        <w:t>N</w:t>
      </w:r>
      <w:r w:rsidRPr="00834D3B">
        <w:rPr>
          <w:b/>
          <w:spacing w:val="-6"/>
          <w:sz w:val="26"/>
          <w:szCs w:val="26"/>
          <w:lang w:val="vi-VN"/>
        </w:rPr>
        <w:t>G</w:t>
      </w:r>
      <w:r w:rsidRPr="00834D3B">
        <w:rPr>
          <w:b/>
          <w:spacing w:val="-7"/>
          <w:sz w:val="26"/>
          <w:szCs w:val="26"/>
          <w:lang w:val="vi-VN"/>
        </w:rPr>
        <w:t>H</w:t>
      </w:r>
      <w:r w:rsidRPr="00834D3B">
        <w:rPr>
          <w:b/>
          <w:spacing w:val="-6"/>
          <w:sz w:val="26"/>
          <w:szCs w:val="26"/>
          <w:lang w:val="vi-VN"/>
        </w:rPr>
        <w:t>I</w:t>
      </w:r>
      <w:r w:rsidRPr="00834D3B">
        <w:rPr>
          <w:b/>
          <w:spacing w:val="-8"/>
          <w:sz w:val="26"/>
          <w:szCs w:val="26"/>
          <w:lang w:val="vi-VN"/>
        </w:rPr>
        <w:t>Ệ</w:t>
      </w:r>
      <w:r w:rsidRPr="00834D3B">
        <w:rPr>
          <w:b/>
          <w:sz w:val="26"/>
          <w:szCs w:val="26"/>
          <w:lang w:val="vi-VN"/>
        </w:rPr>
        <w:t>P</w:t>
      </w:r>
    </w:p>
    <w:p w:rsidR="00834D3B" w:rsidRPr="00834D3B" w:rsidRDefault="00834D3B" w:rsidP="0027783B">
      <w:pPr>
        <w:tabs>
          <w:tab w:val="left" w:pos="426"/>
        </w:tabs>
        <w:spacing w:after="120"/>
        <w:jc w:val="both"/>
        <w:rPr>
          <w:b/>
          <w:i/>
          <w:spacing w:val="-5"/>
          <w:sz w:val="26"/>
          <w:szCs w:val="26"/>
          <w:lang w:val="vi-VN"/>
        </w:rPr>
      </w:pPr>
      <w:r w:rsidRPr="00834D3B">
        <w:rPr>
          <w:b/>
          <w:i/>
          <w:spacing w:val="-5"/>
          <w:sz w:val="26"/>
          <w:szCs w:val="26"/>
          <w:lang w:val="vi-VN"/>
        </w:rPr>
        <w:t>3.1. Hợp tác trong tuyển sinh</w:t>
      </w:r>
    </w:p>
    <w:p w:rsidR="00834D3B" w:rsidRPr="00834D3B" w:rsidRDefault="00834D3B" w:rsidP="0027783B">
      <w:pPr>
        <w:spacing w:after="120"/>
        <w:ind w:firstLine="567"/>
        <w:jc w:val="both"/>
        <w:rPr>
          <w:spacing w:val="-6"/>
          <w:sz w:val="26"/>
          <w:szCs w:val="26"/>
          <w:lang w:val="vi-VN"/>
        </w:rPr>
      </w:pPr>
      <w:r w:rsidRPr="00834D3B">
        <w:rPr>
          <w:spacing w:val="-6"/>
          <w:sz w:val="26"/>
          <w:szCs w:val="26"/>
          <w:lang w:val="vi-VN"/>
        </w:rPr>
        <w:t>- Nhà trường đào tạo theo đơn đặt hàng từ DN, sau đó chủ động thực hiện kế hoạch tuyển sinh có sự tham gia từ phía DN như cùng với Nhà trường tới các trường THPT, THCS tư vấn hướng nghiệp cho học sinh.</w:t>
      </w:r>
    </w:p>
    <w:p w:rsidR="00834D3B" w:rsidRPr="00834D3B" w:rsidRDefault="00834D3B" w:rsidP="0027783B">
      <w:pPr>
        <w:spacing w:after="120"/>
        <w:ind w:firstLine="567"/>
        <w:jc w:val="both"/>
        <w:rPr>
          <w:spacing w:val="-6"/>
          <w:sz w:val="26"/>
          <w:szCs w:val="26"/>
          <w:lang w:val="vi-VN"/>
        </w:rPr>
      </w:pPr>
      <w:r w:rsidRPr="00834D3B">
        <w:rPr>
          <w:spacing w:val="-6"/>
          <w:sz w:val="26"/>
          <w:szCs w:val="26"/>
          <w:lang w:val="vi-VN"/>
        </w:rPr>
        <w:t>- Nhà trường đào tạo học viên do DN gửi đến. Ở hình thức này, DN chủ động tuyển sinh với số lượng, cơ cấu nhất định theo yêu cầu phía DN. Nhà trường giữ vai trò đào tạo, cấp bằng tốt nghiệp và đảm bảo số học viên này thích ứng ngay với vị trí làm việc tại DN.</w:t>
      </w:r>
    </w:p>
    <w:p w:rsidR="00834D3B" w:rsidRPr="00834D3B" w:rsidRDefault="00834D3B" w:rsidP="0027783B">
      <w:pPr>
        <w:spacing w:after="120"/>
        <w:ind w:firstLine="567"/>
        <w:jc w:val="both"/>
        <w:rPr>
          <w:spacing w:val="-6"/>
          <w:sz w:val="26"/>
          <w:szCs w:val="26"/>
          <w:lang w:val="vi-VN"/>
        </w:rPr>
      </w:pPr>
      <w:r w:rsidRPr="00834D3B">
        <w:rPr>
          <w:spacing w:val="-6"/>
          <w:sz w:val="26"/>
          <w:szCs w:val="26"/>
          <w:lang w:val="vi-VN"/>
        </w:rPr>
        <w:t>- Nhà trường hợp tác với DN cùng thực hiện chiến dịch tuyển sinh, tạo nguồn nhân lực tiềm năng, sẵn sàng bù đắp vị trí khuyết, thiếu trong chiến lược phát triển của DN. Hình thức này đòi hỏi đội ngũ cán bộ chuyên trách của Nhà trường và DN cùng hợp tác hoạch định kế hoạch, xác định ngành, nghề, số lượng cần tuyển và phương thức tuyển sinh.</w:t>
      </w:r>
    </w:p>
    <w:p w:rsidR="00834D3B" w:rsidRPr="00834D3B" w:rsidRDefault="00834D3B" w:rsidP="00DC6E2A">
      <w:pPr>
        <w:numPr>
          <w:ilvl w:val="1"/>
          <w:numId w:val="22"/>
        </w:numPr>
        <w:tabs>
          <w:tab w:val="left" w:pos="426"/>
        </w:tabs>
        <w:spacing w:after="120"/>
        <w:ind w:left="0" w:firstLine="0"/>
        <w:jc w:val="both"/>
        <w:rPr>
          <w:b/>
          <w:i/>
          <w:spacing w:val="-5"/>
          <w:sz w:val="26"/>
          <w:szCs w:val="26"/>
          <w:lang w:val="vi-VN"/>
        </w:rPr>
      </w:pPr>
      <w:r w:rsidRPr="00834D3B">
        <w:rPr>
          <w:b/>
          <w:i/>
          <w:spacing w:val="-5"/>
          <w:sz w:val="26"/>
          <w:szCs w:val="26"/>
          <w:lang w:val="vi-VN"/>
        </w:rPr>
        <w:t>Hợp tác xây dựng mục tiêu, nội dung chương trình đào tạo theo hướng đáp ứng yêu cầu doanh nghiệp</w:t>
      </w:r>
    </w:p>
    <w:p w:rsidR="00834D3B" w:rsidRPr="00834D3B" w:rsidRDefault="00834D3B" w:rsidP="0027783B">
      <w:pPr>
        <w:spacing w:after="120"/>
        <w:ind w:firstLine="567"/>
        <w:jc w:val="both"/>
        <w:rPr>
          <w:sz w:val="26"/>
          <w:szCs w:val="26"/>
          <w:lang w:val="vi-VN"/>
        </w:rPr>
      </w:pPr>
      <w:r w:rsidRPr="00834D3B">
        <w:rPr>
          <w:spacing w:val="-6"/>
          <w:sz w:val="26"/>
          <w:szCs w:val="26"/>
          <w:lang w:val="vi-VN"/>
        </w:rPr>
        <w:t xml:space="preserve">DN </w:t>
      </w:r>
      <w:r w:rsidRPr="00834D3B">
        <w:rPr>
          <w:spacing w:val="-7"/>
          <w:sz w:val="26"/>
          <w:szCs w:val="26"/>
          <w:lang w:val="vi-VN"/>
        </w:rPr>
        <w:t>c</w:t>
      </w:r>
      <w:r w:rsidRPr="00834D3B">
        <w:rPr>
          <w:spacing w:val="-8"/>
          <w:sz w:val="26"/>
          <w:szCs w:val="26"/>
          <w:lang w:val="vi-VN"/>
        </w:rPr>
        <w:t>ầ</w:t>
      </w:r>
      <w:r w:rsidRPr="00834D3B">
        <w:rPr>
          <w:sz w:val="26"/>
          <w:szCs w:val="26"/>
          <w:lang w:val="vi-VN"/>
        </w:rPr>
        <w:t>n</w:t>
      </w:r>
      <w:r w:rsidRPr="00834D3B">
        <w:rPr>
          <w:spacing w:val="2"/>
          <w:sz w:val="26"/>
          <w:szCs w:val="26"/>
          <w:lang w:val="vi-VN"/>
        </w:rPr>
        <w:t xml:space="preserve"> </w:t>
      </w:r>
      <w:r w:rsidRPr="00834D3B">
        <w:rPr>
          <w:spacing w:val="-8"/>
          <w:sz w:val="26"/>
          <w:szCs w:val="26"/>
          <w:lang w:val="vi-VN"/>
        </w:rPr>
        <w:t>c</w:t>
      </w:r>
      <w:r w:rsidRPr="00834D3B">
        <w:rPr>
          <w:spacing w:val="-6"/>
          <w:sz w:val="26"/>
          <w:szCs w:val="26"/>
          <w:lang w:val="vi-VN"/>
        </w:rPr>
        <w:t>un</w:t>
      </w:r>
      <w:r w:rsidRPr="00834D3B">
        <w:rPr>
          <w:sz w:val="26"/>
          <w:szCs w:val="26"/>
          <w:lang w:val="vi-VN"/>
        </w:rPr>
        <w:t>g</w:t>
      </w:r>
      <w:r w:rsidRPr="00834D3B">
        <w:rPr>
          <w:spacing w:val="2"/>
          <w:sz w:val="26"/>
          <w:szCs w:val="26"/>
          <w:lang w:val="vi-VN"/>
        </w:rPr>
        <w:t xml:space="preserve"> </w:t>
      </w:r>
      <w:r w:rsidRPr="00834D3B">
        <w:rPr>
          <w:spacing w:val="-8"/>
          <w:sz w:val="26"/>
          <w:szCs w:val="26"/>
          <w:lang w:val="vi-VN"/>
        </w:rPr>
        <w:t>cấ</w:t>
      </w:r>
      <w:r w:rsidRPr="00834D3B">
        <w:rPr>
          <w:sz w:val="26"/>
          <w:szCs w:val="26"/>
          <w:lang w:val="vi-VN"/>
        </w:rPr>
        <w:t>p</w:t>
      </w:r>
      <w:r w:rsidRPr="00834D3B">
        <w:rPr>
          <w:spacing w:val="2"/>
          <w:sz w:val="26"/>
          <w:szCs w:val="26"/>
          <w:lang w:val="vi-VN"/>
        </w:rPr>
        <w:t xml:space="preserve"> </w:t>
      </w:r>
      <w:r w:rsidRPr="00834D3B">
        <w:rPr>
          <w:spacing w:val="-8"/>
          <w:sz w:val="26"/>
          <w:szCs w:val="26"/>
          <w:lang w:val="vi-VN"/>
        </w:rPr>
        <w:t>t</w:t>
      </w:r>
      <w:r w:rsidRPr="00834D3B">
        <w:rPr>
          <w:spacing w:val="-6"/>
          <w:sz w:val="26"/>
          <w:szCs w:val="26"/>
          <w:lang w:val="vi-VN"/>
        </w:rPr>
        <w:t>h</w:t>
      </w:r>
      <w:r w:rsidRPr="00834D3B">
        <w:rPr>
          <w:spacing w:val="-4"/>
          <w:sz w:val="26"/>
          <w:szCs w:val="26"/>
          <w:lang w:val="vi-VN"/>
        </w:rPr>
        <w:t>ô</w:t>
      </w:r>
      <w:r w:rsidRPr="00834D3B">
        <w:rPr>
          <w:spacing w:val="-6"/>
          <w:sz w:val="26"/>
          <w:szCs w:val="26"/>
          <w:lang w:val="vi-VN"/>
        </w:rPr>
        <w:t>n</w:t>
      </w:r>
      <w:r w:rsidRPr="00834D3B">
        <w:rPr>
          <w:sz w:val="26"/>
          <w:szCs w:val="26"/>
          <w:lang w:val="vi-VN"/>
        </w:rPr>
        <w:t>g</w:t>
      </w:r>
      <w:r w:rsidRPr="00834D3B">
        <w:rPr>
          <w:spacing w:val="2"/>
          <w:sz w:val="26"/>
          <w:szCs w:val="26"/>
          <w:lang w:val="vi-VN"/>
        </w:rPr>
        <w:t xml:space="preserve"> </w:t>
      </w:r>
      <w:r w:rsidRPr="00834D3B">
        <w:rPr>
          <w:spacing w:val="-8"/>
          <w:sz w:val="26"/>
          <w:szCs w:val="26"/>
          <w:lang w:val="vi-VN"/>
        </w:rPr>
        <w:t>ti</w:t>
      </w:r>
      <w:r w:rsidRPr="00834D3B">
        <w:rPr>
          <w:sz w:val="26"/>
          <w:szCs w:val="26"/>
          <w:lang w:val="vi-VN"/>
        </w:rPr>
        <w:t>n</w:t>
      </w:r>
      <w:r w:rsidRPr="00834D3B">
        <w:rPr>
          <w:spacing w:val="3"/>
          <w:sz w:val="26"/>
          <w:szCs w:val="26"/>
          <w:lang w:val="vi-VN"/>
        </w:rPr>
        <w:t xml:space="preserve"> </w:t>
      </w:r>
      <w:r w:rsidRPr="00834D3B">
        <w:rPr>
          <w:spacing w:val="-6"/>
          <w:sz w:val="26"/>
          <w:szCs w:val="26"/>
          <w:lang w:val="vi-VN"/>
        </w:rPr>
        <w:t>v</w:t>
      </w:r>
      <w:r w:rsidRPr="00834D3B">
        <w:rPr>
          <w:sz w:val="26"/>
          <w:szCs w:val="26"/>
          <w:lang w:val="vi-VN"/>
        </w:rPr>
        <w:t>ề</w:t>
      </w:r>
      <w:r w:rsidRPr="00834D3B">
        <w:rPr>
          <w:spacing w:val="1"/>
          <w:sz w:val="26"/>
          <w:szCs w:val="26"/>
          <w:lang w:val="vi-VN"/>
        </w:rPr>
        <w:t xml:space="preserve"> </w:t>
      </w:r>
      <w:r w:rsidRPr="00834D3B">
        <w:rPr>
          <w:spacing w:val="-6"/>
          <w:sz w:val="26"/>
          <w:szCs w:val="26"/>
          <w:lang w:val="vi-VN"/>
        </w:rPr>
        <w:t>nh</w:t>
      </w:r>
      <w:r w:rsidRPr="00834D3B">
        <w:rPr>
          <w:spacing w:val="-8"/>
          <w:sz w:val="26"/>
          <w:szCs w:val="26"/>
          <w:lang w:val="vi-VN"/>
        </w:rPr>
        <w:t>ữ</w:t>
      </w:r>
      <w:r w:rsidRPr="00834D3B">
        <w:rPr>
          <w:spacing w:val="-6"/>
          <w:sz w:val="26"/>
          <w:szCs w:val="26"/>
          <w:lang w:val="vi-VN"/>
        </w:rPr>
        <w:t>n</w:t>
      </w:r>
      <w:r w:rsidRPr="00834D3B">
        <w:rPr>
          <w:sz w:val="26"/>
          <w:szCs w:val="26"/>
          <w:lang w:val="vi-VN"/>
        </w:rPr>
        <w:t>g</w:t>
      </w:r>
      <w:r w:rsidRPr="00834D3B">
        <w:rPr>
          <w:spacing w:val="2"/>
          <w:sz w:val="26"/>
          <w:szCs w:val="26"/>
          <w:lang w:val="vi-VN"/>
        </w:rPr>
        <w:t xml:space="preserve"> </w:t>
      </w:r>
      <w:r w:rsidRPr="00834D3B">
        <w:rPr>
          <w:spacing w:val="-6"/>
          <w:sz w:val="26"/>
          <w:szCs w:val="26"/>
          <w:lang w:val="vi-VN"/>
        </w:rPr>
        <w:t>y</w:t>
      </w:r>
      <w:r w:rsidRPr="00834D3B">
        <w:rPr>
          <w:spacing w:val="-8"/>
          <w:sz w:val="26"/>
          <w:szCs w:val="26"/>
          <w:lang w:val="vi-VN"/>
        </w:rPr>
        <w:t>ê</w:t>
      </w:r>
      <w:r w:rsidRPr="00834D3B">
        <w:rPr>
          <w:sz w:val="26"/>
          <w:szCs w:val="26"/>
          <w:lang w:val="vi-VN"/>
        </w:rPr>
        <w:t>u</w:t>
      </w:r>
      <w:r w:rsidRPr="00834D3B">
        <w:rPr>
          <w:spacing w:val="3"/>
          <w:sz w:val="26"/>
          <w:szCs w:val="26"/>
          <w:lang w:val="vi-VN"/>
        </w:rPr>
        <w:t xml:space="preserve"> </w:t>
      </w:r>
      <w:r w:rsidRPr="00834D3B">
        <w:rPr>
          <w:spacing w:val="-5"/>
          <w:sz w:val="26"/>
          <w:szCs w:val="26"/>
          <w:lang w:val="vi-VN"/>
        </w:rPr>
        <w:t>cầ</w:t>
      </w:r>
      <w:r w:rsidRPr="00834D3B">
        <w:rPr>
          <w:sz w:val="26"/>
          <w:szCs w:val="26"/>
          <w:lang w:val="vi-VN"/>
        </w:rPr>
        <w:t>u</w:t>
      </w:r>
      <w:r w:rsidRPr="00834D3B">
        <w:rPr>
          <w:spacing w:val="3"/>
          <w:sz w:val="26"/>
          <w:szCs w:val="26"/>
          <w:lang w:val="vi-VN"/>
        </w:rPr>
        <w:t xml:space="preserve"> </w:t>
      </w:r>
      <w:r w:rsidRPr="00834D3B">
        <w:rPr>
          <w:spacing w:val="-6"/>
          <w:sz w:val="26"/>
          <w:szCs w:val="26"/>
          <w:lang w:val="vi-VN"/>
        </w:rPr>
        <w:t>đ</w:t>
      </w:r>
      <w:r w:rsidRPr="00834D3B">
        <w:rPr>
          <w:spacing w:val="-4"/>
          <w:sz w:val="26"/>
          <w:szCs w:val="26"/>
          <w:lang w:val="vi-VN"/>
        </w:rPr>
        <w:t>ố</w:t>
      </w:r>
      <w:r w:rsidRPr="00834D3B">
        <w:rPr>
          <w:sz w:val="26"/>
          <w:szCs w:val="26"/>
          <w:lang w:val="vi-VN"/>
        </w:rPr>
        <w:t xml:space="preserve">i </w:t>
      </w:r>
      <w:r w:rsidRPr="00834D3B">
        <w:rPr>
          <w:spacing w:val="-6"/>
          <w:sz w:val="26"/>
          <w:szCs w:val="26"/>
          <w:lang w:val="vi-VN"/>
        </w:rPr>
        <w:t>v</w:t>
      </w:r>
      <w:r w:rsidRPr="00834D3B">
        <w:rPr>
          <w:spacing w:val="-7"/>
          <w:sz w:val="26"/>
          <w:szCs w:val="26"/>
          <w:lang w:val="vi-VN"/>
        </w:rPr>
        <w:t>ớ</w:t>
      </w:r>
      <w:r w:rsidRPr="00834D3B">
        <w:rPr>
          <w:sz w:val="26"/>
          <w:szCs w:val="26"/>
          <w:lang w:val="vi-VN"/>
        </w:rPr>
        <w:t>i</w:t>
      </w:r>
      <w:r w:rsidRPr="00834D3B">
        <w:rPr>
          <w:spacing w:val="3"/>
          <w:sz w:val="26"/>
          <w:szCs w:val="26"/>
          <w:lang w:val="vi-VN"/>
        </w:rPr>
        <w:t xml:space="preserve"> nhân lực</w:t>
      </w:r>
      <w:r w:rsidRPr="00834D3B">
        <w:rPr>
          <w:spacing w:val="2"/>
          <w:sz w:val="26"/>
          <w:szCs w:val="26"/>
          <w:lang w:val="vi-VN"/>
        </w:rPr>
        <w:t xml:space="preserve"> trình độ cao đẳng</w:t>
      </w:r>
      <w:r w:rsidRPr="00834D3B">
        <w:rPr>
          <w:sz w:val="26"/>
          <w:szCs w:val="26"/>
          <w:lang w:val="vi-VN"/>
        </w:rPr>
        <w:t xml:space="preserve">, trung cấp, nghề. </w:t>
      </w:r>
      <w:r w:rsidRPr="00834D3B">
        <w:rPr>
          <w:spacing w:val="-8"/>
          <w:sz w:val="26"/>
          <w:szCs w:val="26"/>
          <w:lang w:val="vi-VN"/>
        </w:rPr>
        <w:t>Nhà trường t</w:t>
      </w:r>
      <w:r w:rsidRPr="00834D3B">
        <w:rPr>
          <w:spacing w:val="-6"/>
          <w:sz w:val="26"/>
          <w:szCs w:val="26"/>
          <w:lang w:val="vi-VN"/>
        </w:rPr>
        <w:t>i</w:t>
      </w:r>
      <w:r w:rsidRPr="00834D3B">
        <w:rPr>
          <w:spacing w:val="-8"/>
          <w:sz w:val="26"/>
          <w:szCs w:val="26"/>
          <w:lang w:val="vi-VN"/>
        </w:rPr>
        <w:t>ế</w:t>
      </w:r>
      <w:r w:rsidRPr="00834D3B">
        <w:rPr>
          <w:sz w:val="26"/>
          <w:szCs w:val="26"/>
          <w:lang w:val="vi-VN"/>
        </w:rPr>
        <w:t>n</w:t>
      </w:r>
      <w:r w:rsidRPr="00834D3B">
        <w:rPr>
          <w:spacing w:val="2"/>
          <w:sz w:val="26"/>
          <w:szCs w:val="26"/>
          <w:lang w:val="vi-VN"/>
        </w:rPr>
        <w:t xml:space="preserve"> </w:t>
      </w:r>
      <w:r w:rsidRPr="00834D3B">
        <w:rPr>
          <w:spacing w:val="-6"/>
          <w:sz w:val="26"/>
          <w:szCs w:val="26"/>
          <w:lang w:val="vi-VN"/>
        </w:rPr>
        <w:t>h</w:t>
      </w:r>
      <w:r w:rsidRPr="00834D3B">
        <w:rPr>
          <w:spacing w:val="-8"/>
          <w:sz w:val="26"/>
          <w:szCs w:val="26"/>
          <w:lang w:val="vi-VN"/>
        </w:rPr>
        <w:t>à</w:t>
      </w:r>
      <w:r w:rsidRPr="00834D3B">
        <w:rPr>
          <w:spacing w:val="-6"/>
          <w:sz w:val="26"/>
          <w:szCs w:val="26"/>
          <w:lang w:val="vi-VN"/>
        </w:rPr>
        <w:t>n</w:t>
      </w:r>
      <w:r w:rsidRPr="00834D3B">
        <w:rPr>
          <w:sz w:val="26"/>
          <w:szCs w:val="26"/>
          <w:lang w:val="vi-VN"/>
        </w:rPr>
        <w:t>h</w:t>
      </w:r>
      <w:r w:rsidRPr="00834D3B">
        <w:rPr>
          <w:spacing w:val="2"/>
          <w:sz w:val="26"/>
          <w:szCs w:val="26"/>
          <w:lang w:val="vi-VN"/>
        </w:rPr>
        <w:t xml:space="preserve"> </w:t>
      </w:r>
      <w:r w:rsidRPr="00834D3B">
        <w:rPr>
          <w:spacing w:val="-6"/>
          <w:sz w:val="26"/>
          <w:szCs w:val="26"/>
          <w:lang w:val="vi-VN"/>
        </w:rPr>
        <w:t>x</w:t>
      </w:r>
      <w:r w:rsidRPr="00834D3B">
        <w:rPr>
          <w:spacing w:val="-8"/>
          <w:sz w:val="26"/>
          <w:szCs w:val="26"/>
          <w:lang w:val="vi-VN"/>
        </w:rPr>
        <w:t>â</w:t>
      </w:r>
      <w:r w:rsidRPr="00834D3B">
        <w:rPr>
          <w:sz w:val="26"/>
          <w:szCs w:val="26"/>
          <w:lang w:val="vi-VN"/>
        </w:rPr>
        <w:t>y</w:t>
      </w:r>
      <w:r w:rsidRPr="00834D3B">
        <w:rPr>
          <w:spacing w:val="2"/>
          <w:sz w:val="26"/>
          <w:szCs w:val="26"/>
          <w:lang w:val="vi-VN"/>
        </w:rPr>
        <w:t xml:space="preserve"> </w:t>
      </w:r>
      <w:r w:rsidRPr="00834D3B">
        <w:rPr>
          <w:spacing w:val="-6"/>
          <w:sz w:val="26"/>
          <w:szCs w:val="26"/>
          <w:lang w:val="vi-VN"/>
        </w:rPr>
        <w:t>d</w:t>
      </w:r>
      <w:r w:rsidRPr="00834D3B">
        <w:rPr>
          <w:spacing w:val="-10"/>
          <w:sz w:val="26"/>
          <w:szCs w:val="26"/>
          <w:lang w:val="vi-VN"/>
        </w:rPr>
        <w:t>ự</w:t>
      </w:r>
      <w:r w:rsidRPr="00834D3B">
        <w:rPr>
          <w:spacing w:val="-6"/>
          <w:sz w:val="26"/>
          <w:szCs w:val="26"/>
          <w:lang w:val="vi-VN"/>
        </w:rPr>
        <w:t>n</w:t>
      </w:r>
      <w:r w:rsidRPr="00834D3B">
        <w:rPr>
          <w:sz w:val="26"/>
          <w:szCs w:val="26"/>
          <w:lang w:val="vi-VN"/>
        </w:rPr>
        <w:t>g</w:t>
      </w:r>
      <w:r w:rsidRPr="00834D3B">
        <w:rPr>
          <w:spacing w:val="2"/>
          <w:sz w:val="26"/>
          <w:szCs w:val="26"/>
          <w:lang w:val="vi-VN"/>
        </w:rPr>
        <w:t xml:space="preserve"> </w:t>
      </w:r>
      <w:r w:rsidRPr="00834D3B">
        <w:rPr>
          <w:spacing w:val="-9"/>
          <w:sz w:val="26"/>
          <w:szCs w:val="26"/>
          <w:lang w:val="vi-VN"/>
        </w:rPr>
        <w:t>m</w:t>
      </w:r>
      <w:r w:rsidRPr="00834D3B">
        <w:rPr>
          <w:spacing w:val="-6"/>
          <w:sz w:val="26"/>
          <w:szCs w:val="26"/>
          <w:lang w:val="vi-VN"/>
        </w:rPr>
        <w:t>ụ</w:t>
      </w:r>
      <w:r w:rsidRPr="00834D3B">
        <w:rPr>
          <w:sz w:val="26"/>
          <w:szCs w:val="26"/>
          <w:lang w:val="vi-VN"/>
        </w:rPr>
        <w:t xml:space="preserve">c </w:t>
      </w:r>
      <w:r w:rsidRPr="00834D3B">
        <w:rPr>
          <w:spacing w:val="-6"/>
          <w:sz w:val="26"/>
          <w:szCs w:val="26"/>
          <w:lang w:val="vi-VN"/>
        </w:rPr>
        <w:t>t</w:t>
      </w:r>
      <w:r w:rsidRPr="00834D3B">
        <w:rPr>
          <w:spacing w:val="-8"/>
          <w:sz w:val="26"/>
          <w:szCs w:val="26"/>
          <w:lang w:val="vi-VN"/>
        </w:rPr>
        <w:t>iê</w:t>
      </w:r>
      <w:r w:rsidRPr="00834D3B">
        <w:rPr>
          <w:sz w:val="26"/>
          <w:szCs w:val="26"/>
          <w:lang w:val="vi-VN"/>
        </w:rPr>
        <w:t>u</w:t>
      </w:r>
      <w:r w:rsidRPr="00834D3B">
        <w:rPr>
          <w:spacing w:val="2"/>
          <w:sz w:val="26"/>
          <w:szCs w:val="26"/>
          <w:lang w:val="vi-VN"/>
        </w:rPr>
        <w:t xml:space="preserve"> đào tạo </w:t>
      </w:r>
      <w:r w:rsidRPr="00834D3B">
        <w:rPr>
          <w:spacing w:val="-6"/>
          <w:sz w:val="26"/>
          <w:szCs w:val="26"/>
          <w:lang w:val="vi-VN"/>
        </w:rPr>
        <w:t>đố</w:t>
      </w:r>
      <w:r w:rsidRPr="00834D3B">
        <w:rPr>
          <w:sz w:val="26"/>
          <w:szCs w:val="26"/>
          <w:lang w:val="vi-VN"/>
        </w:rPr>
        <w:t>i</w:t>
      </w:r>
      <w:r w:rsidRPr="00834D3B">
        <w:rPr>
          <w:spacing w:val="2"/>
          <w:sz w:val="26"/>
          <w:szCs w:val="26"/>
          <w:lang w:val="vi-VN"/>
        </w:rPr>
        <w:t xml:space="preserve"> </w:t>
      </w:r>
      <w:r w:rsidRPr="00834D3B">
        <w:rPr>
          <w:spacing w:val="-6"/>
          <w:sz w:val="26"/>
          <w:szCs w:val="26"/>
          <w:lang w:val="vi-VN"/>
        </w:rPr>
        <w:t>v</w:t>
      </w:r>
      <w:r w:rsidRPr="00834D3B">
        <w:rPr>
          <w:spacing w:val="-7"/>
          <w:sz w:val="26"/>
          <w:szCs w:val="26"/>
          <w:lang w:val="vi-VN"/>
        </w:rPr>
        <w:t>ớ</w:t>
      </w:r>
      <w:r w:rsidRPr="00834D3B">
        <w:rPr>
          <w:sz w:val="26"/>
          <w:szCs w:val="26"/>
          <w:lang w:val="vi-VN"/>
        </w:rPr>
        <w:t xml:space="preserve">i </w:t>
      </w:r>
      <w:r w:rsidRPr="00834D3B">
        <w:rPr>
          <w:spacing w:val="-8"/>
          <w:sz w:val="26"/>
          <w:szCs w:val="26"/>
          <w:lang w:val="vi-VN"/>
        </w:rPr>
        <w:t>từ</w:t>
      </w:r>
      <w:r w:rsidRPr="00834D3B">
        <w:rPr>
          <w:spacing w:val="-6"/>
          <w:sz w:val="26"/>
          <w:szCs w:val="26"/>
          <w:lang w:val="vi-VN"/>
        </w:rPr>
        <w:t>n</w:t>
      </w:r>
      <w:r w:rsidRPr="00834D3B">
        <w:rPr>
          <w:sz w:val="26"/>
          <w:szCs w:val="26"/>
          <w:lang w:val="vi-VN"/>
        </w:rPr>
        <w:t>g</w:t>
      </w:r>
      <w:r w:rsidRPr="00834D3B">
        <w:rPr>
          <w:spacing w:val="2"/>
          <w:sz w:val="26"/>
          <w:szCs w:val="26"/>
          <w:lang w:val="vi-VN"/>
        </w:rPr>
        <w:t xml:space="preserve"> </w:t>
      </w:r>
      <w:r w:rsidRPr="00834D3B">
        <w:rPr>
          <w:spacing w:val="-6"/>
          <w:sz w:val="26"/>
          <w:szCs w:val="26"/>
          <w:lang w:val="vi-VN"/>
        </w:rPr>
        <w:t>ng</w:t>
      </w:r>
      <w:r w:rsidRPr="00834D3B">
        <w:rPr>
          <w:spacing w:val="-8"/>
          <w:sz w:val="26"/>
          <w:szCs w:val="26"/>
          <w:lang w:val="vi-VN"/>
        </w:rPr>
        <w:t>à</w:t>
      </w:r>
      <w:r w:rsidRPr="00834D3B">
        <w:rPr>
          <w:spacing w:val="-6"/>
          <w:sz w:val="26"/>
          <w:szCs w:val="26"/>
          <w:lang w:val="vi-VN"/>
        </w:rPr>
        <w:t>nh</w:t>
      </w:r>
      <w:r w:rsidRPr="00834D3B">
        <w:rPr>
          <w:sz w:val="26"/>
          <w:szCs w:val="26"/>
          <w:lang w:val="vi-VN"/>
        </w:rPr>
        <w:t xml:space="preserve">, </w:t>
      </w:r>
      <w:r w:rsidRPr="00834D3B">
        <w:rPr>
          <w:spacing w:val="-6"/>
          <w:sz w:val="26"/>
          <w:szCs w:val="26"/>
          <w:lang w:val="vi-VN"/>
        </w:rPr>
        <w:t>ngh</w:t>
      </w:r>
      <w:r w:rsidRPr="00834D3B">
        <w:rPr>
          <w:sz w:val="26"/>
          <w:szCs w:val="26"/>
          <w:lang w:val="vi-VN"/>
        </w:rPr>
        <w:t>ề</w:t>
      </w:r>
      <w:r w:rsidRPr="00834D3B">
        <w:rPr>
          <w:spacing w:val="2"/>
          <w:sz w:val="26"/>
          <w:szCs w:val="26"/>
          <w:lang w:val="vi-VN"/>
        </w:rPr>
        <w:t xml:space="preserve"> </w:t>
      </w:r>
      <w:r w:rsidRPr="00834D3B">
        <w:rPr>
          <w:spacing w:val="-6"/>
          <w:sz w:val="26"/>
          <w:szCs w:val="26"/>
          <w:lang w:val="vi-VN"/>
        </w:rPr>
        <w:t>d</w:t>
      </w:r>
      <w:r w:rsidRPr="00834D3B">
        <w:rPr>
          <w:spacing w:val="-8"/>
          <w:sz w:val="26"/>
          <w:szCs w:val="26"/>
          <w:lang w:val="vi-VN"/>
        </w:rPr>
        <w:t>ự</w:t>
      </w:r>
      <w:r w:rsidRPr="00834D3B">
        <w:rPr>
          <w:sz w:val="26"/>
          <w:szCs w:val="26"/>
          <w:lang w:val="vi-VN"/>
        </w:rPr>
        <w:t xml:space="preserve">a </w:t>
      </w:r>
      <w:r w:rsidRPr="00834D3B">
        <w:rPr>
          <w:spacing w:val="-8"/>
          <w:sz w:val="26"/>
          <w:szCs w:val="26"/>
          <w:lang w:val="vi-VN"/>
        </w:rPr>
        <w:t>t</w:t>
      </w:r>
      <w:r w:rsidRPr="00834D3B">
        <w:rPr>
          <w:spacing w:val="-4"/>
          <w:sz w:val="26"/>
          <w:szCs w:val="26"/>
          <w:lang w:val="vi-VN"/>
        </w:rPr>
        <w:t>r</w:t>
      </w:r>
      <w:r w:rsidRPr="00834D3B">
        <w:rPr>
          <w:spacing w:val="-8"/>
          <w:sz w:val="26"/>
          <w:szCs w:val="26"/>
          <w:lang w:val="vi-VN"/>
        </w:rPr>
        <w:t>ê</w:t>
      </w:r>
      <w:r w:rsidRPr="00834D3B">
        <w:rPr>
          <w:sz w:val="26"/>
          <w:szCs w:val="26"/>
          <w:lang w:val="vi-VN"/>
        </w:rPr>
        <w:t>n</w:t>
      </w:r>
      <w:r w:rsidRPr="00834D3B">
        <w:rPr>
          <w:spacing w:val="2"/>
          <w:sz w:val="26"/>
          <w:szCs w:val="26"/>
          <w:lang w:val="vi-VN"/>
        </w:rPr>
        <w:t xml:space="preserve"> </w:t>
      </w:r>
      <w:r w:rsidRPr="00834D3B">
        <w:rPr>
          <w:spacing w:val="-8"/>
          <w:sz w:val="26"/>
          <w:szCs w:val="26"/>
          <w:lang w:val="vi-VN"/>
        </w:rPr>
        <w:t>c</w:t>
      </w:r>
      <w:r w:rsidRPr="00834D3B">
        <w:rPr>
          <w:sz w:val="26"/>
          <w:szCs w:val="26"/>
          <w:lang w:val="vi-VN"/>
        </w:rPr>
        <w:t>ơ</w:t>
      </w:r>
      <w:r w:rsidRPr="00834D3B">
        <w:rPr>
          <w:spacing w:val="1"/>
          <w:sz w:val="26"/>
          <w:szCs w:val="26"/>
          <w:lang w:val="vi-VN"/>
        </w:rPr>
        <w:t xml:space="preserve"> </w:t>
      </w:r>
      <w:r w:rsidRPr="00834D3B">
        <w:rPr>
          <w:spacing w:val="-7"/>
          <w:sz w:val="26"/>
          <w:szCs w:val="26"/>
          <w:lang w:val="vi-VN"/>
        </w:rPr>
        <w:t>s</w:t>
      </w:r>
      <w:r w:rsidRPr="00834D3B">
        <w:rPr>
          <w:sz w:val="26"/>
          <w:szCs w:val="26"/>
          <w:lang w:val="vi-VN"/>
        </w:rPr>
        <w:t>ở</w:t>
      </w:r>
      <w:r w:rsidRPr="00834D3B">
        <w:rPr>
          <w:spacing w:val="1"/>
          <w:sz w:val="26"/>
          <w:szCs w:val="26"/>
          <w:lang w:val="vi-VN"/>
        </w:rPr>
        <w:t xml:space="preserve"> </w:t>
      </w:r>
      <w:r w:rsidRPr="00834D3B">
        <w:rPr>
          <w:spacing w:val="-6"/>
          <w:sz w:val="26"/>
          <w:szCs w:val="26"/>
          <w:lang w:val="vi-VN"/>
        </w:rPr>
        <w:t>ph</w:t>
      </w:r>
      <w:r w:rsidRPr="00834D3B">
        <w:rPr>
          <w:spacing w:val="-8"/>
          <w:sz w:val="26"/>
          <w:szCs w:val="26"/>
          <w:lang w:val="vi-VN"/>
        </w:rPr>
        <w:t>â</w:t>
      </w:r>
      <w:r w:rsidRPr="00834D3B">
        <w:rPr>
          <w:sz w:val="26"/>
          <w:szCs w:val="26"/>
          <w:lang w:val="vi-VN"/>
        </w:rPr>
        <w:t>n</w:t>
      </w:r>
      <w:r w:rsidRPr="00834D3B">
        <w:rPr>
          <w:spacing w:val="2"/>
          <w:sz w:val="26"/>
          <w:szCs w:val="26"/>
          <w:lang w:val="vi-VN"/>
        </w:rPr>
        <w:t xml:space="preserve"> </w:t>
      </w:r>
      <w:r w:rsidRPr="00834D3B">
        <w:rPr>
          <w:spacing w:val="-6"/>
          <w:sz w:val="26"/>
          <w:szCs w:val="26"/>
          <w:lang w:val="vi-VN"/>
        </w:rPr>
        <w:t>t</w:t>
      </w:r>
      <w:r w:rsidRPr="00834D3B">
        <w:rPr>
          <w:spacing w:val="-8"/>
          <w:sz w:val="26"/>
          <w:szCs w:val="26"/>
          <w:lang w:val="vi-VN"/>
        </w:rPr>
        <w:t>íc</w:t>
      </w:r>
      <w:r w:rsidRPr="00834D3B">
        <w:rPr>
          <w:sz w:val="26"/>
          <w:szCs w:val="26"/>
          <w:lang w:val="vi-VN"/>
        </w:rPr>
        <w:t xml:space="preserve">h </w:t>
      </w:r>
      <w:r w:rsidRPr="00834D3B">
        <w:rPr>
          <w:spacing w:val="-6"/>
          <w:sz w:val="26"/>
          <w:szCs w:val="26"/>
          <w:lang w:val="vi-VN"/>
        </w:rPr>
        <w:t>yêu cầu ph</w:t>
      </w:r>
      <w:r w:rsidRPr="00834D3B">
        <w:rPr>
          <w:spacing w:val="-8"/>
          <w:sz w:val="26"/>
          <w:szCs w:val="26"/>
          <w:lang w:val="vi-VN"/>
        </w:rPr>
        <w:t>á</w:t>
      </w:r>
      <w:r w:rsidRPr="00834D3B">
        <w:rPr>
          <w:sz w:val="26"/>
          <w:szCs w:val="26"/>
          <w:lang w:val="vi-VN"/>
        </w:rPr>
        <w:t>t</w:t>
      </w:r>
      <w:r w:rsidRPr="00834D3B">
        <w:rPr>
          <w:spacing w:val="-4"/>
          <w:sz w:val="26"/>
          <w:szCs w:val="26"/>
          <w:lang w:val="vi-VN"/>
        </w:rPr>
        <w:t xml:space="preserve"> </w:t>
      </w:r>
      <w:r w:rsidRPr="00834D3B">
        <w:rPr>
          <w:spacing w:val="-8"/>
          <w:sz w:val="26"/>
          <w:szCs w:val="26"/>
          <w:lang w:val="vi-VN"/>
        </w:rPr>
        <w:t>t</w:t>
      </w:r>
      <w:r w:rsidRPr="00834D3B">
        <w:rPr>
          <w:spacing w:val="-4"/>
          <w:sz w:val="26"/>
          <w:szCs w:val="26"/>
          <w:lang w:val="vi-VN"/>
        </w:rPr>
        <w:t>r</w:t>
      </w:r>
      <w:r w:rsidRPr="00834D3B">
        <w:rPr>
          <w:spacing w:val="-8"/>
          <w:sz w:val="26"/>
          <w:szCs w:val="26"/>
          <w:lang w:val="vi-VN"/>
        </w:rPr>
        <w:t>iể</w:t>
      </w:r>
      <w:r w:rsidRPr="00834D3B">
        <w:rPr>
          <w:sz w:val="26"/>
          <w:szCs w:val="26"/>
          <w:lang w:val="vi-VN"/>
        </w:rPr>
        <w:t>n</w:t>
      </w:r>
      <w:r w:rsidRPr="00834D3B">
        <w:rPr>
          <w:spacing w:val="-1"/>
          <w:sz w:val="26"/>
          <w:szCs w:val="26"/>
          <w:lang w:val="vi-VN"/>
        </w:rPr>
        <w:t xml:space="preserve"> kinh tế</w:t>
      </w:r>
      <w:r w:rsidRPr="00834D3B">
        <w:rPr>
          <w:spacing w:val="-3"/>
          <w:sz w:val="26"/>
          <w:szCs w:val="26"/>
          <w:lang w:val="vi-VN"/>
        </w:rPr>
        <w:t xml:space="preserve"> </w:t>
      </w:r>
      <w:r w:rsidRPr="00834D3B">
        <w:rPr>
          <w:sz w:val="26"/>
          <w:szCs w:val="26"/>
          <w:lang w:val="vi-VN"/>
        </w:rPr>
        <w:t>- xã hội,</w:t>
      </w:r>
      <w:r w:rsidRPr="00834D3B">
        <w:rPr>
          <w:spacing w:val="-3"/>
          <w:sz w:val="26"/>
          <w:szCs w:val="26"/>
          <w:lang w:val="vi-VN"/>
        </w:rPr>
        <w:t xml:space="preserve"> </w:t>
      </w:r>
      <w:r w:rsidRPr="00834D3B">
        <w:rPr>
          <w:spacing w:val="-6"/>
          <w:sz w:val="26"/>
          <w:szCs w:val="26"/>
          <w:lang w:val="vi-VN"/>
        </w:rPr>
        <w:t>y</w:t>
      </w:r>
      <w:r w:rsidRPr="00834D3B">
        <w:rPr>
          <w:spacing w:val="-8"/>
          <w:sz w:val="26"/>
          <w:szCs w:val="26"/>
          <w:lang w:val="vi-VN"/>
        </w:rPr>
        <w:t>ê</w:t>
      </w:r>
      <w:r w:rsidRPr="00834D3B">
        <w:rPr>
          <w:sz w:val="26"/>
          <w:szCs w:val="26"/>
          <w:lang w:val="vi-VN"/>
        </w:rPr>
        <w:t>u</w:t>
      </w:r>
      <w:r w:rsidRPr="00834D3B">
        <w:rPr>
          <w:spacing w:val="-2"/>
          <w:sz w:val="26"/>
          <w:szCs w:val="26"/>
          <w:lang w:val="vi-VN"/>
        </w:rPr>
        <w:t xml:space="preserve"> </w:t>
      </w:r>
      <w:r w:rsidRPr="00834D3B">
        <w:rPr>
          <w:spacing w:val="-8"/>
          <w:sz w:val="26"/>
          <w:szCs w:val="26"/>
          <w:lang w:val="vi-VN"/>
        </w:rPr>
        <w:t>cầ</w:t>
      </w:r>
      <w:r w:rsidRPr="00834D3B">
        <w:rPr>
          <w:sz w:val="26"/>
          <w:szCs w:val="26"/>
          <w:lang w:val="vi-VN"/>
        </w:rPr>
        <w:t>u</w:t>
      </w:r>
      <w:r w:rsidRPr="00834D3B">
        <w:rPr>
          <w:spacing w:val="-2"/>
          <w:sz w:val="26"/>
          <w:szCs w:val="26"/>
          <w:lang w:val="vi-VN"/>
        </w:rPr>
        <w:t xml:space="preserve"> </w:t>
      </w:r>
      <w:r w:rsidRPr="00834D3B">
        <w:rPr>
          <w:spacing w:val="-8"/>
          <w:sz w:val="26"/>
          <w:szCs w:val="26"/>
          <w:lang w:val="vi-VN"/>
        </w:rPr>
        <w:t>c</w:t>
      </w:r>
      <w:r w:rsidRPr="00834D3B">
        <w:rPr>
          <w:spacing w:val="-6"/>
          <w:sz w:val="26"/>
          <w:szCs w:val="26"/>
          <w:lang w:val="vi-VN"/>
        </w:rPr>
        <w:t>ủ</w:t>
      </w:r>
      <w:r w:rsidRPr="00834D3B">
        <w:rPr>
          <w:sz w:val="26"/>
          <w:szCs w:val="26"/>
          <w:lang w:val="vi-VN"/>
        </w:rPr>
        <w:t>a</w:t>
      </w:r>
      <w:r w:rsidRPr="00834D3B">
        <w:rPr>
          <w:spacing w:val="-3"/>
          <w:sz w:val="26"/>
          <w:szCs w:val="26"/>
          <w:lang w:val="vi-VN"/>
        </w:rPr>
        <w:t xml:space="preserve"> </w:t>
      </w:r>
      <w:r w:rsidRPr="00834D3B">
        <w:rPr>
          <w:spacing w:val="-6"/>
          <w:sz w:val="26"/>
          <w:szCs w:val="26"/>
          <w:lang w:val="vi-VN"/>
        </w:rPr>
        <w:t>DN</w:t>
      </w:r>
      <w:r w:rsidRPr="00834D3B">
        <w:rPr>
          <w:sz w:val="26"/>
          <w:szCs w:val="26"/>
          <w:lang w:val="vi-VN"/>
        </w:rPr>
        <w:t>, chuẩn năng lực của vị trí công tác và</w:t>
      </w:r>
      <w:r w:rsidRPr="00834D3B">
        <w:rPr>
          <w:spacing w:val="-15"/>
          <w:sz w:val="26"/>
          <w:szCs w:val="26"/>
          <w:lang w:val="vi-VN"/>
        </w:rPr>
        <w:t xml:space="preserve"> </w:t>
      </w:r>
      <w:r w:rsidRPr="00834D3B">
        <w:rPr>
          <w:spacing w:val="-6"/>
          <w:sz w:val="26"/>
          <w:szCs w:val="26"/>
          <w:lang w:val="vi-VN"/>
        </w:rPr>
        <w:t>kh</w:t>
      </w:r>
      <w:r w:rsidRPr="00834D3B">
        <w:rPr>
          <w:sz w:val="26"/>
          <w:szCs w:val="26"/>
          <w:lang w:val="vi-VN"/>
        </w:rPr>
        <w:t>ả</w:t>
      </w:r>
      <w:r w:rsidRPr="00834D3B">
        <w:rPr>
          <w:spacing w:val="-13"/>
          <w:sz w:val="26"/>
          <w:szCs w:val="26"/>
          <w:lang w:val="vi-VN"/>
        </w:rPr>
        <w:t xml:space="preserve"> </w:t>
      </w:r>
      <w:r w:rsidRPr="00834D3B">
        <w:rPr>
          <w:spacing w:val="-6"/>
          <w:sz w:val="26"/>
          <w:szCs w:val="26"/>
          <w:lang w:val="vi-VN"/>
        </w:rPr>
        <w:t>n</w:t>
      </w:r>
      <w:r w:rsidRPr="00834D3B">
        <w:rPr>
          <w:spacing w:val="-8"/>
          <w:sz w:val="26"/>
          <w:szCs w:val="26"/>
          <w:lang w:val="vi-VN"/>
        </w:rPr>
        <w:t>ă</w:t>
      </w:r>
      <w:r w:rsidRPr="00834D3B">
        <w:rPr>
          <w:spacing w:val="-6"/>
          <w:sz w:val="26"/>
          <w:szCs w:val="26"/>
          <w:lang w:val="vi-VN"/>
        </w:rPr>
        <w:t>n</w:t>
      </w:r>
      <w:r w:rsidRPr="00834D3B">
        <w:rPr>
          <w:sz w:val="26"/>
          <w:szCs w:val="26"/>
          <w:lang w:val="vi-VN"/>
        </w:rPr>
        <w:t>g</w:t>
      </w:r>
      <w:r w:rsidRPr="00834D3B">
        <w:rPr>
          <w:spacing w:val="-11"/>
          <w:sz w:val="26"/>
          <w:szCs w:val="26"/>
          <w:lang w:val="vi-VN"/>
        </w:rPr>
        <w:t xml:space="preserve"> </w:t>
      </w:r>
      <w:r w:rsidRPr="00834D3B">
        <w:rPr>
          <w:spacing w:val="-8"/>
          <w:sz w:val="26"/>
          <w:szCs w:val="26"/>
          <w:lang w:val="vi-VN"/>
        </w:rPr>
        <w:t>c</w:t>
      </w:r>
      <w:r w:rsidRPr="00834D3B">
        <w:rPr>
          <w:spacing w:val="-6"/>
          <w:sz w:val="26"/>
          <w:szCs w:val="26"/>
          <w:lang w:val="vi-VN"/>
        </w:rPr>
        <w:t>ủ</w:t>
      </w:r>
      <w:r w:rsidRPr="00834D3B">
        <w:rPr>
          <w:sz w:val="26"/>
          <w:szCs w:val="26"/>
          <w:lang w:val="vi-VN"/>
        </w:rPr>
        <w:t>a</w:t>
      </w:r>
      <w:r w:rsidRPr="00834D3B">
        <w:rPr>
          <w:spacing w:val="-13"/>
          <w:sz w:val="26"/>
          <w:szCs w:val="26"/>
          <w:lang w:val="vi-VN"/>
        </w:rPr>
        <w:t xml:space="preserve"> </w:t>
      </w:r>
      <w:r w:rsidRPr="00834D3B">
        <w:rPr>
          <w:spacing w:val="-6"/>
          <w:sz w:val="26"/>
          <w:szCs w:val="26"/>
          <w:lang w:val="vi-VN"/>
        </w:rPr>
        <w:t>nh</w:t>
      </w:r>
      <w:r w:rsidRPr="00834D3B">
        <w:rPr>
          <w:sz w:val="26"/>
          <w:szCs w:val="26"/>
          <w:lang w:val="vi-VN"/>
        </w:rPr>
        <w:t>à</w:t>
      </w:r>
      <w:r w:rsidRPr="00834D3B">
        <w:rPr>
          <w:spacing w:val="-13"/>
          <w:sz w:val="26"/>
          <w:szCs w:val="26"/>
          <w:lang w:val="vi-VN"/>
        </w:rPr>
        <w:t xml:space="preserve"> </w:t>
      </w:r>
      <w:r w:rsidRPr="00834D3B">
        <w:rPr>
          <w:spacing w:val="-8"/>
          <w:sz w:val="26"/>
          <w:szCs w:val="26"/>
          <w:lang w:val="vi-VN"/>
        </w:rPr>
        <w:t>t</w:t>
      </w:r>
      <w:r w:rsidRPr="00834D3B">
        <w:rPr>
          <w:spacing w:val="-6"/>
          <w:sz w:val="26"/>
          <w:szCs w:val="26"/>
          <w:lang w:val="vi-VN"/>
        </w:rPr>
        <w:t>r</w:t>
      </w:r>
      <w:r w:rsidRPr="00834D3B">
        <w:rPr>
          <w:spacing w:val="-8"/>
          <w:sz w:val="26"/>
          <w:szCs w:val="26"/>
          <w:lang w:val="vi-VN"/>
        </w:rPr>
        <w:t>ư</w:t>
      </w:r>
      <w:r w:rsidRPr="00834D3B">
        <w:rPr>
          <w:spacing w:val="-7"/>
          <w:sz w:val="26"/>
          <w:szCs w:val="26"/>
          <w:lang w:val="vi-VN"/>
        </w:rPr>
        <w:t>ờ</w:t>
      </w:r>
      <w:r w:rsidRPr="00834D3B">
        <w:rPr>
          <w:spacing w:val="-6"/>
          <w:sz w:val="26"/>
          <w:szCs w:val="26"/>
          <w:lang w:val="vi-VN"/>
        </w:rPr>
        <w:t>ng</w:t>
      </w:r>
      <w:r w:rsidRPr="00834D3B">
        <w:rPr>
          <w:sz w:val="26"/>
          <w:szCs w:val="26"/>
          <w:lang w:val="vi-VN"/>
        </w:rPr>
        <w:t>. Căn cứ vào khung</w:t>
      </w:r>
      <w:r w:rsidRPr="00834D3B">
        <w:rPr>
          <w:spacing w:val="-6"/>
          <w:sz w:val="26"/>
          <w:szCs w:val="26"/>
          <w:lang w:val="vi-VN"/>
        </w:rPr>
        <w:t xml:space="preserve"> </w:t>
      </w:r>
      <w:r w:rsidRPr="00834D3B">
        <w:rPr>
          <w:spacing w:val="-8"/>
          <w:sz w:val="26"/>
          <w:szCs w:val="26"/>
          <w:lang w:val="vi-VN"/>
        </w:rPr>
        <w:t>c</w:t>
      </w:r>
      <w:r w:rsidRPr="00834D3B">
        <w:rPr>
          <w:spacing w:val="-6"/>
          <w:sz w:val="26"/>
          <w:szCs w:val="26"/>
          <w:lang w:val="vi-VN"/>
        </w:rPr>
        <w:t>h</w:t>
      </w:r>
      <w:r w:rsidRPr="00834D3B">
        <w:rPr>
          <w:spacing w:val="-8"/>
          <w:sz w:val="26"/>
          <w:szCs w:val="26"/>
          <w:lang w:val="vi-VN"/>
        </w:rPr>
        <w:t>ư</w:t>
      </w:r>
      <w:r w:rsidRPr="00834D3B">
        <w:rPr>
          <w:spacing w:val="-7"/>
          <w:sz w:val="26"/>
          <w:szCs w:val="26"/>
          <w:lang w:val="vi-VN"/>
        </w:rPr>
        <w:t>ơ</w:t>
      </w:r>
      <w:r w:rsidRPr="00834D3B">
        <w:rPr>
          <w:spacing w:val="-6"/>
          <w:sz w:val="26"/>
          <w:szCs w:val="26"/>
          <w:lang w:val="vi-VN"/>
        </w:rPr>
        <w:t>n</w:t>
      </w:r>
      <w:r w:rsidRPr="00834D3B">
        <w:rPr>
          <w:sz w:val="26"/>
          <w:szCs w:val="26"/>
          <w:lang w:val="vi-VN"/>
        </w:rPr>
        <w:t>g</w:t>
      </w:r>
      <w:r w:rsidRPr="00834D3B">
        <w:rPr>
          <w:spacing w:val="-6"/>
          <w:sz w:val="26"/>
          <w:szCs w:val="26"/>
          <w:lang w:val="vi-VN"/>
        </w:rPr>
        <w:t xml:space="preserve"> </w:t>
      </w:r>
      <w:r w:rsidRPr="00834D3B">
        <w:rPr>
          <w:spacing w:val="-8"/>
          <w:sz w:val="26"/>
          <w:szCs w:val="26"/>
          <w:lang w:val="vi-VN"/>
        </w:rPr>
        <w:t>t</w:t>
      </w:r>
      <w:r w:rsidRPr="00834D3B">
        <w:rPr>
          <w:spacing w:val="-4"/>
          <w:sz w:val="26"/>
          <w:szCs w:val="26"/>
          <w:lang w:val="vi-VN"/>
        </w:rPr>
        <w:t>r</w:t>
      </w:r>
      <w:r w:rsidRPr="00834D3B">
        <w:rPr>
          <w:spacing w:val="-8"/>
          <w:sz w:val="26"/>
          <w:szCs w:val="26"/>
          <w:lang w:val="vi-VN"/>
        </w:rPr>
        <w:t>ì</w:t>
      </w:r>
      <w:r w:rsidRPr="00834D3B">
        <w:rPr>
          <w:spacing w:val="-6"/>
          <w:sz w:val="26"/>
          <w:szCs w:val="26"/>
          <w:lang w:val="vi-VN"/>
        </w:rPr>
        <w:t>nh</w:t>
      </w:r>
      <w:r w:rsidRPr="00834D3B">
        <w:rPr>
          <w:sz w:val="26"/>
          <w:szCs w:val="26"/>
          <w:lang w:val="vi-VN"/>
        </w:rPr>
        <w:t xml:space="preserve">, </w:t>
      </w:r>
      <w:r w:rsidRPr="00834D3B">
        <w:rPr>
          <w:spacing w:val="-6"/>
          <w:sz w:val="26"/>
          <w:szCs w:val="26"/>
          <w:lang w:val="vi-VN"/>
        </w:rPr>
        <w:t>v</w:t>
      </w:r>
      <w:r w:rsidRPr="00834D3B">
        <w:rPr>
          <w:spacing w:val="-8"/>
          <w:sz w:val="26"/>
          <w:szCs w:val="26"/>
          <w:lang w:val="vi-VN"/>
        </w:rPr>
        <w:t>à</w:t>
      </w:r>
      <w:r w:rsidRPr="00834D3B">
        <w:rPr>
          <w:sz w:val="26"/>
          <w:szCs w:val="26"/>
          <w:lang w:val="vi-VN"/>
        </w:rPr>
        <w:t>o</w:t>
      </w:r>
      <w:r w:rsidRPr="00834D3B">
        <w:rPr>
          <w:spacing w:val="-9"/>
          <w:sz w:val="26"/>
          <w:szCs w:val="26"/>
          <w:lang w:val="vi-VN"/>
        </w:rPr>
        <w:t xml:space="preserve"> </w:t>
      </w:r>
      <w:r w:rsidRPr="00834D3B">
        <w:rPr>
          <w:spacing w:val="-8"/>
          <w:sz w:val="26"/>
          <w:szCs w:val="26"/>
          <w:lang w:val="vi-VN"/>
        </w:rPr>
        <w:t>c</w:t>
      </w:r>
      <w:r w:rsidRPr="00834D3B">
        <w:rPr>
          <w:spacing w:val="-6"/>
          <w:sz w:val="26"/>
          <w:szCs w:val="26"/>
          <w:lang w:val="vi-VN"/>
        </w:rPr>
        <w:t>hu</w:t>
      </w:r>
      <w:r w:rsidRPr="00834D3B">
        <w:rPr>
          <w:spacing w:val="-8"/>
          <w:sz w:val="26"/>
          <w:szCs w:val="26"/>
          <w:lang w:val="vi-VN"/>
        </w:rPr>
        <w:t>ẩ</w:t>
      </w:r>
      <w:r w:rsidRPr="00834D3B">
        <w:rPr>
          <w:sz w:val="26"/>
          <w:szCs w:val="26"/>
          <w:lang w:val="vi-VN"/>
        </w:rPr>
        <w:t>n</w:t>
      </w:r>
      <w:r w:rsidRPr="00834D3B">
        <w:rPr>
          <w:spacing w:val="-9"/>
          <w:sz w:val="26"/>
          <w:szCs w:val="26"/>
          <w:lang w:val="vi-VN"/>
        </w:rPr>
        <w:t xml:space="preserve"> </w:t>
      </w:r>
      <w:r w:rsidRPr="00834D3B">
        <w:rPr>
          <w:spacing w:val="-6"/>
          <w:sz w:val="26"/>
          <w:szCs w:val="26"/>
          <w:lang w:val="vi-VN"/>
        </w:rPr>
        <w:t>đ</w:t>
      </w:r>
      <w:r w:rsidRPr="00834D3B">
        <w:rPr>
          <w:spacing w:val="-8"/>
          <w:sz w:val="26"/>
          <w:szCs w:val="26"/>
          <w:lang w:val="vi-VN"/>
        </w:rPr>
        <w:t>ầ</w:t>
      </w:r>
      <w:r w:rsidRPr="00834D3B">
        <w:rPr>
          <w:sz w:val="26"/>
          <w:szCs w:val="26"/>
          <w:lang w:val="vi-VN"/>
        </w:rPr>
        <w:t>u</w:t>
      </w:r>
      <w:r w:rsidRPr="00834D3B">
        <w:rPr>
          <w:spacing w:val="-9"/>
          <w:sz w:val="26"/>
          <w:szCs w:val="26"/>
          <w:lang w:val="vi-VN"/>
        </w:rPr>
        <w:t xml:space="preserve"> </w:t>
      </w:r>
      <w:r w:rsidRPr="00834D3B">
        <w:rPr>
          <w:spacing w:val="-6"/>
          <w:sz w:val="26"/>
          <w:szCs w:val="26"/>
          <w:lang w:val="vi-VN"/>
        </w:rPr>
        <w:t>r</w:t>
      </w:r>
      <w:r w:rsidRPr="00834D3B">
        <w:rPr>
          <w:sz w:val="26"/>
          <w:szCs w:val="26"/>
          <w:lang w:val="vi-VN"/>
        </w:rPr>
        <w:t>a</w:t>
      </w:r>
      <w:r w:rsidRPr="00834D3B">
        <w:rPr>
          <w:spacing w:val="-10"/>
          <w:sz w:val="26"/>
          <w:szCs w:val="26"/>
          <w:lang w:val="vi-VN"/>
        </w:rPr>
        <w:t xml:space="preserve"> </w:t>
      </w:r>
      <w:r w:rsidRPr="00834D3B">
        <w:rPr>
          <w:spacing w:val="-8"/>
          <w:sz w:val="26"/>
          <w:szCs w:val="26"/>
          <w:lang w:val="vi-VN"/>
        </w:rPr>
        <w:t>c</w:t>
      </w:r>
      <w:r w:rsidRPr="00834D3B">
        <w:rPr>
          <w:spacing w:val="-6"/>
          <w:sz w:val="26"/>
          <w:szCs w:val="26"/>
          <w:lang w:val="vi-VN"/>
        </w:rPr>
        <w:t>ủ</w:t>
      </w:r>
      <w:r w:rsidRPr="00834D3B">
        <w:rPr>
          <w:sz w:val="26"/>
          <w:szCs w:val="26"/>
          <w:lang w:val="vi-VN"/>
        </w:rPr>
        <w:t>a</w:t>
      </w:r>
      <w:r w:rsidRPr="00834D3B">
        <w:rPr>
          <w:spacing w:val="-10"/>
          <w:sz w:val="26"/>
          <w:szCs w:val="26"/>
          <w:lang w:val="vi-VN"/>
        </w:rPr>
        <w:t xml:space="preserve"> </w:t>
      </w:r>
      <w:r w:rsidRPr="00834D3B">
        <w:rPr>
          <w:spacing w:val="-4"/>
          <w:sz w:val="26"/>
          <w:szCs w:val="26"/>
          <w:lang w:val="vi-VN"/>
        </w:rPr>
        <w:t>n</w:t>
      </w:r>
      <w:r w:rsidRPr="00834D3B">
        <w:rPr>
          <w:spacing w:val="-6"/>
          <w:sz w:val="26"/>
          <w:szCs w:val="26"/>
          <w:lang w:val="vi-VN"/>
        </w:rPr>
        <w:t>gh</w:t>
      </w:r>
      <w:r w:rsidRPr="00834D3B">
        <w:rPr>
          <w:sz w:val="26"/>
          <w:szCs w:val="26"/>
          <w:lang w:val="vi-VN"/>
        </w:rPr>
        <w:t>ề</w:t>
      </w:r>
      <w:r w:rsidRPr="00834D3B">
        <w:rPr>
          <w:spacing w:val="-10"/>
          <w:sz w:val="26"/>
          <w:szCs w:val="26"/>
          <w:lang w:val="vi-VN"/>
        </w:rPr>
        <w:t xml:space="preserve"> </w:t>
      </w:r>
      <w:r w:rsidRPr="00834D3B">
        <w:rPr>
          <w:spacing w:val="-6"/>
          <w:sz w:val="26"/>
          <w:szCs w:val="26"/>
          <w:lang w:val="vi-VN"/>
        </w:rPr>
        <w:t>đ</w:t>
      </w:r>
      <w:r w:rsidRPr="00834D3B">
        <w:rPr>
          <w:spacing w:val="-8"/>
          <w:sz w:val="26"/>
          <w:szCs w:val="26"/>
          <w:lang w:val="vi-VN"/>
        </w:rPr>
        <w:t>à</w:t>
      </w:r>
      <w:r w:rsidRPr="00834D3B">
        <w:rPr>
          <w:sz w:val="26"/>
          <w:szCs w:val="26"/>
          <w:lang w:val="vi-VN"/>
        </w:rPr>
        <w:t>o</w:t>
      </w:r>
      <w:r w:rsidRPr="00834D3B">
        <w:rPr>
          <w:spacing w:val="-9"/>
          <w:sz w:val="26"/>
          <w:szCs w:val="26"/>
          <w:lang w:val="vi-VN"/>
        </w:rPr>
        <w:t xml:space="preserve"> </w:t>
      </w:r>
      <w:r w:rsidRPr="00834D3B">
        <w:rPr>
          <w:spacing w:val="-8"/>
          <w:sz w:val="26"/>
          <w:szCs w:val="26"/>
          <w:lang w:val="vi-VN"/>
        </w:rPr>
        <w:t>tạ</w:t>
      </w:r>
      <w:r w:rsidRPr="00834D3B">
        <w:rPr>
          <w:spacing w:val="-6"/>
          <w:sz w:val="26"/>
          <w:szCs w:val="26"/>
          <w:lang w:val="vi-VN"/>
        </w:rPr>
        <w:t>o</w:t>
      </w:r>
      <w:r w:rsidRPr="00834D3B">
        <w:rPr>
          <w:sz w:val="26"/>
          <w:szCs w:val="26"/>
          <w:lang w:val="vi-VN"/>
        </w:rPr>
        <w:t>,</w:t>
      </w:r>
      <w:r w:rsidRPr="00834D3B">
        <w:rPr>
          <w:spacing w:val="-8"/>
          <w:sz w:val="26"/>
          <w:szCs w:val="26"/>
          <w:lang w:val="vi-VN"/>
        </w:rPr>
        <w:t xml:space="preserve"> Nhà trường </w:t>
      </w:r>
      <w:r w:rsidRPr="00834D3B">
        <w:rPr>
          <w:spacing w:val="-6"/>
          <w:sz w:val="26"/>
          <w:szCs w:val="26"/>
          <w:lang w:val="vi-VN"/>
        </w:rPr>
        <w:t>v</w:t>
      </w:r>
      <w:r w:rsidRPr="00834D3B">
        <w:rPr>
          <w:sz w:val="26"/>
          <w:szCs w:val="26"/>
          <w:lang w:val="vi-VN"/>
        </w:rPr>
        <w:t>à</w:t>
      </w:r>
      <w:r w:rsidRPr="00834D3B">
        <w:rPr>
          <w:spacing w:val="-10"/>
          <w:sz w:val="26"/>
          <w:szCs w:val="26"/>
          <w:lang w:val="vi-VN"/>
        </w:rPr>
        <w:t xml:space="preserve"> </w:t>
      </w:r>
      <w:r w:rsidRPr="00834D3B">
        <w:rPr>
          <w:spacing w:val="-6"/>
          <w:sz w:val="26"/>
          <w:szCs w:val="26"/>
          <w:lang w:val="vi-VN"/>
        </w:rPr>
        <w:t>DN x</w:t>
      </w:r>
      <w:r w:rsidRPr="00834D3B">
        <w:rPr>
          <w:spacing w:val="-8"/>
          <w:sz w:val="26"/>
          <w:szCs w:val="26"/>
          <w:lang w:val="vi-VN"/>
        </w:rPr>
        <w:t>á</w:t>
      </w:r>
      <w:r w:rsidRPr="00834D3B">
        <w:rPr>
          <w:sz w:val="26"/>
          <w:szCs w:val="26"/>
          <w:lang w:val="vi-VN"/>
        </w:rPr>
        <w:t>c</w:t>
      </w:r>
      <w:r w:rsidRPr="00834D3B">
        <w:rPr>
          <w:spacing w:val="-10"/>
          <w:sz w:val="26"/>
          <w:szCs w:val="26"/>
          <w:lang w:val="vi-VN"/>
        </w:rPr>
        <w:t xml:space="preserve"> </w:t>
      </w:r>
      <w:r w:rsidRPr="00834D3B">
        <w:rPr>
          <w:spacing w:val="-6"/>
          <w:sz w:val="26"/>
          <w:szCs w:val="26"/>
          <w:lang w:val="vi-VN"/>
        </w:rPr>
        <w:t>đ</w:t>
      </w:r>
      <w:r w:rsidRPr="00834D3B">
        <w:rPr>
          <w:spacing w:val="-8"/>
          <w:sz w:val="26"/>
          <w:szCs w:val="26"/>
          <w:lang w:val="vi-VN"/>
        </w:rPr>
        <w:t>ị</w:t>
      </w:r>
      <w:r w:rsidRPr="00834D3B">
        <w:rPr>
          <w:spacing w:val="-6"/>
          <w:sz w:val="26"/>
          <w:szCs w:val="26"/>
          <w:lang w:val="vi-VN"/>
        </w:rPr>
        <w:t>n</w:t>
      </w:r>
      <w:r w:rsidRPr="00834D3B">
        <w:rPr>
          <w:sz w:val="26"/>
          <w:szCs w:val="26"/>
          <w:lang w:val="vi-VN"/>
        </w:rPr>
        <w:t>h</w:t>
      </w:r>
      <w:r w:rsidRPr="00834D3B">
        <w:rPr>
          <w:spacing w:val="-9"/>
          <w:sz w:val="26"/>
          <w:szCs w:val="26"/>
          <w:lang w:val="vi-VN"/>
        </w:rPr>
        <w:t xml:space="preserve"> </w:t>
      </w:r>
      <w:r w:rsidRPr="00834D3B">
        <w:rPr>
          <w:spacing w:val="-6"/>
          <w:sz w:val="26"/>
          <w:szCs w:val="26"/>
          <w:lang w:val="vi-VN"/>
        </w:rPr>
        <w:t>nộ</w:t>
      </w:r>
      <w:r w:rsidRPr="00834D3B">
        <w:rPr>
          <w:sz w:val="26"/>
          <w:szCs w:val="26"/>
          <w:lang w:val="vi-VN"/>
        </w:rPr>
        <w:t>i</w:t>
      </w:r>
      <w:r w:rsidRPr="00834D3B">
        <w:rPr>
          <w:spacing w:val="-11"/>
          <w:sz w:val="26"/>
          <w:szCs w:val="26"/>
          <w:lang w:val="vi-VN"/>
        </w:rPr>
        <w:t xml:space="preserve"> </w:t>
      </w:r>
      <w:r w:rsidRPr="00834D3B">
        <w:rPr>
          <w:spacing w:val="-6"/>
          <w:sz w:val="26"/>
          <w:szCs w:val="26"/>
          <w:lang w:val="vi-VN"/>
        </w:rPr>
        <w:t>dun</w:t>
      </w:r>
      <w:r w:rsidRPr="00834D3B">
        <w:rPr>
          <w:sz w:val="26"/>
          <w:szCs w:val="26"/>
          <w:lang w:val="vi-VN"/>
        </w:rPr>
        <w:t>g</w:t>
      </w:r>
      <w:r w:rsidRPr="00834D3B">
        <w:rPr>
          <w:spacing w:val="-9"/>
          <w:sz w:val="26"/>
          <w:szCs w:val="26"/>
          <w:lang w:val="vi-VN"/>
        </w:rPr>
        <w:t xml:space="preserve"> </w:t>
      </w:r>
      <w:r w:rsidRPr="00834D3B">
        <w:rPr>
          <w:spacing w:val="-8"/>
          <w:sz w:val="26"/>
          <w:szCs w:val="26"/>
          <w:lang w:val="vi-VN"/>
        </w:rPr>
        <w:t>c</w:t>
      </w:r>
      <w:r w:rsidRPr="00834D3B">
        <w:rPr>
          <w:sz w:val="26"/>
          <w:szCs w:val="26"/>
          <w:lang w:val="vi-VN"/>
        </w:rPr>
        <w:t>ụ</w:t>
      </w:r>
      <w:r w:rsidRPr="00834D3B">
        <w:rPr>
          <w:spacing w:val="-9"/>
          <w:sz w:val="26"/>
          <w:szCs w:val="26"/>
          <w:lang w:val="vi-VN"/>
        </w:rPr>
        <w:t xml:space="preserve"> </w:t>
      </w:r>
      <w:r w:rsidRPr="00834D3B">
        <w:rPr>
          <w:spacing w:val="-8"/>
          <w:sz w:val="26"/>
          <w:szCs w:val="26"/>
          <w:lang w:val="vi-VN"/>
        </w:rPr>
        <w:t>t</w:t>
      </w:r>
      <w:r w:rsidRPr="00834D3B">
        <w:rPr>
          <w:spacing w:val="-6"/>
          <w:sz w:val="26"/>
          <w:szCs w:val="26"/>
          <w:lang w:val="vi-VN"/>
        </w:rPr>
        <w:t>h</w:t>
      </w:r>
      <w:r w:rsidRPr="00834D3B">
        <w:rPr>
          <w:sz w:val="26"/>
          <w:szCs w:val="26"/>
          <w:lang w:val="vi-VN"/>
        </w:rPr>
        <w:t>ể</w:t>
      </w:r>
      <w:r w:rsidRPr="00834D3B">
        <w:rPr>
          <w:spacing w:val="-10"/>
          <w:sz w:val="26"/>
          <w:szCs w:val="26"/>
          <w:lang w:val="vi-VN"/>
        </w:rPr>
        <w:t xml:space="preserve"> </w:t>
      </w:r>
      <w:r w:rsidRPr="00834D3B">
        <w:rPr>
          <w:spacing w:val="-8"/>
          <w:sz w:val="26"/>
          <w:szCs w:val="26"/>
          <w:lang w:val="vi-VN"/>
        </w:rPr>
        <w:t>cầ</w:t>
      </w:r>
      <w:r w:rsidRPr="00834D3B">
        <w:rPr>
          <w:sz w:val="26"/>
          <w:szCs w:val="26"/>
          <w:lang w:val="vi-VN"/>
        </w:rPr>
        <w:t xml:space="preserve">n </w:t>
      </w:r>
      <w:r w:rsidRPr="00834D3B">
        <w:rPr>
          <w:spacing w:val="-6"/>
          <w:sz w:val="26"/>
          <w:szCs w:val="26"/>
          <w:lang w:val="vi-VN"/>
        </w:rPr>
        <w:t>đ</w:t>
      </w:r>
      <w:r w:rsidRPr="00834D3B">
        <w:rPr>
          <w:spacing w:val="-8"/>
          <w:sz w:val="26"/>
          <w:szCs w:val="26"/>
          <w:lang w:val="vi-VN"/>
        </w:rPr>
        <w:t>ư</w:t>
      </w:r>
      <w:r w:rsidRPr="00834D3B">
        <w:rPr>
          <w:spacing w:val="-7"/>
          <w:sz w:val="26"/>
          <w:szCs w:val="26"/>
          <w:lang w:val="vi-VN"/>
        </w:rPr>
        <w:t>ợ</w:t>
      </w:r>
      <w:r w:rsidRPr="00834D3B">
        <w:rPr>
          <w:sz w:val="26"/>
          <w:szCs w:val="26"/>
          <w:lang w:val="vi-VN"/>
        </w:rPr>
        <w:t>c</w:t>
      </w:r>
      <w:r w:rsidRPr="00834D3B">
        <w:rPr>
          <w:spacing w:val="1"/>
          <w:sz w:val="26"/>
          <w:szCs w:val="26"/>
          <w:lang w:val="vi-VN"/>
        </w:rPr>
        <w:t xml:space="preserve"> </w:t>
      </w:r>
      <w:r w:rsidRPr="00834D3B">
        <w:rPr>
          <w:spacing w:val="-6"/>
          <w:sz w:val="26"/>
          <w:szCs w:val="26"/>
          <w:lang w:val="vi-VN"/>
        </w:rPr>
        <w:t>đ</w:t>
      </w:r>
      <w:r w:rsidRPr="00834D3B">
        <w:rPr>
          <w:spacing w:val="-8"/>
          <w:sz w:val="26"/>
          <w:szCs w:val="26"/>
          <w:lang w:val="vi-VN"/>
        </w:rPr>
        <w:t>à</w:t>
      </w:r>
      <w:r w:rsidRPr="00834D3B">
        <w:rPr>
          <w:sz w:val="26"/>
          <w:szCs w:val="26"/>
          <w:lang w:val="vi-VN"/>
        </w:rPr>
        <w:t>o</w:t>
      </w:r>
      <w:r w:rsidRPr="00834D3B">
        <w:rPr>
          <w:spacing w:val="2"/>
          <w:sz w:val="26"/>
          <w:szCs w:val="26"/>
          <w:lang w:val="vi-VN"/>
        </w:rPr>
        <w:t xml:space="preserve"> </w:t>
      </w:r>
      <w:r w:rsidRPr="00834D3B">
        <w:rPr>
          <w:spacing w:val="-8"/>
          <w:sz w:val="26"/>
          <w:szCs w:val="26"/>
          <w:lang w:val="vi-VN"/>
        </w:rPr>
        <w:t>tạ</w:t>
      </w:r>
      <w:r w:rsidRPr="00834D3B">
        <w:rPr>
          <w:sz w:val="26"/>
          <w:szCs w:val="26"/>
          <w:lang w:val="vi-VN"/>
        </w:rPr>
        <w:t>o</w:t>
      </w:r>
      <w:r w:rsidRPr="00834D3B">
        <w:rPr>
          <w:spacing w:val="2"/>
          <w:sz w:val="26"/>
          <w:szCs w:val="26"/>
          <w:lang w:val="vi-VN"/>
        </w:rPr>
        <w:t xml:space="preserve"> </w:t>
      </w:r>
      <w:r w:rsidRPr="00834D3B">
        <w:rPr>
          <w:spacing w:val="-8"/>
          <w:sz w:val="26"/>
          <w:szCs w:val="26"/>
          <w:lang w:val="vi-VN"/>
        </w:rPr>
        <w:t>t</w:t>
      </w:r>
      <w:r w:rsidRPr="00834D3B">
        <w:rPr>
          <w:spacing w:val="-4"/>
          <w:sz w:val="26"/>
          <w:szCs w:val="26"/>
          <w:lang w:val="vi-VN"/>
        </w:rPr>
        <w:t>h</w:t>
      </w:r>
      <w:r w:rsidRPr="00834D3B">
        <w:rPr>
          <w:spacing w:val="-8"/>
          <w:sz w:val="26"/>
          <w:szCs w:val="26"/>
          <w:lang w:val="vi-VN"/>
        </w:rPr>
        <w:t>e</w:t>
      </w:r>
      <w:r w:rsidRPr="00834D3B">
        <w:rPr>
          <w:sz w:val="26"/>
          <w:szCs w:val="26"/>
          <w:lang w:val="vi-VN"/>
        </w:rPr>
        <w:t>o</w:t>
      </w:r>
      <w:r w:rsidRPr="00834D3B">
        <w:rPr>
          <w:spacing w:val="2"/>
          <w:sz w:val="26"/>
          <w:szCs w:val="26"/>
          <w:lang w:val="vi-VN"/>
        </w:rPr>
        <w:t xml:space="preserve"> </w:t>
      </w:r>
      <w:r w:rsidRPr="00834D3B">
        <w:rPr>
          <w:spacing w:val="-8"/>
          <w:sz w:val="26"/>
          <w:szCs w:val="26"/>
          <w:lang w:val="vi-VN"/>
        </w:rPr>
        <w:t>từ</w:t>
      </w:r>
      <w:r w:rsidRPr="00834D3B">
        <w:rPr>
          <w:spacing w:val="-6"/>
          <w:sz w:val="26"/>
          <w:szCs w:val="26"/>
          <w:lang w:val="vi-VN"/>
        </w:rPr>
        <w:t>n</w:t>
      </w:r>
      <w:r w:rsidRPr="00834D3B">
        <w:rPr>
          <w:sz w:val="26"/>
          <w:szCs w:val="26"/>
          <w:lang w:val="vi-VN"/>
        </w:rPr>
        <w:t>g</w:t>
      </w:r>
      <w:r w:rsidRPr="00834D3B">
        <w:rPr>
          <w:spacing w:val="5"/>
          <w:sz w:val="26"/>
          <w:szCs w:val="26"/>
          <w:lang w:val="vi-VN"/>
        </w:rPr>
        <w:t xml:space="preserve"> </w:t>
      </w:r>
      <w:r w:rsidRPr="00834D3B">
        <w:rPr>
          <w:spacing w:val="-6"/>
          <w:sz w:val="26"/>
          <w:szCs w:val="26"/>
          <w:lang w:val="vi-VN"/>
        </w:rPr>
        <w:t>ng</w:t>
      </w:r>
      <w:r w:rsidRPr="00834D3B">
        <w:rPr>
          <w:spacing w:val="-8"/>
          <w:sz w:val="26"/>
          <w:szCs w:val="26"/>
          <w:lang w:val="vi-VN"/>
        </w:rPr>
        <w:t>à</w:t>
      </w:r>
      <w:r w:rsidRPr="00834D3B">
        <w:rPr>
          <w:spacing w:val="-6"/>
          <w:sz w:val="26"/>
          <w:szCs w:val="26"/>
          <w:lang w:val="vi-VN"/>
        </w:rPr>
        <w:t>nh</w:t>
      </w:r>
      <w:r w:rsidRPr="00834D3B">
        <w:rPr>
          <w:sz w:val="26"/>
          <w:szCs w:val="26"/>
          <w:lang w:val="vi-VN"/>
        </w:rPr>
        <w:t xml:space="preserve">, </w:t>
      </w:r>
      <w:r w:rsidRPr="00834D3B">
        <w:rPr>
          <w:spacing w:val="-6"/>
          <w:sz w:val="26"/>
          <w:szCs w:val="26"/>
          <w:lang w:val="vi-VN"/>
        </w:rPr>
        <w:t>ngh</w:t>
      </w:r>
      <w:r w:rsidRPr="00834D3B">
        <w:rPr>
          <w:spacing w:val="-8"/>
          <w:sz w:val="26"/>
          <w:szCs w:val="26"/>
          <w:lang w:val="vi-VN"/>
        </w:rPr>
        <w:t>ề</w:t>
      </w:r>
      <w:r w:rsidRPr="00834D3B">
        <w:rPr>
          <w:sz w:val="26"/>
          <w:szCs w:val="26"/>
          <w:lang w:val="vi-VN"/>
        </w:rPr>
        <w:t xml:space="preserve">, </w:t>
      </w:r>
      <w:r w:rsidRPr="00834D3B">
        <w:rPr>
          <w:spacing w:val="-9"/>
          <w:sz w:val="26"/>
          <w:szCs w:val="26"/>
          <w:lang w:val="vi-VN"/>
        </w:rPr>
        <w:t>m</w:t>
      </w:r>
      <w:r w:rsidRPr="00834D3B">
        <w:rPr>
          <w:spacing w:val="-6"/>
          <w:sz w:val="26"/>
          <w:szCs w:val="26"/>
          <w:lang w:val="vi-VN"/>
        </w:rPr>
        <w:t>ô</w:t>
      </w:r>
      <w:r w:rsidRPr="00834D3B">
        <w:rPr>
          <w:sz w:val="26"/>
          <w:szCs w:val="26"/>
          <w:lang w:val="vi-VN"/>
        </w:rPr>
        <w:t>n</w:t>
      </w:r>
      <w:r w:rsidRPr="00834D3B">
        <w:rPr>
          <w:spacing w:val="2"/>
          <w:sz w:val="26"/>
          <w:szCs w:val="26"/>
          <w:lang w:val="vi-VN"/>
        </w:rPr>
        <w:t xml:space="preserve"> </w:t>
      </w:r>
      <w:r w:rsidRPr="00834D3B">
        <w:rPr>
          <w:spacing w:val="-6"/>
          <w:sz w:val="26"/>
          <w:szCs w:val="26"/>
          <w:lang w:val="vi-VN"/>
        </w:rPr>
        <w:t>họ</w:t>
      </w:r>
      <w:r w:rsidRPr="00834D3B">
        <w:rPr>
          <w:spacing w:val="-8"/>
          <w:sz w:val="26"/>
          <w:szCs w:val="26"/>
          <w:lang w:val="vi-VN"/>
        </w:rPr>
        <w:t>c</w:t>
      </w:r>
      <w:r w:rsidRPr="00834D3B">
        <w:rPr>
          <w:sz w:val="26"/>
          <w:szCs w:val="26"/>
          <w:lang w:val="vi-VN"/>
        </w:rPr>
        <w:t>,</w:t>
      </w:r>
      <w:r w:rsidRPr="00834D3B">
        <w:rPr>
          <w:spacing w:val="1"/>
          <w:sz w:val="26"/>
          <w:szCs w:val="26"/>
          <w:lang w:val="vi-VN"/>
        </w:rPr>
        <w:t xml:space="preserve"> </w:t>
      </w:r>
      <w:r w:rsidRPr="00834D3B">
        <w:rPr>
          <w:spacing w:val="-8"/>
          <w:sz w:val="26"/>
          <w:szCs w:val="26"/>
          <w:lang w:val="vi-VN"/>
        </w:rPr>
        <w:t>t</w:t>
      </w:r>
      <w:r w:rsidRPr="00834D3B">
        <w:rPr>
          <w:spacing w:val="-6"/>
          <w:sz w:val="26"/>
          <w:szCs w:val="26"/>
          <w:lang w:val="vi-VN"/>
        </w:rPr>
        <w:t>hốn</w:t>
      </w:r>
      <w:r w:rsidRPr="00834D3B">
        <w:rPr>
          <w:sz w:val="26"/>
          <w:szCs w:val="26"/>
          <w:lang w:val="vi-VN"/>
        </w:rPr>
        <w:t>g</w:t>
      </w:r>
      <w:r w:rsidRPr="00834D3B">
        <w:rPr>
          <w:spacing w:val="2"/>
          <w:sz w:val="26"/>
          <w:szCs w:val="26"/>
          <w:lang w:val="vi-VN"/>
        </w:rPr>
        <w:t xml:space="preserve"> </w:t>
      </w:r>
      <w:r w:rsidRPr="00834D3B">
        <w:rPr>
          <w:spacing w:val="-6"/>
          <w:sz w:val="26"/>
          <w:szCs w:val="26"/>
          <w:lang w:val="vi-VN"/>
        </w:rPr>
        <w:t>nh</w:t>
      </w:r>
      <w:r w:rsidRPr="00834D3B">
        <w:rPr>
          <w:spacing w:val="-8"/>
          <w:sz w:val="26"/>
          <w:szCs w:val="26"/>
          <w:lang w:val="vi-VN"/>
        </w:rPr>
        <w:t>ấ</w:t>
      </w:r>
      <w:r w:rsidRPr="00834D3B">
        <w:rPr>
          <w:sz w:val="26"/>
          <w:szCs w:val="26"/>
          <w:lang w:val="vi-VN"/>
        </w:rPr>
        <w:t>t phát triển</w:t>
      </w:r>
      <w:r w:rsidRPr="00834D3B">
        <w:rPr>
          <w:spacing w:val="2"/>
          <w:sz w:val="26"/>
          <w:szCs w:val="26"/>
          <w:lang w:val="vi-VN"/>
        </w:rPr>
        <w:t xml:space="preserve"> </w:t>
      </w:r>
      <w:r w:rsidRPr="00834D3B">
        <w:rPr>
          <w:spacing w:val="-8"/>
          <w:sz w:val="26"/>
          <w:szCs w:val="26"/>
          <w:lang w:val="vi-VN"/>
        </w:rPr>
        <w:t>n</w:t>
      </w:r>
      <w:r w:rsidRPr="00834D3B">
        <w:rPr>
          <w:spacing w:val="-6"/>
          <w:sz w:val="26"/>
          <w:szCs w:val="26"/>
          <w:lang w:val="vi-VN"/>
        </w:rPr>
        <w:t>ộ</w:t>
      </w:r>
      <w:r w:rsidRPr="00834D3B">
        <w:rPr>
          <w:sz w:val="26"/>
          <w:szCs w:val="26"/>
          <w:lang w:val="vi-VN"/>
        </w:rPr>
        <w:t xml:space="preserve">i </w:t>
      </w:r>
      <w:r w:rsidRPr="00834D3B">
        <w:rPr>
          <w:spacing w:val="-6"/>
          <w:sz w:val="26"/>
          <w:szCs w:val="26"/>
          <w:lang w:val="vi-VN"/>
        </w:rPr>
        <w:t>dun</w:t>
      </w:r>
      <w:r w:rsidRPr="00834D3B">
        <w:rPr>
          <w:sz w:val="26"/>
          <w:szCs w:val="26"/>
          <w:lang w:val="vi-VN"/>
        </w:rPr>
        <w:t>g</w:t>
      </w:r>
      <w:r w:rsidRPr="00834D3B">
        <w:rPr>
          <w:spacing w:val="2"/>
          <w:sz w:val="26"/>
          <w:szCs w:val="26"/>
          <w:lang w:val="vi-VN"/>
        </w:rPr>
        <w:t xml:space="preserve"> </w:t>
      </w:r>
      <w:r w:rsidRPr="00834D3B">
        <w:rPr>
          <w:spacing w:val="-8"/>
          <w:sz w:val="26"/>
          <w:szCs w:val="26"/>
          <w:lang w:val="vi-VN"/>
        </w:rPr>
        <w:t>c</w:t>
      </w:r>
      <w:r w:rsidRPr="00834D3B">
        <w:rPr>
          <w:spacing w:val="-6"/>
          <w:sz w:val="26"/>
          <w:szCs w:val="26"/>
          <w:lang w:val="vi-VN"/>
        </w:rPr>
        <w:t>h</w:t>
      </w:r>
      <w:r w:rsidRPr="00834D3B">
        <w:rPr>
          <w:spacing w:val="-8"/>
          <w:sz w:val="26"/>
          <w:szCs w:val="26"/>
          <w:lang w:val="vi-VN"/>
        </w:rPr>
        <w:t>ư</w:t>
      </w:r>
      <w:r w:rsidRPr="00834D3B">
        <w:rPr>
          <w:spacing w:val="-7"/>
          <w:sz w:val="26"/>
          <w:szCs w:val="26"/>
          <w:lang w:val="vi-VN"/>
        </w:rPr>
        <w:t>ơ</w:t>
      </w:r>
      <w:r w:rsidRPr="00834D3B">
        <w:rPr>
          <w:spacing w:val="-8"/>
          <w:sz w:val="26"/>
          <w:szCs w:val="26"/>
          <w:lang w:val="vi-VN"/>
        </w:rPr>
        <w:t>ng t</w:t>
      </w:r>
      <w:r w:rsidRPr="00834D3B">
        <w:rPr>
          <w:spacing w:val="-6"/>
          <w:sz w:val="26"/>
          <w:szCs w:val="26"/>
          <w:lang w:val="vi-VN"/>
        </w:rPr>
        <w:t>r</w:t>
      </w:r>
      <w:r w:rsidRPr="00834D3B">
        <w:rPr>
          <w:spacing w:val="-8"/>
          <w:sz w:val="26"/>
          <w:szCs w:val="26"/>
          <w:lang w:val="vi-VN"/>
        </w:rPr>
        <w:t>ì</w:t>
      </w:r>
      <w:r w:rsidRPr="00834D3B">
        <w:rPr>
          <w:spacing w:val="-6"/>
          <w:sz w:val="26"/>
          <w:szCs w:val="26"/>
          <w:lang w:val="vi-VN"/>
        </w:rPr>
        <w:t>n</w:t>
      </w:r>
      <w:r w:rsidRPr="00834D3B">
        <w:rPr>
          <w:sz w:val="26"/>
          <w:szCs w:val="26"/>
          <w:lang w:val="vi-VN"/>
        </w:rPr>
        <w:t>h</w:t>
      </w:r>
      <w:r w:rsidRPr="00834D3B">
        <w:rPr>
          <w:spacing w:val="5"/>
          <w:sz w:val="26"/>
          <w:szCs w:val="26"/>
          <w:lang w:val="vi-VN"/>
        </w:rPr>
        <w:t xml:space="preserve"> </w:t>
      </w:r>
      <w:r w:rsidRPr="00834D3B">
        <w:rPr>
          <w:spacing w:val="-8"/>
          <w:sz w:val="26"/>
          <w:szCs w:val="26"/>
          <w:lang w:val="vi-VN"/>
        </w:rPr>
        <w:t>t</w:t>
      </w:r>
      <w:r w:rsidRPr="00834D3B">
        <w:rPr>
          <w:spacing w:val="-6"/>
          <w:sz w:val="26"/>
          <w:szCs w:val="26"/>
          <w:lang w:val="vi-VN"/>
        </w:rPr>
        <w:t>h</w:t>
      </w:r>
      <w:r w:rsidRPr="00834D3B">
        <w:rPr>
          <w:spacing w:val="-8"/>
          <w:sz w:val="26"/>
          <w:szCs w:val="26"/>
          <w:lang w:val="vi-VN"/>
        </w:rPr>
        <w:t>e</w:t>
      </w:r>
      <w:r w:rsidRPr="00834D3B">
        <w:rPr>
          <w:sz w:val="26"/>
          <w:szCs w:val="26"/>
          <w:lang w:val="vi-VN"/>
        </w:rPr>
        <w:t>o</w:t>
      </w:r>
      <w:r w:rsidRPr="00834D3B">
        <w:rPr>
          <w:spacing w:val="2"/>
          <w:sz w:val="26"/>
          <w:szCs w:val="26"/>
          <w:lang w:val="vi-VN"/>
        </w:rPr>
        <w:t xml:space="preserve"> </w:t>
      </w:r>
      <w:r w:rsidRPr="00834D3B">
        <w:rPr>
          <w:spacing w:val="-3"/>
          <w:sz w:val="26"/>
          <w:szCs w:val="26"/>
          <w:lang w:val="vi-VN"/>
        </w:rPr>
        <w:t>h</w:t>
      </w:r>
      <w:r w:rsidRPr="00834D3B">
        <w:rPr>
          <w:spacing w:val="-8"/>
          <w:sz w:val="26"/>
          <w:szCs w:val="26"/>
          <w:lang w:val="vi-VN"/>
        </w:rPr>
        <w:t>ư</w:t>
      </w:r>
      <w:r w:rsidRPr="00834D3B">
        <w:rPr>
          <w:spacing w:val="-7"/>
          <w:sz w:val="26"/>
          <w:szCs w:val="26"/>
          <w:lang w:val="vi-VN"/>
        </w:rPr>
        <w:t>ớ</w:t>
      </w:r>
      <w:r w:rsidRPr="00834D3B">
        <w:rPr>
          <w:spacing w:val="-6"/>
          <w:sz w:val="26"/>
          <w:szCs w:val="26"/>
          <w:lang w:val="vi-VN"/>
        </w:rPr>
        <w:t>ng t</w:t>
      </w:r>
      <w:r w:rsidRPr="00834D3B">
        <w:rPr>
          <w:spacing w:val="-8"/>
          <w:sz w:val="26"/>
          <w:szCs w:val="26"/>
          <w:lang w:val="vi-VN"/>
        </w:rPr>
        <w:t>iế</w:t>
      </w:r>
      <w:r w:rsidRPr="00834D3B">
        <w:rPr>
          <w:sz w:val="26"/>
          <w:szCs w:val="26"/>
          <w:lang w:val="vi-VN"/>
        </w:rPr>
        <w:t>p</w:t>
      </w:r>
      <w:r w:rsidRPr="00834D3B">
        <w:rPr>
          <w:spacing w:val="5"/>
          <w:sz w:val="26"/>
          <w:szCs w:val="26"/>
          <w:lang w:val="vi-VN"/>
        </w:rPr>
        <w:t xml:space="preserve"> </w:t>
      </w:r>
      <w:r w:rsidRPr="00834D3B">
        <w:rPr>
          <w:spacing w:val="-8"/>
          <w:sz w:val="26"/>
          <w:szCs w:val="26"/>
          <w:lang w:val="vi-VN"/>
        </w:rPr>
        <w:t>cậ</w:t>
      </w:r>
      <w:r w:rsidRPr="00834D3B">
        <w:rPr>
          <w:sz w:val="26"/>
          <w:szCs w:val="26"/>
          <w:lang w:val="vi-VN"/>
        </w:rPr>
        <w:t>n</w:t>
      </w:r>
      <w:r w:rsidRPr="00834D3B">
        <w:rPr>
          <w:spacing w:val="5"/>
          <w:sz w:val="26"/>
          <w:szCs w:val="26"/>
          <w:lang w:val="vi-VN"/>
        </w:rPr>
        <w:t xml:space="preserve"> phát triển năng lực người học.</w:t>
      </w:r>
    </w:p>
    <w:p w:rsidR="00834D3B" w:rsidRPr="00834D3B" w:rsidRDefault="00834D3B" w:rsidP="00DC6E2A">
      <w:pPr>
        <w:numPr>
          <w:ilvl w:val="1"/>
          <w:numId w:val="22"/>
        </w:numPr>
        <w:tabs>
          <w:tab w:val="left" w:pos="426"/>
        </w:tabs>
        <w:spacing w:after="120"/>
        <w:ind w:left="0" w:firstLine="0"/>
        <w:jc w:val="both"/>
        <w:rPr>
          <w:b/>
          <w:i/>
          <w:spacing w:val="-5"/>
          <w:sz w:val="26"/>
          <w:szCs w:val="26"/>
          <w:lang w:val="vi-VN"/>
        </w:rPr>
      </w:pPr>
      <w:r w:rsidRPr="00834D3B">
        <w:rPr>
          <w:b/>
          <w:i/>
          <w:spacing w:val="-5"/>
          <w:sz w:val="26"/>
          <w:szCs w:val="26"/>
          <w:lang w:val="vi-VN"/>
        </w:rPr>
        <w:t>Hợp tác trong đảm bảo nguồn nhân lực</w:t>
      </w:r>
    </w:p>
    <w:p w:rsidR="00834D3B" w:rsidRPr="00834D3B" w:rsidRDefault="00834D3B" w:rsidP="0027783B">
      <w:pPr>
        <w:spacing w:after="120"/>
        <w:ind w:firstLine="567"/>
        <w:jc w:val="both"/>
        <w:rPr>
          <w:spacing w:val="-6"/>
          <w:sz w:val="26"/>
          <w:szCs w:val="26"/>
          <w:lang w:val="vi-VN"/>
        </w:rPr>
      </w:pPr>
      <w:r w:rsidRPr="00834D3B">
        <w:rPr>
          <w:spacing w:val="-6"/>
          <w:sz w:val="26"/>
          <w:szCs w:val="26"/>
          <w:lang w:val="vi-VN"/>
        </w:rPr>
        <w:t>Nguồ</w:t>
      </w:r>
      <w:r w:rsidRPr="00834D3B">
        <w:rPr>
          <w:sz w:val="26"/>
          <w:szCs w:val="26"/>
          <w:lang w:val="vi-VN"/>
        </w:rPr>
        <w:t>n</w:t>
      </w:r>
      <w:r w:rsidRPr="00834D3B">
        <w:rPr>
          <w:spacing w:val="2"/>
          <w:sz w:val="26"/>
          <w:szCs w:val="26"/>
          <w:lang w:val="vi-VN"/>
        </w:rPr>
        <w:t xml:space="preserve"> </w:t>
      </w:r>
      <w:r w:rsidRPr="00834D3B">
        <w:rPr>
          <w:spacing w:val="-6"/>
          <w:sz w:val="26"/>
          <w:szCs w:val="26"/>
          <w:lang w:val="vi-VN"/>
        </w:rPr>
        <w:t>nh</w:t>
      </w:r>
      <w:r w:rsidRPr="00834D3B">
        <w:rPr>
          <w:spacing w:val="-8"/>
          <w:sz w:val="26"/>
          <w:szCs w:val="26"/>
          <w:lang w:val="vi-VN"/>
        </w:rPr>
        <w:t>â</w:t>
      </w:r>
      <w:r w:rsidRPr="00834D3B">
        <w:rPr>
          <w:sz w:val="26"/>
          <w:szCs w:val="26"/>
          <w:lang w:val="vi-VN"/>
        </w:rPr>
        <w:t>n</w:t>
      </w:r>
      <w:r w:rsidRPr="00834D3B">
        <w:rPr>
          <w:spacing w:val="2"/>
          <w:sz w:val="26"/>
          <w:szCs w:val="26"/>
          <w:lang w:val="vi-VN"/>
        </w:rPr>
        <w:t xml:space="preserve"> </w:t>
      </w:r>
      <w:r w:rsidRPr="00834D3B">
        <w:rPr>
          <w:spacing w:val="-8"/>
          <w:sz w:val="26"/>
          <w:szCs w:val="26"/>
          <w:lang w:val="vi-VN"/>
        </w:rPr>
        <w:t>lự</w:t>
      </w:r>
      <w:r w:rsidRPr="00834D3B">
        <w:rPr>
          <w:sz w:val="26"/>
          <w:szCs w:val="26"/>
          <w:lang w:val="vi-VN"/>
        </w:rPr>
        <w:t>c</w:t>
      </w:r>
      <w:r w:rsidRPr="00834D3B">
        <w:rPr>
          <w:spacing w:val="3"/>
          <w:sz w:val="26"/>
          <w:szCs w:val="26"/>
          <w:lang w:val="vi-VN"/>
        </w:rPr>
        <w:t xml:space="preserve"> </w:t>
      </w:r>
      <w:r w:rsidRPr="00834D3B">
        <w:rPr>
          <w:spacing w:val="-8"/>
          <w:sz w:val="26"/>
          <w:szCs w:val="26"/>
          <w:lang w:val="vi-VN"/>
        </w:rPr>
        <w:t>t</w:t>
      </w:r>
      <w:r w:rsidRPr="00834D3B">
        <w:rPr>
          <w:spacing w:val="-6"/>
          <w:sz w:val="26"/>
          <w:szCs w:val="26"/>
          <w:lang w:val="vi-VN"/>
        </w:rPr>
        <w:t>ron</w:t>
      </w:r>
      <w:r w:rsidRPr="00834D3B">
        <w:rPr>
          <w:sz w:val="26"/>
          <w:szCs w:val="26"/>
          <w:lang w:val="vi-VN"/>
        </w:rPr>
        <w:t>g</w:t>
      </w:r>
      <w:r w:rsidRPr="00834D3B">
        <w:rPr>
          <w:spacing w:val="4"/>
          <w:sz w:val="26"/>
          <w:szCs w:val="26"/>
          <w:lang w:val="vi-VN"/>
        </w:rPr>
        <w:t xml:space="preserve"> </w:t>
      </w:r>
      <w:r w:rsidRPr="00834D3B">
        <w:rPr>
          <w:spacing w:val="-7"/>
          <w:sz w:val="26"/>
          <w:szCs w:val="26"/>
          <w:lang w:val="vi-VN"/>
        </w:rPr>
        <w:t xml:space="preserve">hợp tác đào tạo </w:t>
      </w:r>
      <w:r w:rsidRPr="00834D3B">
        <w:rPr>
          <w:spacing w:val="-6"/>
          <w:sz w:val="26"/>
          <w:szCs w:val="26"/>
          <w:lang w:val="vi-VN"/>
        </w:rPr>
        <w:t>g</w:t>
      </w:r>
      <w:r w:rsidRPr="00834D3B">
        <w:rPr>
          <w:spacing w:val="-8"/>
          <w:sz w:val="26"/>
          <w:szCs w:val="26"/>
          <w:lang w:val="vi-VN"/>
        </w:rPr>
        <w:t>i</w:t>
      </w:r>
      <w:r w:rsidRPr="00834D3B">
        <w:rPr>
          <w:spacing w:val="-5"/>
          <w:sz w:val="26"/>
          <w:szCs w:val="26"/>
          <w:lang w:val="vi-VN"/>
        </w:rPr>
        <w:t>ữ</w:t>
      </w:r>
      <w:r w:rsidRPr="00834D3B">
        <w:rPr>
          <w:sz w:val="26"/>
          <w:szCs w:val="26"/>
          <w:lang w:val="vi-VN"/>
        </w:rPr>
        <w:t>a</w:t>
      </w:r>
      <w:r w:rsidRPr="00834D3B">
        <w:rPr>
          <w:spacing w:val="3"/>
          <w:sz w:val="26"/>
          <w:szCs w:val="26"/>
          <w:lang w:val="vi-VN"/>
        </w:rPr>
        <w:t xml:space="preserve"> </w:t>
      </w:r>
      <w:r w:rsidRPr="00834D3B">
        <w:rPr>
          <w:spacing w:val="-8"/>
          <w:sz w:val="26"/>
          <w:szCs w:val="26"/>
          <w:lang w:val="vi-VN"/>
        </w:rPr>
        <w:t xml:space="preserve">Nhà trường </w:t>
      </w:r>
      <w:r w:rsidRPr="00834D3B">
        <w:rPr>
          <w:spacing w:val="-6"/>
          <w:sz w:val="26"/>
          <w:szCs w:val="26"/>
          <w:lang w:val="vi-VN"/>
        </w:rPr>
        <w:t>v</w:t>
      </w:r>
      <w:r w:rsidRPr="00834D3B">
        <w:rPr>
          <w:spacing w:val="-7"/>
          <w:sz w:val="26"/>
          <w:szCs w:val="26"/>
          <w:lang w:val="vi-VN"/>
        </w:rPr>
        <w:t>ớ</w:t>
      </w:r>
      <w:r w:rsidRPr="00834D3B">
        <w:rPr>
          <w:sz w:val="26"/>
          <w:szCs w:val="26"/>
          <w:lang w:val="vi-VN"/>
        </w:rPr>
        <w:t xml:space="preserve">i </w:t>
      </w:r>
      <w:r w:rsidRPr="00834D3B">
        <w:rPr>
          <w:spacing w:val="-6"/>
          <w:sz w:val="26"/>
          <w:szCs w:val="26"/>
          <w:lang w:val="vi-VN"/>
        </w:rPr>
        <w:t>DN gồ</w:t>
      </w:r>
      <w:r w:rsidRPr="00834D3B">
        <w:rPr>
          <w:spacing w:val="-7"/>
          <w:sz w:val="26"/>
          <w:szCs w:val="26"/>
          <w:lang w:val="vi-VN"/>
        </w:rPr>
        <w:t>m</w:t>
      </w:r>
      <w:r w:rsidRPr="00834D3B">
        <w:rPr>
          <w:sz w:val="26"/>
          <w:szCs w:val="26"/>
          <w:lang w:val="vi-VN"/>
        </w:rPr>
        <w:t xml:space="preserve">: giảng viên, </w:t>
      </w:r>
      <w:r w:rsidRPr="00834D3B">
        <w:rPr>
          <w:spacing w:val="-6"/>
          <w:sz w:val="26"/>
          <w:szCs w:val="26"/>
          <w:lang w:val="vi-VN"/>
        </w:rPr>
        <w:t>cán bộ kỹ thuật</w:t>
      </w:r>
      <w:r w:rsidRPr="00834D3B">
        <w:rPr>
          <w:sz w:val="26"/>
          <w:szCs w:val="26"/>
          <w:lang w:val="vi-VN"/>
        </w:rPr>
        <w:t>, cán bộ quản lý của</w:t>
      </w:r>
      <w:r w:rsidRPr="00834D3B">
        <w:rPr>
          <w:spacing w:val="2"/>
          <w:sz w:val="26"/>
          <w:szCs w:val="26"/>
          <w:lang w:val="vi-VN"/>
        </w:rPr>
        <w:t xml:space="preserve"> </w:t>
      </w:r>
      <w:r w:rsidRPr="00834D3B">
        <w:rPr>
          <w:spacing w:val="-6"/>
          <w:sz w:val="26"/>
          <w:szCs w:val="26"/>
          <w:lang w:val="vi-VN"/>
        </w:rPr>
        <w:t>Nhà trường v</w:t>
      </w:r>
      <w:r w:rsidRPr="00834D3B">
        <w:rPr>
          <w:sz w:val="26"/>
          <w:szCs w:val="26"/>
          <w:lang w:val="vi-VN"/>
        </w:rPr>
        <w:t>à</w:t>
      </w:r>
      <w:r w:rsidRPr="00834D3B">
        <w:rPr>
          <w:spacing w:val="2"/>
          <w:sz w:val="26"/>
          <w:szCs w:val="26"/>
          <w:lang w:val="vi-VN"/>
        </w:rPr>
        <w:t xml:space="preserve"> </w:t>
      </w:r>
      <w:r w:rsidRPr="00834D3B">
        <w:rPr>
          <w:spacing w:val="-6"/>
          <w:sz w:val="26"/>
          <w:szCs w:val="26"/>
          <w:lang w:val="vi-VN"/>
        </w:rPr>
        <w:t>DN</w:t>
      </w:r>
      <w:r w:rsidRPr="00834D3B">
        <w:rPr>
          <w:sz w:val="26"/>
          <w:szCs w:val="26"/>
          <w:lang w:val="vi-VN"/>
        </w:rPr>
        <w:t>.</w:t>
      </w:r>
      <w:r w:rsidRPr="00834D3B">
        <w:rPr>
          <w:spacing w:val="2"/>
          <w:sz w:val="26"/>
          <w:szCs w:val="26"/>
          <w:lang w:val="vi-VN"/>
        </w:rPr>
        <w:t xml:space="preserve"> </w:t>
      </w:r>
      <w:r w:rsidRPr="00834D3B">
        <w:rPr>
          <w:spacing w:val="-6"/>
          <w:sz w:val="26"/>
          <w:szCs w:val="26"/>
          <w:lang w:val="vi-VN"/>
        </w:rPr>
        <w:t>Đ</w:t>
      </w:r>
      <w:r w:rsidRPr="00834D3B">
        <w:rPr>
          <w:spacing w:val="-8"/>
          <w:sz w:val="26"/>
          <w:szCs w:val="26"/>
          <w:lang w:val="vi-VN"/>
        </w:rPr>
        <w:t>â</w:t>
      </w:r>
      <w:r w:rsidRPr="00834D3B">
        <w:rPr>
          <w:sz w:val="26"/>
          <w:szCs w:val="26"/>
          <w:lang w:val="vi-VN"/>
        </w:rPr>
        <w:t>y</w:t>
      </w:r>
      <w:r w:rsidRPr="00834D3B">
        <w:rPr>
          <w:spacing w:val="3"/>
          <w:sz w:val="26"/>
          <w:szCs w:val="26"/>
          <w:lang w:val="vi-VN"/>
        </w:rPr>
        <w:t xml:space="preserve"> </w:t>
      </w:r>
      <w:r w:rsidRPr="00834D3B">
        <w:rPr>
          <w:spacing w:val="-8"/>
          <w:sz w:val="26"/>
          <w:szCs w:val="26"/>
          <w:lang w:val="vi-VN"/>
        </w:rPr>
        <w:t>l</w:t>
      </w:r>
      <w:r w:rsidRPr="00834D3B">
        <w:rPr>
          <w:sz w:val="26"/>
          <w:szCs w:val="26"/>
          <w:lang w:val="vi-VN"/>
        </w:rPr>
        <w:t>à</w:t>
      </w:r>
      <w:r w:rsidRPr="00834D3B">
        <w:rPr>
          <w:spacing w:val="2"/>
          <w:sz w:val="26"/>
          <w:szCs w:val="26"/>
          <w:lang w:val="vi-VN"/>
        </w:rPr>
        <w:t xml:space="preserve"> </w:t>
      </w:r>
      <w:r w:rsidRPr="00834D3B">
        <w:rPr>
          <w:spacing w:val="-6"/>
          <w:sz w:val="26"/>
          <w:szCs w:val="26"/>
          <w:lang w:val="vi-VN"/>
        </w:rPr>
        <w:t>độ</w:t>
      </w:r>
      <w:r w:rsidRPr="00834D3B">
        <w:rPr>
          <w:sz w:val="26"/>
          <w:szCs w:val="26"/>
          <w:lang w:val="vi-VN"/>
        </w:rPr>
        <w:t>i</w:t>
      </w:r>
      <w:r w:rsidRPr="00834D3B">
        <w:rPr>
          <w:spacing w:val="1"/>
          <w:sz w:val="26"/>
          <w:szCs w:val="26"/>
          <w:lang w:val="vi-VN"/>
        </w:rPr>
        <w:t xml:space="preserve"> </w:t>
      </w:r>
      <w:r w:rsidRPr="00834D3B">
        <w:rPr>
          <w:spacing w:val="-6"/>
          <w:sz w:val="26"/>
          <w:szCs w:val="26"/>
          <w:lang w:val="vi-VN"/>
        </w:rPr>
        <w:t>ng</w:t>
      </w:r>
      <w:r w:rsidRPr="00834D3B">
        <w:rPr>
          <w:sz w:val="26"/>
          <w:szCs w:val="26"/>
          <w:lang w:val="vi-VN"/>
        </w:rPr>
        <w:t>ũ</w:t>
      </w:r>
      <w:r w:rsidRPr="00834D3B">
        <w:rPr>
          <w:spacing w:val="3"/>
          <w:sz w:val="26"/>
          <w:szCs w:val="26"/>
          <w:lang w:val="vi-VN"/>
        </w:rPr>
        <w:t xml:space="preserve"> </w:t>
      </w:r>
      <w:r w:rsidRPr="00834D3B">
        <w:rPr>
          <w:spacing w:val="-8"/>
          <w:sz w:val="26"/>
          <w:szCs w:val="26"/>
          <w:lang w:val="vi-VN"/>
        </w:rPr>
        <w:t>t</w:t>
      </w:r>
      <w:r w:rsidRPr="00834D3B">
        <w:rPr>
          <w:spacing w:val="-6"/>
          <w:sz w:val="26"/>
          <w:szCs w:val="26"/>
          <w:lang w:val="vi-VN"/>
        </w:rPr>
        <w:t>r</w:t>
      </w:r>
      <w:r w:rsidRPr="00834D3B">
        <w:rPr>
          <w:spacing w:val="-8"/>
          <w:sz w:val="26"/>
          <w:szCs w:val="26"/>
          <w:lang w:val="vi-VN"/>
        </w:rPr>
        <w:t>ự</w:t>
      </w:r>
      <w:r w:rsidRPr="00834D3B">
        <w:rPr>
          <w:sz w:val="26"/>
          <w:szCs w:val="26"/>
          <w:lang w:val="vi-VN"/>
        </w:rPr>
        <w:t>c</w:t>
      </w:r>
      <w:r w:rsidRPr="00834D3B">
        <w:rPr>
          <w:spacing w:val="2"/>
          <w:sz w:val="26"/>
          <w:szCs w:val="26"/>
          <w:lang w:val="vi-VN"/>
        </w:rPr>
        <w:t xml:space="preserve"> </w:t>
      </w:r>
      <w:r w:rsidRPr="00834D3B">
        <w:rPr>
          <w:spacing w:val="-8"/>
          <w:sz w:val="26"/>
          <w:szCs w:val="26"/>
          <w:lang w:val="vi-VN"/>
        </w:rPr>
        <w:t>t</w:t>
      </w:r>
      <w:r w:rsidRPr="00834D3B">
        <w:rPr>
          <w:spacing w:val="-6"/>
          <w:sz w:val="26"/>
          <w:szCs w:val="26"/>
          <w:lang w:val="vi-VN"/>
        </w:rPr>
        <w:t>i</w:t>
      </w:r>
      <w:r w:rsidRPr="00834D3B">
        <w:rPr>
          <w:spacing w:val="-8"/>
          <w:sz w:val="26"/>
          <w:szCs w:val="26"/>
          <w:lang w:val="vi-VN"/>
        </w:rPr>
        <w:t>ế</w:t>
      </w:r>
      <w:r w:rsidRPr="00834D3B">
        <w:rPr>
          <w:sz w:val="26"/>
          <w:szCs w:val="26"/>
          <w:lang w:val="vi-VN"/>
        </w:rPr>
        <w:t>p</w:t>
      </w:r>
      <w:r w:rsidRPr="00834D3B">
        <w:rPr>
          <w:spacing w:val="3"/>
          <w:sz w:val="26"/>
          <w:szCs w:val="26"/>
          <w:lang w:val="vi-VN"/>
        </w:rPr>
        <w:t xml:space="preserve"> </w:t>
      </w:r>
      <w:r w:rsidRPr="00834D3B">
        <w:rPr>
          <w:spacing w:val="-8"/>
          <w:sz w:val="26"/>
          <w:szCs w:val="26"/>
          <w:lang w:val="vi-VN"/>
        </w:rPr>
        <w:t>t</w:t>
      </w:r>
      <w:r w:rsidRPr="00834D3B">
        <w:rPr>
          <w:spacing w:val="-6"/>
          <w:sz w:val="26"/>
          <w:szCs w:val="26"/>
          <w:lang w:val="vi-VN"/>
        </w:rPr>
        <w:t>h</w:t>
      </w:r>
      <w:r w:rsidRPr="00834D3B">
        <w:rPr>
          <w:spacing w:val="-5"/>
          <w:sz w:val="26"/>
          <w:szCs w:val="26"/>
          <w:lang w:val="vi-VN"/>
        </w:rPr>
        <w:t>a</w:t>
      </w:r>
      <w:r w:rsidRPr="00834D3B">
        <w:rPr>
          <w:sz w:val="26"/>
          <w:szCs w:val="26"/>
          <w:lang w:val="vi-VN"/>
        </w:rPr>
        <w:t xml:space="preserve">m </w:t>
      </w:r>
      <w:r w:rsidRPr="00834D3B">
        <w:rPr>
          <w:spacing w:val="-6"/>
          <w:sz w:val="26"/>
          <w:szCs w:val="26"/>
          <w:lang w:val="vi-VN"/>
        </w:rPr>
        <w:t>gi</w:t>
      </w:r>
      <w:r w:rsidRPr="00834D3B">
        <w:rPr>
          <w:sz w:val="26"/>
          <w:szCs w:val="26"/>
          <w:lang w:val="vi-VN"/>
        </w:rPr>
        <w:t>a,</w:t>
      </w:r>
      <w:r w:rsidRPr="00834D3B">
        <w:rPr>
          <w:spacing w:val="-8"/>
          <w:sz w:val="26"/>
          <w:szCs w:val="26"/>
          <w:lang w:val="vi-VN"/>
        </w:rPr>
        <w:t xml:space="preserve"> </w:t>
      </w:r>
      <w:r w:rsidRPr="00834D3B">
        <w:rPr>
          <w:spacing w:val="-6"/>
          <w:sz w:val="26"/>
          <w:szCs w:val="26"/>
          <w:lang w:val="vi-VN"/>
        </w:rPr>
        <w:t>quy</w:t>
      </w:r>
      <w:r w:rsidRPr="00834D3B">
        <w:rPr>
          <w:spacing w:val="-8"/>
          <w:sz w:val="26"/>
          <w:szCs w:val="26"/>
          <w:lang w:val="vi-VN"/>
        </w:rPr>
        <w:t>ế</w:t>
      </w:r>
      <w:r w:rsidRPr="00834D3B">
        <w:rPr>
          <w:sz w:val="26"/>
          <w:szCs w:val="26"/>
          <w:lang w:val="vi-VN"/>
        </w:rPr>
        <w:t>t</w:t>
      </w:r>
      <w:r w:rsidRPr="00834D3B">
        <w:rPr>
          <w:spacing w:val="-8"/>
          <w:sz w:val="26"/>
          <w:szCs w:val="26"/>
          <w:lang w:val="vi-VN"/>
        </w:rPr>
        <w:t xml:space="preserve"> </w:t>
      </w:r>
      <w:r w:rsidRPr="00834D3B">
        <w:rPr>
          <w:spacing w:val="-6"/>
          <w:sz w:val="26"/>
          <w:szCs w:val="26"/>
          <w:lang w:val="vi-VN"/>
        </w:rPr>
        <w:t>đ</w:t>
      </w:r>
      <w:r w:rsidRPr="00834D3B">
        <w:rPr>
          <w:spacing w:val="-8"/>
          <w:sz w:val="26"/>
          <w:szCs w:val="26"/>
          <w:lang w:val="vi-VN"/>
        </w:rPr>
        <w:t>ị</w:t>
      </w:r>
      <w:r w:rsidRPr="00834D3B">
        <w:rPr>
          <w:spacing w:val="-6"/>
          <w:sz w:val="26"/>
          <w:szCs w:val="26"/>
          <w:lang w:val="vi-VN"/>
        </w:rPr>
        <w:t>n</w:t>
      </w:r>
      <w:r w:rsidRPr="00834D3B">
        <w:rPr>
          <w:sz w:val="26"/>
          <w:szCs w:val="26"/>
          <w:lang w:val="vi-VN"/>
        </w:rPr>
        <w:t>h</w:t>
      </w:r>
      <w:r w:rsidRPr="00834D3B">
        <w:rPr>
          <w:spacing w:val="-4"/>
          <w:sz w:val="26"/>
          <w:szCs w:val="26"/>
          <w:lang w:val="vi-VN"/>
        </w:rPr>
        <w:t xml:space="preserve"> </w:t>
      </w:r>
      <w:r w:rsidRPr="00834D3B">
        <w:rPr>
          <w:spacing w:val="-9"/>
          <w:sz w:val="26"/>
          <w:szCs w:val="26"/>
          <w:lang w:val="vi-VN"/>
        </w:rPr>
        <w:t>m</w:t>
      </w:r>
      <w:r w:rsidRPr="00834D3B">
        <w:rPr>
          <w:spacing w:val="-5"/>
          <w:sz w:val="26"/>
          <w:szCs w:val="26"/>
          <w:lang w:val="vi-VN"/>
        </w:rPr>
        <w:t>ứ</w:t>
      </w:r>
      <w:r w:rsidRPr="00834D3B">
        <w:rPr>
          <w:sz w:val="26"/>
          <w:szCs w:val="26"/>
          <w:lang w:val="vi-VN"/>
        </w:rPr>
        <w:t>c</w:t>
      </w:r>
      <w:r w:rsidRPr="00834D3B">
        <w:rPr>
          <w:spacing w:val="-8"/>
          <w:sz w:val="26"/>
          <w:szCs w:val="26"/>
          <w:lang w:val="vi-VN"/>
        </w:rPr>
        <w:t xml:space="preserve"> </w:t>
      </w:r>
      <w:r w:rsidRPr="00834D3B">
        <w:rPr>
          <w:spacing w:val="-6"/>
          <w:sz w:val="26"/>
          <w:szCs w:val="26"/>
          <w:lang w:val="vi-VN"/>
        </w:rPr>
        <w:t>đ</w:t>
      </w:r>
      <w:r w:rsidRPr="00834D3B">
        <w:rPr>
          <w:sz w:val="26"/>
          <w:szCs w:val="26"/>
          <w:lang w:val="vi-VN"/>
        </w:rPr>
        <w:t>ộ</w:t>
      </w:r>
      <w:r w:rsidRPr="00834D3B">
        <w:rPr>
          <w:spacing w:val="-4"/>
          <w:sz w:val="26"/>
          <w:szCs w:val="26"/>
          <w:lang w:val="vi-VN"/>
        </w:rPr>
        <w:t xml:space="preserve"> </w:t>
      </w:r>
      <w:r w:rsidRPr="00834D3B">
        <w:rPr>
          <w:spacing w:val="-8"/>
          <w:sz w:val="26"/>
          <w:szCs w:val="26"/>
          <w:lang w:val="vi-VN"/>
        </w:rPr>
        <w:t>t</w:t>
      </w:r>
      <w:r w:rsidRPr="00834D3B">
        <w:rPr>
          <w:spacing w:val="-6"/>
          <w:sz w:val="26"/>
          <w:szCs w:val="26"/>
          <w:lang w:val="vi-VN"/>
        </w:rPr>
        <w:t>h</w:t>
      </w:r>
      <w:r w:rsidRPr="00834D3B">
        <w:rPr>
          <w:spacing w:val="-8"/>
          <w:sz w:val="26"/>
          <w:szCs w:val="26"/>
          <w:lang w:val="vi-VN"/>
        </w:rPr>
        <w:t>à</w:t>
      </w:r>
      <w:r w:rsidRPr="00834D3B">
        <w:rPr>
          <w:spacing w:val="-4"/>
          <w:sz w:val="26"/>
          <w:szCs w:val="26"/>
          <w:lang w:val="vi-VN"/>
        </w:rPr>
        <w:t>n</w:t>
      </w:r>
      <w:r w:rsidRPr="00834D3B">
        <w:rPr>
          <w:sz w:val="26"/>
          <w:szCs w:val="26"/>
          <w:lang w:val="vi-VN"/>
        </w:rPr>
        <w:t>h</w:t>
      </w:r>
      <w:r w:rsidRPr="00834D3B">
        <w:rPr>
          <w:spacing w:val="-6"/>
          <w:sz w:val="26"/>
          <w:szCs w:val="26"/>
          <w:lang w:val="vi-VN"/>
        </w:rPr>
        <w:t xml:space="preserve"> </w:t>
      </w:r>
      <w:r w:rsidRPr="00834D3B">
        <w:rPr>
          <w:spacing w:val="-8"/>
          <w:sz w:val="26"/>
          <w:szCs w:val="26"/>
          <w:lang w:val="vi-VN"/>
        </w:rPr>
        <w:t>c</w:t>
      </w:r>
      <w:r w:rsidRPr="00834D3B">
        <w:rPr>
          <w:spacing w:val="-6"/>
          <w:sz w:val="26"/>
          <w:szCs w:val="26"/>
          <w:lang w:val="vi-VN"/>
        </w:rPr>
        <w:t>ôn</w:t>
      </w:r>
      <w:r w:rsidRPr="00834D3B">
        <w:rPr>
          <w:sz w:val="26"/>
          <w:szCs w:val="26"/>
          <w:lang w:val="vi-VN"/>
        </w:rPr>
        <w:t>g</w:t>
      </w:r>
      <w:r w:rsidRPr="00834D3B">
        <w:rPr>
          <w:spacing w:val="-6"/>
          <w:sz w:val="26"/>
          <w:szCs w:val="26"/>
          <w:lang w:val="vi-VN"/>
        </w:rPr>
        <w:t xml:space="preserve"> </w:t>
      </w:r>
      <w:r w:rsidRPr="00834D3B">
        <w:rPr>
          <w:spacing w:val="-8"/>
          <w:sz w:val="26"/>
          <w:szCs w:val="26"/>
          <w:lang w:val="vi-VN"/>
        </w:rPr>
        <w:t>c</w:t>
      </w:r>
      <w:r w:rsidRPr="00834D3B">
        <w:rPr>
          <w:spacing w:val="-6"/>
          <w:sz w:val="26"/>
          <w:szCs w:val="26"/>
          <w:lang w:val="vi-VN"/>
        </w:rPr>
        <w:t>ủ</w:t>
      </w:r>
      <w:r w:rsidRPr="00834D3B">
        <w:rPr>
          <w:sz w:val="26"/>
          <w:szCs w:val="26"/>
          <w:lang w:val="vi-VN"/>
        </w:rPr>
        <w:t>a</w:t>
      </w:r>
      <w:r w:rsidRPr="00834D3B">
        <w:rPr>
          <w:spacing w:val="-8"/>
          <w:sz w:val="26"/>
          <w:szCs w:val="26"/>
          <w:lang w:val="vi-VN"/>
        </w:rPr>
        <w:t xml:space="preserve"> </w:t>
      </w:r>
      <w:r w:rsidRPr="00834D3B">
        <w:rPr>
          <w:spacing w:val="-7"/>
          <w:sz w:val="26"/>
          <w:szCs w:val="26"/>
          <w:lang w:val="vi-VN"/>
        </w:rPr>
        <w:t>hợp tác đào tạo</w:t>
      </w:r>
      <w:r w:rsidRPr="00834D3B">
        <w:rPr>
          <w:sz w:val="26"/>
          <w:szCs w:val="26"/>
          <w:lang w:val="vi-VN"/>
        </w:rPr>
        <w:t>.</w:t>
      </w:r>
      <w:r w:rsidRPr="00834D3B">
        <w:rPr>
          <w:spacing w:val="-6"/>
          <w:sz w:val="26"/>
          <w:szCs w:val="26"/>
          <w:lang w:val="vi-VN"/>
        </w:rPr>
        <w:t xml:space="preserve"> D</w:t>
      </w:r>
      <w:r w:rsidRPr="00834D3B">
        <w:rPr>
          <w:sz w:val="26"/>
          <w:szCs w:val="26"/>
          <w:lang w:val="vi-VN"/>
        </w:rPr>
        <w:t>o</w:t>
      </w:r>
      <w:r w:rsidRPr="00834D3B">
        <w:rPr>
          <w:spacing w:val="-7"/>
          <w:sz w:val="26"/>
          <w:szCs w:val="26"/>
          <w:lang w:val="vi-VN"/>
        </w:rPr>
        <w:t xml:space="preserve"> </w:t>
      </w:r>
      <w:r w:rsidRPr="00834D3B">
        <w:rPr>
          <w:spacing w:val="-6"/>
          <w:sz w:val="26"/>
          <w:szCs w:val="26"/>
          <w:lang w:val="vi-VN"/>
        </w:rPr>
        <w:t>v</w:t>
      </w:r>
      <w:r w:rsidRPr="00834D3B">
        <w:rPr>
          <w:spacing w:val="-8"/>
          <w:sz w:val="26"/>
          <w:szCs w:val="26"/>
          <w:lang w:val="vi-VN"/>
        </w:rPr>
        <w:t>ậ</w:t>
      </w:r>
      <w:r w:rsidRPr="00834D3B">
        <w:rPr>
          <w:spacing w:val="-6"/>
          <w:sz w:val="26"/>
          <w:szCs w:val="26"/>
          <w:lang w:val="vi-VN"/>
        </w:rPr>
        <w:t>y</w:t>
      </w:r>
      <w:r w:rsidRPr="00834D3B">
        <w:rPr>
          <w:sz w:val="26"/>
          <w:szCs w:val="26"/>
          <w:lang w:val="vi-VN"/>
        </w:rPr>
        <w:t>,</w:t>
      </w:r>
      <w:r w:rsidRPr="00834D3B">
        <w:rPr>
          <w:spacing w:val="-8"/>
          <w:sz w:val="26"/>
          <w:szCs w:val="26"/>
          <w:lang w:val="vi-VN"/>
        </w:rPr>
        <w:t xml:space="preserve"> </w:t>
      </w:r>
      <w:r w:rsidRPr="00834D3B">
        <w:rPr>
          <w:spacing w:val="-6"/>
          <w:sz w:val="26"/>
          <w:szCs w:val="26"/>
          <w:lang w:val="vi-VN"/>
        </w:rPr>
        <w:t>đố</w:t>
      </w:r>
      <w:r w:rsidRPr="00834D3B">
        <w:rPr>
          <w:sz w:val="26"/>
          <w:szCs w:val="26"/>
          <w:lang w:val="vi-VN"/>
        </w:rPr>
        <w:t>i</w:t>
      </w:r>
      <w:r w:rsidRPr="00834D3B">
        <w:rPr>
          <w:spacing w:val="-8"/>
          <w:sz w:val="26"/>
          <w:szCs w:val="26"/>
          <w:lang w:val="vi-VN"/>
        </w:rPr>
        <w:t xml:space="preserve"> </w:t>
      </w:r>
      <w:r w:rsidRPr="00834D3B">
        <w:rPr>
          <w:spacing w:val="-6"/>
          <w:sz w:val="26"/>
          <w:szCs w:val="26"/>
          <w:lang w:val="vi-VN"/>
        </w:rPr>
        <w:t>v</w:t>
      </w:r>
      <w:r w:rsidRPr="00834D3B">
        <w:rPr>
          <w:spacing w:val="-4"/>
          <w:sz w:val="26"/>
          <w:szCs w:val="26"/>
          <w:lang w:val="vi-VN"/>
        </w:rPr>
        <w:t>ớ</w:t>
      </w:r>
      <w:r w:rsidRPr="00834D3B">
        <w:rPr>
          <w:sz w:val="26"/>
          <w:szCs w:val="26"/>
          <w:lang w:val="vi-VN"/>
        </w:rPr>
        <w:t>i</w:t>
      </w:r>
      <w:r w:rsidRPr="00834D3B">
        <w:rPr>
          <w:spacing w:val="-8"/>
          <w:sz w:val="26"/>
          <w:szCs w:val="26"/>
          <w:lang w:val="vi-VN"/>
        </w:rPr>
        <w:t xml:space="preserve"> </w:t>
      </w:r>
      <w:r w:rsidRPr="00834D3B">
        <w:rPr>
          <w:spacing w:val="-6"/>
          <w:sz w:val="26"/>
          <w:szCs w:val="26"/>
          <w:lang w:val="vi-VN"/>
        </w:rPr>
        <w:t>nh</w:t>
      </w:r>
      <w:r w:rsidRPr="00834D3B">
        <w:rPr>
          <w:sz w:val="26"/>
          <w:szCs w:val="26"/>
          <w:lang w:val="vi-VN"/>
        </w:rPr>
        <w:t xml:space="preserve">à </w:t>
      </w:r>
      <w:r w:rsidRPr="00834D3B">
        <w:rPr>
          <w:spacing w:val="-8"/>
          <w:sz w:val="26"/>
          <w:szCs w:val="26"/>
          <w:lang w:val="vi-VN"/>
        </w:rPr>
        <w:t>t</w:t>
      </w:r>
      <w:r w:rsidRPr="00834D3B">
        <w:rPr>
          <w:spacing w:val="-6"/>
          <w:sz w:val="26"/>
          <w:szCs w:val="26"/>
          <w:lang w:val="vi-VN"/>
        </w:rPr>
        <w:t>r</w:t>
      </w:r>
      <w:r w:rsidRPr="00834D3B">
        <w:rPr>
          <w:spacing w:val="-8"/>
          <w:sz w:val="26"/>
          <w:szCs w:val="26"/>
          <w:lang w:val="vi-VN"/>
        </w:rPr>
        <w:t>ư</w:t>
      </w:r>
      <w:r w:rsidRPr="00834D3B">
        <w:rPr>
          <w:spacing w:val="-7"/>
          <w:sz w:val="26"/>
          <w:szCs w:val="26"/>
          <w:lang w:val="vi-VN"/>
        </w:rPr>
        <w:t>ờ</w:t>
      </w:r>
      <w:r w:rsidRPr="00834D3B">
        <w:rPr>
          <w:spacing w:val="-6"/>
          <w:sz w:val="26"/>
          <w:szCs w:val="26"/>
          <w:lang w:val="vi-VN"/>
        </w:rPr>
        <w:t>ng</w:t>
      </w:r>
      <w:r w:rsidRPr="00834D3B">
        <w:rPr>
          <w:sz w:val="26"/>
          <w:szCs w:val="26"/>
          <w:lang w:val="vi-VN"/>
        </w:rPr>
        <w:t>,</w:t>
      </w:r>
      <w:r w:rsidRPr="00834D3B">
        <w:rPr>
          <w:spacing w:val="-1"/>
          <w:sz w:val="26"/>
          <w:szCs w:val="26"/>
          <w:lang w:val="vi-VN"/>
        </w:rPr>
        <w:t xml:space="preserve"> </w:t>
      </w:r>
      <w:r w:rsidRPr="00834D3B">
        <w:rPr>
          <w:spacing w:val="-5"/>
          <w:sz w:val="26"/>
          <w:szCs w:val="26"/>
          <w:lang w:val="vi-VN"/>
        </w:rPr>
        <w:t>c</w:t>
      </w:r>
      <w:r w:rsidRPr="00834D3B">
        <w:rPr>
          <w:spacing w:val="-8"/>
          <w:sz w:val="26"/>
          <w:szCs w:val="26"/>
          <w:lang w:val="vi-VN"/>
        </w:rPr>
        <w:t>ầ</w:t>
      </w:r>
      <w:r w:rsidRPr="00834D3B">
        <w:rPr>
          <w:sz w:val="26"/>
          <w:szCs w:val="26"/>
          <w:lang w:val="vi-VN"/>
        </w:rPr>
        <w:t>n</w:t>
      </w:r>
      <w:r w:rsidRPr="00834D3B">
        <w:rPr>
          <w:spacing w:val="1"/>
          <w:sz w:val="26"/>
          <w:szCs w:val="26"/>
          <w:lang w:val="vi-VN"/>
        </w:rPr>
        <w:t xml:space="preserve"> </w:t>
      </w:r>
      <w:r w:rsidRPr="00834D3B">
        <w:rPr>
          <w:spacing w:val="-6"/>
          <w:sz w:val="26"/>
          <w:szCs w:val="26"/>
          <w:lang w:val="vi-VN"/>
        </w:rPr>
        <w:t>x</w:t>
      </w:r>
      <w:r w:rsidRPr="00834D3B">
        <w:rPr>
          <w:spacing w:val="-8"/>
          <w:sz w:val="26"/>
          <w:szCs w:val="26"/>
          <w:lang w:val="vi-VN"/>
        </w:rPr>
        <w:t>â</w:t>
      </w:r>
      <w:r w:rsidRPr="00834D3B">
        <w:rPr>
          <w:sz w:val="26"/>
          <w:szCs w:val="26"/>
          <w:lang w:val="vi-VN"/>
        </w:rPr>
        <w:t>y</w:t>
      </w:r>
      <w:r w:rsidRPr="00834D3B">
        <w:rPr>
          <w:spacing w:val="1"/>
          <w:sz w:val="26"/>
          <w:szCs w:val="26"/>
          <w:lang w:val="vi-VN"/>
        </w:rPr>
        <w:t xml:space="preserve"> </w:t>
      </w:r>
      <w:r w:rsidRPr="00834D3B">
        <w:rPr>
          <w:spacing w:val="-6"/>
          <w:sz w:val="26"/>
          <w:szCs w:val="26"/>
          <w:lang w:val="vi-VN"/>
        </w:rPr>
        <w:t>d</w:t>
      </w:r>
      <w:r w:rsidRPr="00834D3B">
        <w:rPr>
          <w:spacing w:val="-8"/>
          <w:sz w:val="26"/>
          <w:szCs w:val="26"/>
          <w:lang w:val="vi-VN"/>
        </w:rPr>
        <w:t>ự</w:t>
      </w:r>
      <w:r w:rsidRPr="00834D3B">
        <w:rPr>
          <w:spacing w:val="-6"/>
          <w:sz w:val="26"/>
          <w:szCs w:val="26"/>
          <w:lang w:val="vi-VN"/>
        </w:rPr>
        <w:t>n</w:t>
      </w:r>
      <w:r w:rsidRPr="00834D3B">
        <w:rPr>
          <w:sz w:val="26"/>
          <w:szCs w:val="26"/>
          <w:lang w:val="vi-VN"/>
        </w:rPr>
        <w:t>g</w:t>
      </w:r>
      <w:r w:rsidRPr="00834D3B">
        <w:rPr>
          <w:spacing w:val="1"/>
          <w:sz w:val="26"/>
          <w:szCs w:val="26"/>
          <w:lang w:val="vi-VN"/>
        </w:rPr>
        <w:t xml:space="preserve"> </w:t>
      </w:r>
      <w:r w:rsidRPr="00834D3B">
        <w:rPr>
          <w:spacing w:val="-8"/>
          <w:sz w:val="26"/>
          <w:szCs w:val="26"/>
          <w:lang w:val="vi-VN"/>
        </w:rPr>
        <w:t>đ</w:t>
      </w:r>
      <w:r w:rsidRPr="00834D3B">
        <w:rPr>
          <w:spacing w:val="-6"/>
          <w:sz w:val="26"/>
          <w:szCs w:val="26"/>
          <w:lang w:val="vi-VN"/>
        </w:rPr>
        <w:t>ộ</w:t>
      </w:r>
      <w:r w:rsidRPr="00834D3B">
        <w:rPr>
          <w:sz w:val="26"/>
          <w:szCs w:val="26"/>
          <w:lang w:val="vi-VN"/>
        </w:rPr>
        <w:t>i</w:t>
      </w:r>
      <w:r w:rsidRPr="00834D3B">
        <w:rPr>
          <w:spacing w:val="-1"/>
          <w:sz w:val="26"/>
          <w:szCs w:val="26"/>
          <w:lang w:val="vi-VN"/>
        </w:rPr>
        <w:t xml:space="preserve"> </w:t>
      </w:r>
      <w:r w:rsidRPr="00834D3B">
        <w:rPr>
          <w:spacing w:val="-6"/>
          <w:sz w:val="26"/>
          <w:szCs w:val="26"/>
          <w:lang w:val="vi-VN"/>
        </w:rPr>
        <w:t>ng</w:t>
      </w:r>
      <w:r w:rsidRPr="00834D3B">
        <w:rPr>
          <w:sz w:val="26"/>
          <w:szCs w:val="26"/>
          <w:lang w:val="vi-VN"/>
        </w:rPr>
        <w:t>ũ</w:t>
      </w:r>
      <w:r w:rsidRPr="00834D3B">
        <w:rPr>
          <w:spacing w:val="1"/>
          <w:sz w:val="26"/>
          <w:szCs w:val="26"/>
          <w:lang w:val="vi-VN"/>
        </w:rPr>
        <w:t xml:space="preserve"> </w:t>
      </w:r>
      <w:r w:rsidRPr="00834D3B">
        <w:rPr>
          <w:spacing w:val="-9"/>
          <w:sz w:val="26"/>
          <w:szCs w:val="26"/>
          <w:lang w:val="vi-VN"/>
        </w:rPr>
        <w:t>G</w:t>
      </w:r>
      <w:r w:rsidRPr="00834D3B">
        <w:rPr>
          <w:sz w:val="26"/>
          <w:szCs w:val="26"/>
          <w:lang w:val="vi-VN"/>
        </w:rPr>
        <w:t xml:space="preserve">V </w:t>
      </w:r>
      <w:r w:rsidRPr="00834D3B">
        <w:rPr>
          <w:spacing w:val="-6"/>
          <w:sz w:val="26"/>
          <w:szCs w:val="26"/>
          <w:lang w:val="vi-VN"/>
        </w:rPr>
        <w:t>đ</w:t>
      </w:r>
      <w:r w:rsidRPr="00834D3B">
        <w:rPr>
          <w:sz w:val="26"/>
          <w:szCs w:val="26"/>
          <w:lang w:val="vi-VN"/>
        </w:rPr>
        <w:t>ủ</w:t>
      </w:r>
      <w:r w:rsidRPr="00834D3B">
        <w:rPr>
          <w:spacing w:val="-1"/>
          <w:sz w:val="26"/>
          <w:szCs w:val="26"/>
          <w:lang w:val="vi-VN"/>
        </w:rPr>
        <w:t xml:space="preserve"> </w:t>
      </w:r>
      <w:r w:rsidRPr="00834D3B">
        <w:rPr>
          <w:spacing w:val="-6"/>
          <w:sz w:val="26"/>
          <w:szCs w:val="26"/>
          <w:lang w:val="vi-VN"/>
        </w:rPr>
        <w:t>v</w:t>
      </w:r>
      <w:r w:rsidRPr="00834D3B">
        <w:rPr>
          <w:sz w:val="26"/>
          <w:szCs w:val="26"/>
          <w:lang w:val="vi-VN"/>
        </w:rPr>
        <w:t xml:space="preserve">ề </w:t>
      </w:r>
      <w:r w:rsidRPr="00834D3B">
        <w:rPr>
          <w:spacing w:val="-7"/>
          <w:sz w:val="26"/>
          <w:szCs w:val="26"/>
          <w:lang w:val="vi-VN"/>
        </w:rPr>
        <w:t>s</w:t>
      </w:r>
      <w:r w:rsidRPr="00834D3B">
        <w:rPr>
          <w:sz w:val="26"/>
          <w:szCs w:val="26"/>
          <w:lang w:val="vi-VN"/>
        </w:rPr>
        <w:t>ố</w:t>
      </w:r>
      <w:r w:rsidRPr="00834D3B">
        <w:rPr>
          <w:spacing w:val="-1"/>
          <w:sz w:val="26"/>
          <w:szCs w:val="26"/>
          <w:lang w:val="vi-VN"/>
        </w:rPr>
        <w:t xml:space="preserve"> </w:t>
      </w:r>
      <w:r w:rsidRPr="00834D3B">
        <w:rPr>
          <w:spacing w:val="-8"/>
          <w:sz w:val="26"/>
          <w:szCs w:val="26"/>
          <w:lang w:val="vi-VN"/>
        </w:rPr>
        <w:t>l</w:t>
      </w:r>
      <w:r w:rsidRPr="00834D3B">
        <w:rPr>
          <w:spacing w:val="-5"/>
          <w:sz w:val="26"/>
          <w:szCs w:val="26"/>
          <w:lang w:val="vi-VN"/>
        </w:rPr>
        <w:t>ư</w:t>
      </w:r>
      <w:r w:rsidRPr="00834D3B">
        <w:rPr>
          <w:spacing w:val="-7"/>
          <w:sz w:val="26"/>
          <w:szCs w:val="26"/>
          <w:lang w:val="vi-VN"/>
        </w:rPr>
        <w:t>ợ</w:t>
      </w:r>
      <w:r w:rsidRPr="00834D3B">
        <w:rPr>
          <w:spacing w:val="-6"/>
          <w:sz w:val="26"/>
          <w:szCs w:val="26"/>
          <w:lang w:val="vi-VN"/>
        </w:rPr>
        <w:t>ng</w:t>
      </w:r>
      <w:r w:rsidRPr="00834D3B">
        <w:rPr>
          <w:sz w:val="26"/>
          <w:szCs w:val="26"/>
          <w:lang w:val="vi-VN"/>
        </w:rPr>
        <w:t>,</w:t>
      </w:r>
      <w:r w:rsidRPr="00834D3B">
        <w:rPr>
          <w:spacing w:val="-1"/>
          <w:sz w:val="26"/>
          <w:szCs w:val="26"/>
          <w:lang w:val="vi-VN"/>
        </w:rPr>
        <w:t xml:space="preserve"> </w:t>
      </w:r>
      <w:r w:rsidRPr="00834D3B">
        <w:rPr>
          <w:spacing w:val="-6"/>
          <w:sz w:val="26"/>
          <w:szCs w:val="26"/>
          <w:lang w:val="vi-VN"/>
        </w:rPr>
        <w:t>đ</w:t>
      </w:r>
      <w:r w:rsidRPr="00834D3B">
        <w:rPr>
          <w:spacing w:val="-8"/>
          <w:sz w:val="26"/>
          <w:szCs w:val="26"/>
          <w:lang w:val="vi-VN"/>
        </w:rPr>
        <w:t>ạ</w:t>
      </w:r>
      <w:r w:rsidRPr="00834D3B">
        <w:rPr>
          <w:sz w:val="26"/>
          <w:szCs w:val="26"/>
          <w:lang w:val="vi-VN"/>
        </w:rPr>
        <w:t>t</w:t>
      </w:r>
      <w:r w:rsidRPr="00834D3B">
        <w:rPr>
          <w:spacing w:val="-1"/>
          <w:sz w:val="26"/>
          <w:szCs w:val="26"/>
          <w:lang w:val="vi-VN"/>
        </w:rPr>
        <w:t xml:space="preserve"> </w:t>
      </w:r>
      <w:r w:rsidRPr="00834D3B">
        <w:rPr>
          <w:spacing w:val="-8"/>
          <w:sz w:val="26"/>
          <w:szCs w:val="26"/>
          <w:lang w:val="vi-VN"/>
        </w:rPr>
        <w:t>c</w:t>
      </w:r>
      <w:r w:rsidRPr="00834D3B">
        <w:rPr>
          <w:spacing w:val="-6"/>
          <w:sz w:val="26"/>
          <w:szCs w:val="26"/>
          <w:lang w:val="vi-VN"/>
        </w:rPr>
        <w:t>hu</w:t>
      </w:r>
      <w:r w:rsidRPr="00834D3B">
        <w:rPr>
          <w:spacing w:val="-8"/>
          <w:sz w:val="26"/>
          <w:szCs w:val="26"/>
          <w:lang w:val="vi-VN"/>
        </w:rPr>
        <w:t>ẩ</w:t>
      </w:r>
      <w:r w:rsidRPr="00834D3B">
        <w:rPr>
          <w:sz w:val="26"/>
          <w:szCs w:val="26"/>
          <w:lang w:val="vi-VN"/>
        </w:rPr>
        <w:t>n</w:t>
      </w:r>
      <w:r w:rsidRPr="00834D3B">
        <w:rPr>
          <w:spacing w:val="1"/>
          <w:sz w:val="26"/>
          <w:szCs w:val="26"/>
          <w:lang w:val="vi-VN"/>
        </w:rPr>
        <w:t xml:space="preserve"> </w:t>
      </w:r>
      <w:r w:rsidRPr="00834D3B">
        <w:rPr>
          <w:spacing w:val="-6"/>
          <w:sz w:val="26"/>
          <w:szCs w:val="26"/>
          <w:lang w:val="vi-VN"/>
        </w:rPr>
        <w:t>v</w:t>
      </w:r>
      <w:r w:rsidRPr="00834D3B">
        <w:rPr>
          <w:sz w:val="26"/>
          <w:szCs w:val="26"/>
          <w:lang w:val="vi-VN"/>
        </w:rPr>
        <w:t xml:space="preserve">ề </w:t>
      </w:r>
      <w:r w:rsidRPr="00834D3B">
        <w:rPr>
          <w:spacing w:val="-8"/>
          <w:sz w:val="26"/>
          <w:szCs w:val="26"/>
          <w:lang w:val="vi-VN"/>
        </w:rPr>
        <w:t>c</w:t>
      </w:r>
      <w:r w:rsidRPr="00834D3B">
        <w:rPr>
          <w:spacing w:val="-6"/>
          <w:sz w:val="26"/>
          <w:szCs w:val="26"/>
          <w:lang w:val="vi-VN"/>
        </w:rPr>
        <w:t>h</w:t>
      </w:r>
      <w:r w:rsidRPr="00834D3B">
        <w:rPr>
          <w:spacing w:val="-8"/>
          <w:sz w:val="26"/>
          <w:szCs w:val="26"/>
          <w:lang w:val="vi-VN"/>
        </w:rPr>
        <w:t>ấ</w:t>
      </w:r>
      <w:r w:rsidRPr="00834D3B">
        <w:rPr>
          <w:sz w:val="26"/>
          <w:szCs w:val="26"/>
          <w:lang w:val="vi-VN"/>
        </w:rPr>
        <w:t>t</w:t>
      </w:r>
      <w:r w:rsidRPr="00834D3B">
        <w:rPr>
          <w:spacing w:val="1"/>
          <w:sz w:val="26"/>
          <w:szCs w:val="26"/>
          <w:lang w:val="vi-VN"/>
        </w:rPr>
        <w:t xml:space="preserve"> </w:t>
      </w:r>
      <w:r w:rsidRPr="00834D3B">
        <w:rPr>
          <w:spacing w:val="-8"/>
          <w:sz w:val="26"/>
          <w:szCs w:val="26"/>
          <w:lang w:val="vi-VN"/>
        </w:rPr>
        <w:t>lư</w:t>
      </w:r>
      <w:r w:rsidRPr="00834D3B">
        <w:rPr>
          <w:spacing w:val="-7"/>
          <w:sz w:val="26"/>
          <w:szCs w:val="26"/>
          <w:lang w:val="vi-VN"/>
        </w:rPr>
        <w:t>ợ</w:t>
      </w:r>
      <w:r w:rsidRPr="00834D3B">
        <w:rPr>
          <w:spacing w:val="-6"/>
          <w:sz w:val="26"/>
          <w:szCs w:val="26"/>
          <w:lang w:val="vi-VN"/>
        </w:rPr>
        <w:t>n</w:t>
      </w:r>
      <w:r w:rsidRPr="00834D3B">
        <w:rPr>
          <w:sz w:val="26"/>
          <w:szCs w:val="26"/>
          <w:lang w:val="vi-VN"/>
        </w:rPr>
        <w:t xml:space="preserve">g và </w:t>
      </w:r>
      <w:r w:rsidRPr="00834D3B">
        <w:rPr>
          <w:spacing w:val="-6"/>
          <w:sz w:val="26"/>
          <w:szCs w:val="26"/>
          <w:lang w:val="vi-VN"/>
        </w:rPr>
        <w:t>đồn</w:t>
      </w:r>
      <w:r w:rsidRPr="00834D3B">
        <w:rPr>
          <w:sz w:val="26"/>
          <w:szCs w:val="26"/>
          <w:lang w:val="vi-VN"/>
        </w:rPr>
        <w:t>g</w:t>
      </w:r>
      <w:r w:rsidRPr="00834D3B">
        <w:rPr>
          <w:spacing w:val="1"/>
          <w:sz w:val="26"/>
          <w:szCs w:val="26"/>
          <w:lang w:val="vi-VN"/>
        </w:rPr>
        <w:t xml:space="preserve"> </w:t>
      </w:r>
      <w:r w:rsidRPr="00834D3B">
        <w:rPr>
          <w:spacing w:val="-6"/>
          <w:sz w:val="26"/>
          <w:szCs w:val="26"/>
          <w:lang w:val="vi-VN"/>
        </w:rPr>
        <w:t>b</w:t>
      </w:r>
      <w:r w:rsidRPr="00834D3B">
        <w:rPr>
          <w:sz w:val="26"/>
          <w:szCs w:val="26"/>
          <w:lang w:val="vi-VN"/>
        </w:rPr>
        <w:t>ộ</w:t>
      </w:r>
      <w:r w:rsidRPr="00834D3B">
        <w:rPr>
          <w:spacing w:val="1"/>
          <w:sz w:val="26"/>
          <w:szCs w:val="26"/>
          <w:lang w:val="vi-VN"/>
        </w:rPr>
        <w:t xml:space="preserve"> </w:t>
      </w:r>
      <w:r w:rsidRPr="00834D3B">
        <w:rPr>
          <w:spacing w:val="-6"/>
          <w:sz w:val="26"/>
          <w:szCs w:val="26"/>
          <w:lang w:val="vi-VN"/>
        </w:rPr>
        <w:t>v</w:t>
      </w:r>
      <w:r w:rsidRPr="00834D3B">
        <w:rPr>
          <w:sz w:val="26"/>
          <w:szCs w:val="26"/>
          <w:lang w:val="vi-VN"/>
        </w:rPr>
        <w:t>ề</w:t>
      </w:r>
      <w:r w:rsidRPr="00834D3B">
        <w:rPr>
          <w:spacing w:val="2"/>
          <w:sz w:val="26"/>
          <w:szCs w:val="26"/>
          <w:lang w:val="vi-VN"/>
        </w:rPr>
        <w:t xml:space="preserve"> </w:t>
      </w:r>
      <w:r w:rsidRPr="00834D3B">
        <w:rPr>
          <w:spacing w:val="-8"/>
          <w:sz w:val="26"/>
          <w:szCs w:val="26"/>
          <w:lang w:val="vi-VN"/>
        </w:rPr>
        <w:t>c</w:t>
      </w:r>
      <w:r w:rsidRPr="00834D3B">
        <w:rPr>
          <w:sz w:val="26"/>
          <w:szCs w:val="26"/>
          <w:lang w:val="vi-VN"/>
        </w:rPr>
        <w:t>ơ</w:t>
      </w:r>
      <w:r w:rsidRPr="00834D3B">
        <w:rPr>
          <w:spacing w:val="3"/>
          <w:sz w:val="26"/>
          <w:szCs w:val="26"/>
          <w:lang w:val="vi-VN"/>
        </w:rPr>
        <w:t xml:space="preserve"> </w:t>
      </w:r>
      <w:r w:rsidRPr="00834D3B">
        <w:rPr>
          <w:spacing w:val="-8"/>
          <w:sz w:val="26"/>
          <w:szCs w:val="26"/>
          <w:lang w:val="vi-VN"/>
        </w:rPr>
        <w:t>cấ</w:t>
      </w:r>
      <w:r w:rsidRPr="00834D3B">
        <w:rPr>
          <w:spacing w:val="-6"/>
          <w:sz w:val="26"/>
          <w:szCs w:val="26"/>
          <w:lang w:val="vi-VN"/>
        </w:rPr>
        <w:t>u</w:t>
      </w:r>
      <w:r w:rsidRPr="00834D3B">
        <w:rPr>
          <w:sz w:val="26"/>
          <w:szCs w:val="26"/>
          <w:lang w:val="vi-VN"/>
        </w:rPr>
        <w:t>.</w:t>
      </w:r>
      <w:r w:rsidRPr="00834D3B">
        <w:rPr>
          <w:spacing w:val="2"/>
          <w:sz w:val="26"/>
          <w:szCs w:val="26"/>
          <w:lang w:val="vi-VN"/>
        </w:rPr>
        <w:t xml:space="preserve"> </w:t>
      </w:r>
      <w:r w:rsidRPr="00834D3B">
        <w:rPr>
          <w:spacing w:val="-6"/>
          <w:sz w:val="26"/>
          <w:szCs w:val="26"/>
          <w:lang w:val="vi-VN"/>
        </w:rPr>
        <w:t>Đố</w:t>
      </w:r>
      <w:r w:rsidRPr="00834D3B">
        <w:rPr>
          <w:sz w:val="26"/>
          <w:szCs w:val="26"/>
          <w:lang w:val="vi-VN"/>
        </w:rPr>
        <w:t>i</w:t>
      </w:r>
      <w:r w:rsidRPr="00834D3B">
        <w:rPr>
          <w:spacing w:val="2"/>
          <w:sz w:val="26"/>
          <w:szCs w:val="26"/>
          <w:lang w:val="vi-VN"/>
        </w:rPr>
        <w:t xml:space="preserve"> </w:t>
      </w:r>
      <w:r w:rsidRPr="00834D3B">
        <w:rPr>
          <w:spacing w:val="-6"/>
          <w:sz w:val="26"/>
          <w:szCs w:val="26"/>
          <w:lang w:val="vi-VN"/>
        </w:rPr>
        <w:t>v</w:t>
      </w:r>
      <w:r w:rsidRPr="00834D3B">
        <w:rPr>
          <w:spacing w:val="-7"/>
          <w:sz w:val="26"/>
          <w:szCs w:val="26"/>
          <w:lang w:val="vi-VN"/>
        </w:rPr>
        <w:t>ớ</w:t>
      </w:r>
      <w:r w:rsidRPr="00834D3B">
        <w:rPr>
          <w:sz w:val="26"/>
          <w:szCs w:val="26"/>
          <w:lang w:val="vi-VN"/>
        </w:rPr>
        <w:t>i</w:t>
      </w:r>
      <w:r w:rsidRPr="00834D3B">
        <w:rPr>
          <w:spacing w:val="2"/>
          <w:sz w:val="26"/>
          <w:szCs w:val="26"/>
          <w:lang w:val="vi-VN"/>
        </w:rPr>
        <w:t xml:space="preserve"> </w:t>
      </w:r>
      <w:r w:rsidRPr="00834D3B">
        <w:rPr>
          <w:spacing w:val="-6"/>
          <w:sz w:val="26"/>
          <w:szCs w:val="26"/>
          <w:lang w:val="vi-VN"/>
        </w:rPr>
        <w:t>DN</w:t>
      </w:r>
      <w:r w:rsidRPr="00834D3B">
        <w:rPr>
          <w:sz w:val="26"/>
          <w:szCs w:val="26"/>
          <w:lang w:val="vi-VN"/>
        </w:rPr>
        <w:t>,</w:t>
      </w:r>
      <w:r w:rsidRPr="00834D3B">
        <w:rPr>
          <w:spacing w:val="2"/>
          <w:sz w:val="26"/>
          <w:szCs w:val="26"/>
          <w:lang w:val="vi-VN"/>
        </w:rPr>
        <w:t xml:space="preserve"> </w:t>
      </w:r>
      <w:r w:rsidRPr="00834D3B">
        <w:rPr>
          <w:spacing w:val="-6"/>
          <w:sz w:val="26"/>
          <w:szCs w:val="26"/>
          <w:lang w:val="vi-VN"/>
        </w:rPr>
        <w:t>độ</w:t>
      </w:r>
      <w:r w:rsidRPr="00834D3B">
        <w:rPr>
          <w:sz w:val="26"/>
          <w:szCs w:val="26"/>
          <w:lang w:val="vi-VN"/>
        </w:rPr>
        <w:t>i</w:t>
      </w:r>
      <w:r w:rsidRPr="00834D3B">
        <w:rPr>
          <w:spacing w:val="2"/>
          <w:sz w:val="26"/>
          <w:szCs w:val="26"/>
          <w:lang w:val="vi-VN"/>
        </w:rPr>
        <w:t xml:space="preserve"> </w:t>
      </w:r>
      <w:r w:rsidRPr="00834D3B">
        <w:rPr>
          <w:spacing w:val="-6"/>
          <w:sz w:val="26"/>
          <w:szCs w:val="26"/>
          <w:lang w:val="vi-VN"/>
        </w:rPr>
        <w:t>ng</w:t>
      </w:r>
      <w:r w:rsidRPr="00834D3B">
        <w:rPr>
          <w:sz w:val="26"/>
          <w:szCs w:val="26"/>
          <w:lang w:val="vi-VN"/>
        </w:rPr>
        <w:t>ũ</w:t>
      </w:r>
      <w:r w:rsidRPr="00834D3B">
        <w:rPr>
          <w:spacing w:val="1"/>
          <w:sz w:val="26"/>
          <w:szCs w:val="26"/>
          <w:lang w:val="vi-VN"/>
        </w:rPr>
        <w:t xml:space="preserve"> </w:t>
      </w:r>
      <w:r w:rsidRPr="00834D3B">
        <w:rPr>
          <w:spacing w:val="-8"/>
          <w:sz w:val="26"/>
          <w:szCs w:val="26"/>
          <w:lang w:val="vi-VN"/>
        </w:rPr>
        <w:t>cán bộ kỹ thuật t</w:t>
      </w:r>
      <w:r w:rsidRPr="00834D3B">
        <w:rPr>
          <w:spacing w:val="-6"/>
          <w:sz w:val="26"/>
          <w:szCs w:val="26"/>
          <w:lang w:val="vi-VN"/>
        </w:rPr>
        <w:t>h</w:t>
      </w:r>
      <w:r w:rsidRPr="00834D3B">
        <w:rPr>
          <w:spacing w:val="-8"/>
          <w:sz w:val="26"/>
          <w:szCs w:val="26"/>
          <w:lang w:val="vi-VN"/>
        </w:rPr>
        <w:t>a</w:t>
      </w:r>
      <w:r w:rsidRPr="00834D3B">
        <w:rPr>
          <w:sz w:val="26"/>
          <w:szCs w:val="26"/>
          <w:lang w:val="vi-VN"/>
        </w:rPr>
        <w:t xml:space="preserve">m </w:t>
      </w:r>
      <w:r w:rsidRPr="00834D3B">
        <w:rPr>
          <w:spacing w:val="-6"/>
          <w:sz w:val="26"/>
          <w:szCs w:val="26"/>
          <w:lang w:val="vi-VN"/>
        </w:rPr>
        <w:t>gi</w:t>
      </w:r>
      <w:r w:rsidRPr="00834D3B">
        <w:rPr>
          <w:sz w:val="26"/>
          <w:szCs w:val="26"/>
          <w:lang w:val="vi-VN"/>
        </w:rPr>
        <w:t>a</w:t>
      </w:r>
      <w:r w:rsidRPr="00834D3B">
        <w:rPr>
          <w:spacing w:val="2"/>
          <w:sz w:val="26"/>
          <w:szCs w:val="26"/>
          <w:lang w:val="vi-VN"/>
        </w:rPr>
        <w:t xml:space="preserve"> </w:t>
      </w:r>
      <w:r w:rsidRPr="00834D3B">
        <w:rPr>
          <w:spacing w:val="-6"/>
          <w:sz w:val="26"/>
          <w:szCs w:val="26"/>
          <w:lang w:val="vi-VN"/>
        </w:rPr>
        <w:t>ho</w:t>
      </w:r>
      <w:r w:rsidRPr="00834D3B">
        <w:rPr>
          <w:spacing w:val="-8"/>
          <w:sz w:val="26"/>
          <w:szCs w:val="26"/>
          <w:lang w:val="vi-VN"/>
        </w:rPr>
        <w:t>ạ</w:t>
      </w:r>
      <w:r w:rsidRPr="00834D3B">
        <w:rPr>
          <w:sz w:val="26"/>
          <w:szCs w:val="26"/>
          <w:lang w:val="vi-VN"/>
        </w:rPr>
        <w:t>t</w:t>
      </w:r>
      <w:r w:rsidRPr="00834D3B">
        <w:rPr>
          <w:spacing w:val="2"/>
          <w:sz w:val="26"/>
          <w:szCs w:val="26"/>
          <w:lang w:val="vi-VN"/>
        </w:rPr>
        <w:t xml:space="preserve"> </w:t>
      </w:r>
      <w:r w:rsidRPr="00834D3B">
        <w:rPr>
          <w:spacing w:val="-6"/>
          <w:sz w:val="26"/>
          <w:szCs w:val="26"/>
          <w:lang w:val="vi-VN"/>
        </w:rPr>
        <w:t>độn</w:t>
      </w:r>
      <w:r w:rsidRPr="00834D3B">
        <w:rPr>
          <w:sz w:val="26"/>
          <w:szCs w:val="26"/>
          <w:lang w:val="vi-VN"/>
        </w:rPr>
        <w:t>g</w:t>
      </w:r>
      <w:r w:rsidRPr="00834D3B">
        <w:rPr>
          <w:spacing w:val="4"/>
          <w:sz w:val="26"/>
          <w:szCs w:val="26"/>
          <w:lang w:val="vi-VN"/>
        </w:rPr>
        <w:t xml:space="preserve"> </w:t>
      </w:r>
      <w:r w:rsidRPr="00834D3B">
        <w:rPr>
          <w:spacing w:val="-6"/>
          <w:sz w:val="26"/>
          <w:szCs w:val="26"/>
          <w:lang w:val="vi-VN"/>
        </w:rPr>
        <w:t>g</w:t>
      </w:r>
      <w:r w:rsidRPr="00834D3B">
        <w:rPr>
          <w:spacing w:val="-8"/>
          <w:sz w:val="26"/>
          <w:szCs w:val="26"/>
          <w:lang w:val="vi-VN"/>
        </w:rPr>
        <w:t>iả</w:t>
      </w:r>
      <w:r w:rsidRPr="00834D3B">
        <w:rPr>
          <w:spacing w:val="-6"/>
          <w:sz w:val="26"/>
          <w:szCs w:val="26"/>
          <w:lang w:val="vi-VN"/>
        </w:rPr>
        <w:t>n</w:t>
      </w:r>
      <w:r w:rsidRPr="00834D3B">
        <w:rPr>
          <w:sz w:val="26"/>
          <w:szCs w:val="26"/>
          <w:lang w:val="vi-VN"/>
        </w:rPr>
        <w:t>g</w:t>
      </w:r>
      <w:r w:rsidRPr="00834D3B">
        <w:rPr>
          <w:spacing w:val="4"/>
          <w:sz w:val="26"/>
          <w:szCs w:val="26"/>
          <w:lang w:val="vi-VN"/>
        </w:rPr>
        <w:t xml:space="preserve"> </w:t>
      </w:r>
      <w:r w:rsidRPr="00834D3B">
        <w:rPr>
          <w:spacing w:val="-6"/>
          <w:sz w:val="26"/>
          <w:szCs w:val="26"/>
          <w:lang w:val="vi-VN"/>
        </w:rPr>
        <w:t>d</w:t>
      </w:r>
      <w:r w:rsidRPr="00834D3B">
        <w:rPr>
          <w:spacing w:val="-8"/>
          <w:sz w:val="26"/>
          <w:szCs w:val="26"/>
          <w:lang w:val="vi-VN"/>
        </w:rPr>
        <w:t>ạ</w:t>
      </w:r>
      <w:r w:rsidRPr="00834D3B">
        <w:rPr>
          <w:sz w:val="26"/>
          <w:szCs w:val="26"/>
          <w:lang w:val="vi-VN"/>
        </w:rPr>
        <w:t>y</w:t>
      </w:r>
      <w:r w:rsidRPr="00834D3B">
        <w:rPr>
          <w:spacing w:val="4"/>
          <w:sz w:val="26"/>
          <w:szCs w:val="26"/>
          <w:lang w:val="vi-VN"/>
        </w:rPr>
        <w:t xml:space="preserve"> </w:t>
      </w:r>
      <w:r w:rsidRPr="00834D3B">
        <w:rPr>
          <w:spacing w:val="-8"/>
          <w:sz w:val="26"/>
          <w:szCs w:val="26"/>
          <w:lang w:val="vi-VN"/>
        </w:rPr>
        <w:t>p</w:t>
      </w:r>
      <w:r w:rsidRPr="00834D3B">
        <w:rPr>
          <w:spacing w:val="-6"/>
          <w:sz w:val="26"/>
          <w:szCs w:val="26"/>
          <w:lang w:val="vi-VN"/>
        </w:rPr>
        <w:t>h</w:t>
      </w:r>
      <w:r w:rsidRPr="00834D3B">
        <w:rPr>
          <w:spacing w:val="-8"/>
          <w:sz w:val="26"/>
          <w:szCs w:val="26"/>
          <w:lang w:val="vi-VN"/>
        </w:rPr>
        <w:t>ả</w:t>
      </w:r>
      <w:r w:rsidRPr="00834D3B">
        <w:rPr>
          <w:sz w:val="26"/>
          <w:szCs w:val="26"/>
          <w:lang w:val="vi-VN"/>
        </w:rPr>
        <w:t xml:space="preserve">i </w:t>
      </w:r>
      <w:r w:rsidRPr="00834D3B">
        <w:rPr>
          <w:spacing w:val="-6"/>
          <w:sz w:val="26"/>
          <w:szCs w:val="26"/>
          <w:lang w:val="vi-VN"/>
        </w:rPr>
        <w:t>đ</w:t>
      </w:r>
      <w:r w:rsidRPr="00834D3B">
        <w:rPr>
          <w:spacing w:val="-8"/>
          <w:sz w:val="26"/>
          <w:szCs w:val="26"/>
          <w:lang w:val="vi-VN"/>
        </w:rPr>
        <w:t>ả</w:t>
      </w:r>
      <w:r w:rsidRPr="00834D3B">
        <w:rPr>
          <w:sz w:val="26"/>
          <w:szCs w:val="26"/>
          <w:lang w:val="vi-VN"/>
        </w:rPr>
        <w:t xml:space="preserve">m </w:t>
      </w:r>
      <w:r w:rsidRPr="00834D3B">
        <w:rPr>
          <w:spacing w:val="-6"/>
          <w:sz w:val="26"/>
          <w:szCs w:val="26"/>
          <w:lang w:val="vi-VN"/>
        </w:rPr>
        <w:t>b</w:t>
      </w:r>
      <w:r w:rsidRPr="00834D3B">
        <w:rPr>
          <w:spacing w:val="-8"/>
          <w:sz w:val="26"/>
          <w:szCs w:val="26"/>
          <w:lang w:val="vi-VN"/>
        </w:rPr>
        <w:t>ả</w:t>
      </w:r>
      <w:r w:rsidRPr="00834D3B">
        <w:rPr>
          <w:sz w:val="26"/>
          <w:szCs w:val="26"/>
          <w:lang w:val="vi-VN"/>
        </w:rPr>
        <w:t>o</w:t>
      </w:r>
      <w:r w:rsidRPr="00834D3B">
        <w:rPr>
          <w:spacing w:val="1"/>
          <w:sz w:val="26"/>
          <w:szCs w:val="26"/>
          <w:lang w:val="vi-VN"/>
        </w:rPr>
        <w:t xml:space="preserve"> </w:t>
      </w:r>
      <w:r w:rsidRPr="00834D3B">
        <w:rPr>
          <w:spacing w:val="-6"/>
          <w:sz w:val="26"/>
          <w:szCs w:val="26"/>
          <w:lang w:val="vi-VN"/>
        </w:rPr>
        <w:t>tr</w:t>
      </w:r>
      <w:r w:rsidRPr="00834D3B">
        <w:rPr>
          <w:spacing w:val="-8"/>
          <w:sz w:val="26"/>
          <w:szCs w:val="26"/>
          <w:lang w:val="vi-VN"/>
        </w:rPr>
        <w:t>ì</w:t>
      </w:r>
      <w:r w:rsidRPr="00834D3B">
        <w:rPr>
          <w:spacing w:val="-6"/>
          <w:sz w:val="26"/>
          <w:szCs w:val="26"/>
          <w:lang w:val="vi-VN"/>
        </w:rPr>
        <w:t>n</w:t>
      </w:r>
      <w:r w:rsidRPr="00834D3B">
        <w:rPr>
          <w:sz w:val="26"/>
          <w:szCs w:val="26"/>
          <w:lang w:val="vi-VN"/>
        </w:rPr>
        <w:t>h</w:t>
      </w:r>
      <w:r w:rsidRPr="00834D3B">
        <w:rPr>
          <w:spacing w:val="4"/>
          <w:sz w:val="26"/>
          <w:szCs w:val="26"/>
          <w:lang w:val="vi-VN"/>
        </w:rPr>
        <w:t xml:space="preserve"> </w:t>
      </w:r>
      <w:r w:rsidRPr="00834D3B">
        <w:rPr>
          <w:spacing w:val="-6"/>
          <w:sz w:val="26"/>
          <w:szCs w:val="26"/>
          <w:lang w:val="vi-VN"/>
        </w:rPr>
        <w:t>đ</w:t>
      </w:r>
      <w:r w:rsidRPr="00834D3B">
        <w:rPr>
          <w:sz w:val="26"/>
          <w:szCs w:val="26"/>
          <w:lang w:val="vi-VN"/>
        </w:rPr>
        <w:t>ộ</w:t>
      </w:r>
      <w:r w:rsidRPr="00834D3B">
        <w:rPr>
          <w:spacing w:val="4"/>
          <w:sz w:val="26"/>
          <w:szCs w:val="26"/>
          <w:lang w:val="vi-VN"/>
        </w:rPr>
        <w:t xml:space="preserve"> </w:t>
      </w:r>
      <w:r w:rsidRPr="00834D3B">
        <w:rPr>
          <w:spacing w:val="-8"/>
          <w:sz w:val="26"/>
          <w:szCs w:val="26"/>
          <w:lang w:val="vi-VN"/>
        </w:rPr>
        <w:t>c</w:t>
      </w:r>
      <w:r w:rsidRPr="00834D3B">
        <w:rPr>
          <w:spacing w:val="-6"/>
          <w:sz w:val="26"/>
          <w:szCs w:val="26"/>
          <w:lang w:val="vi-VN"/>
        </w:rPr>
        <w:t>huy</w:t>
      </w:r>
      <w:r w:rsidRPr="00834D3B">
        <w:rPr>
          <w:spacing w:val="-8"/>
          <w:sz w:val="26"/>
          <w:szCs w:val="26"/>
          <w:lang w:val="vi-VN"/>
        </w:rPr>
        <w:t>ê</w:t>
      </w:r>
      <w:r w:rsidRPr="00834D3B">
        <w:rPr>
          <w:sz w:val="26"/>
          <w:szCs w:val="26"/>
          <w:lang w:val="vi-VN"/>
        </w:rPr>
        <w:t>n</w:t>
      </w:r>
      <w:r w:rsidRPr="00834D3B">
        <w:rPr>
          <w:spacing w:val="4"/>
          <w:sz w:val="26"/>
          <w:szCs w:val="26"/>
          <w:lang w:val="vi-VN"/>
        </w:rPr>
        <w:t xml:space="preserve"> </w:t>
      </w:r>
      <w:r w:rsidRPr="00834D3B">
        <w:rPr>
          <w:spacing w:val="-9"/>
          <w:sz w:val="26"/>
          <w:szCs w:val="26"/>
          <w:lang w:val="vi-VN"/>
        </w:rPr>
        <w:t>m</w:t>
      </w:r>
      <w:r w:rsidRPr="00834D3B">
        <w:rPr>
          <w:spacing w:val="-6"/>
          <w:sz w:val="26"/>
          <w:szCs w:val="26"/>
          <w:lang w:val="vi-VN"/>
        </w:rPr>
        <w:t>ôn</w:t>
      </w:r>
      <w:r w:rsidRPr="00834D3B">
        <w:rPr>
          <w:sz w:val="26"/>
          <w:szCs w:val="26"/>
          <w:lang w:val="vi-VN"/>
        </w:rPr>
        <w:t>,</w:t>
      </w:r>
      <w:r w:rsidRPr="00834D3B">
        <w:rPr>
          <w:spacing w:val="2"/>
          <w:sz w:val="26"/>
          <w:szCs w:val="26"/>
          <w:lang w:val="vi-VN"/>
        </w:rPr>
        <w:t xml:space="preserve"> </w:t>
      </w:r>
      <w:r w:rsidRPr="00834D3B">
        <w:rPr>
          <w:spacing w:val="-8"/>
          <w:sz w:val="26"/>
          <w:szCs w:val="26"/>
          <w:lang w:val="vi-VN"/>
        </w:rPr>
        <w:t>t</w:t>
      </w:r>
      <w:r w:rsidRPr="00834D3B">
        <w:rPr>
          <w:spacing w:val="-5"/>
          <w:sz w:val="26"/>
          <w:szCs w:val="26"/>
          <w:lang w:val="vi-VN"/>
        </w:rPr>
        <w:t>a</w:t>
      </w:r>
      <w:r w:rsidRPr="00834D3B">
        <w:rPr>
          <w:sz w:val="26"/>
          <w:szCs w:val="26"/>
          <w:lang w:val="vi-VN"/>
        </w:rPr>
        <w:t>y</w:t>
      </w:r>
      <w:r w:rsidRPr="00834D3B">
        <w:rPr>
          <w:spacing w:val="4"/>
          <w:sz w:val="26"/>
          <w:szCs w:val="26"/>
          <w:lang w:val="vi-VN"/>
        </w:rPr>
        <w:t xml:space="preserve"> </w:t>
      </w:r>
      <w:r w:rsidRPr="00834D3B">
        <w:rPr>
          <w:spacing w:val="-6"/>
          <w:sz w:val="26"/>
          <w:szCs w:val="26"/>
          <w:lang w:val="vi-VN"/>
        </w:rPr>
        <w:t>ngh</w:t>
      </w:r>
      <w:r w:rsidRPr="00834D3B">
        <w:rPr>
          <w:sz w:val="26"/>
          <w:szCs w:val="26"/>
          <w:lang w:val="vi-VN"/>
        </w:rPr>
        <w:t>ề;</w:t>
      </w:r>
      <w:r w:rsidRPr="00834D3B">
        <w:rPr>
          <w:spacing w:val="1"/>
          <w:sz w:val="26"/>
          <w:szCs w:val="26"/>
          <w:lang w:val="vi-VN"/>
        </w:rPr>
        <w:t xml:space="preserve"> </w:t>
      </w:r>
      <w:r w:rsidRPr="00834D3B">
        <w:rPr>
          <w:spacing w:val="-6"/>
          <w:sz w:val="26"/>
          <w:szCs w:val="26"/>
          <w:lang w:val="vi-VN"/>
        </w:rPr>
        <w:t>ph</w:t>
      </w:r>
      <w:r w:rsidRPr="00834D3B">
        <w:rPr>
          <w:spacing w:val="-8"/>
          <w:sz w:val="26"/>
          <w:szCs w:val="26"/>
          <w:lang w:val="vi-VN"/>
        </w:rPr>
        <w:t>ẩ</w:t>
      </w:r>
      <w:r w:rsidRPr="00834D3B">
        <w:rPr>
          <w:sz w:val="26"/>
          <w:szCs w:val="26"/>
          <w:lang w:val="vi-VN"/>
        </w:rPr>
        <w:t xml:space="preserve">m </w:t>
      </w:r>
      <w:r w:rsidRPr="00834D3B">
        <w:rPr>
          <w:spacing w:val="-5"/>
          <w:sz w:val="26"/>
          <w:szCs w:val="26"/>
          <w:lang w:val="vi-VN"/>
        </w:rPr>
        <w:t>c</w:t>
      </w:r>
      <w:r w:rsidRPr="00834D3B">
        <w:rPr>
          <w:spacing w:val="-6"/>
          <w:sz w:val="26"/>
          <w:szCs w:val="26"/>
          <w:lang w:val="vi-VN"/>
        </w:rPr>
        <w:t>h</w:t>
      </w:r>
      <w:r w:rsidRPr="00834D3B">
        <w:rPr>
          <w:spacing w:val="-8"/>
          <w:sz w:val="26"/>
          <w:szCs w:val="26"/>
          <w:lang w:val="vi-VN"/>
        </w:rPr>
        <w:t>ấ</w:t>
      </w:r>
      <w:r w:rsidRPr="00834D3B">
        <w:rPr>
          <w:sz w:val="26"/>
          <w:szCs w:val="26"/>
          <w:lang w:val="vi-VN"/>
        </w:rPr>
        <w:t>t</w:t>
      </w:r>
      <w:r w:rsidRPr="00834D3B">
        <w:rPr>
          <w:spacing w:val="1"/>
          <w:sz w:val="26"/>
          <w:szCs w:val="26"/>
          <w:lang w:val="vi-VN"/>
        </w:rPr>
        <w:t xml:space="preserve"> </w:t>
      </w:r>
      <w:r w:rsidRPr="00834D3B">
        <w:rPr>
          <w:spacing w:val="-6"/>
          <w:sz w:val="26"/>
          <w:szCs w:val="26"/>
          <w:lang w:val="vi-VN"/>
        </w:rPr>
        <w:t>đ</w:t>
      </w:r>
      <w:r w:rsidRPr="00834D3B">
        <w:rPr>
          <w:spacing w:val="-8"/>
          <w:sz w:val="26"/>
          <w:szCs w:val="26"/>
          <w:lang w:val="vi-VN"/>
        </w:rPr>
        <w:t>ạ</w:t>
      </w:r>
      <w:r w:rsidRPr="00834D3B">
        <w:rPr>
          <w:sz w:val="26"/>
          <w:szCs w:val="26"/>
          <w:lang w:val="vi-VN"/>
        </w:rPr>
        <w:t xml:space="preserve">o </w:t>
      </w:r>
      <w:r w:rsidRPr="00834D3B">
        <w:rPr>
          <w:spacing w:val="-6"/>
          <w:sz w:val="26"/>
          <w:szCs w:val="26"/>
          <w:lang w:val="vi-VN"/>
        </w:rPr>
        <w:t>đ</w:t>
      </w:r>
      <w:r w:rsidRPr="00834D3B">
        <w:rPr>
          <w:spacing w:val="-8"/>
          <w:sz w:val="26"/>
          <w:szCs w:val="26"/>
          <w:lang w:val="vi-VN"/>
        </w:rPr>
        <w:t>ức</w:t>
      </w:r>
      <w:r w:rsidRPr="00834D3B">
        <w:rPr>
          <w:sz w:val="26"/>
          <w:szCs w:val="26"/>
          <w:lang w:val="vi-VN"/>
        </w:rPr>
        <w:t>;</w:t>
      </w:r>
      <w:r w:rsidRPr="00834D3B">
        <w:rPr>
          <w:spacing w:val="2"/>
          <w:sz w:val="26"/>
          <w:szCs w:val="26"/>
          <w:lang w:val="vi-VN"/>
        </w:rPr>
        <w:t xml:space="preserve"> </w:t>
      </w:r>
      <w:r w:rsidRPr="00834D3B">
        <w:rPr>
          <w:spacing w:val="-8"/>
          <w:sz w:val="26"/>
          <w:szCs w:val="26"/>
          <w:lang w:val="vi-VN"/>
        </w:rPr>
        <w:t>c</w:t>
      </w:r>
      <w:r w:rsidRPr="00834D3B">
        <w:rPr>
          <w:sz w:val="26"/>
          <w:szCs w:val="26"/>
          <w:lang w:val="vi-VN"/>
        </w:rPr>
        <w:t>ó</w:t>
      </w:r>
      <w:r w:rsidRPr="00834D3B">
        <w:rPr>
          <w:spacing w:val="6"/>
          <w:sz w:val="26"/>
          <w:szCs w:val="26"/>
          <w:lang w:val="vi-VN"/>
        </w:rPr>
        <w:t xml:space="preserve"> </w:t>
      </w:r>
      <w:r w:rsidRPr="00834D3B">
        <w:rPr>
          <w:spacing w:val="-8"/>
          <w:sz w:val="26"/>
          <w:szCs w:val="26"/>
          <w:lang w:val="vi-VN"/>
        </w:rPr>
        <w:t>t</w:t>
      </w:r>
      <w:r w:rsidRPr="00834D3B">
        <w:rPr>
          <w:spacing w:val="-6"/>
          <w:sz w:val="26"/>
          <w:szCs w:val="26"/>
          <w:lang w:val="vi-VN"/>
        </w:rPr>
        <w:t>r</w:t>
      </w:r>
      <w:r w:rsidRPr="00834D3B">
        <w:rPr>
          <w:spacing w:val="-8"/>
          <w:sz w:val="26"/>
          <w:szCs w:val="26"/>
          <w:lang w:val="vi-VN"/>
        </w:rPr>
        <w:t>á</w:t>
      </w:r>
      <w:r w:rsidRPr="00834D3B">
        <w:rPr>
          <w:spacing w:val="-5"/>
          <w:sz w:val="26"/>
          <w:szCs w:val="26"/>
          <w:lang w:val="vi-VN"/>
        </w:rPr>
        <w:t>c</w:t>
      </w:r>
      <w:r w:rsidRPr="00834D3B">
        <w:rPr>
          <w:sz w:val="26"/>
          <w:szCs w:val="26"/>
          <w:lang w:val="vi-VN"/>
        </w:rPr>
        <w:t>h</w:t>
      </w:r>
      <w:r w:rsidRPr="00834D3B">
        <w:rPr>
          <w:spacing w:val="3"/>
          <w:sz w:val="26"/>
          <w:szCs w:val="26"/>
          <w:lang w:val="vi-VN"/>
        </w:rPr>
        <w:t xml:space="preserve"> </w:t>
      </w:r>
      <w:r w:rsidRPr="00834D3B">
        <w:rPr>
          <w:spacing w:val="-6"/>
          <w:sz w:val="26"/>
          <w:szCs w:val="26"/>
          <w:lang w:val="vi-VN"/>
        </w:rPr>
        <w:t>nh</w:t>
      </w:r>
      <w:r w:rsidRPr="00834D3B">
        <w:rPr>
          <w:spacing w:val="-8"/>
          <w:sz w:val="26"/>
          <w:szCs w:val="26"/>
          <w:lang w:val="vi-VN"/>
        </w:rPr>
        <w:t>iệ</w:t>
      </w:r>
      <w:r w:rsidRPr="00834D3B">
        <w:rPr>
          <w:sz w:val="26"/>
          <w:szCs w:val="26"/>
          <w:lang w:val="vi-VN"/>
        </w:rPr>
        <w:t xml:space="preserve">m </w:t>
      </w:r>
      <w:r w:rsidRPr="00834D3B">
        <w:rPr>
          <w:spacing w:val="-6"/>
          <w:sz w:val="26"/>
          <w:szCs w:val="26"/>
          <w:lang w:val="vi-VN"/>
        </w:rPr>
        <w:t>v</w:t>
      </w:r>
      <w:r w:rsidRPr="00834D3B">
        <w:rPr>
          <w:spacing w:val="-4"/>
          <w:sz w:val="26"/>
          <w:szCs w:val="26"/>
          <w:lang w:val="vi-VN"/>
        </w:rPr>
        <w:t>ớ</w:t>
      </w:r>
      <w:r w:rsidRPr="00834D3B">
        <w:rPr>
          <w:sz w:val="26"/>
          <w:szCs w:val="26"/>
          <w:lang w:val="vi-VN"/>
        </w:rPr>
        <w:t>i</w:t>
      </w:r>
      <w:r w:rsidRPr="00834D3B">
        <w:rPr>
          <w:spacing w:val="1"/>
          <w:sz w:val="26"/>
          <w:szCs w:val="26"/>
          <w:lang w:val="vi-VN"/>
        </w:rPr>
        <w:t xml:space="preserve"> </w:t>
      </w:r>
      <w:r w:rsidRPr="00834D3B">
        <w:rPr>
          <w:spacing w:val="-8"/>
          <w:sz w:val="26"/>
          <w:szCs w:val="26"/>
          <w:lang w:val="vi-VN"/>
        </w:rPr>
        <w:t>c</w:t>
      </w:r>
      <w:r w:rsidRPr="00834D3B">
        <w:rPr>
          <w:spacing w:val="-6"/>
          <w:sz w:val="26"/>
          <w:szCs w:val="26"/>
          <w:lang w:val="vi-VN"/>
        </w:rPr>
        <w:t>ôn</w:t>
      </w:r>
      <w:r w:rsidRPr="00834D3B">
        <w:rPr>
          <w:sz w:val="26"/>
          <w:szCs w:val="26"/>
          <w:lang w:val="vi-VN"/>
        </w:rPr>
        <w:t>g</w:t>
      </w:r>
      <w:r w:rsidRPr="00834D3B">
        <w:rPr>
          <w:spacing w:val="3"/>
          <w:sz w:val="26"/>
          <w:szCs w:val="26"/>
          <w:lang w:val="vi-VN"/>
        </w:rPr>
        <w:t xml:space="preserve"> </w:t>
      </w:r>
      <w:r w:rsidRPr="00834D3B">
        <w:rPr>
          <w:spacing w:val="-6"/>
          <w:sz w:val="26"/>
          <w:szCs w:val="26"/>
          <w:lang w:val="vi-VN"/>
        </w:rPr>
        <w:t>v</w:t>
      </w:r>
      <w:r w:rsidRPr="00834D3B">
        <w:rPr>
          <w:spacing w:val="-8"/>
          <w:sz w:val="26"/>
          <w:szCs w:val="26"/>
          <w:lang w:val="vi-VN"/>
        </w:rPr>
        <w:t>iệ</w:t>
      </w:r>
      <w:r w:rsidRPr="00834D3B">
        <w:rPr>
          <w:sz w:val="26"/>
          <w:szCs w:val="26"/>
          <w:lang w:val="vi-VN"/>
        </w:rPr>
        <w:t>c</w:t>
      </w:r>
      <w:r w:rsidRPr="00834D3B">
        <w:rPr>
          <w:spacing w:val="4"/>
          <w:sz w:val="26"/>
          <w:szCs w:val="26"/>
          <w:lang w:val="vi-VN"/>
        </w:rPr>
        <w:t xml:space="preserve"> </w:t>
      </w:r>
      <w:r w:rsidRPr="00834D3B">
        <w:rPr>
          <w:spacing w:val="-6"/>
          <w:sz w:val="26"/>
          <w:szCs w:val="26"/>
          <w:lang w:val="vi-VN"/>
        </w:rPr>
        <w:t>đ</w:t>
      </w:r>
      <w:r w:rsidRPr="00834D3B">
        <w:rPr>
          <w:spacing w:val="-8"/>
          <w:sz w:val="26"/>
          <w:szCs w:val="26"/>
          <w:lang w:val="vi-VN"/>
        </w:rPr>
        <w:t>ư</w:t>
      </w:r>
      <w:r w:rsidRPr="00834D3B">
        <w:rPr>
          <w:spacing w:val="-7"/>
          <w:sz w:val="26"/>
          <w:szCs w:val="26"/>
          <w:lang w:val="vi-VN"/>
        </w:rPr>
        <w:t>ợ</w:t>
      </w:r>
      <w:r w:rsidRPr="00834D3B">
        <w:rPr>
          <w:sz w:val="26"/>
          <w:szCs w:val="26"/>
          <w:lang w:val="vi-VN"/>
        </w:rPr>
        <w:t>c</w:t>
      </w:r>
      <w:r w:rsidRPr="00834D3B">
        <w:rPr>
          <w:spacing w:val="2"/>
          <w:sz w:val="26"/>
          <w:szCs w:val="26"/>
          <w:lang w:val="vi-VN"/>
        </w:rPr>
        <w:t xml:space="preserve"> </w:t>
      </w:r>
      <w:r w:rsidRPr="00834D3B">
        <w:rPr>
          <w:spacing w:val="-6"/>
          <w:sz w:val="26"/>
          <w:szCs w:val="26"/>
          <w:lang w:val="vi-VN"/>
        </w:rPr>
        <w:t>g</w:t>
      </w:r>
      <w:r w:rsidRPr="00834D3B">
        <w:rPr>
          <w:spacing w:val="-8"/>
          <w:sz w:val="26"/>
          <w:szCs w:val="26"/>
          <w:lang w:val="vi-VN"/>
        </w:rPr>
        <w:t>ia</w:t>
      </w:r>
      <w:r w:rsidRPr="00834D3B">
        <w:rPr>
          <w:spacing w:val="-4"/>
          <w:sz w:val="26"/>
          <w:szCs w:val="26"/>
          <w:lang w:val="vi-VN"/>
        </w:rPr>
        <w:t>o..</w:t>
      </w:r>
      <w:r w:rsidRPr="00834D3B">
        <w:rPr>
          <w:sz w:val="26"/>
          <w:szCs w:val="26"/>
          <w:lang w:val="vi-VN"/>
        </w:rPr>
        <w:t>.</w:t>
      </w:r>
      <w:r w:rsidRPr="00834D3B">
        <w:rPr>
          <w:spacing w:val="2"/>
          <w:sz w:val="26"/>
          <w:szCs w:val="26"/>
          <w:lang w:val="vi-VN"/>
        </w:rPr>
        <w:t xml:space="preserve"> </w:t>
      </w:r>
      <w:r w:rsidRPr="00834D3B">
        <w:rPr>
          <w:spacing w:val="-8"/>
          <w:sz w:val="26"/>
          <w:szCs w:val="26"/>
          <w:lang w:val="vi-VN"/>
        </w:rPr>
        <w:t>Că</w:t>
      </w:r>
      <w:r w:rsidRPr="00834D3B">
        <w:rPr>
          <w:sz w:val="26"/>
          <w:szCs w:val="26"/>
          <w:lang w:val="vi-VN"/>
        </w:rPr>
        <w:t>n</w:t>
      </w:r>
      <w:r w:rsidRPr="00834D3B">
        <w:rPr>
          <w:spacing w:val="3"/>
          <w:sz w:val="26"/>
          <w:szCs w:val="26"/>
          <w:lang w:val="vi-VN"/>
        </w:rPr>
        <w:t xml:space="preserve"> </w:t>
      </w:r>
      <w:r w:rsidRPr="00834D3B">
        <w:rPr>
          <w:spacing w:val="-5"/>
          <w:sz w:val="26"/>
          <w:szCs w:val="26"/>
          <w:lang w:val="vi-VN"/>
        </w:rPr>
        <w:t>c</w:t>
      </w:r>
      <w:r w:rsidRPr="00834D3B">
        <w:rPr>
          <w:sz w:val="26"/>
          <w:szCs w:val="26"/>
          <w:lang w:val="vi-VN"/>
        </w:rPr>
        <w:t>ứ</w:t>
      </w:r>
      <w:r w:rsidRPr="00834D3B">
        <w:rPr>
          <w:spacing w:val="2"/>
          <w:sz w:val="26"/>
          <w:szCs w:val="26"/>
          <w:lang w:val="vi-VN"/>
        </w:rPr>
        <w:t xml:space="preserve"> </w:t>
      </w:r>
      <w:r w:rsidRPr="00834D3B">
        <w:rPr>
          <w:spacing w:val="-6"/>
          <w:sz w:val="26"/>
          <w:szCs w:val="26"/>
          <w:lang w:val="vi-VN"/>
        </w:rPr>
        <w:t>v</w:t>
      </w:r>
      <w:r w:rsidRPr="00834D3B">
        <w:rPr>
          <w:spacing w:val="-5"/>
          <w:sz w:val="26"/>
          <w:szCs w:val="26"/>
          <w:lang w:val="vi-VN"/>
        </w:rPr>
        <w:t>à</w:t>
      </w:r>
      <w:r w:rsidRPr="00834D3B">
        <w:rPr>
          <w:sz w:val="26"/>
          <w:szCs w:val="26"/>
          <w:lang w:val="vi-VN"/>
        </w:rPr>
        <w:t>o</w:t>
      </w:r>
      <w:r w:rsidRPr="00834D3B">
        <w:rPr>
          <w:spacing w:val="3"/>
          <w:sz w:val="26"/>
          <w:szCs w:val="26"/>
          <w:lang w:val="vi-VN"/>
        </w:rPr>
        <w:t xml:space="preserve"> </w:t>
      </w:r>
      <w:r w:rsidRPr="00834D3B">
        <w:rPr>
          <w:spacing w:val="-8"/>
          <w:sz w:val="26"/>
          <w:szCs w:val="26"/>
          <w:lang w:val="vi-VN"/>
        </w:rPr>
        <w:t>tí</w:t>
      </w:r>
      <w:r w:rsidRPr="00834D3B">
        <w:rPr>
          <w:spacing w:val="-6"/>
          <w:sz w:val="26"/>
          <w:szCs w:val="26"/>
          <w:lang w:val="vi-VN"/>
        </w:rPr>
        <w:t>n</w:t>
      </w:r>
      <w:r w:rsidRPr="00834D3B">
        <w:rPr>
          <w:sz w:val="26"/>
          <w:szCs w:val="26"/>
          <w:lang w:val="vi-VN"/>
        </w:rPr>
        <w:t>h</w:t>
      </w:r>
      <w:r w:rsidRPr="00834D3B">
        <w:rPr>
          <w:spacing w:val="3"/>
          <w:sz w:val="26"/>
          <w:szCs w:val="26"/>
          <w:lang w:val="vi-VN"/>
        </w:rPr>
        <w:t xml:space="preserve"> </w:t>
      </w:r>
      <w:r w:rsidRPr="00834D3B">
        <w:rPr>
          <w:spacing w:val="-8"/>
          <w:sz w:val="26"/>
          <w:szCs w:val="26"/>
          <w:lang w:val="vi-VN"/>
        </w:rPr>
        <w:t>c</w:t>
      </w:r>
      <w:r w:rsidRPr="00834D3B">
        <w:rPr>
          <w:spacing w:val="-6"/>
          <w:sz w:val="26"/>
          <w:szCs w:val="26"/>
          <w:lang w:val="vi-VN"/>
        </w:rPr>
        <w:t>h</w:t>
      </w:r>
      <w:r w:rsidRPr="00834D3B">
        <w:rPr>
          <w:spacing w:val="-5"/>
          <w:sz w:val="26"/>
          <w:szCs w:val="26"/>
          <w:lang w:val="vi-VN"/>
        </w:rPr>
        <w:t>ấ</w:t>
      </w:r>
      <w:r w:rsidRPr="00834D3B">
        <w:rPr>
          <w:spacing w:val="-8"/>
          <w:sz w:val="26"/>
          <w:szCs w:val="26"/>
          <w:lang w:val="vi-VN"/>
        </w:rPr>
        <w:t>t</w:t>
      </w:r>
      <w:r w:rsidRPr="00834D3B">
        <w:rPr>
          <w:sz w:val="26"/>
          <w:szCs w:val="26"/>
          <w:lang w:val="vi-VN"/>
        </w:rPr>
        <w:t>,</w:t>
      </w:r>
      <w:r w:rsidRPr="00834D3B">
        <w:rPr>
          <w:spacing w:val="2"/>
          <w:sz w:val="26"/>
          <w:szCs w:val="26"/>
          <w:lang w:val="vi-VN"/>
        </w:rPr>
        <w:t xml:space="preserve"> </w:t>
      </w:r>
      <w:r w:rsidRPr="00834D3B">
        <w:rPr>
          <w:spacing w:val="-4"/>
          <w:sz w:val="26"/>
          <w:szCs w:val="26"/>
          <w:lang w:val="vi-VN"/>
        </w:rPr>
        <w:t>đ</w:t>
      </w:r>
      <w:r w:rsidRPr="00834D3B">
        <w:rPr>
          <w:spacing w:val="-8"/>
          <w:sz w:val="26"/>
          <w:szCs w:val="26"/>
          <w:lang w:val="vi-VN"/>
        </w:rPr>
        <w:t>iề</w:t>
      </w:r>
      <w:r w:rsidRPr="00834D3B">
        <w:rPr>
          <w:sz w:val="26"/>
          <w:szCs w:val="26"/>
          <w:lang w:val="vi-VN"/>
        </w:rPr>
        <w:t xml:space="preserve">u </w:t>
      </w:r>
      <w:r w:rsidRPr="00834D3B">
        <w:rPr>
          <w:spacing w:val="-6"/>
          <w:sz w:val="26"/>
          <w:szCs w:val="26"/>
          <w:lang w:val="vi-VN"/>
        </w:rPr>
        <w:t>k</w:t>
      </w:r>
      <w:r w:rsidRPr="00834D3B">
        <w:rPr>
          <w:spacing w:val="-8"/>
          <w:sz w:val="26"/>
          <w:szCs w:val="26"/>
          <w:lang w:val="vi-VN"/>
        </w:rPr>
        <w:t>iệ</w:t>
      </w:r>
      <w:r w:rsidRPr="00834D3B">
        <w:rPr>
          <w:sz w:val="26"/>
          <w:szCs w:val="26"/>
          <w:lang w:val="vi-VN"/>
        </w:rPr>
        <w:t>n</w:t>
      </w:r>
      <w:r w:rsidRPr="00834D3B">
        <w:rPr>
          <w:spacing w:val="1"/>
          <w:sz w:val="26"/>
          <w:szCs w:val="26"/>
          <w:lang w:val="vi-VN"/>
        </w:rPr>
        <w:t xml:space="preserve"> </w:t>
      </w:r>
      <w:r w:rsidRPr="00834D3B">
        <w:rPr>
          <w:spacing w:val="-8"/>
          <w:sz w:val="26"/>
          <w:szCs w:val="26"/>
          <w:lang w:val="vi-VN"/>
        </w:rPr>
        <w:t>t</w:t>
      </w:r>
      <w:r w:rsidRPr="00834D3B">
        <w:rPr>
          <w:spacing w:val="-6"/>
          <w:sz w:val="26"/>
          <w:szCs w:val="26"/>
          <w:lang w:val="vi-VN"/>
        </w:rPr>
        <w:t>h</w:t>
      </w:r>
      <w:r w:rsidRPr="00834D3B">
        <w:rPr>
          <w:spacing w:val="-4"/>
          <w:sz w:val="26"/>
          <w:szCs w:val="26"/>
          <w:lang w:val="vi-VN"/>
        </w:rPr>
        <w:t>ờ</w:t>
      </w:r>
      <w:r w:rsidRPr="00834D3B">
        <w:rPr>
          <w:sz w:val="26"/>
          <w:szCs w:val="26"/>
          <w:lang w:val="vi-VN"/>
        </w:rPr>
        <w:t>i</w:t>
      </w:r>
      <w:r w:rsidRPr="00834D3B">
        <w:rPr>
          <w:spacing w:val="-1"/>
          <w:sz w:val="26"/>
          <w:szCs w:val="26"/>
          <w:lang w:val="vi-VN"/>
        </w:rPr>
        <w:t xml:space="preserve"> </w:t>
      </w:r>
      <w:r w:rsidRPr="00834D3B">
        <w:rPr>
          <w:spacing w:val="-6"/>
          <w:sz w:val="26"/>
          <w:szCs w:val="26"/>
          <w:lang w:val="vi-VN"/>
        </w:rPr>
        <w:t>gi</w:t>
      </w:r>
      <w:r w:rsidRPr="00834D3B">
        <w:rPr>
          <w:spacing w:val="-8"/>
          <w:sz w:val="26"/>
          <w:szCs w:val="26"/>
          <w:lang w:val="vi-VN"/>
        </w:rPr>
        <w:t>a</w:t>
      </w:r>
      <w:r w:rsidRPr="00834D3B">
        <w:rPr>
          <w:spacing w:val="-6"/>
          <w:sz w:val="26"/>
          <w:szCs w:val="26"/>
          <w:lang w:val="vi-VN"/>
        </w:rPr>
        <w:t>n</w:t>
      </w:r>
      <w:r w:rsidRPr="00834D3B">
        <w:rPr>
          <w:sz w:val="26"/>
          <w:szCs w:val="26"/>
          <w:lang w:val="vi-VN"/>
        </w:rPr>
        <w:t>,</w:t>
      </w:r>
      <w:r w:rsidRPr="00834D3B">
        <w:rPr>
          <w:spacing w:val="-1"/>
          <w:sz w:val="26"/>
          <w:szCs w:val="26"/>
          <w:lang w:val="vi-VN"/>
        </w:rPr>
        <w:t xml:space="preserve"> </w:t>
      </w:r>
      <w:r w:rsidRPr="00834D3B">
        <w:rPr>
          <w:spacing w:val="-3"/>
          <w:sz w:val="26"/>
          <w:szCs w:val="26"/>
          <w:lang w:val="vi-VN"/>
        </w:rPr>
        <w:t>v</w:t>
      </w:r>
      <w:r w:rsidRPr="00834D3B">
        <w:rPr>
          <w:sz w:val="26"/>
          <w:szCs w:val="26"/>
          <w:lang w:val="vi-VN"/>
        </w:rPr>
        <w:t>ị</w:t>
      </w:r>
      <w:r w:rsidRPr="00834D3B">
        <w:rPr>
          <w:spacing w:val="-1"/>
          <w:sz w:val="26"/>
          <w:szCs w:val="26"/>
          <w:lang w:val="vi-VN"/>
        </w:rPr>
        <w:t xml:space="preserve"> </w:t>
      </w:r>
      <w:r w:rsidRPr="00834D3B">
        <w:rPr>
          <w:spacing w:val="-8"/>
          <w:sz w:val="26"/>
          <w:szCs w:val="26"/>
          <w:lang w:val="vi-VN"/>
        </w:rPr>
        <w:t>t</w:t>
      </w:r>
      <w:r w:rsidRPr="00834D3B">
        <w:rPr>
          <w:spacing w:val="-4"/>
          <w:sz w:val="26"/>
          <w:szCs w:val="26"/>
          <w:lang w:val="vi-VN"/>
        </w:rPr>
        <w:t>r</w:t>
      </w:r>
      <w:r w:rsidRPr="00834D3B">
        <w:rPr>
          <w:sz w:val="26"/>
          <w:szCs w:val="26"/>
          <w:lang w:val="vi-VN"/>
        </w:rPr>
        <w:t>í</w:t>
      </w:r>
      <w:r w:rsidRPr="00834D3B">
        <w:rPr>
          <w:spacing w:val="1"/>
          <w:sz w:val="26"/>
          <w:szCs w:val="26"/>
          <w:lang w:val="vi-VN"/>
        </w:rPr>
        <w:t xml:space="preserve"> </w:t>
      </w:r>
      <w:r w:rsidRPr="00834D3B">
        <w:rPr>
          <w:spacing w:val="-8"/>
          <w:sz w:val="26"/>
          <w:szCs w:val="26"/>
          <w:lang w:val="vi-VN"/>
        </w:rPr>
        <w:t>c</w:t>
      </w:r>
      <w:r w:rsidRPr="00834D3B">
        <w:rPr>
          <w:spacing w:val="-6"/>
          <w:sz w:val="26"/>
          <w:szCs w:val="26"/>
          <w:lang w:val="vi-VN"/>
        </w:rPr>
        <w:t>ôn</w:t>
      </w:r>
      <w:r w:rsidRPr="00834D3B">
        <w:rPr>
          <w:sz w:val="26"/>
          <w:szCs w:val="26"/>
          <w:lang w:val="vi-VN"/>
        </w:rPr>
        <w:t>g</w:t>
      </w:r>
      <w:r w:rsidRPr="00834D3B">
        <w:rPr>
          <w:spacing w:val="1"/>
          <w:sz w:val="26"/>
          <w:szCs w:val="26"/>
          <w:lang w:val="vi-VN"/>
        </w:rPr>
        <w:t xml:space="preserve"> </w:t>
      </w:r>
      <w:r w:rsidRPr="00834D3B">
        <w:rPr>
          <w:spacing w:val="-8"/>
          <w:sz w:val="26"/>
          <w:szCs w:val="26"/>
          <w:lang w:val="vi-VN"/>
        </w:rPr>
        <w:t>tá</w:t>
      </w:r>
      <w:r w:rsidRPr="00834D3B">
        <w:rPr>
          <w:spacing w:val="-5"/>
          <w:sz w:val="26"/>
          <w:szCs w:val="26"/>
          <w:lang w:val="vi-VN"/>
        </w:rPr>
        <w:t>c</w:t>
      </w:r>
      <w:r w:rsidRPr="00834D3B">
        <w:rPr>
          <w:sz w:val="26"/>
          <w:szCs w:val="26"/>
          <w:lang w:val="vi-VN"/>
        </w:rPr>
        <w:t>,</w:t>
      </w:r>
      <w:r w:rsidRPr="00834D3B">
        <w:rPr>
          <w:spacing w:val="-1"/>
          <w:sz w:val="26"/>
          <w:szCs w:val="26"/>
          <w:lang w:val="vi-VN"/>
        </w:rPr>
        <w:t xml:space="preserve"> </w:t>
      </w:r>
      <w:r w:rsidRPr="00834D3B">
        <w:rPr>
          <w:spacing w:val="-8"/>
          <w:sz w:val="26"/>
          <w:szCs w:val="26"/>
          <w:lang w:val="vi-VN"/>
        </w:rPr>
        <w:t>c</w:t>
      </w:r>
      <w:r w:rsidRPr="00834D3B">
        <w:rPr>
          <w:sz w:val="26"/>
          <w:szCs w:val="26"/>
          <w:lang w:val="vi-VN"/>
        </w:rPr>
        <w:t>ó</w:t>
      </w:r>
      <w:r w:rsidRPr="00834D3B">
        <w:rPr>
          <w:spacing w:val="3"/>
          <w:sz w:val="26"/>
          <w:szCs w:val="26"/>
          <w:lang w:val="vi-VN"/>
        </w:rPr>
        <w:t xml:space="preserve"> </w:t>
      </w:r>
      <w:r w:rsidRPr="00834D3B">
        <w:rPr>
          <w:spacing w:val="-8"/>
          <w:sz w:val="26"/>
          <w:szCs w:val="26"/>
          <w:lang w:val="vi-VN"/>
        </w:rPr>
        <w:t>t</w:t>
      </w:r>
      <w:r w:rsidRPr="00834D3B">
        <w:rPr>
          <w:spacing w:val="-6"/>
          <w:sz w:val="26"/>
          <w:szCs w:val="26"/>
          <w:lang w:val="vi-VN"/>
        </w:rPr>
        <w:t>h</w:t>
      </w:r>
      <w:r w:rsidRPr="00834D3B">
        <w:rPr>
          <w:sz w:val="26"/>
          <w:szCs w:val="26"/>
          <w:lang w:val="vi-VN"/>
        </w:rPr>
        <w:t xml:space="preserve">ể </w:t>
      </w:r>
      <w:r w:rsidRPr="00834D3B">
        <w:rPr>
          <w:spacing w:val="-6"/>
          <w:sz w:val="26"/>
          <w:szCs w:val="26"/>
          <w:lang w:val="vi-VN"/>
        </w:rPr>
        <w:t>y</w:t>
      </w:r>
      <w:r w:rsidRPr="00834D3B">
        <w:rPr>
          <w:spacing w:val="-8"/>
          <w:sz w:val="26"/>
          <w:szCs w:val="26"/>
          <w:lang w:val="vi-VN"/>
        </w:rPr>
        <w:t>ê</w:t>
      </w:r>
      <w:r w:rsidRPr="00834D3B">
        <w:rPr>
          <w:sz w:val="26"/>
          <w:szCs w:val="26"/>
          <w:lang w:val="vi-VN"/>
        </w:rPr>
        <w:t>u</w:t>
      </w:r>
      <w:r w:rsidRPr="00834D3B">
        <w:rPr>
          <w:spacing w:val="1"/>
          <w:sz w:val="26"/>
          <w:szCs w:val="26"/>
          <w:lang w:val="vi-VN"/>
        </w:rPr>
        <w:t xml:space="preserve"> </w:t>
      </w:r>
      <w:r w:rsidRPr="00834D3B">
        <w:rPr>
          <w:spacing w:val="-5"/>
          <w:sz w:val="26"/>
          <w:szCs w:val="26"/>
          <w:lang w:val="vi-VN"/>
        </w:rPr>
        <w:t>c</w:t>
      </w:r>
      <w:r w:rsidRPr="00834D3B">
        <w:rPr>
          <w:spacing w:val="-8"/>
          <w:sz w:val="26"/>
          <w:szCs w:val="26"/>
          <w:lang w:val="vi-VN"/>
        </w:rPr>
        <w:t>ầ</w:t>
      </w:r>
      <w:r w:rsidRPr="00834D3B">
        <w:rPr>
          <w:spacing w:val="-6"/>
          <w:sz w:val="26"/>
          <w:szCs w:val="26"/>
          <w:lang w:val="vi-VN"/>
        </w:rPr>
        <w:t>u</w:t>
      </w:r>
      <w:r w:rsidRPr="00834D3B">
        <w:rPr>
          <w:sz w:val="26"/>
          <w:szCs w:val="26"/>
          <w:lang w:val="vi-VN"/>
        </w:rPr>
        <w:t>:</w:t>
      </w:r>
      <w:r w:rsidRPr="00834D3B">
        <w:rPr>
          <w:spacing w:val="1"/>
          <w:sz w:val="26"/>
          <w:szCs w:val="26"/>
          <w:lang w:val="vi-VN"/>
        </w:rPr>
        <w:t xml:space="preserve"> </w:t>
      </w:r>
      <w:r w:rsidRPr="00834D3B">
        <w:rPr>
          <w:spacing w:val="-6"/>
          <w:sz w:val="26"/>
          <w:szCs w:val="26"/>
          <w:lang w:val="vi-VN"/>
        </w:rPr>
        <w:t>G</w:t>
      </w:r>
      <w:r w:rsidRPr="00834D3B">
        <w:rPr>
          <w:sz w:val="26"/>
          <w:szCs w:val="26"/>
          <w:lang w:val="vi-VN"/>
        </w:rPr>
        <w:t xml:space="preserve">V </w:t>
      </w:r>
      <w:r w:rsidRPr="00834D3B">
        <w:rPr>
          <w:spacing w:val="-8"/>
          <w:sz w:val="26"/>
          <w:szCs w:val="26"/>
          <w:lang w:val="vi-VN"/>
        </w:rPr>
        <w:t>c</w:t>
      </w:r>
      <w:r w:rsidRPr="00834D3B">
        <w:rPr>
          <w:spacing w:val="-6"/>
          <w:sz w:val="26"/>
          <w:szCs w:val="26"/>
          <w:lang w:val="vi-VN"/>
        </w:rPr>
        <w:t>ủ</w:t>
      </w:r>
      <w:r w:rsidRPr="00834D3B">
        <w:rPr>
          <w:sz w:val="26"/>
          <w:szCs w:val="26"/>
          <w:lang w:val="vi-VN"/>
        </w:rPr>
        <w:t xml:space="preserve">a </w:t>
      </w:r>
      <w:r w:rsidRPr="00834D3B">
        <w:rPr>
          <w:spacing w:val="-6"/>
          <w:sz w:val="26"/>
          <w:szCs w:val="26"/>
          <w:lang w:val="vi-VN"/>
        </w:rPr>
        <w:t xml:space="preserve">Nhà trường </w:t>
      </w:r>
      <w:r w:rsidRPr="00834D3B">
        <w:rPr>
          <w:spacing w:val="-8"/>
          <w:sz w:val="26"/>
          <w:szCs w:val="26"/>
          <w:lang w:val="vi-VN"/>
        </w:rPr>
        <w:t>t</w:t>
      </w:r>
      <w:r w:rsidRPr="00834D3B">
        <w:rPr>
          <w:spacing w:val="-4"/>
          <w:sz w:val="26"/>
          <w:szCs w:val="26"/>
          <w:lang w:val="vi-VN"/>
        </w:rPr>
        <w:t>h</w:t>
      </w:r>
      <w:r w:rsidRPr="00834D3B">
        <w:rPr>
          <w:spacing w:val="-5"/>
          <w:sz w:val="26"/>
          <w:szCs w:val="26"/>
          <w:lang w:val="vi-VN"/>
        </w:rPr>
        <w:t>a</w:t>
      </w:r>
      <w:r w:rsidRPr="00834D3B">
        <w:rPr>
          <w:sz w:val="26"/>
          <w:szCs w:val="26"/>
          <w:lang w:val="vi-VN"/>
        </w:rPr>
        <w:t>m</w:t>
      </w:r>
      <w:r w:rsidRPr="00834D3B">
        <w:rPr>
          <w:spacing w:val="-2"/>
          <w:sz w:val="26"/>
          <w:szCs w:val="26"/>
          <w:lang w:val="vi-VN"/>
        </w:rPr>
        <w:t xml:space="preserve"> </w:t>
      </w:r>
      <w:r w:rsidRPr="00834D3B">
        <w:rPr>
          <w:spacing w:val="-6"/>
          <w:sz w:val="26"/>
          <w:szCs w:val="26"/>
          <w:lang w:val="vi-VN"/>
        </w:rPr>
        <w:t>gi</w:t>
      </w:r>
      <w:r w:rsidRPr="00834D3B">
        <w:rPr>
          <w:sz w:val="26"/>
          <w:szCs w:val="26"/>
          <w:lang w:val="vi-VN"/>
        </w:rPr>
        <w:t xml:space="preserve">a </w:t>
      </w:r>
      <w:r w:rsidRPr="00834D3B">
        <w:rPr>
          <w:spacing w:val="-6"/>
          <w:sz w:val="26"/>
          <w:szCs w:val="26"/>
          <w:lang w:val="vi-VN"/>
        </w:rPr>
        <w:t>gi</w:t>
      </w:r>
      <w:r w:rsidRPr="00834D3B">
        <w:rPr>
          <w:spacing w:val="-8"/>
          <w:sz w:val="26"/>
          <w:szCs w:val="26"/>
          <w:lang w:val="vi-VN"/>
        </w:rPr>
        <w:t>ả</w:t>
      </w:r>
      <w:r w:rsidRPr="00834D3B">
        <w:rPr>
          <w:spacing w:val="-6"/>
          <w:sz w:val="26"/>
          <w:szCs w:val="26"/>
          <w:lang w:val="vi-VN"/>
        </w:rPr>
        <w:t>n</w:t>
      </w:r>
      <w:r w:rsidRPr="00834D3B">
        <w:rPr>
          <w:sz w:val="26"/>
          <w:szCs w:val="26"/>
          <w:lang w:val="vi-VN"/>
        </w:rPr>
        <w:t>g</w:t>
      </w:r>
      <w:r w:rsidRPr="00834D3B">
        <w:rPr>
          <w:spacing w:val="1"/>
          <w:sz w:val="26"/>
          <w:szCs w:val="26"/>
          <w:lang w:val="vi-VN"/>
        </w:rPr>
        <w:t xml:space="preserve"> </w:t>
      </w:r>
      <w:r w:rsidRPr="00834D3B">
        <w:rPr>
          <w:spacing w:val="-6"/>
          <w:sz w:val="26"/>
          <w:szCs w:val="26"/>
          <w:lang w:val="vi-VN"/>
        </w:rPr>
        <w:t>d</w:t>
      </w:r>
      <w:r w:rsidRPr="00834D3B">
        <w:rPr>
          <w:spacing w:val="-8"/>
          <w:sz w:val="26"/>
          <w:szCs w:val="26"/>
          <w:lang w:val="vi-VN"/>
        </w:rPr>
        <w:t>ạ</w:t>
      </w:r>
      <w:r w:rsidRPr="00834D3B">
        <w:rPr>
          <w:sz w:val="26"/>
          <w:szCs w:val="26"/>
          <w:lang w:val="vi-VN"/>
        </w:rPr>
        <w:t xml:space="preserve">y </w:t>
      </w:r>
      <w:r w:rsidRPr="00834D3B">
        <w:rPr>
          <w:spacing w:val="-8"/>
          <w:sz w:val="26"/>
          <w:szCs w:val="26"/>
          <w:lang w:val="vi-VN"/>
        </w:rPr>
        <w:t>l</w:t>
      </w:r>
      <w:r w:rsidRPr="00834D3B">
        <w:rPr>
          <w:sz w:val="26"/>
          <w:szCs w:val="26"/>
          <w:lang w:val="vi-VN"/>
        </w:rPr>
        <w:t>ý</w:t>
      </w:r>
      <w:r w:rsidRPr="00834D3B">
        <w:rPr>
          <w:spacing w:val="2"/>
          <w:sz w:val="26"/>
          <w:szCs w:val="26"/>
          <w:lang w:val="vi-VN"/>
        </w:rPr>
        <w:t xml:space="preserve"> </w:t>
      </w:r>
      <w:r w:rsidRPr="00834D3B">
        <w:rPr>
          <w:spacing w:val="-8"/>
          <w:sz w:val="26"/>
          <w:szCs w:val="26"/>
          <w:lang w:val="vi-VN"/>
        </w:rPr>
        <w:t>t</w:t>
      </w:r>
      <w:r w:rsidRPr="00834D3B">
        <w:rPr>
          <w:spacing w:val="-6"/>
          <w:sz w:val="26"/>
          <w:szCs w:val="26"/>
          <w:lang w:val="vi-VN"/>
        </w:rPr>
        <w:t>huy</w:t>
      </w:r>
      <w:r w:rsidRPr="00834D3B">
        <w:rPr>
          <w:spacing w:val="-8"/>
          <w:sz w:val="26"/>
          <w:szCs w:val="26"/>
          <w:lang w:val="vi-VN"/>
        </w:rPr>
        <w:t>ế</w:t>
      </w:r>
      <w:r w:rsidRPr="00834D3B">
        <w:rPr>
          <w:sz w:val="26"/>
          <w:szCs w:val="26"/>
          <w:lang w:val="vi-VN"/>
        </w:rPr>
        <w:t>t</w:t>
      </w:r>
      <w:r w:rsidRPr="00834D3B">
        <w:rPr>
          <w:spacing w:val="2"/>
          <w:sz w:val="26"/>
          <w:szCs w:val="26"/>
          <w:lang w:val="vi-VN"/>
        </w:rPr>
        <w:t xml:space="preserve"> </w:t>
      </w:r>
      <w:r w:rsidRPr="00834D3B">
        <w:rPr>
          <w:spacing w:val="-8"/>
          <w:sz w:val="26"/>
          <w:szCs w:val="26"/>
          <w:lang w:val="vi-VN"/>
        </w:rPr>
        <w:t>c</w:t>
      </w:r>
      <w:r w:rsidRPr="00834D3B">
        <w:rPr>
          <w:spacing w:val="-6"/>
          <w:sz w:val="26"/>
          <w:szCs w:val="26"/>
          <w:lang w:val="vi-VN"/>
        </w:rPr>
        <w:t>huy</w:t>
      </w:r>
      <w:r w:rsidRPr="00834D3B">
        <w:rPr>
          <w:spacing w:val="-8"/>
          <w:sz w:val="26"/>
          <w:szCs w:val="26"/>
          <w:lang w:val="vi-VN"/>
        </w:rPr>
        <w:t>ê</w:t>
      </w:r>
      <w:r w:rsidRPr="00834D3B">
        <w:rPr>
          <w:sz w:val="26"/>
          <w:szCs w:val="26"/>
          <w:lang w:val="vi-VN"/>
        </w:rPr>
        <w:t>n</w:t>
      </w:r>
      <w:r w:rsidRPr="00834D3B">
        <w:rPr>
          <w:spacing w:val="2"/>
          <w:sz w:val="26"/>
          <w:szCs w:val="26"/>
          <w:lang w:val="vi-VN"/>
        </w:rPr>
        <w:t xml:space="preserve"> </w:t>
      </w:r>
      <w:r w:rsidRPr="00834D3B">
        <w:rPr>
          <w:spacing w:val="-9"/>
          <w:sz w:val="26"/>
          <w:szCs w:val="26"/>
          <w:lang w:val="vi-VN"/>
        </w:rPr>
        <w:t>m</w:t>
      </w:r>
      <w:r w:rsidRPr="00834D3B">
        <w:rPr>
          <w:spacing w:val="-6"/>
          <w:sz w:val="26"/>
          <w:szCs w:val="26"/>
          <w:lang w:val="vi-VN"/>
        </w:rPr>
        <w:t>ô</w:t>
      </w:r>
      <w:r w:rsidRPr="00834D3B">
        <w:rPr>
          <w:sz w:val="26"/>
          <w:szCs w:val="26"/>
          <w:lang w:val="vi-VN"/>
        </w:rPr>
        <w:t>n</w:t>
      </w:r>
      <w:r w:rsidRPr="00834D3B">
        <w:rPr>
          <w:spacing w:val="2"/>
          <w:sz w:val="26"/>
          <w:szCs w:val="26"/>
          <w:lang w:val="vi-VN"/>
        </w:rPr>
        <w:t xml:space="preserve"> </w:t>
      </w:r>
      <w:r w:rsidRPr="00834D3B">
        <w:rPr>
          <w:spacing w:val="-6"/>
          <w:sz w:val="26"/>
          <w:szCs w:val="26"/>
          <w:lang w:val="vi-VN"/>
        </w:rPr>
        <w:t>v</w:t>
      </w:r>
      <w:r w:rsidRPr="00834D3B">
        <w:rPr>
          <w:spacing w:val="-7"/>
          <w:sz w:val="26"/>
          <w:szCs w:val="26"/>
          <w:lang w:val="vi-VN"/>
        </w:rPr>
        <w:t>ớ</w:t>
      </w:r>
      <w:r w:rsidRPr="00834D3B">
        <w:rPr>
          <w:sz w:val="26"/>
          <w:szCs w:val="26"/>
          <w:lang w:val="vi-VN"/>
        </w:rPr>
        <w:t xml:space="preserve">i </w:t>
      </w:r>
      <w:r w:rsidRPr="00834D3B">
        <w:rPr>
          <w:spacing w:val="-6"/>
          <w:sz w:val="26"/>
          <w:szCs w:val="26"/>
          <w:lang w:val="vi-VN"/>
        </w:rPr>
        <w:t>v</w:t>
      </w:r>
      <w:r w:rsidRPr="00834D3B">
        <w:rPr>
          <w:spacing w:val="-8"/>
          <w:sz w:val="26"/>
          <w:szCs w:val="26"/>
          <w:lang w:val="vi-VN"/>
        </w:rPr>
        <w:t>a</w:t>
      </w:r>
      <w:r w:rsidRPr="00834D3B">
        <w:rPr>
          <w:sz w:val="26"/>
          <w:szCs w:val="26"/>
          <w:lang w:val="vi-VN"/>
        </w:rPr>
        <w:t>i</w:t>
      </w:r>
      <w:r w:rsidRPr="00834D3B">
        <w:rPr>
          <w:spacing w:val="2"/>
          <w:sz w:val="26"/>
          <w:szCs w:val="26"/>
          <w:lang w:val="vi-VN"/>
        </w:rPr>
        <w:t xml:space="preserve"> </w:t>
      </w:r>
      <w:r w:rsidRPr="00834D3B">
        <w:rPr>
          <w:spacing w:val="-8"/>
          <w:sz w:val="26"/>
          <w:szCs w:val="26"/>
          <w:lang w:val="vi-VN"/>
        </w:rPr>
        <w:t>t</w:t>
      </w:r>
      <w:r w:rsidRPr="00834D3B">
        <w:rPr>
          <w:spacing w:val="-6"/>
          <w:sz w:val="26"/>
          <w:szCs w:val="26"/>
          <w:lang w:val="vi-VN"/>
        </w:rPr>
        <w:t>r</w:t>
      </w:r>
      <w:r w:rsidRPr="00834D3B">
        <w:rPr>
          <w:sz w:val="26"/>
          <w:szCs w:val="26"/>
          <w:lang w:val="vi-VN"/>
        </w:rPr>
        <w:t>ò</w:t>
      </w:r>
      <w:r w:rsidRPr="00834D3B">
        <w:rPr>
          <w:spacing w:val="1"/>
          <w:sz w:val="26"/>
          <w:szCs w:val="26"/>
          <w:lang w:val="vi-VN"/>
        </w:rPr>
        <w:t xml:space="preserve"> </w:t>
      </w:r>
      <w:r w:rsidRPr="00834D3B">
        <w:rPr>
          <w:spacing w:val="-6"/>
          <w:sz w:val="26"/>
          <w:szCs w:val="26"/>
          <w:lang w:val="vi-VN"/>
        </w:rPr>
        <w:t>G</w:t>
      </w:r>
      <w:r w:rsidRPr="00834D3B">
        <w:rPr>
          <w:sz w:val="26"/>
          <w:szCs w:val="26"/>
          <w:lang w:val="vi-VN"/>
        </w:rPr>
        <w:t>V</w:t>
      </w:r>
      <w:r w:rsidRPr="00834D3B">
        <w:rPr>
          <w:spacing w:val="1"/>
          <w:sz w:val="26"/>
          <w:szCs w:val="26"/>
          <w:lang w:val="vi-VN"/>
        </w:rPr>
        <w:t xml:space="preserve"> </w:t>
      </w:r>
      <w:r w:rsidRPr="00834D3B">
        <w:rPr>
          <w:spacing w:val="-8"/>
          <w:sz w:val="26"/>
          <w:szCs w:val="26"/>
          <w:lang w:val="vi-VN"/>
        </w:rPr>
        <w:t>l</w:t>
      </w:r>
      <w:r w:rsidRPr="00834D3B">
        <w:rPr>
          <w:sz w:val="26"/>
          <w:szCs w:val="26"/>
          <w:lang w:val="vi-VN"/>
        </w:rPr>
        <w:t>ý</w:t>
      </w:r>
      <w:r w:rsidRPr="00834D3B">
        <w:rPr>
          <w:spacing w:val="2"/>
          <w:sz w:val="26"/>
          <w:szCs w:val="26"/>
          <w:lang w:val="vi-VN"/>
        </w:rPr>
        <w:t xml:space="preserve"> </w:t>
      </w:r>
      <w:r w:rsidRPr="00834D3B">
        <w:rPr>
          <w:spacing w:val="-8"/>
          <w:sz w:val="26"/>
          <w:szCs w:val="26"/>
          <w:lang w:val="vi-VN"/>
        </w:rPr>
        <w:t>t</w:t>
      </w:r>
      <w:r w:rsidRPr="00834D3B">
        <w:rPr>
          <w:spacing w:val="-6"/>
          <w:sz w:val="26"/>
          <w:szCs w:val="26"/>
          <w:lang w:val="vi-VN"/>
        </w:rPr>
        <w:t>huy</w:t>
      </w:r>
      <w:r w:rsidRPr="00834D3B">
        <w:rPr>
          <w:spacing w:val="-8"/>
          <w:sz w:val="26"/>
          <w:szCs w:val="26"/>
          <w:lang w:val="vi-VN"/>
        </w:rPr>
        <w:t>ế</w:t>
      </w:r>
      <w:r w:rsidRPr="00834D3B">
        <w:rPr>
          <w:spacing w:val="-6"/>
          <w:sz w:val="26"/>
          <w:szCs w:val="26"/>
          <w:lang w:val="vi-VN"/>
        </w:rPr>
        <w:t>t</w:t>
      </w:r>
      <w:r w:rsidRPr="00834D3B">
        <w:rPr>
          <w:sz w:val="26"/>
          <w:szCs w:val="26"/>
          <w:lang w:val="vi-VN"/>
        </w:rPr>
        <w:t xml:space="preserve">, </w:t>
      </w:r>
      <w:r w:rsidRPr="00834D3B">
        <w:rPr>
          <w:spacing w:val="-6"/>
          <w:sz w:val="26"/>
          <w:szCs w:val="26"/>
          <w:lang w:val="vi-VN"/>
        </w:rPr>
        <w:t>h</w:t>
      </w:r>
      <w:r w:rsidRPr="00834D3B">
        <w:rPr>
          <w:spacing w:val="-8"/>
          <w:sz w:val="26"/>
          <w:szCs w:val="26"/>
          <w:lang w:val="vi-VN"/>
        </w:rPr>
        <w:t>ư</w:t>
      </w:r>
      <w:r w:rsidRPr="00834D3B">
        <w:rPr>
          <w:spacing w:val="-7"/>
          <w:sz w:val="26"/>
          <w:szCs w:val="26"/>
          <w:lang w:val="vi-VN"/>
        </w:rPr>
        <w:t>ớ</w:t>
      </w:r>
      <w:r w:rsidRPr="00834D3B">
        <w:rPr>
          <w:spacing w:val="-6"/>
          <w:sz w:val="26"/>
          <w:szCs w:val="26"/>
          <w:lang w:val="vi-VN"/>
        </w:rPr>
        <w:t>n</w:t>
      </w:r>
      <w:r w:rsidRPr="00834D3B">
        <w:rPr>
          <w:sz w:val="26"/>
          <w:szCs w:val="26"/>
          <w:lang w:val="vi-VN"/>
        </w:rPr>
        <w:t>g</w:t>
      </w:r>
      <w:r w:rsidRPr="00834D3B">
        <w:rPr>
          <w:spacing w:val="2"/>
          <w:sz w:val="26"/>
          <w:szCs w:val="26"/>
          <w:lang w:val="vi-VN"/>
        </w:rPr>
        <w:t xml:space="preserve"> </w:t>
      </w:r>
      <w:r w:rsidRPr="00834D3B">
        <w:rPr>
          <w:spacing w:val="-6"/>
          <w:sz w:val="26"/>
          <w:szCs w:val="26"/>
          <w:lang w:val="vi-VN"/>
        </w:rPr>
        <w:t>d</w:t>
      </w:r>
      <w:r w:rsidRPr="00834D3B">
        <w:rPr>
          <w:spacing w:val="-8"/>
          <w:sz w:val="26"/>
          <w:szCs w:val="26"/>
          <w:lang w:val="vi-VN"/>
        </w:rPr>
        <w:t>ẫ</w:t>
      </w:r>
      <w:r w:rsidRPr="00834D3B">
        <w:rPr>
          <w:sz w:val="26"/>
          <w:szCs w:val="26"/>
          <w:lang w:val="vi-VN"/>
        </w:rPr>
        <w:t>n</w:t>
      </w:r>
      <w:r w:rsidRPr="00834D3B">
        <w:rPr>
          <w:spacing w:val="2"/>
          <w:sz w:val="26"/>
          <w:szCs w:val="26"/>
          <w:lang w:val="vi-VN"/>
        </w:rPr>
        <w:t xml:space="preserve"> </w:t>
      </w:r>
      <w:r w:rsidRPr="00834D3B">
        <w:rPr>
          <w:spacing w:val="-8"/>
          <w:sz w:val="26"/>
          <w:szCs w:val="26"/>
          <w:lang w:val="vi-VN"/>
        </w:rPr>
        <w:t>t</w:t>
      </w:r>
      <w:r w:rsidRPr="00834D3B">
        <w:rPr>
          <w:spacing w:val="-6"/>
          <w:sz w:val="26"/>
          <w:szCs w:val="26"/>
          <w:lang w:val="vi-VN"/>
        </w:rPr>
        <w:t>h</w:t>
      </w:r>
      <w:r w:rsidRPr="00834D3B">
        <w:rPr>
          <w:spacing w:val="-8"/>
          <w:sz w:val="26"/>
          <w:szCs w:val="26"/>
          <w:lang w:val="vi-VN"/>
        </w:rPr>
        <w:t>ự</w:t>
      </w:r>
      <w:r w:rsidRPr="00834D3B">
        <w:rPr>
          <w:sz w:val="26"/>
          <w:szCs w:val="26"/>
          <w:lang w:val="vi-VN"/>
        </w:rPr>
        <w:t xml:space="preserve">c </w:t>
      </w:r>
      <w:r w:rsidRPr="00834D3B">
        <w:rPr>
          <w:spacing w:val="-6"/>
          <w:sz w:val="26"/>
          <w:szCs w:val="26"/>
          <w:lang w:val="vi-VN"/>
        </w:rPr>
        <w:t>h</w:t>
      </w:r>
      <w:r w:rsidRPr="00834D3B">
        <w:rPr>
          <w:spacing w:val="-8"/>
          <w:sz w:val="26"/>
          <w:szCs w:val="26"/>
          <w:lang w:val="vi-VN"/>
        </w:rPr>
        <w:t>à</w:t>
      </w:r>
      <w:r w:rsidRPr="00834D3B">
        <w:rPr>
          <w:spacing w:val="-4"/>
          <w:sz w:val="26"/>
          <w:szCs w:val="26"/>
          <w:lang w:val="vi-VN"/>
        </w:rPr>
        <w:t>n</w:t>
      </w:r>
      <w:r w:rsidRPr="00834D3B">
        <w:rPr>
          <w:sz w:val="26"/>
          <w:szCs w:val="26"/>
          <w:lang w:val="vi-VN"/>
        </w:rPr>
        <w:t>h</w:t>
      </w:r>
      <w:r w:rsidRPr="00834D3B">
        <w:rPr>
          <w:spacing w:val="2"/>
          <w:sz w:val="26"/>
          <w:szCs w:val="26"/>
          <w:lang w:val="vi-VN"/>
        </w:rPr>
        <w:t xml:space="preserve"> </w:t>
      </w:r>
      <w:r w:rsidRPr="00834D3B">
        <w:rPr>
          <w:spacing w:val="-8"/>
          <w:sz w:val="26"/>
          <w:szCs w:val="26"/>
          <w:lang w:val="vi-VN"/>
        </w:rPr>
        <w:t>c</w:t>
      </w:r>
      <w:r w:rsidRPr="00834D3B">
        <w:rPr>
          <w:sz w:val="26"/>
          <w:szCs w:val="26"/>
          <w:lang w:val="vi-VN"/>
        </w:rPr>
        <w:t>ơ</w:t>
      </w:r>
      <w:r w:rsidRPr="00834D3B">
        <w:rPr>
          <w:spacing w:val="1"/>
          <w:sz w:val="26"/>
          <w:szCs w:val="26"/>
          <w:lang w:val="vi-VN"/>
        </w:rPr>
        <w:t xml:space="preserve"> </w:t>
      </w:r>
      <w:r w:rsidRPr="00834D3B">
        <w:rPr>
          <w:spacing w:val="-6"/>
          <w:sz w:val="26"/>
          <w:szCs w:val="26"/>
          <w:lang w:val="vi-VN"/>
        </w:rPr>
        <w:t>b</w:t>
      </w:r>
      <w:r w:rsidRPr="00834D3B">
        <w:rPr>
          <w:spacing w:val="-8"/>
          <w:sz w:val="26"/>
          <w:szCs w:val="26"/>
          <w:lang w:val="vi-VN"/>
        </w:rPr>
        <w:t>ả</w:t>
      </w:r>
      <w:r w:rsidRPr="00834D3B">
        <w:rPr>
          <w:spacing w:val="-6"/>
          <w:sz w:val="26"/>
          <w:szCs w:val="26"/>
          <w:lang w:val="vi-VN"/>
        </w:rPr>
        <w:t>n</w:t>
      </w:r>
      <w:r w:rsidRPr="00834D3B">
        <w:rPr>
          <w:sz w:val="26"/>
          <w:szCs w:val="26"/>
          <w:lang w:val="vi-VN"/>
        </w:rPr>
        <w:t xml:space="preserve">; </w:t>
      </w:r>
      <w:r w:rsidRPr="00834D3B">
        <w:rPr>
          <w:spacing w:val="-8"/>
          <w:sz w:val="26"/>
          <w:szCs w:val="26"/>
          <w:lang w:val="vi-VN"/>
        </w:rPr>
        <w:t xml:space="preserve">cán bộ kỹ thuật </w:t>
      </w:r>
      <w:r w:rsidRPr="00834D3B">
        <w:rPr>
          <w:sz w:val="26"/>
          <w:szCs w:val="26"/>
          <w:lang w:val="vi-VN"/>
        </w:rPr>
        <w:t xml:space="preserve"> </w:t>
      </w:r>
      <w:r w:rsidRPr="00834D3B">
        <w:rPr>
          <w:spacing w:val="-8"/>
          <w:sz w:val="26"/>
          <w:szCs w:val="26"/>
          <w:lang w:val="vi-VN"/>
        </w:rPr>
        <w:t>ta</w:t>
      </w:r>
      <w:r w:rsidRPr="00834D3B">
        <w:rPr>
          <w:sz w:val="26"/>
          <w:szCs w:val="26"/>
          <w:lang w:val="vi-VN"/>
        </w:rPr>
        <w:t>y</w:t>
      </w:r>
      <w:r w:rsidRPr="00834D3B">
        <w:rPr>
          <w:spacing w:val="-9"/>
          <w:sz w:val="26"/>
          <w:szCs w:val="26"/>
          <w:lang w:val="vi-VN"/>
        </w:rPr>
        <w:t xml:space="preserve"> </w:t>
      </w:r>
      <w:r w:rsidRPr="00834D3B">
        <w:rPr>
          <w:spacing w:val="-6"/>
          <w:sz w:val="26"/>
          <w:szCs w:val="26"/>
          <w:lang w:val="vi-VN"/>
        </w:rPr>
        <w:t>ngh</w:t>
      </w:r>
      <w:r w:rsidRPr="00834D3B">
        <w:rPr>
          <w:sz w:val="26"/>
          <w:szCs w:val="26"/>
          <w:lang w:val="vi-VN"/>
        </w:rPr>
        <w:t>ề</w:t>
      </w:r>
      <w:r w:rsidRPr="00834D3B">
        <w:rPr>
          <w:spacing w:val="-8"/>
          <w:sz w:val="26"/>
          <w:szCs w:val="26"/>
          <w:lang w:val="vi-VN"/>
        </w:rPr>
        <w:t xml:space="preserve"> ca</w:t>
      </w:r>
      <w:r w:rsidRPr="00834D3B">
        <w:rPr>
          <w:sz w:val="26"/>
          <w:szCs w:val="26"/>
          <w:lang w:val="vi-VN"/>
        </w:rPr>
        <w:t>o</w:t>
      </w:r>
      <w:r w:rsidRPr="00834D3B">
        <w:rPr>
          <w:spacing w:val="-6"/>
          <w:sz w:val="26"/>
          <w:szCs w:val="26"/>
          <w:lang w:val="vi-VN"/>
        </w:rPr>
        <w:t xml:space="preserve"> </w:t>
      </w:r>
      <w:r w:rsidRPr="00834D3B">
        <w:rPr>
          <w:spacing w:val="-8"/>
          <w:sz w:val="26"/>
          <w:szCs w:val="26"/>
          <w:lang w:val="vi-VN"/>
        </w:rPr>
        <w:t>c</w:t>
      </w:r>
      <w:r w:rsidRPr="00834D3B">
        <w:rPr>
          <w:spacing w:val="-6"/>
          <w:sz w:val="26"/>
          <w:szCs w:val="26"/>
          <w:lang w:val="vi-VN"/>
        </w:rPr>
        <w:t>ủ</w:t>
      </w:r>
      <w:r w:rsidRPr="00834D3B">
        <w:rPr>
          <w:sz w:val="26"/>
          <w:szCs w:val="26"/>
          <w:lang w:val="vi-VN"/>
        </w:rPr>
        <w:t>a</w:t>
      </w:r>
      <w:r w:rsidRPr="00834D3B">
        <w:rPr>
          <w:spacing w:val="-10"/>
          <w:sz w:val="26"/>
          <w:szCs w:val="26"/>
          <w:lang w:val="vi-VN"/>
        </w:rPr>
        <w:t xml:space="preserve"> </w:t>
      </w:r>
      <w:r w:rsidRPr="00834D3B">
        <w:rPr>
          <w:spacing w:val="-6"/>
          <w:sz w:val="26"/>
          <w:szCs w:val="26"/>
          <w:lang w:val="vi-VN"/>
        </w:rPr>
        <w:t>DN</w:t>
      </w:r>
      <w:r w:rsidRPr="00834D3B">
        <w:rPr>
          <w:spacing w:val="-7"/>
          <w:sz w:val="26"/>
          <w:szCs w:val="26"/>
          <w:lang w:val="vi-VN"/>
        </w:rPr>
        <w:t xml:space="preserve"> </w:t>
      </w:r>
      <w:r w:rsidRPr="00834D3B">
        <w:rPr>
          <w:spacing w:val="-6"/>
          <w:sz w:val="26"/>
          <w:szCs w:val="26"/>
          <w:lang w:val="vi-VN"/>
        </w:rPr>
        <w:t>th</w:t>
      </w:r>
      <w:r w:rsidRPr="00834D3B">
        <w:rPr>
          <w:spacing w:val="-8"/>
          <w:sz w:val="26"/>
          <w:szCs w:val="26"/>
          <w:lang w:val="vi-VN"/>
        </w:rPr>
        <w:t>a</w:t>
      </w:r>
      <w:r w:rsidRPr="00834D3B">
        <w:rPr>
          <w:sz w:val="26"/>
          <w:szCs w:val="26"/>
          <w:lang w:val="vi-VN"/>
        </w:rPr>
        <w:t>m</w:t>
      </w:r>
      <w:r w:rsidRPr="00834D3B">
        <w:rPr>
          <w:spacing w:val="-10"/>
          <w:sz w:val="26"/>
          <w:szCs w:val="26"/>
          <w:lang w:val="vi-VN"/>
        </w:rPr>
        <w:t xml:space="preserve"> </w:t>
      </w:r>
      <w:r w:rsidRPr="00834D3B">
        <w:rPr>
          <w:spacing w:val="-6"/>
          <w:sz w:val="26"/>
          <w:szCs w:val="26"/>
          <w:lang w:val="vi-VN"/>
        </w:rPr>
        <w:t>g</w:t>
      </w:r>
      <w:r w:rsidRPr="00834D3B">
        <w:rPr>
          <w:spacing w:val="-8"/>
          <w:sz w:val="26"/>
          <w:szCs w:val="26"/>
          <w:lang w:val="vi-VN"/>
        </w:rPr>
        <w:t>i</w:t>
      </w:r>
      <w:r w:rsidRPr="00834D3B">
        <w:rPr>
          <w:sz w:val="26"/>
          <w:szCs w:val="26"/>
          <w:lang w:val="vi-VN"/>
        </w:rPr>
        <w:t>a</w:t>
      </w:r>
      <w:r w:rsidRPr="00834D3B">
        <w:rPr>
          <w:spacing w:val="-8"/>
          <w:sz w:val="26"/>
          <w:szCs w:val="26"/>
          <w:lang w:val="vi-VN"/>
        </w:rPr>
        <w:t xml:space="preserve"> </w:t>
      </w:r>
      <w:r w:rsidRPr="00834D3B">
        <w:rPr>
          <w:spacing w:val="-6"/>
          <w:sz w:val="26"/>
          <w:szCs w:val="26"/>
          <w:lang w:val="vi-VN"/>
        </w:rPr>
        <w:t>gi</w:t>
      </w:r>
      <w:r w:rsidRPr="00834D3B">
        <w:rPr>
          <w:spacing w:val="-8"/>
          <w:sz w:val="26"/>
          <w:szCs w:val="26"/>
          <w:lang w:val="vi-VN"/>
        </w:rPr>
        <w:t>ả</w:t>
      </w:r>
      <w:r w:rsidRPr="00834D3B">
        <w:rPr>
          <w:spacing w:val="-6"/>
          <w:sz w:val="26"/>
          <w:szCs w:val="26"/>
          <w:lang w:val="vi-VN"/>
        </w:rPr>
        <w:t>n</w:t>
      </w:r>
      <w:r w:rsidRPr="00834D3B">
        <w:rPr>
          <w:sz w:val="26"/>
          <w:szCs w:val="26"/>
          <w:lang w:val="vi-VN"/>
        </w:rPr>
        <w:t>g</w:t>
      </w:r>
      <w:r w:rsidRPr="00834D3B">
        <w:rPr>
          <w:spacing w:val="-9"/>
          <w:sz w:val="26"/>
          <w:szCs w:val="26"/>
          <w:lang w:val="vi-VN"/>
        </w:rPr>
        <w:t xml:space="preserve"> </w:t>
      </w:r>
      <w:r w:rsidRPr="00834D3B">
        <w:rPr>
          <w:spacing w:val="-6"/>
          <w:sz w:val="26"/>
          <w:szCs w:val="26"/>
          <w:lang w:val="vi-VN"/>
        </w:rPr>
        <w:t>d</w:t>
      </w:r>
      <w:r w:rsidRPr="00834D3B">
        <w:rPr>
          <w:spacing w:val="-8"/>
          <w:sz w:val="26"/>
          <w:szCs w:val="26"/>
          <w:lang w:val="vi-VN"/>
        </w:rPr>
        <w:t>ạ</w:t>
      </w:r>
      <w:r w:rsidRPr="00834D3B">
        <w:rPr>
          <w:sz w:val="26"/>
          <w:szCs w:val="26"/>
          <w:lang w:val="vi-VN"/>
        </w:rPr>
        <w:t>y</w:t>
      </w:r>
      <w:r w:rsidRPr="00834D3B">
        <w:rPr>
          <w:spacing w:val="-6"/>
          <w:sz w:val="26"/>
          <w:szCs w:val="26"/>
          <w:lang w:val="vi-VN"/>
        </w:rPr>
        <w:t xml:space="preserve"> </w:t>
      </w:r>
      <w:r w:rsidRPr="00834D3B">
        <w:rPr>
          <w:spacing w:val="-8"/>
          <w:sz w:val="26"/>
          <w:szCs w:val="26"/>
          <w:lang w:val="vi-VN"/>
        </w:rPr>
        <w:t>t</w:t>
      </w:r>
      <w:r w:rsidRPr="00834D3B">
        <w:rPr>
          <w:spacing w:val="-6"/>
          <w:sz w:val="26"/>
          <w:szCs w:val="26"/>
          <w:lang w:val="vi-VN"/>
        </w:rPr>
        <w:t>h</w:t>
      </w:r>
      <w:r w:rsidRPr="00834D3B">
        <w:rPr>
          <w:spacing w:val="-8"/>
          <w:sz w:val="26"/>
          <w:szCs w:val="26"/>
          <w:lang w:val="vi-VN"/>
        </w:rPr>
        <w:t>ự</w:t>
      </w:r>
      <w:r w:rsidRPr="00834D3B">
        <w:rPr>
          <w:sz w:val="26"/>
          <w:szCs w:val="26"/>
          <w:lang w:val="vi-VN"/>
        </w:rPr>
        <w:t>c</w:t>
      </w:r>
      <w:r w:rsidRPr="00834D3B">
        <w:rPr>
          <w:spacing w:val="-8"/>
          <w:sz w:val="26"/>
          <w:szCs w:val="26"/>
          <w:lang w:val="vi-VN"/>
        </w:rPr>
        <w:t xml:space="preserve"> </w:t>
      </w:r>
      <w:r w:rsidRPr="00834D3B">
        <w:rPr>
          <w:spacing w:val="-6"/>
          <w:sz w:val="26"/>
          <w:szCs w:val="26"/>
          <w:lang w:val="vi-VN"/>
        </w:rPr>
        <w:t>h</w:t>
      </w:r>
      <w:r w:rsidRPr="00834D3B">
        <w:rPr>
          <w:spacing w:val="-8"/>
          <w:sz w:val="26"/>
          <w:szCs w:val="26"/>
          <w:lang w:val="vi-VN"/>
        </w:rPr>
        <w:t>à</w:t>
      </w:r>
      <w:r w:rsidRPr="00834D3B">
        <w:rPr>
          <w:spacing w:val="-6"/>
          <w:sz w:val="26"/>
          <w:szCs w:val="26"/>
          <w:lang w:val="vi-VN"/>
        </w:rPr>
        <w:t>n</w:t>
      </w:r>
      <w:r w:rsidRPr="00834D3B">
        <w:rPr>
          <w:sz w:val="26"/>
          <w:szCs w:val="26"/>
          <w:lang w:val="vi-VN"/>
        </w:rPr>
        <w:t>h</w:t>
      </w:r>
      <w:r w:rsidRPr="00834D3B">
        <w:rPr>
          <w:spacing w:val="-9"/>
          <w:sz w:val="26"/>
          <w:szCs w:val="26"/>
          <w:lang w:val="vi-VN"/>
        </w:rPr>
        <w:t xml:space="preserve"> </w:t>
      </w:r>
      <w:r w:rsidRPr="00834D3B">
        <w:rPr>
          <w:spacing w:val="-6"/>
          <w:sz w:val="26"/>
          <w:szCs w:val="26"/>
          <w:lang w:val="vi-VN"/>
        </w:rPr>
        <w:t>ngh</w:t>
      </w:r>
      <w:r w:rsidRPr="00834D3B">
        <w:rPr>
          <w:spacing w:val="-8"/>
          <w:sz w:val="26"/>
          <w:szCs w:val="26"/>
          <w:lang w:val="vi-VN"/>
        </w:rPr>
        <w:t>ề</w:t>
      </w:r>
      <w:r w:rsidRPr="00834D3B">
        <w:rPr>
          <w:sz w:val="26"/>
          <w:szCs w:val="26"/>
          <w:lang w:val="vi-VN"/>
        </w:rPr>
        <w:t>,</w:t>
      </w:r>
      <w:r w:rsidRPr="00834D3B">
        <w:rPr>
          <w:spacing w:val="-10"/>
          <w:sz w:val="26"/>
          <w:szCs w:val="26"/>
          <w:lang w:val="vi-VN"/>
        </w:rPr>
        <w:t xml:space="preserve"> </w:t>
      </w:r>
      <w:r w:rsidRPr="00834D3B">
        <w:rPr>
          <w:spacing w:val="-6"/>
          <w:sz w:val="26"/>
          <w:szCs w:val="26"/>
          <w:lang w:val="vi-VN"/>
        </w:rPr>
        <w:t>h</w:t>
      </w:r>
      <w:r w:rsidRPr="00834D3B">
        <w:rPr>
          <w:spacing w:val="-8"/>
          <w:sz w:val="26"/>
          <w:szCs w:val="26"/>
          <w:lang w:val="vi-VN"/>
        </w:rPr>
        <w:t>ư</w:t>
      </w:r>
      <w:r w:rsidRPr="00834D3B">
        <w:rPr>
          <w:spacing w:val="-7"/>
          <w:sz w:val="26"/>
          <w:szCs w:val="26"/>
          <w:lang w:val="vi-VN"/>
        </w:rPr>
        <w:t>ớ</w:t>
      </w:r>
      <w:r w:rsidRPr="00834D3B">
        <w:rPr>
          <w:spacing w:val="-6"/>
          <w:sz w:val="26"/>
          <w:szCs w:val="26"/>
          <w:lang w:val="vi-VN"/>
        </w:rPr>
        <w:t>n</w:t>
      </w:r>
      <w:r w:rsidRPr="00834D3B">
        <w:rPr>
          <w:sz w:val="26"/>
          <w:szCs w:val="26"/>
          <w:lang w:val="vi-VN"/>
        </w:rPr>
        <w:t>g</w:t>
      </w:r>
      <w:r w:rsidRPr="00834D3B">
        <w:rPr>
          <w:spacing w:val="-9"/>
          <w:sz w:val="26"/>
          <w:szCs w:val="26"/>
          <w:lang w:val="vi-VN"/>
        </w:rPr>
        <w:t xml:space="preserve"> </w:t>
      </w:r>
      <w:r w:rsidRPr="00834D3B">
        <w:rPr>
          <w:spacing w:val="-6"/>
          <w:sz w:val="26"/>
          <w:szCs w:val="26"/>
          <w:lang w:val="vi-VN"/>
        </w:rPr>
        <w:t>d</w:t>
      </w:r>
      <w:r w:rsidRPr="00834D3B">
        <w:rPr>
          <w:spacing w:val="-8"/>
          <w:sz w:val="26"/>
          <w:szCs w:val="26"/>
          <w:lang w:val="vi-VN"/>
        </w:rPr>
        <w:t>ẫ</w:t>
      </w:r>
      <w:r w:rsidRPr="00834D3B">
        <w:rPr>
          <w:sz w:val="26"/>
          <w:szCs w:val="26"/>
          <w:lang w:val="vi-VN"/>
        </w:rPr>
        <w:t>n</w:t>
      </w:r>
      <w:r w:rsidRPr="00834D3B">
        <w:rPr>
          <w:spacing w:val="-6"/>
          <w:sz w:val="26"/>
          <w:szCs w:val="26"/>
          <w:lang w:val="vi-VN"/>
        </w:rPr>
        <w:t xml:space="preserve"> </w:t>
      </w:r>
      <w:r w:rsidRPr="00834D3B">
        <w:rPr>
          <w:spacing w:val="-8"/>
          <w:sz w:val="26"/>
          <w:szCs w:val="26"/>
          <w:lang w:val="vi-VN"/>
        </w:rPr>
        <w:t>t</w:t>
      </w:r>
      <w:r w:rsidRPr="00834D3B">
        <w:rPr>
          <w:spacing w:val="-6"/>
          <w:sz w:val="26"/>
          <w:szCs w:val="26"/>
          <w:lang w:val="vi-VN"/>
        </w:rPr>
        <w:t>h</w:t>
      </w:r>
      <w:r w:rsidRPr="00834D3B">
        <w:rPr>
          <w:spacing w:val="-8"/>
          <w:sz w:val="26"/>
          <w:szCs w:val="26"/>
          <w:lang w:val="vi-VN"/>
        </w:rPr>
        <w:t>ự</w:t>
      </w:r>
      <w:r w:rsidRPr="00834D3B">
        <w:rPr>
          <w:sz w:val="26"/>
          <w:szCs w:val="26"/>
          <w:lang w:val="vi-VN"/>
        </w:rPr>
        <w:t>c</w:t>
      </w:r>
      <w:r w:rsidRPr="00834D3B">
        <w:rPr>
          <w:spacing w:val="-5"/>
          <w:sz w:val="26"/>
          <w:szCs w:val="26"/>
          <w:lang w:val="vi-VN"/>
        </w:rPr>
        <w:t xml:space="preserve"> </w:t>
      </w:r>
      <w:r w:rsidRPr="00834D3B">
        <w:rPr>
          <w:spacing w:val="-8"/>
          <w:sz w:val="26"/>
          <w:szCs w:val="26"/>
          <w:lang w:val="vi-VN"/>
        </w:rPr>
        <w:t>tậ</w:t>
      </w:r>
      <w:r w:rsidRPr="00834D3B">
        <w:rPr>
          <w:sz w:val="26"/>
          <w:szCs w:val="26"/>
          <w:lang w:val="vi-VN"/>
        </w:rPr>
        <w:t>p</w:t>
      </w:r>
      <w:r w:rsidRPr="00834D3B">
        <w:rPr>
          <w:spacing w:val="-9"/>
          <w:sz w:val="26"/>
          <w:szCs w:val="26"/>
          <w:lang w:val="vi-VN"/>
        </w:rPr>
        <w:t xml:space="preserve"> </w:t>
      </w:r>
      <w:r w:rsidRPr="00834D3B">
        <w:rPr>
          <w:spacing w:val="-6"/>
          <w:sz w:val="26"/>
          <w:szCs w:val="26"/>
          <w:lang w:val="vi-VN"/>
        </w:rPr>
        <w:t>v</w:t>
      </w:r>
      <w:r w:rsidRPr="00834D3B">
        <w:rPr>
          <w:spacing w:val="-4"/>
          <w:sz w:val="26"/>
          <w:szCs w:val="26"/>
          <w:lang w:val="vi-VN"/>
        </w:rPr>
        <w:t>ớ</w:t>
      </w:r>
      <w:r w:rsidRPr="00834D3B">
        <w:rPr>
          <w:sz w:val="26"/>
          <w:szCs w:val="26"/>
          <w:lang w:val="vi-VN"/>
        </w:rPr>
        <w:t>i</w:t>
      </w:r>
      <w:r w:rsidRPr="00834D3B">
        <w:rPr>
          <w:spacing w:val="-11"/>
          <w:sz w:val="26"/>
          <w:szCs w:val="26"/>
          <w:lang w:val="vi-VN"/>
        </w:rPr>
        <w:t xml:space="preserve"> </w:t>
      </w:r>
      <w:r w:rsidRPr="00834D3B">
        <w:rPr>
          <w:spacing w:val="-6"/>
          <w:sz w:val="26"/>
          <w:szCs w:val="26"/>
          <w:lang w:val="vi-VN"/>
        </w:rPr>
        <w:t>v</w:t>
      </w:r>
      <w:r w:rsidRPr="00834D3B">
        <w:rPr>
          <w:spacing w:val="-5"/>
          <w:sz w:val="26"/>
          <w:szCs w:val="26"/>
          <w:lang w:val="vi-VN"/>
        </w:rPr>
        <w:t>a</w:t>
      </w:r>
      <w:r w:rsidRPr="00834D3B">
        <w:rPr>
          <w:sz w:val="26"/>
          <w:szCs w:val="26"/>
          <w:lang w:val="vi-VN"/>
        </w:rPr>
        <w:t xml:space="preserve">i </w:t>
      </w:r>
      <w:r w:rsidRPr="00834D3B">
        <w:rPr>
          <w:spacing w:val="-8"/>
          <w:sz w:val="26"/>
          <w:szCs w:val="26"/>
          <w:lang w:val="vi-VN"/>
        </w:rPr>
        <w:t>t</w:t>
      </w:r>
      <w:r w:rsidRPr="00834D3B">
        <w:rPr>
          <w:spacing w:val="-6"/>
          <w:sz w:val="26"/>
          <w:szCs w:val="26"/>
          <w:lang w:val="vi-VN"/>
        </w:rPr>
        <w:t>r</w:t>
      </w:r>
      <w:r w:rsidRPr="00834D3B">
        <w:rPr>
          <w:sz w:val="26"/>
          <w:szCs w:val="26"/>
          <w:lang w:val="vi-VN"/>
        </w:rPr>
        <w:t>ò</w:t>
      </w:r>
      <w:r w:rsidRPr="00834D3B">
        <w:rPr>
          <w:spacing w:val="-14"/>
          <w:sz w:val="26"/>
          <w:szCs w:val="26"/>
          <w:lang w:val="vi-VN"/>
        </w:rPr>
        <w:t xml:space="preserve"> </w:t>
      </w:r>
      <w:r w:rsidRPr="00834D3B">
        <w:rPr>
          <w:spacing w:val="-4"/>
          <w:sz w:val="26"/>
          <w:szCs w:val="26"/>
          <w:lang w:val="vi-VN"/>
        </w:rPr>
        <w:t>g</w:t>
      </w:r>
      <w:r w:rsidRPr="00834D3B">
        <w:rPr>
          <w:spacing w:val="-8"/>
          <w:sz w:val="26"/>
          <w:szCs w:val="26"/>
          <w:lang w:val="vi-VN"/>
        </w:rPr>
        <w:t>iảng</w:t>
      </w:r>
      <w:r w:rsidRPr="00834D3B">
        <w:rPr>
          <w:spacing w:val="-14"/>
          <w:sz w:val="26"/>
          <w:szCs w:val="26"/>
          <w:lang w:val="vi-VN"/>
        </w:rPr>
        <w:t xml:space="preserve"> </w:t>
      </w:r>
      <w:r w:rsidRPr="00834D3B">
        <w:rPr>
          <w:spacing w:val="-4"/>
          <w:sz w:val="26"/>
          <w:szCs w:val="26"/>
          <w:lang w:val="vi-VN"/>
        </w:rPr>
        <w:t>v</w:t>
      </w:r>
      <w:r w:rsidRPr="00834D3B">
        <w:rPr>
          <w:spacing w:val="-8"/>
          <w:sz w:val="26"/>
          <w:szCs w:val="26"/>
          <w:lang w:val="vi-VN"/>
        </w:rPr>
        <w:t>iê</w:t>
      </w:r>
      <w:r w:rsidRPr="00834D3B">
        <w:rPr>
          <w:sz w:val="26"/>
          <w:szCs w:val="26"/>
          <w:lang w:val="vi-VN"/>
        </w:rPr>
        <w:t>n</w:t>
      </w:r>
      <w:r w:rsidRPr="00834D3B">
        <w:rPr>
          <w:spacing w:val="-9"/>
          <w:sz w:val="26"/>
          <w:szCs w:val="26"/>
          <w:lang w:val="vi-VN"/>
        </w:rPr>
        <w:t xml:space="preserve"> </w:t>
      </w:r>
      <w:r w:rsidRPr="00834D3B">
        <w:rPr>
          <w:spacing w:val="-8"/>
          <w:sz w:val="26"/>
          <w:szCs w:val="26"/>
          <w:lang w:val="vi-VN"/>
        </w:rPr>
        <w:t>t</w:t>
      </w:r>
      <w:r w:rsidRPr="00834D3B">
        <w:rPr>
          <w:spacing w:val="-6"/>
          <w:sz w:val="26"/>
          <w:szCs w:val="26"/>
          <w:lang w:val="vi-VN"/>
        </w:rPr>
        <w:t>h</w:t>
      </w:r>
      <w:r w:rsidRPr="00834D3B">
        <w:rPr>
          <w:spacing w:val="-8"/>
          <w:sz w:val="26"/>
          <w:szCs w:val="26"/>
          <w:lang w:val="vi-VN"/>
        </w:rPr>
        <w:t>ự</w:t>
      </w:r>
      <w:r w:rsidRPr="00834D3B">
        <w:rPr>
          <w:sz w:val="26"/>
          <w:szCs w:val="26"/>
          <w:lang w:val="vi-VN"/>
        </w:rPr>
        <w:t>c</w:t>
      </w:r>
      <w:r w:rsidRPr="00834D3B">
        <w:rPr>
          <w:spacing w:val="-13"/>
          <w:sz w:val="26"/>
          <w:szCs w:val="26"/>
          <w:lang w:val="vi-VN"/>
        </w:rPr>
        <w:t xml:space="preserve"> </w:t>
      </w:r>
      <w:r w:rsidRPr="00834D3B">
        <w:rPr>
          <w:spacing w:val="-6"/>
          <w:sz w:val="26"/>
          <w:szCs w:val="26"/>
          <w:lang w:val="vi-VN"/>
        </w:rPr>
        <w:t>h</w:t>
      </w:r>
      <w:r w:rsidRPr="00834D3B">
        <w:rPr>
          <w:spacing w:val="-8"/>
          <w:sz w:val="26"/>
          <w:szCs w:val="26"/>
          <w:lang w:val="vi-VN"/>
        </w:rPr>
        <w:t>à</w:t>
      </w:r>
      <w:r w:rsidRPr="00834D3B">
        <w:rPr>
          <w:spacing w:val="-6"/>
          <w:sz w:val="26"/>
          <w:szCs w:val="26"/>
          <w:lang w:val="vi-VN"/>
        </w:rPr>
        <w:t>nh.</w:t>
      </w:r>
    </w:p>
    <w:p w:rsidR="00834D3B" w:rsidRPr="00834D3B" w:rsidRDefault="00834D3B" w:rsidP="00DC6E2A">
      <w:pPr>
        <w:numPr>
          <w:ilvl w:val="1"/>
          <w:numId w:val="22"/>
        </w:numPr>
        <w:tabs>
          <w:tab w:val="left" w:pos="426"/>
        </w:tabs>
        <w:spacing w:after="120"/>
        <w:ind w:left="0" w:firstLine="0"/>
        <w:jc w:val="both"/>
        <w:rPr>
          <w:b/>
          <w:i/>
          <w:spacing w:val="-5"/>
          <w:sz w:val="26"/>
          <w:szCs w:val="26"/>
          <w:lang w:val="vi-VN"/>
        </w:rPr>
      </w:pPr>
      <w:r w:rsidRPr="00834D3B">
        <w:rPr>
          <w:b/>
          <w:i/>
          <w:spacing w:val="-5"/>
          <w:sz w:val="26"/>
          <w:szCs w:val="26"/>
          <w:lang w:val="vi-VN"/>
        </w:rPr>
        <w:lastRenderedPageBreak/>
        <w:t>Hợp tác đảm bảo đảm tài chính, các điều kiện cơ sở vật chất</w:t>
      </w:r>
    </w:p>
    <w:p w:rsidR="00834D3B" w:rsidRPr="00834D3B" w:rsidRDefault="00834D3B" w:rsidP="0027783B">
      <w:pPr>
        <w:spacing w:after="120"/>
        <w:ind w:firstLine="567"/>
        <w:jc w:val="both"/>
        <w:rPr>
          <w:sz w:val="26"/>
          <w:szCs w:val="26"/>
          <w:lang w:val="vi-VN"/>
        </w:rPr>
      </w:pPr>
      <w:r w:rsidRPr="00834D3B">
        <w:rPr>
          <w:spacing w:val="-7"/>
          <w:sz w:val="26"/>
          <w:szCs w:val="26"/>
          <w:lang w:val="vi-VN"/>
        </w:rPr>
        <w:t>T</w:t>
      </w:r>
      <w:r w:rsidRPr="00834D3B">
        <w:rPr>
          <w:spacing w:val="-6"/>
          <w:sz w:val="26"/>
          <w:szCs w:val="26"/>
          <w:lang w:val="vi-VN"/>
        </w:rPr>
        <w:t>r</w:t>
      </w:r>
      <w:r w:rsidRPr="00834D3B">
        <w:rPr>
          <w:spacing w:val="-8"/>
          <w:sz w:val="26"/>
          <w:szCs w:val="26"/>
          <w:lang w:val="vi-VN"/>
        </w:rPr>
        <w:t>ê</w:t>
      </w:r>
      <w:r w:rsidRPr="00834D3B">
        <w:rPr>
          <w:sz w:val="26"/>
          <w:szCs w:val="26"/>
          <w:lang w:val="vi-VN"/>
        </w:rPr>
        <w:t>n</w:t>
      </w:r>
      <w:r w:rsidRPr="00834D3B">
        <w:rPr>
          <w:spacing w:val="1"/>
          <w:sz w:val="26"/>
          <w:szCs w:val="26"/>
          <w:lang w:val="vi-VN"/>
        </w:rPr>
        <w:t xml:space="preserve"> </w:t>
      </w:r>
      <w:r w:rsidRPr="00834D3B">
        <w:rPr>
          <w:spacing w:val="-8"/>
          <w:sz w:val="26"/>
          <w:szCs w:val="26"/>
          <w:lang w:val="vi-VN"/>
        </w:rPr>
        <w:t>t</w:t>
      </w:r>
      <w:r w:rsidRPr="00834D3B">
        <w:rPr>
          <w:spacing w:val="-6"/>
          <w:sz w:val="26"/>
          <w:szCs w:val="26"/>
          <w:lang w:val="vi-VN"/>
        </w:rPr>
        <w:t>h</w:t>
      </w:r>
      <w:r w:rsidRPr="00834D3B">
        <w:rPr>
          <w:sz w:val="26"/>
          <w:szCs w:val="26"/>
          <w:lang w:val="vi-VN"/>
        </w:rPr>
        <w:t xml:space="preserve">ế </w:t>
      </w:r>
      <w:r w:rsidRPr="00834D3B">
        <w:rPr>
          <w:spacing w:val="-6"/>
          <w:sz w:val="26"/>
          <w:szCs w:val="26"/>
          <w:lang w:val="vi-VN"/>
        </w:rPr>
        <w:t>g</w:t>
      </w:r>
      <w:r w:rsidRPr="00834D3B">
        <w:rPr>
          <w:spacing w:val="-8"/>
          <w:sz w:val="26"/>
          <w:szCs w:val="26"/>
          <w:lang w:val="vi-VN"/>
        </w:rPr>
        <w:t>i</w:t>
      </w:r>
      <w:r w:rsidRPr="00834D3B">
        <w:rPr>
          <w:spacing w:val="-7"/>
          <w:sz w:val="26"/>
          <w:szCs w:val="26"/>
          <w:lang w:val="vi-VN"/>
        </w:rPr>
        <w:t>ớ</w:t>
      </w:r>
      <w:r w:rsidRPr="00834D3B">
        <w:rPr>
          <w:spacing w:val="-6"/>
          <w:sz w:val="26"/>
          <w:szCs w:val="26"/>
          <w:lang w:val="vi-VN"/>
        </w:rPr>
        <w:t>i</w:t>
      </w:r>
      <w:r w:rsidRPr="00834D3B">
        <w:rPr>
          <w:sz w:val="26"/>
          <w:szCs w:val="26"/>
          <w:lang w:val="vi-VN"/>
        </w:rPr>
        <w:t xml:space="preserve">, </w:t>
      </w:r>
      <w:r w:rsidRPr="00834D3B">
        <w:rPr>
          <w:spacing w:val="-6"/>
          <w:sz w:val="26"/>
          <w:szCs w:val="26"/>
          <w:lang w:val="vi-VN"/>
        </w:rPr>
        <w:t>nhi</w:t>
      </w:r>
      <w:r w:rsidRPr="00834D3B">
        <w:rPr>
          <w:spacing w:val="-8"/>
          <w:sz w:val="26"/>
          <w:szCs w:val="26"/>
          <w:lang w:val="vi-VN"/>
        </w:rPr>
        <w:t>ề</w:t>
      </w:r>
      <w:r w:rsidRPr="00834D3B">
        <w:rPr>
          <w:sz w:val="26"/>
          <w:szCs w:val="26"/>
          <w:lang w:val="vi-VN"/>
        </w:rPr>
        <w:t>u</w:t>
      </w:r>
      <w:r w:rsidRPr="00834D3B">
        <w:rPr>
          <w:spacing w:val="2"/>
          <w:sz w:val="26"/>
          <w:szCs w:val="26"/>
          <w:lang w:val="vi-VN"/>
        </w:rPr>
        <w:t xml:space="preserve"> </w:t>
      </w:r>
      <w:r w:rsidRPr="00834D3B">
        <w:rPr>
          <w:spacing w:val="-6"/>
          <w:sz w:val="26"/>
          <w:szCs w:val="26"/>
          <w:lang w:val="vi-VN"/>
        </w:rPr>
        <w:t>quố</w:t>
      </w:r>
      <w:r w:rsidRPr="00834D3B">
        <w:rPr>
          <w:sz w:val="26"/>
          <w:szCs w:val="26"/>
          <w:lang w:val="vi-VN"/>
        </w:rPr>
        <w:t xml:space="preserve">c </w:t>
      </w:r>
      <w:r w:rsidRPr="00834D3B">
        <w:rPr>
          <w:spacing w:val="-6"/>
          <w:sz w:val="26"/>
          <w:szCs w:val="26"/>
          <w:lang w:val="vi-VN"/>
        </w:rPr>
        <w:t>g</w:t>
      </w:r>
      <w:r w:rsidRPr="00834D3B">
        <w:rPr>
          <w:spacing w:val="-8"/>
          <w:sz w:val="26"/>
          <w:szCs w:val="26"/>
          <w:lang w:val="vi-VN"/>
        </w:rPr>
        <w:t>i</w:t>
      </w:r>
      <w:r w:rsidRPr="00834D3B">
        <w:rPr>
          <w:sz w:val="26"/>
          <w:szCs w:val="26"/>
          <w:lang w:val="vi-VN"/>
        </w:rPr>
        <w:t xml:space="preserve">a </w:t>
      </w:r>
      <w:r w:rsidRPr="00834D3B">
        <w:rPr>
          <w:spacing w:val="-4"/>
          <w:sz w:val="26"/>
          <w:szCs w:val="26"/>
          <w:lang w:val="vi-VN"/>
        </w:rPr>
        <w:t>đ</w:t>
      </w:r>
      <w:r w:rsidRPr="00834D3B">
        <w:rPr>
          <w:sz w:val="26"/>
          <w:szCs w:val="26"/>
          <w:lang w:val="vi-VN"/>
        </w:rPr>
        <w:t>ã</w:t>
      </w:r>
      <w:r w:rsidRPr="00834D3B">
        <w:rPr>
          <w:spacing w:val="3"/>
          <w:sz w:val="26"/>
          <w:szCs w:val="26"/>
          <w:lang w:val="vi-VN"/>
        </w:rPr>
        <w:t xml:space="preserve"> </w:t>
      </w:r>
      <w:r w:rsidRPr="00834D3B">
        <w:rPr>
          <w:spacing w:val="-6"/>
          <w:sz w:val="26"/>
          <w:szCs w:val="26"/>
          <w:lang w:val="vi-VN"/>
        </w:rPr>
        <w:t>b</w:t>
      </w:r>
      <w:r w:rsidRPr="00834D3B">
        <w:rPr>
          <w:spacing w:val="-8"/>
          <w:sz w:val="26"/>
          <w:szCs w:val="26"/>
          <w:lang w:val="vi-VN"/>
        </w:rPr>
        <w:t>a</w:t>
      </w:r>
      <w:r w:rsidRPr="00834D3B">
        <w:rPr>
          <w:sz w:val="26"/>
          <w:szCs w:val="26"/>
          <w:lang w:val="vi-VN"/>
        </w:rPr>
        <w:t>n</w:t>
      </w:r>
      <w:r w:rsidRPr="00834D3B">
        <w:rPr>
          <w:spacing w:val="2"/>
          <w:sz w:val="26"/>
          <w:szCs w:val="26"/>
          <w:lang w:val="vi-VN"/>
        </w:rPr>
        <w:t xml:space="preserve"> </w:t>
      </w:r>
      <w:r w:rsidRPr="00834D3B">
        <w:rPr>
          <w:spacing w:val="-6"/>
          <w:sz w:val="26"/>
          <w:szCs w:val="26"/>
          <w:lang w:val="vi-VN"/>
        </w:rPr>
        <w:t>h</w:t>
      </w:r>
      <w:r w:rsidRPr="00834D3B">
        <w:rPr>
          <w:spacing w:val="-8"/>
          <w:sz w:val="26"/>
          <w:szCs w:val="26"/>
          <w:lang w:val="vi-VN"/>
        </w:rPr>
        <w:t>à</w:t>
      </w:r>
      <w:r w:rsidRPr="00834D3B">
        <w:rPr>
          <w:spacing w:val="-6"/>
          <w:sz w:val="26"/>
          <w:szCs w:val="26"/>
          <w:lang w:val="vi-VN"/>
        </w:rPr>
        <w:t>n</w:t>
      </w:r>
      <w:r w:rsidRPr="00834D3B">
        <w:rPr>
          <w:sz w:val="26"/>
          <w:szCs w:val="26"/>
          <w:lang w:val="vi-VN"/>
        </w:rPr>
        <w:t>h</w:t>
      </w:r>
      <w:r w:rsidRPr="00834D3B">
        <w:rPr>
          <w:spacing w:val="2"/>
          <w:sz w:val="26"/>
          <w:szCs w:val="26"/>
          <w:lang w:val="vi-VN"/>
        </w:rPr>
        <w:t xml:space="preserve"> </w:t>
      </w:r>
      <w:r w:rsidRPr="00834D3B">
        <w:rPr>
          <w:i/>
          <w:spacing w:val="-1"/>
          <w:sz w:val="26"/>
          <w:szCs w:val="26"/>
          <w:lang w:val="vi-VN"/>
        </w:rPr>
        <w:t>"</w:t>
      </w:r>
      <w:r w:rsidRPr="00834D3B">
        <w:rPr>
          <w:i/>
          <w:spacing w:val="-8"/>
          <w:sz w:val="26"/>
          <w:szCs w:val="26"/>
          <w:lang w:val="vi-VN"/>
        </w:rPr>
        <w:t>t</w:t>
      </w:r>
      <w:r w:rsidRPr="00834D3B">
        <w:rPr>
          <w:i/>
          <w:spacing w:val="-6"/>
          <w:sz w:val="26"/>
          <w:szCs w:val="26"/>
          <w:lang w:val="vi-VN"/>
        </w:rPr>
        <w:t>hu</w:t>
      </w:r>
      <w:r w:rsidRPr="00834D3B">
        <w:rPr>
          <w:i/>
          <w:sz w:val="26"/>
          <w:szCs w:val="26"/>
          <w:lang w:val="vi-VN"/>
        </w:rPr>
        <w:t>ế</w:t>
      </w:r>
      <w:r w:rsidRPr="00834D3B">
        <w:rPr>
          <w:i/>
          <w:spacing w:val="3"/>
          <w:sz w:val="26"/>
          <w:szCs w:val="26"/>
          <w:lang w:val="vi-VN"/>
        </w:rPr>
        <w:t xml:space="preserve"> </w:t>
      </w:r>
      <w:r w:rsidRPr="00834D3B">
        <w:rPr>
          <w:i/>
          <w:spacing w:val="-6"/>
          <w:sz w:val="26"/>
          <w:szCs w:val="26"/>
          <w:lang w:val="vi-VN"/>
        </w:rPr>
        <w:t>dạ</w:t>
      </w:r>
      <w:r w:rsidRPr="00834D3B">
        <w:rPr>
          <w:i/>
          <w:sz w:val="26"/>
          <w:szCs w:val="26"/>
          <w:lang w:val="vi-VN"/>
        </w:rPr>
        <w:t>y</w:t>
      </w:r>
      <w:r w:rsidRPr="00834D3B">
        <w:rPr>
          <w:i/>
          <w:spacing w:val="3"/>
          <w:sz w:val="26"/>
          <w:szCs w:val="26"/>
          <w:lang w:val="vi-VN"/>
        </w:rPr>
        <w:t xml:space="preserve"> </w:t>
      </w:r>
      <w:r w:rsidRPr="00834D3B">
        <w:rPr>
          <w:i/>
          <w:spacing w:val="-6"/>
          <w:sz w:val="26"/>
          <w:szCs w:val="26"/>
          <w:lang w:val="vi-VN"/>
        </w:rPr>
        <w:t>ngh</w:t>
      </w:r>
      <w:r w:rsidRPr="00834D3B">
        <w:rPr>
          <w:i/>
          <w:spacing w:val="-8"/>
          <w:sz w:val="26"/>
          <w:szCs w:val="26"/>
          <w:lang w:val="vi-VN"/>
        </w:rPr>
        <w:t>ề</w:t>
      </w:r>
      <w:r w:rsidRPr="00834D3B">
        <w:rPr>
          <w:sz w:val="26"/>
          <w:szCs w:val="26"/>
          <w:lang w:val="vi-VN"/>
        </w:rPr>
        <w:t xml:space="preserve">" </w:t>
      </w:r>
      <w:r w:rsidRPr="00834D3B">
        <w:rPr>
          <w:spacing w:val="-6"/>
          <w:sz w:val="26"/>
          <w:szCs w:val="26"/>
          <w:lang w:val="vi-VN"/>
        </w:rPr>
        <w:t>nh</w:t>
      </w:r>
      <w:r w:rsidRPr="00834D3B">
        <w:rPr>
          <w:spacing w:val="-8"/>
          <w:sz w:val="26"/>
          <w:szCs w:val="26"/>
          <w:lang w:val="vi-VN"/>
        </w:rPr>
        <w:t>ư</w:t>
      </w:r>
      <w:r w:rsidRPr="00834D3B">
        <w:rPr>
          <w:sz w:val="26"/>
          <w:szCs w:val="26"/>
          <w:lang w:val="vi-VN"/>
        </w:rPr>
        <w:t>:</w:t>
      </w:r>
      <w:r w:rsidRPr="00834D3B">
        <w:rPr>
          <w:spacing w:val="2"/>
          <w:sz w:val="26"/>
          <w:szCs w:val="26"/>
          <w:lang w:val="vi-VN"/>
        </w:rPr>
        <w:t xml:space="preserve"> </w:t>
      </w:r>
      <w:r w:rsidRPr="00834D3B">
        <w:rPr>
          <w:spacing w:val="-7"/>
          <w:sz w:val="26"/>
          <w:szCs w:val="26"/>
          <w:lang w:val="vi-VN"/>
        </w:rPr>
        <w:t>P</w:t>
      </w:r>
      <w:r w:rsidRPr="00834D3B">
        <w:rPr>
          <w:spacing w:val="-6"/>
          <w:sz w:val="26"/>
          <w:szCs w:val="26"/>
          <w:lang w:val="vi-VN"/>
        </w:rPr>
        <w:t>h</w:t>
      </w:r>
      <w:r w:rsidRPr="00834D3B">
        <w:rPr>
          <w:spacing w:val="-8"/>
          <w:sz w:val="26"/>
          <w:szCs w:val="26"/>
          <w:lang w:val="vi-VN"/>
        </w:rPr>
        <w:t>á</w:t>
      </w:r>
      <w:r w:rsidRPr="00834D3B">
        <w:rPr>
          <w:sz w:val="26"/>
          <w:szCs w:val="26"/>
          <w:lang w:val="vi-VN"/>
        </w:rPr>
        <w:t>p với</w:t>
      </w:r>
      <w:r w:rsidRPr="00834D3B">
        <w:rPr>
          <w:spacing w:val="6"/>
          <w:sz w:val="26"/>
          <w:szCs w:val="26"/>
          <w:lang w:val="vi-VN"/>
        </w:rPr>
        <w:t xml:space="preserve"> </w:t>
      </w:r>
      <w:r w:rsidRPr="00834D3B">
        <w:rPr>
          <w:spacing w:val="-7"/>
          <w:sz w:val="26"/>
          <w:szCs w:val="26"/>
          <w:lang w:val="vi-VN"/>
        </w:rPr>
        <w:t>m</w:t>
      </w:r>
      <w:r w:rsidRPr="00834D3B">
        <w:rPr>
          <w:spacing w:val="-8"/>
          <w:sz w:val="26"/>
          <w:szCs w:val="26"/>
          <w:lang w:val="vi-VN"/>
        </w:rPr>
        <w:t>ứ</w:t>
      </w:r>
      <w:r w:rsidRPr="00834D3B">
        <w:rPr>
          <w:sz w:val="26"/>
          <w:szCs w:val="26"/>
          <w:lang w:val="vi-VN"/>
        </w:rPr>
        <w:t>c</w:t>
      </w:r>
      <w:r w:rsidRPr="00834D3B">
        <w:rPr>
          <w:spacing w:val="3"/>
          <w:sz w:val="26"/>
          <w:szCs w:val="26"/>
          <w:lang w:val="vi-VN"/>
        </w:rPr>
        <w:t xml:space="preserve"> </w:t>
      </w:r>
      <w:r w:rsidRPr="00834D3B">
        <w:rPr>
          <w:spacing w:val="-6"/>
          <w:sz w:val="26"/>
          <w:szCs w:val="26"/>
          <w:lang w:val="vi-VN"/>
        </w:rPr>
        <w:t>đó</w:t>
      </w:r>
      <w:r w:rsidRPr="00834D3B">
        <w:rPr>
          <w:spacing w:val="-4"/>
          <w:sz w:val="26"/>
          <w:szCs w:val="26"/>
          <w:lang w:val="vi-VN"/>
        </w:rPr>
        <w:t>n</w:t>
      </w:r>
      <w:r w:rsidRPr="00834D3B">
        <w:rPr>
          <w:sz w:val="26"/>
          <w:szCs w:val="26"/>
          <w:lang w:val="vi-VN"/>
        </w:rPr>
        <w:t>g</w:t>
      </w:r>
      <w:r w:rsidRPr="00834D3B">
        <w:rPr>
          <w:spacing w:val="4"/>
          <w:sz w:val="26"/>
          <w:szCs w:val="26"/>
          <w:lang w:val="vi-VN"/>
        </w:rPr>
        <w:t xml:space="preserve"> </w:t>
      </w:r>
      <w:r w:rsidRPr="00834D3B">
        <w:rPr>
          <w:spacing w:val="-6"/>
          <w:sz w:val="26"/>
          <w:szCs w:val="26"/>
          <w:lang w:val="vi-VN"/>
        </w:rPr>
        <w:t>gó</w:t>
      </w:r>
      <w:r w:rsidRPr="00834D3B">
        <w:rPr>
          <w:sz w:val="26"/>
          <w:szCs w:val="26"/>
          <w:lang w:val="vi-VN"/>
        </w:rPr>
        <w:t>p</w:t>
      </w:r>
      <w:r w:rsidRPr="00834D3B">
        <w:rPr>
          <w:spacing w:val="4"/>
          <w:sz w:val="26"/>
          <w:szCs w:val="26"/>
          <w:lang w:val="vi-VN"/>
        </w:rPr>
        <w:t xml:space="preserve"> là </w:t>
      </w:r>
      <w:r w:rsidRPr="00834D3B">
        <w:rPr>
          <w:spacing w:val="-6"/>
          <w:sz w:val="26"/>
          <w:szCs w:val="26"/>
          <w:lang w:val="vi-VN"/>
        </w:rPr>
        <w:t>0</w:t>
      </w:r>
      <w:r w:rsidRPr="00834D3B">
        <w:rPr>
          <w:spacing w:val="-8"/>
          <w:sz w:val="26"/>
          <w:szCs w:val="26"/>
          <w:lang w:val="vi-VN"/>
        </w:rPr>
        <w:t>,</w:t>
      </w:r>
      <w:r w:rsidRPr="00834D3B">
        <w:rPr>
          <w:spacing w:val="-6"/>
          <w:sz w:val="26"/>
          <w:szCs w:val="26"/>
          <w:lang w:val="vi-VN"/>
        </w:rPr>
        <w:t>5</w:t>
      </w:r>
      <w:r w:rsidRPr="00834D3B">
        <w:rPr>
          <w:sz w:val="26"/>
          <w:szCs w:val="26"/>
          <w:lang w:val="vi-VN"/>
        </w:rPr>
        <w:t>%</w:t>
      </w:r>
      <w:r w:rsidRPr="00834D3B">
        <w:rPr>
          <w:spacing w:val="3"/>
          <w:sz w:val="26"/>
          <w:szCs w:val="26"/>
          <w:lang w:val="vi-VN"/>
        </w:rPr>
        <w:t xml:space="preserve"> </w:t>
      </w:r>
      <w:r w:rsidRPr="00834D3B">
        <w:rPr>
          <w:spacing w:val="-6"/>
          <w:sz w:val="26"/>
          <w:szCs w:val="26"/>
          <w:lang w:val="vi-VN"/>
        </w:rPr>
        <w:t>qu</w:t>
      </w:r>
      <w:r w:rsidRPr="00834D3B">
        <w:rPr>
          <w:sz w:val="26"/>
          <w:szCs w:val="26"/>
          <w:lang w:val="vi-VN"/>
        </w:rPr>
        <w:t>ỹ</w:t>
      </w:r>
      <w:r w:rsidRPr="00834D3B">
        <w:rPr>
          <w:spacing w:val="4"/>
          <w:sz w:val="26"/>
          <w:szCs w:val="26"/>
          <w:lang w:val="vi-VN"/>
        </w:rPr>
        <w:t xml:space="preserve"> </w:t>
      </w:r>
      <w:r w:rsidRPr="00834D3B">
        <w:rPr>
          <w:spacing w:val="-6"/>
          <w:sz w:val="26"/>
          <w:szCs w:val="26"/>
          <w:lang w:val="vi-VN"/>
        </w:rPr>
        <w:t>l</w:t>
      </w:r>
      <w:r w:rsidRPr="00834D3B">
        <w:rPr>
          <w:spacing w:val="-8"/>
          <w:sz w:val="26"/>
          <w:szCs w:val="26"/>
          <w:lang w:val="vi-VN"/>
        </w:rPr>
        <w:t>ư</w:t>
      </w:r>
      <w:r w:rsidRPr="00834D3B">
        <w:rPr>
          <w:spacing w:val="-7"/>
          <w:sz w:val="26"/>
          <w:szCs w:val="26"/>
          <w:lang w:val="vi-VN"/>
        </w:rPr>
        <w:t>ơ</w:t>
      </w:r>
      <w:r w:rsidRPr="00834D3B">
        <w:rPr>
          <w:spacing w:val="-6"/>
          <w:sz w:val="26"/>
          <w:szCs w:val="26"/>
          <w:lang w:val="vi-VN"/>
        </w:rPr>
        <w:t>ng, c</w:t>
      </w:r>
      <w:r w:rsidRPr="00834D3B">
        <w:rPr>
          <w:spacing w:val="-8"/>
          <w:sz w:val="26"/>
          <w:szCs w:val="26"/>
          <w:lang w:val="vi-VN"/>
        </w:rPr>
        <w:t>á</w:t>
      </w:r>
      <w:r w:rsidRPr="00834D3B">
        <w:rPr>
          <w:sz w:val="26"/>
          <w:szCs w:val="26"/>
          <w:lang w:val="vi-VN"/>
        </w:rPr>
        <w:t>c</w:t>
      </w:r>
      <w:r w:rsidRPr="00834D3B">
        <w:rPr>
          <w:spacing w:val="5"/>
          <w:sz w:val="26"/>
          <w:szCs w:val="26"/>
          <w:lang w:val="vi-VN"/>
        </w:rPr>
        <w:t xml:space="preserve"> </w:t>
      </w:r>
      <w:r w:rsidRPr="00834D3B">
        <w:rPr>
          <w:spacing w:val="-6"/>
          <w:sz w:val="26"/>
          <w:szCs w:val="26"/>
          <w:lang w:val="vi-VN"/>
        </w:rPr>
        <w:t>n</w:t>
      </w:r>
      <w:r w:rsidRPr="00834D3B">
        <w:rPr>
          <w:spacing w:val="-8"/>
          <w:sz w:val="26"/>
          <w:szCs w:val="26"/>
          <w:lang w:val="vi-VN"/>
        </w:rPr>
        <w:t>ư</w:t>
      </w:r>
      <w:r w:rsidRPr="00834D3B">
        <w:rPr>
          <w:spacing w:val="-7"/>
          <w:sz w:val="26"/>
          <w:szCs w:val="26"/>
          <w:lang w:val="vi-VN"/>
        </w:rPr>
        <w:t>ớ</w:t>
      </w:r>
      <w:r w:rsidRPr="00834D3B">
        <w:rPr>
          <w:sz w:val="26"/>
          <w:szCs w:val="26"/>
          <w:lang w:val="vi-VN"/>
        </w:rPr>
        <w:t>c</w:t>
      </w:r>
      <w:r w:rsidRPr="00834D3B">
        <w:rPr>
          <w:spacing w:val="5"/>
          <w:sz w:val="26"/>
          <w:szCs w:val="26"/>
          <w:lang w:val="vi-VN"/>
        </w:rPr>
        <w:t xml:space="preserve"> như </w:t>
      </w:r>
      <w:r w:rsidRPr="00834D3B">
        <w:rPr>
          <w:spacing w:val="-4"/>
          <w:sz w:val="26"/>
          <w:szCs w:val="26"/>
          <w:lang w:val="vi-VN"/>
        </w:rPr>
        <w:t>S</w:t>
      </w:r>
      <w:r w:rsidRPr="00834D3B">
        <w:rPr>
          <w:spacing w:val="-8"/>
          <w:sz w:val="26"/>
          <w:szCs w:val="26"/>
          <w:lang w:val="vi-VN"/>
        </w:rPr>
        <w:t>i</w:t>
      </w:r>
      <w:r w:rsidRPr="00834D3B">
        <w:rPr>
          <w:spacing w:val="-6"/>
          <w:sz w:val="26"/>
          <w:szCs w:val="26"/>
          <w:lang w:val="vi-VN"/>
        </w:rPr>
        <w:t>ng</w:t>
      </w:r>
      <w:r w:rsidRPr="00834D3B">
        <w:rPr>
          <w:spacing w:val="-8"/>
          <w:sz w:val="26"/>
          <w:szCs w:val="26"/>
          <w:lang w:val="vi-VN"/>
        </w:rPr>
        <w:t>a</w:t>
      </w:r>
      <w:r w:rsidRPr="00834D3B">
        <w:rPr>
          <w:spacing w:val="-6"/>
          <w:sz w:val="26"/>
          <w:szCs w:val="26"/>
          <w:lang w:val="vi-VN"/>
        </w:rPr>
        <w:t>pore</w:t>
      </w:r>
      <w:r w:rsidRPr="00834D3B">
        <w:rPr>
          <w:sz w:val="26"/>
          <w:szCs w:val="26"/>
          <w:lang w:val="vi-VN"/>
        </w:rPr>
        <w:t>,</w:t>
      </w:r>
      <w:r w:rsidRPr="00834D3B">
        <w:rPr>
          <w:spacing w:val="-6"/>
          <w:sz w:val="26"/>
          <w:szCs w:val="26"/>
          <w:lang w:val="vi-VN"/>
        </w:rPr>
        <w:t xml:space="preserve"> H</w:t>
      </w:r>
      <w:r w:rsidRPr="00834D3B">
        <w:rPr>
          <w:spacing w:val="-8"/>
          <w:sz w:val="26"/>
          <w:szCs w:val="26"/>
          <w:lang w:val="vi-VN"/>
        </w:rPr>
        <w:t>à</w:t>
      </w:r>
      <w:r w:rsidRPr="00834D3B">
        <w:rPr>
          <w:sz w:val="26"/>
          <w:szCs w:val="26"/>
          <w:lang w:val="vi-VN"/>
        </w:rPr>
        <w:t>n</w:t>
      </w:r>
      <w:r w:rsidRPr="00834D3B">
        <w:rPr>
          <w:spacing w:val="-4"/>
          <w:sz w:val="26"/>
          <w:szCs w:val="26"/>
          <w:lang w:val="vi-VN"/>
        </w:rPr>
        <w:t xml:space="preserve"> </w:t>
      </w:r>
      <w:r w:rsidRPr="00834D3B">
        <w:rPr>
          <w:spacing w:val="-6"/>
          <w:sz w:val="26"/>
          <w:szCs w:val="26"/>
          <w:lang w:val="vi-VN"/>
        </w:rPr>
        <w:t>Quố</w:t>
      </w:r>
      <w:r w:rsidRPr="00834D3B">
        <w:rPr>
          <w:spacing w:val="-8"/>
          <w:sz w:val="26"/>
          <w:szCs w:val="26"/>
          <w:lang w:val="vi-VN"/>
        </w:rPr>
        <w:t>c</w:t>
      </w:r>
      <w:r w:rsidRPr="00834D3B">
        <w:rPr>
          <w:sz w:val="26"/>
          <w:szCs w:val="26"/>
          <w:lang w:val="vi-VN"/>
        </w:rPr>
        <w:t>,</w:t>
      </w:r>
      <w:r w:rsidRPr="00834D3B">
        <w:rPr>
          <w:spacing w:val="-5"/>
          <w:sz w:val="26"/>
          <w:szCs w:val="26"/>
          <w:lang w:val="vi-VN"/>
        </w:rPr>
        <w:t xml:space="preserve"> </w:t>
      </w:r>
      <w:r w:rsidRPr="00834D3B">
        <w:rPr>
          <w:spacing w:val="-7"/>
          <w:sz w:val="26"/>
          <w:szCs w:val="26"/>
          <w:lang w:val="vi-VN"/>
        </w:rPr>
        <w:t>T</w:t>
      </w:r>
      <w:r w:rsidRPr="00834D3B">
        <w:rPr>
          <w:spacing w:val="-6"/>
          <w:sz w:val="26"/>
          <w:szCs w:val="26"/>
          <w:lang w:val="vi-VN"/>
        </w:rPr>
        <w:t>h</w:t>
      </w:r>
      <w:r w:rsidRPr="00834D3B">
        <w:rPr>
          <w:spacing w:val="-8"/>
          <w:sz w:val="26"/>
          <w:szCs w:val="26"/>
          <w:lang w:val="vi-VN"/>
        </w:rPr>
        <w:t>á</w:t>
      </w:r>
      <w:r w:rsidRPr="00834D3B">
        <w:rPr>
          <w:sz w:val="26"/>
          <w:szCs w:val="26"/>
          <w:lang w:val="vi-VN"/>
        </w:rPr>
        <w:t>i</w:t>
      </w:r>
      <w:r w:rsidRPr="00834D3B">
        <w:rPr>
          <w:spacing w:val="-6"/>
          <w:sz w:val="26"/>
          <w:szCs w:val="26"/>
          <w:lang w:val="vi-VN"/>
        </w:rPr>
        <w:t xml:space="preserve"> </w:t>
      </w:r>
      <w:r w:rsidRPr="00834D3B">
        <w:rPr>
          <w:spacing w:val="-7"/>
          <w:sz w:val="26"/>
          <w:szCs w:val="26"/>
          <w:lang w:val="vi-VN"/>
        </w:rPr>
        <w:t>La</w:t>
      </w:r>
      <w:r w:rsidRPr="00834D3B">
        <w:rPr>
          <w:spacing w:val="-4"/>
          <w:sz w:val="26"/>
          <w:szCs w:val="26"/>
          <w:lang w:val="vi-VN"/>
        </w:rPr>
        <w:t xml:space="preserve">n </w:t>
      </w:r>
      <w:r w:rsidRPr="00834D3B">
        <w:rPr>
          <w:sz w:val="26"/>
          <w:szCs w:val="26"/>
          <w:lang w:val="vi-VN"/>
        </w:rPr>
        <w:t>với</w:t>
      </w:r>
      <w:r w:rsidRPr="00834D3B">
        <w:rPr>
          <w:spacing w:val="-4"/>
          <w:sz w:val="26"/>
          <w:szCs w:val="26"/>
          <w:lang w:val="vi-VN"/>
        </w:rPr>
        <w:t xml:space="preserve"> </w:t>
      </w:r>
      <w:r w:rsidRPr="00834D3B">
        <w:rPr>
          <w:spacing w:val="-7"/>
          <w:sz w:val="26"/>
          <w:szCs w:val="26"/>
          <w:lang w:val="vi-VN"/>
        </w:rPr>
        <w:t>m</w:t>
      </w:r>
      <w:r w:rsidRPr="00834D3B">
        <w:rPr>
          <w:spacing w:val="-5"/>
          <w:sz w:val="26"/>
          <w:szCs w:val="26"/>
          <w:lang w:val="vi-VN"/>
        </w:rPr>
        <w:t>ứ</w:t>
      </w:r>
      <w:r w:rsidRPr="00834D3B">
        <w:rPr>
          <w:sz w:val="26"/>
          <w:szCs w:val="26"/>
          <w:lang w:val="vi-VN"/>
        </w:rPr>
        <w:t>c</w:t>
      </w:r>
      <w:r w:rsidRPr="00834D3B">
        <w:rPr>
          <w:spacing w:val="-5"/>
          <w:sz w:val="26"/>
          <w:szCs w:val="26"/>
          <w:lang w:val="vi-VN"/>
        </w:rPr>
        <w:t xml:space="preserve"> </w:t>
      </w:r>
      <w:r w:rsidRPr="00834D3B">
        <w:rPr>
          <w:spacing w:val="-6"/>
          <w:sz w:val="26"/>
          <w:szCs w:val="26"/>
          <w:lang w:val="vi-VN"/>
        </w:rPr>
        <w:t>đón</w:t>
      </w:r>
      <w:r w:rsidRPr="00834D3B">
        <w:rPr>
          <w:sz w:val="26"/>
          <w:szCs w:val="26"/>
          <w:lang w:val="vi-VN"/>
        </w:rPr>
        <w:t>g</w:t>
      </w:r>
      <w:r w:rsidRPr="00834D3B">
        <w:rPr>
          <w:spacing w:val="-4"/>
          <w:sz w:val="26"/>
          <w:szCs w:val="26"/>
          <w:lang w:val="vi-VN"/>
        </w:rPr>
        <w:t xml:space="preserve"> </w:t>
      </w:r>
      <w:r w:rsidRPr="00834D3B">
        <w:rPr>
          <w:spacing w:val="-8"/>
          <w:sz w:val="26"/>
          <w:szCs w:val="26"/>
          <w:lang w:val="vi-VN"/>
        </w:rPr>
        <w:t>g</w:t>
      </w:r>
      <w:r w:rsidRPr="00834D3B">
        <w:rPr>
          <w:spacing w:val="-6"/>
          <w:sz w:val="26"/>
          <w:szCs w:val="26"/>
          <w:lang w:val="vi-VN"/>
        </w:rPr>
        <w:t>ó</w:t>
      </w:r>
      <w:r w:rsidRPr="00834D3B">
        <w:rPr>
          <w:sz w:val="26"/>
          <w:szCs w:val="26"/>
          <w:lang w:val="vi-VN"/>
        </w:rPr>
        <w:t>p</w:t>
      </w:r>
      <w:r w:rsidRPr="00834D3B">
        <w:rPr>
          <w:spacing w:val="-6"/>
          <w:sz w:val="26"/>
          <w:szCs w:val="26"/>
          <w:lang w:val="vi-VN"/>
        </w:rPr>
        <w:t xml:space="preserve"> 1</w:t>
      </w:r>
      <w:r w:rsidRPr="00834D3B">
        <w:rPr>
          <w:sz w:val="26"/>
          <w:szCs w:val="26"/>
          <w:lang w:val="vi-VN"/>
        </w:rPr>
        <w:t>%</w:t>
      </w:r>
      <w:r w:rsidRPr="00834D3B">
        <w:rPr>
          <w:spacing w:val="-5"/>
          <w:sz w:val="26"/>
          <w:szCs w:val="26"/>
          <w:lang w:val="vi-VN"/>
        </w:rPr>
        <w:t xml:space="preserve"> </w:t>
      </w:r>
      <w:r w:rsidRPr="00834D3B">
        <w:rPr>
          <w:spacing w:val="-6"/>
          <w:sz w:val="26"/>
          <w:szCs w:val="26"/>
          <w:lang w:val="vi-VN"/>
        </w:rPr>
        <w:t>qu</w:t>
      </w:r>
      <w:r w:rsidRPr="00834D3B">
        <w:rPr>
          <w:sz w:val="26"/>
          <w:szCs w:val="26"/>
          <w:lang w:val="vi-VN"/>
        </w:rPr>
        <w:t>ỹ</w:t>
      </w:r>
      <w:r w:rsidRPr="00834D3B">
        <w:rPr>
          <w:spacing w:val="-6"/>
          <w:sz w:val="26"/>
          <w:szCs w:val="26"/>
          <w:lang w:val="vi-VN"/>
        </w:rPr>
        <w:t xml:space="preserve"> </w:t>
      </w:r>
      <w:r w:rsidRPr="00834D3B">
        <w:rPr>
          <w:spacing w:val="-8"/>
          <w:sz w:val="26"/>
          <w:szCs w:val="26"/>
          <w:lang w:val="vi-VN"/>
        </w:rPr>
        <w:t>lư</w:t>
      </w:r>
      <w:r w:rsidRPr="00834D3B">
        <w:rPr>
          <w:spacing w:val="-7"/>
          <w:sz w:val="26"/>
          <w:szCs w:val="26"/>
          <w:lang w:val="vi-VN"/>
        </w:rPr>
        <w:t>ơ</w:t>
      </w:r>
      <w:r w:rsidRPr="00834D3B">
        <w:rPr>
          <w:spacing w:val="-6"/>
          <w:sz w:val="26"/>
          <w:szCs w:val="26"/>
          <w:lang w:val="vi-VN"/>
        </w:rPr>
        <w:t>n</w:t>
      </w:r>
      <w:r w:rsidRPr="00834D3B">
        <w:rPr>
          <w:sz w:val="26"/>
          <w:szCs w:val="26"/>
          <w:lang w:val="vi-VN"/>
        </w:rPr>
        <w:t>g</w:t>
      </w:r>
      <w:r w:rsidRPr="00834D3B">
        <w:rPr>
          <w:spacing w:val="-4"/>
          <w:sz w:val="26"/>
          <w:szCs w:val="26"/>
          <w:lang w:val="vi-VN"/>
        </w:rPr>
        <w:t xml:space="preserve"> </w:t>
      </w:r>
      <w:r w:rsidRPr="00834D3B">
        <w:rPr>
          <w:spacing w:val="-6"/>
          <w:sz w:val="26"/>
          <w:szCs w:val="26"/>
          <w:lang w:val="vi-VN"/>
        </w:rPr>
        <w:t>đố</w:t>
      </w:r>
      <w:r w:rsidRPr="00834D3B">
        <w:rPr>
          <w:sz w:val="26"/>
          <w:szCs w:val="26"/>
          <w:lang w:val="vi-VN"/>
        </w:rPr>
        <w:t>i</w:t>
      </w:r>
      <w:r w:rsidRPr="00834D3B">
        <w:rPr>
          <w:spacing w:val="-6"/>
          <w:sz w:val="26"/>
          <w:szCs w:val="26"/>
          <w:lang w:val="vi-VN"/>
        </w:rPr>
        <w:t xml:space="preserve"> v</w:t>
      </w:r>
      <w:r w:rsidRPr="00834D3B">
        <w:rPr>
          <w:spacing w:val="-7"/>
          <w:sz w:val="26"/>
          <w:szCs w:val="26"/>
          <w:lang w:val="vi-VN"/>
        </w:rPr>
        <w:t>ớ</w:t>
      </w:r>
      <w:r w:rsidRPr="00834D3B">
        <w:rPr>
          <w:sz w:val="26"/>
          <w:szCs w:val="26"/>
          <w:lang w:val="vi-VN"/>
        </w:rPr>
        <w:t>i</w:t>
      </w:r>
      <w:r w:rsidRPr="00834D3B">
        <w:rPr>
          <w:spacing w:val="-6"/>
          <w:sz w:val="26"/>
          <w:szCs w:val="26"/>
          <w:lang w:val="vi-VN"/>
        </w:rPr>
        <w:t xml:space="preserve"> nh</w:t>
      </w:r>
      <w:r w:rsidRPr="00834D3B">
        <w:rPr>
          <w:spacing w:val="-8"/>
          <w:sz w:val="26"/>
          <w:szCs w:val="26"/>
          <w:lang w:val="vi-VN"/>
        </w:rPr>
        <w:t>ữ</w:t>
      </w:r>
      <w:r w:rsidRPr="00834D3B">
        <w:rPr>
          <w:spacing w:val="-6"/>
          <w:sz w:val="26"/>
          <w:szCs w:val="26"/>
          <w:lang w:val="vi-VN"/>
        </w:rPr>
        <w:t>n</w:t>
      </w:r>
      <w:r w:rsidRPr="00834D3B">
        <w:rPr>
          <w:sz w:val="26"/>
          <w:szCs w:val="26"/>
          <w:lang w:val="vi-VN"/>
        </w:rPr>
        <w:t xml:space="preserve">g </w:t>
      </w:r>
      <w:r w:rsidRPr="00834D3B">
        <w:rPr>
          <w:spacing w:val="-6"/>
          <w:sz w:val="26"/>
          <w:szCs w:val="26"/>
          <w:lang w:val="vi-VN"/>
        </w:rPr>
        <w:t>DN</w:t>
      </w:r>
      <w:r w:rsidRPr="00834D3B">
        <w:rPr>
          <w:spacing w:val="-14"/>
          <w:sz w:val="26"/>
          <w:szCs w:val="26"/>
          <w:lang w:val="vi-VN"/>
        </w:rPr>
        <w:t xml:space="preserve"> </w:t>
      </w:r>
      <w:r w:rsidRPr="00834D3B">
        <w:rPr>
          <w:spacing w:val="-6"/>
          <w:sz w:val="26"/>
          <w:szCs w:val="26"/>
          <w:lang w:val="vi-VN"/>
        </w:rPr>
        <w:t>khôn</w:t>
      </w:r>
      <w:r w:rsidRPr="00834D3B">
        <w:rPr>
          <w:sz w:val="26"/>
          <w:szCs w:val="26"/>
          <w:lang w:val="vi-VN"/>
        </w:rPr>
        <w:t>g</w:t>
      </w:r>
      <w:r w:rsidRPr="00834D3B">
        <w:rPr>
          <w:spacing w:val="-13"/>
          <w:sz w:val="26"/>
          <w:szCs w:val="26"/>
          <w:lang w:val="vi-VN"/>
        </w:rPr>
        <w:t xml:space="preserve"> </w:t>
      </w:r>
      <w:r w:rsidRPr="00834D3B">
        <w:rPr>
          <w:spacing w:val="-8"/>
          <w:sz w:val="26"/>
          <w:szCs w:val="26"/>
          <w:lang w:val="vi-VN"/>
        </w:rPr>
        <w:t>t</w:t>
      </w:r>
      <w:r w:rsidRPr="00834D3B">
        <w:rPr>
          <w:spacing w:val="-6"/>
          <w:sz w:val="26"/>
          <w:szCs w:val="26"/>
          <w:lang w:val="vi-VN"/>
        </w:rPr>
        <w:t>h</w:t>
      </w:r>
      <w:r w:rsidRPr="00834D3B">
        <w:rPr>
          <w:spacing w:val="-8"/>
          <w:sz w:val="26"/>
          <w:szCs w:val="26"/>
          <w:lang w:val="vi-VN"/>
        </w:rPr>
        <w:t>a</w:t>
      </w:r>
      <w:r w:rsidRPr="00834D3B">
        <w:rPr>
          <w:sz w:val="26"/>
          <w:szCs w:val="26"/>
          <w:lang w:val="vi-VN"/>
        </w:rPr>
        <w:t>m</w:t>
      </w:r>
      <w:r w:rsidRPr="00834D3B">
        <w:rPr>
          <w:spacing w:val="-14"/>
          <w:sz w:val="26"/>
          <w:szCs w:val="26"/>
          <w:lang w:val="vi-VN"/>
        </w:rPr>
        <w:t xml:space="preserve"> </w:t>
      </w:r>
      <w:r w:rsidRPr="00834D3B">
        <w:rPr>
          <w:spacing w:val="-6"/>
          <w:sz w:val="26"/>
          <w:szCs w:val="26"/>
          <w:lang w:val="vi-VN"/>
        </w:rPr>
        <w:t>gi</w:t>
      </w:r>
      <w:r w:rsidRPr="00834D3B">
        <w:rPr>
          <w:sz w:val="26"/>
          <w:szCs w:val="26"/>
          <w:lang w:val="vi-VN"/>
        </w:rPr>
        <w:t>a</w:t>
      </w:r>
      <w:r w:rsidRPr="00834D3B">
        <w:rPr>
          <w:spacing w:val="-15"/>
          <w:sz w:val="26"/>
          <w:szCs w:val="26"/>
          <w:lang w:val="vi-VN"/>
        </w:rPr>
        <w:t xml:space="preserve"> </w:t>
      </w:r>
      <w:r w:rsidRPr="00834D3B">
        <w:rPr>
          <w:spacing w:val="-4"/>
          <w:sz w:val="26"/>
          <w:szCs w:val="26"/>
          <w:lang w:val="vi-VN"/>
        </w:rPr>
        <w:t>h</w:t>
      </w:r>
      <w:r w:rsidRPr="00834D3B">
        <w:rPr>
          <w:spacing w:val="-6"/>
          <w:sz w:val="26"/>
          <w:szCs w:val="26"/>
          <w:lang w:val="vi-VN"/>
        </w:rPr>
        <w:t>o</w:t>
      </w:r>
      <w:r w:rsidRPr="00834D3B">
        <w:rPr>
          <w:spacing w:val="-8"/>
          <w:sz w:val="26"/>
          <w:szCs w:val="26"/>
          <w:lang w:val="vi-VN"/>
        </w:rPr>
        <w:t>ạ</w:t>
      </w:r>
      <w:r w:rsidRPr="00834D3B">
        <w:rPr>
          <w:sz w:val="26"/>
          <w:szCs w:val="26"/>
          <w:lang w:val="vi-VN"/>
        </w:rPr>
        <w:t>t</w:t>
      </w:r>
      <w:r w:rsidRPr="00834D3B">
        <w:rPr>
          <w:spacing w:val="-13"/>
          <w:sz w:val="26"/>
          <w:szCs w:val="26"/>
          <w:lang w:val="vi-VN"/>
        </w:rPr>
        <w:t xml:space="preserve"> </w:t>
      </w:r>
      <w:r w:rsidRPr="00834D3B">
        <w:rPr>
          <w:spacing w:val="-6"/>
          <w:sz w:val="26"/>
          <w:szCs w:val="26"/>
          <w:lang w:val="vi-VN"/>
        </w:rPr>
        <w:t>độn</w:t>
      </w:r>
      <w:r w:rsidRPr="00834D3B">
        <w:rPr>
          <w:sz w:val="26"/>
          <w:szCs w:val="26"/>
          <w:lang w:val="vi-VN"/>
        </w:rPr>
        <w:t>g</w:t>
      </w:r>
      <w:r w:rsidRPr="00834D3B">
        <w:rPr>
          <w:spacing w:val="-13"/>
          <w:sz w:val="26"/>
          <w:szCs w:val="26"/>
          <w:lang w:val="vi-VN"/>
        </w:rPr>
        <w:t xml:space="preserve"> </w:t>
      </w:r>
      <w:r w:rsidRPr="00834D3B">
        <w:rPr>
          <w:spacing w:val="-7"/>
          <w:sz w:val="26"/>
          <w:szCs w:val="26"/>
          <w:lang w:val="vi-VN"/>
        </w:rPr>
        <w:t>hợp tác đào tạo</w:t>
      </w:r>
      <w:r w:rsidRPr="00834D3B">
        <w:rPr>
          <w:sz w:val="26"/>
          <w:szCs w:val="26"/>
          <w:lang w:val="vi-VN"/>
        </w:rPr>
        <w:t xml:space="preserve">. </w:t>
      </w:r>
      <w:r w:rsidRPr="00834D3B">
        <w:rPr>
          <w:spacing w:val="-6"/>
          <w:sz w:val="26"/>
          <w:szCs w:val="26"/>
          <w:lang w:val="vi-VN"/>
        </w:rPr>
        <w:t>Ngo</w:t>
      </w:r>
      <w:r w:rsidRPr="00834D3B">
        <w:rPr>
          <w:spacing w:val="-5"/>
          <w:sz w:val="26"/>
          <w:szCs w:val="26"/>
          <w:lang w:val="vi-VN"/>
        </w:rPr>
        <w:t>à</w:t>
      </w:r>
      <w:r w:rsidRPr="00834D3B">
        <w:rPr>
          <w:sz w:val="26"/>
          <w:szCs w:val="26"/>
          <w:lang w:val="vi-VN"/>
        </w:rPr>
        <w:t>i</w:t>
      </w:r>
      <w:r w:rsidRPr="00834D3B">
        <w:rPr>
          <w:spacing w:val="2"/>
          <w:sz w:val="26"/>
          <w:szCs w:val="26"/>
          <w:lang w:val="vi-VN"/>
        </w:rPr>
        <w:t xml:space="preserve"> </w:t>
      </w:r>
      <w:r w:rsidRPr="00834D3B">
        <w:rPr>
          <w:spacing w:val="-6"/>
          <w:sz w:val="26"/>
          <w:szCs w:val="26"/>
          <w:lang w:val="vi-VN"/>
        </w:rPr>
        <w:t>r</w:t>
      </w:r>
      <w:r w:rsidRPr="00834D3B">
        <w:rPr>
          <w:spacing w:val="-8"/>
          <w:sz w:val="26"/>
          <w:szCs w:val="26"/>
          <w:lang w:val="vi-VN"/>
        </w:rPr>
        <w:t>a</w:t>
      </w:r>
      <w:r w:rsidRPr="00834D3B">
        <w:rPr>
          <w:sz w:val="26"/>
          <w:szCs w:val="26"/>
          <w:lang w:val="vi-VN"/>
        </w:rPr>
        <w:t>,</w:t>
      </w:r>
      <w:r w:rsidRPr="00834D3B">
        <w:rPr>
          <w:spacing w:val="2"/>
          <w:sz w:val="26"/>
          <w:szCs w:val="26"/>
          <w:lang w:val="vi-VN"/>
        </w:rPr>
        <w:t xml:space="preserve"> </w:t>
      </w:r>
      <w:r w:rsidRPr="00834D3B">
        <w:rPr>
          <w:spacing w:val="-6"/>
          <w:sz w:val="26"/>
          <w:szCs w:val="26"/>
          <w:lang w:val="vi-VN"/>
        </w:rPr>
        <w:t>DN</w:t>
      </w:r>
      <w:r w:rsidRPr="00834D3B">
        <w:rPr>
          <w:spacing w:val="3"/>
          <w:sz w:val="26"/>
          <w:szCs w:val="26"/>
          <w:lang w:val="vi-VN"/>
        </w:rPr>
        <w:t xml:space="preserve"> </w:t>
      </w:r>
      <w:r w:rsidRPr="00834D3B">
        <w:rPr>
          <w:spacing w:val="-8"/>
          <w:sz w:val="26"/>
          <w:szCs w:val="26"/>
          <w:lang w:val="vi-VN"/>
        </w:rPr>
        <w:t>c</w:t>
      </w:r>
      <w:r w:rsidRPr="00834D3B">
        <w:rPr>
          <w:sz w:val="26"/>
          <w:szCs w:val="26"/>
          <w:lang w:val="vi-VN"/>
        </w:rPr>
        <w:t>ó</w:t>
      </w:r>
      <w:r w:rsidRPr="00834D3B">
        <w:rPr>
          <w:spacing w:val="4"/>
          <w:sz w:val="26"/>
          <w:szCs w:val="26"/>
          <w:lang w:val="vi-VN"/>
        </w:rPr>
        <w:t xml:space="preserve"> </w:t>
      </w:r>
      <w:r w:rsidRPr="00834D3B">
        <w:rPr>
          <w:spacing w:val="-8"/>
          <w:sz w:val="26"/>
          <w:szCs w:val="26"/>
          <w:lang w:val="vi-VN"/>
        </w:rPr>
        <w:t>t</w:t>
      </w:r>
      <w:r w:rsidRPr="00834D3B">
        <w:rPr>
          <w:spacing w:val="-6"/>
          <w:sz w:val="26"/>
          <w:szCs w:val="26"/>
          <w:lang w:val="vi-VN"/>
        </w:rPr>
        <w:t>r</w:t>
      </w:r>
      <w:r w:rsidRPr="00834D3B">
        <w:rPr>
          <w:spacing w:val="-8"/>
          <w:sz w:val="26"/>
          <w:szCs w:val="26"/>
          <w:lang w:val="vi-VN"/>
        </w:rPr>
        <w:t>ác</w:t>
      </w:r>
      <w:r w:rsidRPr="00834D3B">
        <w:rPr>
          <w:sz w:val="26"/>
          <w:szCs w:val="26"/>
          <w:lang w:val="vi-VN"/>
        </w:rPr>
        <w:t>h</w:t>
      </w:r>
      <w:r w:rsidRPr="00834D3B">
        <w:rPr>
          <w:spacing w:val="4"/>
          <w:sz w:val="26"/>
          <w:szCs w:val="26"/>
          <w:lang w:val="vi-VN"/>
        </w:rPr>
        <w:t xml:space="preserve"> </w:t>
      </w:r>
      <w:r w:rsidRPr="00834D3B">
        <w:rPr>
          <w:spacing w:val="-6"/>
          <w:sz w:val="26"/>
          <w:szCs w:val="26"/>
          <w:lang w:val="vi-VN"/>
        </w:rPr>
        <w:t>nh</w:t>
      </w:r>
      <w:r w:rsidRPr="00834D3B">
        <w:rPr>
          <w:spacing w:val="-8"/>
          <w:sz w:val="26"/>
          <w:szCs w:val="26"/>
          <w:lang w:val="vi-VN"/>
        </w:rPr>
        <w:t>i</w:t>
      </w:r>
      <w:r w:rsidRPr="00834D3B">
        <w:rPr>
          <w:spacing w:val="-5"/>
          <w:sz w:val="26"/>
          <w:szCs w:val="26"/>
          <w:lang w:val="vi-VN"/>
        </w:rPr>
        <w:t>ệ</w:t>
      </w:r>
      <w:r w:rsidRPr="00834D3B">
        <w:rPr>
          <w:sz w:val="26"/>
          <w:szCs w:val="26"/>
          <w:lang w:val="vi-VN"/>
        </w:rPr>
        <w:t xml:space="preserve">m </w:t>
      </w:r>
      <w:r w:rsidRPr="00834D3B">
        <w:rPr>
          <w:spacing w:val="-6"/>
          <w:sz w:val="26"/>
          <w:szCs w:val="26"/>
          <w:lang w:val="vi-VN"/>
        </w:rPr>
        <w:t>đ</w:t>
      </w:r>
      <w:r w:rsidRPr="00834D3B">
        <w:rPr>
          <w:spacing w:val="-8"/>
          <w:sz w:val="26"/>
          <w:szCs w:val="26"/>
          <w:lang w:val="vi-VN"/>
        </w:rPr>
        <w:t>ầ</w:t>
      </w:r>
      <w:r w:rsidRPr="00834D3B">
        <w:rPr>
          <w:sz w:val="26"/>
          <w:szCs w:val="26"/>
          <w:lang w:val="vi-VN"/>
        </w:rPr>
        <w:t>u</w:t>
      </w:r>
      <w:r w:rsidRPr="00834D3B">
        <w:rPr>
          <w:spacing w:val="4"/>
          <w:sz w:val="26"/>
          <w:szCs w:val="26"/>
          <w:lang w:val="vi-VN"/>
        </w:rPr>
        <w:t xml:space="preserve"> </w:t>
      </w:r>
      <w:r w:rsidRPr="00834D3B">
        <w:rPr>
          <w:spacing w:val="-8"/>
          <w:sz w:val="26"/>
          <w:szCs w:val="26"/>
          <w:lang w:val="vi-VN"/>
        </w:rPr>
        <w:t>t</w:t>
      </w:r>
      <w:r w:rsidRPr="00834D3B">
        <w:rPr>
          <w:spacing w:val="-5"/>
          <w:sz w:val="26"/>
          <w:szCs w:val="26"/>
          <w:lang w:val="vi-VN"/>
        </w:rPr>
        <w:t>ư</w:t>
      </w:r>
      <w:r w:rsidRPr="00834D3B">
        <w:rPr>
          <w:sz w:val="26"/>
          <w:szCs w:val="26"/>
          <w:lang w:val="vi-VN"/>
        </w:rPr>
        <w:t>,</w:t>
      </w:r>
      <w:r w:rsidRPr="00834D3B">
        <w:rPr>
          <w:spacing w:val="2"/>
          <w:sz w:val="26"/>
          <w:szCs w:val="26"/>
          <w:lang w:val="vi-VN"/>
        </w:rPr>
        <w:t xml:space="preserve"> </w:t>
      </w:r>
      <w:r w:rsidRPr="00834D3B">
        <w:rPr>
          <w:spacing w:val="-6"/>
          <w:sz w:val="26"/>
          <w:szCs w:val="26"/>
          <w:lang w:val="vi-VN"/>
        </w:rPr>
        <w:t>đón</w:t>
      </w:r>
      <w:r w:rsidRPr="00834D3B">
        <w:rPr>
          <w:sz w:val="26"/>
          <w:szCs w:val="26"/>
          <w:lang w:val="vi-VN"/>
        </w:rPr>
        <w:t>g</w:t>
      </w:r>
      <w:r w:rsidRPr="00834D3B">
        <w:rPr>
          <w:spacing w:val="4"/>
          <w:sz w:val="26"/>
          <w:szCs w:val="26"/>
          <w:lang w:val="vi-VN"/>
        </w:rPr>
        <w:t xml:space="preserve"> </w:t>
      </w:r>
      <w:r w:rsidRPr="00834D3B">
        <w:rPr>
          <w:spacing w:val="-6"/>
          <w:sz w:val="26"/>
          <w:szCs w:val="26"/>
          <w:lang w:val="vi-VN"/>
        </w:rPr>
        <w:t>gó</w:t>
      </w:r>
      <w:r w:rsidRPr="00834D3B">
        <w:rPr>
          <w:sz w:val="26"/>
          <w:szCs w:val="26"/>
          <w:lang w:val="vi-VN"/>
        </w:rPr>
        <w:t>p</w:t>
      </w:r>
      <w:r w:rsidRPr="00834D3B">
        <w:rPr>
          <w:spacing w:val="1"/>
          <w:sz w:val="26"/>
          <w:szCs w:val="26"/>
          <w:lang w:val="vi-VN"/>
        </w:rPr>
        <w:t xml:space="preserve"> </w:t>
      </w:r>
      <w:r w:rsidRPr="00834D3B">
        <w:rPr>
          <w:spacing w:val="-9"/>
          <w:sz w:val="26"/>
          <w:szCs w:val="26"/>
          <w:lang w:val="vi-VN"/>
        </w:rPr>
        <w:t>m</w:t>
      </w:r>
      <w:r w:rsidRPr="00834D3B">
        <w:rPr>
          <w:spacing w:val="-6"/>
          <w:sz w:val="26"/>
          <w:szCs w:val="26"/>
          <w:lang w:val="vi-VN"/>
        </w:rPr>
        <w:t>ộ</w:t>
      </w:r>
      <w:r w:rsidRPr="00834D3B">
        <w:rPr>
          <w:sz w:val="26"/>
          <w:szCs w:val="26"/>
          <w:lang w:val="vi-VN"/>
        </w:rPr>
        <w:t>t</w:t>
      </w:r>
      <w:r w:rsidRPr="00834D3B">
        <w:rPr>
          <w:spacing w:val="2"/>
          <w:sz w:val="26"/>
          <w:szCs w:val="26"/>
          <w:lang w:val="vi-VN"/>
        </w:rPr>
        <w:t xml:space="preserve"> </w:t>
      </w:r>
      <w:r w:rsidRPr="00834D3B">
        <w:rPr>
          <w:spacing w:val="-6"/>
          <w:sz w:val="26"/>
          <w:szCs w:val="26"/>
          <w:lang w:val="vi-VN"/>
        </w:rPr>
        <w:t>ph</w:t>
      </w:r>
      <w:r w:rsidRPr="00834D3B">
        <w:rPr>
          <w:spacing w:val="-8"/>
          <w:sz w:val="26"/>
          <w:szCs w:val="26"/>
          <w:lang w:val="vi-VN"/>
        </w:rPr>
        <w:t>ầ</w:t>
      </w:r>
      <w:r w:rsidRPr="00834D3B">
        <w:rPr>
          <w:sz w:val="26"/>
          <w:szCs w:val="26"/>
          <w:lang w:val="vi-VN"/>
        </w:rPr>
        <w:t xml:space="preserve">n </w:t>
      </w:r>
      <w:r w:rsidRPr="00834D3B">
        <w:rPr>
          <w:spacing w:val="-8"/>
          <w:sz w:val="26"/>
          <w:szCs w:val="26"/>
          <w:lang w:val="vi-VN"/>
        </w:rPr>
        <w:t>t</w:t>
      </w:r>
      <w:r w:rsidRPr="00834D3B">
        <w:rPr>
          <w:spacing w:val="-5"/>
          <w:sz w:val="26"/>
          <w:szCs w:val="26"/>
          <w:lang w:val="vi-VN"/>
        </w:rPr>
        <w:t>à</w:t>
      </w:r>
      <w:r w:rsidRPr="00834D3B">
        <w:rPr>
          <w:sz w:val="26"/>
          <w:szCs w:val="26"/>
          <w:lang w:val="vi-VN"/>
        </w:rPr>
        <w:t>i</w:t>
      </w:r>
      <w:r w:rsidRPr="00834D3B">
        <w:rPr>
          <w:spacing w:val="-8"/>
          <w:sz w:val="26"/>
          <w:szCs w:val="26"/>
          <w:lang w:val="vi-VN"/>
        </w:rPr>
        <w:t xml:space="preserve"> c</w:t>
      </w:r>
      <w:r w:rsidRPr="00834D3B">
        <w:rPr>
          <w:spacing w:val="-6"/>
          <w:sz w:val="26"/>
          <w:szCs w:val="26"/>
          <w:lang w:val="vi-VN"/>
        </w:rPr>
        <w:t>h</w:t>
      </w:r>
      <w:r w:rsidRPr="00834D3B">
        <w:rPr>
          <w:spacing w:val="-8"/>
          <w:sz w:val="26"/>
          <w:szCs w:val="26"/>
          <w:lang w:val="vi-VN"/>
        </w:rPr>
        <w:t>í</w:t>
      </w:r>
      <w:r w:rsidRPr="00834D3B">
        <w:rPr>
          <w:spacing w:val="-6"/>
          <w:sz w:val="26"/>
          <w:szCs w:val="26"/>
          <w:lang w:val="vi-VN"/>
        </w:rPr>
        <w:t>n</w:t>
      </w:r>
      <w:r w:rsidRPr="00834D3B">
        <w:rPr>
          <w:sz w:val="26"/>
          <w:szCs w:val="26"/>
          <w:lang w:val="vi-VN"/>
        </w:rPr>
        <w:t>h,</w:t>
      </w:r>
      <w:r w:rsidRPr="00834D3B">
        <w:rPr>
          <w:spacing w:val="-7"/>
          <w:sz w:val="26"/>
          <w:szCs w:val="26"/>
          <w:lang w:val="vi-VN"/>
        </w:rPr>
        <w:t xml:space="preserve"> </w:t>
      </w:r>
      <w:r w:rsidRPr="00834D3B">
        <w:rPr>
          <w:spacing w:val="-6"/>
          <w:sz w:val="26"/>
          <w:szCs w:val="26"/>
          <w:lang w:val="vi-VN"/>
        </w:rPr>
        <w:t>ph</w:t>
      </w:r>
      <w:r w:rsidRPr="00834D3B">
        <w:rPr>
          <w:sz w:val="26"/>
          <w:szCs w:val="26"/>
          <w:lang w:val="vi-VN"/>
        </w:rPr>
        <w:t>í</w:t>
      </w:r>
      <w:r w:rsidRPr="00834D3B">
        <w:rPr>
          <w:spacing w:val="-8"/>
          <w:sz w:val="26"/>
          <w:szCs w:val="26"/>
          <w:lang w:val="vi-VN"/>
        </w:rPr>
        <w:t xml:space="preserve"> </w:t>
      </w:r>
      <w:r w:rsidRPr="00834D3B">
        <w:rPr>
          <w:spacing w:val="-6"/>
          <w:sz w:val="26"/>
          <w:szCs w:val="26"/>
          <w:lang w:val="vi-VN"/>
        </w:rPr>
        <w:t>h</w:t>
      </w:r>
      <w:r w:rsidRPr="00834D3B">
        <w:rPr>
          <w:sz w:val="26"/>
          <w:szCs w:val="26"/>
          <w:lang w:val="vi-VN"/>
        </w:rPr>
        <w:t>ỗ</w:t>
      </w:r>
      <w:r w:rsidRPr="00834D3B">
        <w:rPr>
          <w:spacing w:val="-6"/>
          <w:sz w:val="26"/>
          <w:szCs w:val="26"/>
          <w:lang w:val="vi-VN"/>
        </w:rPr>
        <w:t xml:space="preserve"> </w:t>
      </w:r>
      <w:r w:rsidRPr="00834D3B">
        <w:rPr>
          <w:spacing w:val="-8"/>
          <w:sz w:val="26"/>
          <w:szCs w:val="26"/>
          <w:lang w:val="vi-VN"/>
        </w:rPr>
        <w:t>t</w:t>
      </w:r>
      <w:r w:rsidRPr="00834D3B">
        <w:rPr>
          <w:spacing w:val="-6"/>
          <w:sz w:val="26"/>
          <w:szCs w:val="26"/>
          <w:lang w:val="vi-VN"/>
        </w:rPr>
        <w:t>r</w:t>
      </w:r>
      <w:r w:rsidRPr="00834D3B">
        <w:rPr>
          <w:sz w:val="26"/>
          <w:szCs w:val="26"/>
          <w:lang w:val="vi-VN"/>
        </w:rPr>
        <w:t>ợ</w:t>
      </w:r>
      <w:r w:rsidRPr="00834D3B">
        <w:rPr>
          <w:spacing w:val="-7"/>
          <w:sz w:val="26"/>
          <w:szCs w:val="26"/>
          <w:lang w:val="vi-VN"/>
        </w:rPr>
        <w:t xml:space="preserve"> </w:t>
      </w:r>
      <w:r w:rsidRPr="00834D3B">
        <w:rPr>
          <w:spacing w:val="-6"/>
          <w:sz w:val="26"/>
          <w:szCs w:val="26"/>
          <w:lang w:val="vi-VN"/>
        </w:rPr>
        <w:t>đ</w:t>
      </w:r>
      <w:r w:rsidRPr="00834D3B">
        <w:rPr>
          <w:spacing w:val="-10"/>
          <w:sz w:val="26"/>
          <w:szCs w:val="26"/>
          <w:lang w:val="vi-VN"/>
        </w:rPr>
        <w:t>à</w:t>
      </w:r>
      <w:r w:rsidRPr="00834D3B">
        <w:rPr>
          <w:sz w:val="26"/>
          <w:szCs w:val="26"/>
          <w:lang w:val="vi-VN"/>
        </w:rPr>
        <w:t>o</w:t>
      </w:r>
      <w:r w:rsidRPr="00834D3B">
        <w:rPr>
          <w:spacing w:val="-6"/>
          <w:sz w:val="26"/>
          <w:szCs w:val="26"/>
          <w:lang w:val="vi-VN"/>
        </w:rPr>
        <w:t xml:space="preserve"> </w:t>
      </w:r>
      <w:r w:rsidRPr="00834D3B">
        <w:rPr>
          <w:spacing w:val="-8"/>
          <w:sz w:val="26"/>
          <w:szCs w:val="26"/>
          <w:lang w:val="vi-VN"/>
        </w:rPr>
        <w:t>tạ</w:t>
      </w:r>
      <w:r w:rsidRPr="00834D3B">
        <w:rPr>
          <w:sz w:val="26"/>
          <w:szCs w:val="26"/>
          <w:lang w:val="vi-VN"/>
        </w:rPr>
        <w:t>o</w:t>
      </w:r>
      <w:r w:rsidRPr="00834D3B">
        <w:rPr>
          <w:spacing w:val="-6"/>
          <w:sz w:val="26"/>
          <w:szCs w:val="26"/>
          <w:lang w:val="vi-VN"/>
        </w:rPr>
        <w:t xml:space="preserve"> ngu</w:t>
      </w:r>
      <w:r w:rsidRPr="00834D3B">
        <w:rPr>
          <w:spacing w:val="-8"/>
          <w:sz w:val="26"/>
          <w:szCs w:val="26"/>
          <w:lang w:val="vi-VN"/>
        </w:rPr>
        <w:t>ồ</w:t>
      </w:r>
      <w:r w:rsidRPr="00834D3B">
        <w:rPr>
          <w:sz w:val="26"/>
          <w:szCs w:val="26"/>
          <w:lang w:val="vi-VN"/>
        </w:rPr>
        <w:t>n</w:t>
      </w:r>
      <w:r w:rsidRPr="00834D3B">
        <w:rPr>
          <w:spacing w:val="-6"/>
          <w:sz w:val="26"/>
          <w:szCs w:val="26"/>
          <w:lang w:val="vi-VN"/>
        </w:rPr>
        <w:t xml:space="preserve"> </w:t>
      </w:r>
      <w:r w:rsidRPr="00834D3B">
        <w:rPr>
          <w:spacing w:val="-8"/>
          <w:sz w:val="26"/>
          <w:szCs w:val="26"/>
          <w:lang w:val="vi-VN"/>
        </w:rPr>
        <w:t>n</w:t>
      </w:r>
      <w:r w:rsidRPr="00834D3B">
        <w:rPr>
          <w:spacing w:val="-6"/>
          <w:sz w:val="26"/>
          <w:szCs w:val="26"/>
          <w:lang w:val="vi-VN"/>
        </w:rPr>
        <w:t>h</w:t>
      </w:r>
      <w:r w:rsidRPr="00834D3B">
        <w:rPr>
          <w:spacing w:val="-8"/>
          <w:sz w:val="26"/>
          <w:szCs w:val="26"/>
          <w:lang w:val="vi-VN"/>
        </w:rPr>
        <w:t>â</w:t>
      </w:r>
      <w:r w:rsidRPr="00834D3B">
        <w:rPr>
          <w:sz w:val="26"/>
          <w:szCs w:val="26"/>
          <w:lang w:val="vi-VN"/>
        </w:rPr>
        <w:t>n</w:t>
      </w:r>
      <w:r w:rsidRPr="00834D3B">
        <w:rPr>
          <w:spacing w:val="-6"/>
          <w:sz w:val="26"/>
          <w:szCs w:val="26"/>
          <w:lang w:val="vi-VN"/>
        </w:rPr>
        <w:t xml:space="preserve"> </w:t>
      </w:r>
      <w:r w:rsidRPr="00834D3B">
        <w:rPr>
          <w:spacing w:val="-8"/>
          <w:sz w:val="26"/>
          <w:szCs w:val="26"/>
          <w:lang w:val="vi-VN"/>
        </w:rPr>
        <w:t>lự</w:t>
      </w:r>
      <w:r w:rsidRPr="00834D3B">
        <w:rPr>
          <w:sz w:val="26"/>
          <w:szCs w:val="26"/>
          <w:lang w:val="vi-VN"/>
        </w:rPr>
        <w:t>c</w:t>
      </w:r>
      <w:r w:rsidRPr="00834D3B">
        <w:rPr>
          <w:spacing w:val="-8"/>
          <w:sz w:val="26"/>
          <w:szCs w:val="26"/>
          <w:lang w:val="vi-VN"/>
        </w:rPr>
        <w:t xml:space="preserve"> </w:t>
      </w:r>
      <w:r w:rsidRPr="00834D3B">
        <w:rPr>
          <w:spacing w:val="-6"/>
          <w:sz w:val="26"/>
          <w:szCs w:val="26"/>
          <w:lang w:val="vi-VN"/>
        </w:rPr>
        <w:t>đ</w:t>
      </w:r>
      <w:r w:rsidRPr="00834D3B">
        <w:rPr>
          <w:spacing w:val="-8"/>
          <w:sz w:val="26"/>
          <w:szCs w:val="26"/>
          <w:lang w:val="vi-VN"/>
        </w:rPr>
        <w:t>ư</w:t>
      </w:r>
      <w:r w:rsidRPr="00834D3B">
        <w:rPr>
          <w:spacing w:val="-7"/>
          <w:sz w:val="26"/>
          <w:szCs w:val="26"/>
          <w:lang w:val="vi-VN"/>
        </w:rPr>
        <w:t>ợ</w:t>
      </w:r>
      <w:r w:rsidRPr="00834D3B">
        <w:rPr>
          <w:sz w:val="26"/>
          <w:szCs w:val="26"/>
          <w:lang w:val="vi-VN"/>
        </w:rPr>
        <w:t>c</w:t>
      </w:r>
      <w:r w:rsidRPr="00834D3B">
        <w:rPr>
          <w:spacing w:val="-8"/>
          <w:sz w:val="26"/>
          <w:szCs w:val="26"/>
          <w:lang w:val="vi-VN"/>
        </w:rPr>
        <w:t xml:space="preserve"> c</w:t>
      </w:r>
      <w:r w:rsidRPr="00834D3B">
        <w:rPr>
          <w:spacing w:val="-6"/>
          <w:sz w:val="26"/>
          <w:szCs w:val="26"/>
          <w:lang w:val="vi-VN"/>
        </w:rPr>
        <w:t>o</w:t>
      </w:r>
      <w:r w:rsidRPr="00834D3B">
        <w:rPr>
          <w:sz w:val="26"/>
          <w:szCs w:val="26"/>
          <w:lang w:val="vi-VN"/>
        </w:rPr>
        <w:t>i</w:t>
      </w:r>
      <w:r w:rsidRPr="00834D3B">
        <w:rPr>
          <w:spacing w:val="-8"/>
          <w:sz w:val="26"/>
          <w:szCs w:val="26"/>
          <w:lang w:val="vi-VN"/>
        </w:rPr>
        <w:t xml:space="preserve"> </w:t>
      </w:r>
      <w:r w:rsidRPr="00834D3B">
        <w:rPr>
          <w:spacing w:val="-6"/>
          <w:sz w:val="26"/>
          <w:szCs w:val="26"/>
          <w:lang w:val="vi-VN"/>
        </w:rPr>
        <w:t>nh</w:t>
      </w:r>
      <w:r w:rsidRPr="00834D3B">
        <w:rPr>
          <w:sz w:val="26"/>
          <w:szCs w:val="26"/>
          <w:lang w:val="vi-VN"/>
        </w:rPr>
        <w:t>ư</w:t>
      </w:r>
      <w:r w:rsidRPr="00834D3B">
        <w:rPr>
          <w:spacing w:val="-8"/>
          <w:sz w:val="26"/>
          <w:szCs w:val="26"/>
          <w:lang w:val="vi-VN"/>
        </w:rPr>
        <w:t xml:space="preserve"> </w:t>
      </w:r>
      <w:r w:rsidRPr="00834D3B">
        <w:rPr>
          <w:spacing w:val="-6"/>
          <w:sz w:val="26"/>
          <w:szCs w:val="26"/>
          <w:lang w:val="vi-VN"/>
        </w:rPr>
        <w:t>ng</w:t>
      </w:r>
      <w:r w:rsidRPr="00834D3B">
        <w:rPr>
          <w:spacing w:val="-8"/>
          <w:sz w:val="26"/>
          <w:szCs w:val="26"/>
          <w:lang w:val="vi-VN"/>
        </w:rPr>
        <w:t>u</w:t>
      </w:r>
      <w:r w:rsidRPr="00834D3B">
        <w:rPr>
          <w:spacing w:val="-6"/>
          <w:sz w:val="26"/>
          <w:szCs w:val="26"/>
          <w:lang w:val="vi-VN"/>
        </w:rPr>
        <w:t>ồ</w:t>
      </w:r>
      <w:r w:rsidRPr="00834D3B">
        <w:rPr>
          <w:sz w:val="26"/>
          <w:szCs w:val="26"/>
          <w:lang w:val="vi-VN"/>
        </w:rPr>
        <w:t xml:space="preserve">n </w:t>
      </w:r>
      <w:r w:rsidRPr="00834D3B">
        <w:rPr>
          <w:spacing w:val="-6"/>
          <w:sz w:val="26"/>
          <w:szCs w:val="26"/>
          <w:lang w:val="vi-VN"/>
        </w:rPr>
        <w:t>k</w:t>
      </w:r>
      <w:r w:rsidRPr="00834D3B">
        <w:rPr>
          <w:spacing w:val="-8"/>
          <w:sz w:val="26"/>
          <w:szCs w:val="26"/>
          <w:lang w:val="vi-VN"/>
        </w:rPr>
        <w:t>i</w:t>
      </w:r>
      <w:r w:rsidRPr="00834D3B">
        <w:rPr>
          <w:spacing w:val="-6"/>
          <w:sz w:val="26"/>
          <w:szCs w:val="26"/>
          <w:lang w:val="vi-VN"/>
        </w:rPr>
        <w:t>n</w:t>
      </w:r>
      <w:r w:rsidRPr="00834D3B">
        <w:rPr>
          <w:sz w:val="26"/>
          <w:szCs w:val="26"/>
          <w:lang w:val="vi-VN"/>
        </w:rPr>
        <w:t>h</w:t>
      </w:r>
      <w:r w:rsidRPr="00834D3B">
        <w:rPr>
          <w:spacing w:val="-2"/>
          <w:sz w:val="26"/>
          <w:szCs w:val="26"/>
          <w:lang w:val="vi-VN"/>
        </w:rPr>
        <w:t xml:space="preserve"> </w:t>
      </w:r>
      <w:r w:rsidRPr="00834D3B">
        <w:rPr>
          <w:spacing w:val="-6"/>
          <w:sz w:val="26"/>
          <w:szCs w:val="26"/>
          <w:lang w:val="vi-VN"/>
        </w:rPr>
        <w:t>ph</w:t>
      </w:r>
      <w:r w:rsidRPr="00834D3B">
        <w:rPr>
          <w:sz w:val="26"/>
          <w:szCs w:val="26"/>
          <w:lang w:val="vi-VN"/>
        </w:rPr>
        <w:t>í</w:t>
      </w:r>
      <w:r w:rsidRPr="00834D3B">
        <w:rPr>
          <w:spacing w:val="-4"/>
          <w:sz w:val="26"/>
          <w:szCs w:val="26"/>
          <w:lang w:val="vi-VN"/>
        </w:rPr>
        <w:t xml:space="preserve"> </w:t>
      </w:r>
      <w:r w:rsidRPr="00834D3B">
        <w:rPr>
          <w:spacing w:val="-6"/>
          <w:sz w:val="26"/>
          <w:szCs w:val="26"/>
          <w:lang w:val="vi-VN"/>
        </w:rPr>
        <w:t>b</w:t>
      </w:r>
      <w:r w:rsidRPr="00834D3B">
        <w:rPr>
          <w:spacing w:val="-8"/>
          <w:sz w:val="26"/>
          <w:szCs w:val="26"/>
          <w:lang w:val="vi-VN"/>
        </w:rPr>
        <w:t>ắ</w:t>
      </w:r>
      <w:r w:rsidRPr="00834D3B">
        <w:rPr>
          <w:sz w:val="26"/>
          <w:szCs w:val="26"/>
          <w:lang w:val="vi-VN"/>
        </w:rPr>
        <w:t>t</w:t>
      </w:r>
      <w:r w:rsidRPr="00834D3B">
        <w:rPr>
          <w:spacing w:val="-4"/>
          <w:sz w:val="26"/>
          <w:szCs w:val="26"/>
          <w:lang w:val="vi-VN"/>
        </w:rPr>
        <w:t xml:space="preserve"> </w:t>
      </w:r>
      <w:r w:rsidRPr="00834D3B">
        <w:rPr>
          <w:spacing w:val="-6"/>
          <w:sz w:val="26"/>
          <w:szCs w:val="26"/>
          <w:lang w:val="vi-VN"/>
        </w:rPr>
        <w:t>buộ</w:t>
      </w:r>
      <w:r w:rsidRPr="00834D3B">
        <w:rPr>
          <w:sz w:val="26"/>
          <w:szCs w:val="26"/>
          <w:lang w:val="vi-VN"/>
        </w:rPr>
        <w:t>c</w:t>
      </w:r>
      <w:r w:rsidRPr="00834D3B">
        <w:rPr>
          <w:spacing w:val="-3"/>
          <w:sz w:val="26"/>
          <w:szCs w:val="26"/>
          <w:lang w:val="vi-VN"/>
        </w:rPr>
        <w:t xml:space="preserve"> </w:t>
      </w:r>
      <w:r w:rsidRPr="00834D3B">
        <w:rPr>
          <w:spacing w:val="-6"/>
          <w:sz w:val="26"/>
          <w:szCs w:val="26"/>
          <w:lang w:val="vi-VN"/>
        </w:rPr>
        <w:t>DN ph</w:t>
      </w:r>
      <w:r w:rsidRPr="00834D3B">
        <w:rPr>
          <w:spacing w:val="-8"/>
          <w:sz w:val="26"/>
          <w:szCs w:val="26"/>
          <w:lang w:val="vi-VN"/>
        </w:rPr>
        <w:t>ả</w:t>
      </w:r>
      <w:r w:rsidRPr="00834D3B">
        <w:rPr>
          <w:sz w:val="26"/>
          <w:szCs w:val="26"/>
          <w:lang w:val="vi-VN"/>
        </w:rPr>
        <w:t>i</w:t>
      </w:r>
      <w:r w:rsidRPr="00834D3B">
        <w:rPr>
          <w:spacing w:val="-4"/>
          <w:sz w:val="26"/>
          <w:szCs w:val="26"/>
          <w:lang w:val="vi-VN"/>
        </w:rPr>
        <w:t xml:space="preserve"> </w:t>
      </w:r>
      <w:r w:rsidRPr="00834D3B">
        <w:rPr>
          <w:sz w:val="26"/>
          <w:szCs w:val="26"/>
          <w:lang w:val="vi-VN"/>
        </w:rPr>
        <w:t>đóng góp</w:t>
      </w:r>
      <w:r w:rsidRPr="00834D3B">
        <w:rPr>
          <w:spacing w:val="-8"/>
          <w:sz w:val="26"/>
          <w:szCs w:val="26"/>
          <w:lang w:val="vi-VN"/>
        </w:rPr>
        <w:t xml:space="preserve"> </w:t>
      </w:r>
      <w:r w:rsidRPr="00834D3B">
        <w:rPr>
          <w:spacing w:val="-6"/>
          <w:sz w:val="26"/>
          <w:szCs w:val="26"/>
          <w:lang w:val="vi-VN"/>
        </w:rPr>
        <w:t>kh</w:t>
      </w:r>
      <w:r w:rsidRPr="00834D3B">
        <w:rPr>
          <w:sz w:val="26"/>
          <w:szCs w:val="26"/>
          <w:lang w:val="vi-VN"/>
        </w:rPr>
        <w:t>i</w:t>
      </w:r>
      <w:r w:rsidRPr="00834D3B">
        <w:rPr>
          <w:spacing w:val="-4"/>
          <w:sz w:val="26"/>
          <w:szCs w:val="26"/>
          <w:lang w:val="vi-VN"/>
        </w:rPr>
        <w:t xml:space="preserve"> </w:t>
      </w:r>
      <w:r w:rsidRPr="00834D3B">
        <w:rPr>
          <w:spacing w:val="-7"/>
          <w:sz w:val="26"/>
          <w:szCs w:val="26"/>
          <w:lang w:val="vi-VN"/>
        </w:rPr>
        <w:t>s</w:t>
      </w:r>
      <w:r w:rsidRPr="00834D3B">
        <w:rPr>
          <w:sz w:val="26"/>
          <w:szCs w:val="26"/>
          <w:lang w:val="vi-VN"/>
        </w:rPr>
        <w:t>ử</w:t>
      </w:r>
      <w:r w:rsidRPr="00834D3B">
        <w:rPr>
          <w:spacing w:val="-1"/>
          <w:sz w:val="26"/>
          <w:szCs w:val="26"/>
          <w:lang w:val="vi-VN"/>
        </w:rPr>
        <w:t xml:space="preserve"> </w:t>
      </w:r>
      <w:r w:rsidRPr="00834D3B">
        <w:rPr>
          <w:spacing w:val="-6"/>
          <w:sz w:val="26"/>
          <w:szCs w:val="26"/>
          <w:lang w:val="vi-VN"/>
        </w:rPr>
        <w:t>dụn</w:t>
      </w:r>
      <w:r w:rsidRPr="00834D3B">
        <w:rPr>
          <w:sz w:val="26"/>
          <w:szCs w:val="26"/>
          <w:lang w:val="vi-VN"/>
        </w:rPr>
        <w:t>g</w:t>
      </w:r>
      <w:r w:rsidRPr="00834D3B">
        <w:rPr>
          <w:spacing w:val="-1"/>
          <w:sz w:val="26"/>
          <w:szCs w:val="26"/>
          <w:lang w:val="vi-VN"/>
        </w:rPr>
        <w:t xml:space="preserve"> </w:t>
      </w:r>
      <w:r w:rsidRPr="00834D3B">
        <w:rPr>
          <w:spacing w:val="-8"/>
          <w:sz w:val="26"/>
          <w:szCs w:val="26"/>
          <w:lang w:val="vi-VN"/>
        </w:rPr>
        <w:t>la</w:t>
      </w:r>
      <w:r w:rsidRPr="00834D3B">
        <w:rPr>
          <w:sz w:val="26"/>
          <w:szCs w:val="26"/>
          <w:lang w:val="vi-VN"/>
        </w:rPr>
        <w:t>o</w:t>
      </w:r>
      <w:r w:rsidRPr="00834D3B">
        <w:rPr>
          <w:spacing w:val="-1"/>
          <w:sz w:val="26"/>
          <w:szCs w:val="26"/>
          <w:lang w:val="vi-VN"/>
        </w:rPr>
        <w:t xml:space="preserve"> </w:t>
      </w:r>
      <w:r w:rsidRPr="00834D3B">
        <w:rPr>
          <w:spacing w:val="-6"/>
          <w:sz w:val="26"/>
          <w:szCs w:val="26"/>
          <w:lang w:val="vi-VN"/>
        </w:rPr>
        <w:t>độn</w:t>
      </w:r>
      <w:r w:rsidRPr="00834D3B">
        <w:rPr>
          <w:sz w:val="26"/>
          <w:szCs w:val="26"/>
          <w:lang w:val="vi-VN"/>
        </w:rPr>
        <w:t>g</w:t>
      </w:r>
      <w:r w:rsidRPr="00834D3B">
        <w:rPr>
          <w:spacing w:val="-4"/>
          <w:sz w:val="26"/>
          <w:szCs w:val="26"/>
          <w:lang w:val="vi-VN"/>
        </w:rPr>
        <w:t xml:space="preserve"> </w:t>
      </w:r>
      <w:r w:rsidRPr="00834D3B">
        <w:rPr>
          <w:spacing w:val="-6"/>
          <w:sz w:val="26"/>
          <w:szCs w:val="26"/>
          <w:lang w:val="vi-VN"/>
        </w:rPr>
        <w:t>đ</w:t>
      </w:r>
      <w:r w:rsidRPr="00834D3B">
        <w:rPr>
          <w:sz w:val="26"/>
          <w:szCs w:val="26"/>
          <w:lang w:val="vi-VN"/>
        </w:rPr>
        <w:t>ã</w:t>
      </w:r>
      <w:r w:rsidRPr="00834D3B">
        <w:rPr>
          <w:spacing w:val="-3"/>
          <w:sz w:val="26"/>
          <w:szCs w:val="26"/>
          <w:lang w:val="vi-VN"/>
        </w:rPr>
        <w:t xml:space="preserve"> </w:t>
      </w:r>
      <w:r w:rsidRPr="00834D3B">
        <w:rPr>
          <w:spacing w:val="-6"/>
          <w:sz w:val="26"/>
          <w:szCs w:val="26"/>
          <w:lang w:val="vi-VN"/>
        </w:rPr>
        <w:t>qu</w:t>
      </w:r>
      <w:r w:rsidRPr="00834D3B">
        <w:rPr>
          <w:sz w:val="26"/>
          <w:szCs w:val="26"/>
          <w:lang w:val="vi-VN"/>
        </w:rPr>
        <w:t>a</w:t>
      </w:r>
      <w:r w:rsidRPr="00834D3B">
        <w:rPr>
          <w:spacing w:val="-3"/>
          <w:sz w:val="26"/>
          <w:szCs w:val="26"/>
          <w:lang w:val="vi-VN"/>
        </w:rPr>
        <w:t xml:space="preserve"> </w:t>
      </w:r>
      <w:r w:rsidRPr="00834D3B">
        <w:rPr>
          <w:spacing w:val="-8"/>
          <w:sz w:val="26"/>
          <w:szCs w:val="26"/>
          <w:lang w:val="vi-VN"/>
        </w:rPr>
        <w:t>đà</w:t>
      </w:r>
      <w:r w:rsidRPr="00834D3B">
        <w:rPr>
          <w:sz w:val="26"/>
          <w:szCs w:val="26"/>
          <w:lang w:val="vi-VN"/>
        </w:rPr>
        <w:t>o</w:t>
      </w:r>
      <w:r w:rsidRPr="00834D3B">
        <w:rPr>
          <w:spacing w:val="-1"/>
          <w:sz w:val="26"/>
          <w:szCs w:val="26"/>
          <w:lang w:val="vi-VN"/>
        </w:rPr>
        <w:t xml:space="preserve"> </w:t>
      </w:r>
      <w:r w:rsidRPr="00834D3B">
        <w:rPr>
          <w:spacing w:val="-8"/>
          <w:sz w:val="26"/>
          <w:szCs w:val="26"/>
          <w:lang w:val="vi-VN"/>
        </w:rPr>
        <w:t>tạ</w:t>
      </w:r>
      <w:r w:rsidRPr="00834D3B">
        <w:rPr>
          <w:spacing w:val="-6"/>
          <w:sz w:val="26"/>
          <w:szCs w:val="26"/>
          <w:lang w:val="vi-VN"/>
        </w:rPr>
        <w:t>o</w:t>
      </w:r>
      <w:r w:rsidRPr="00834D3B">
        <w:rPr>
          <w:sz w:val="26"/>
          <w:szCs w:val="26"/>
          <w:lang w:val="vi-VN"/>
        </w:rPr>
        <w:t>.</w:t>
      </w:r>
    </w:p>
    <w:p w:rsidR="00834D3B" w:rsidRPr="00834D3B" w:rsidRDefault="00834D3B" w:rsidP="0027783B">
      <w:pPr>
        <w:spacing w:after="120"/>
        <w:ind w:firstLine="567"/>
        <w:jc w:val="both"/>
        <w:rPr>
          <w:sz w:val="26"/>
          <w:szCs w:val="26"/>
          <w:lang w:val="vi-VN"/>
        </w:rPr>
      </w:pPr>
      <w:r w:rsidRPr="00834D3B">
        <w:rPr>
          <w:spacing w:val="-6"/>
          <w:sz w:val="26"/>
          <w:szCs w:val="26"/>
          <w:lang w:val="vi-VN"/>
        </w:rPr>
        <w:t xml:space="preserve">DN </w:t>
      </w:r>
      <w:r w:rsidRPr="00834D3B">
        <w:rPr>
          <w:spacing w:val="-8"/>
          <w:sz w:val="26"/>
          <w:szCs w:val="26"/>
          <w:lang w:val="vi-VN"/>
        </w:rPr>
        <w:t>c</w:t>
      </w:r>
      <w:r w:rsidRPr="00834D3B">
        <w:rPr>
          <w:sz w:val="26"/>
          <w:szCs w:val="26"/>
          <w:lang w:val="vi-VN"/>
        </w:rPr>
        <w:t>ó</w:t>
      </w:r>
      <w:r w:rsidRPr="00834D3B">
        <w:rPr>
          <w:spacing w:val="2"/>
          <w:sz w:val="26"/>
          <w:szCs w:val="26"/>
          <w:lang w:val="vi-VN"/>
        </w:rPr>
        <w:t xml:space="preserve"> </w:t>
      </w:r>
      <w:r w:rsidRPr="00834D3B">
        <w:rPr>
          <w:spacing w:val="-8"/>
          <w:sz w:val="26"/>
          <w:szCs w:val="26"/>
          <w:lang w:val="vi-VN"/>
        </w:rPr>
        <w:t>t</w:t>
      </w:r>
      <w:r w:rsidRPr="00834D3B">
        <w:rPr>
          <w:spacing w:val="-3"/>
          <w:sz w:val="26"/>
          <w:szCs w:val="26"/>
          <w:lang w:val="vi-VN"/>
        </w:rPr>
        <w:t>h</w:t>
      </w:r>
      <w:r w:rsidRPr="00834D3B">
        <w:rPr>
          <w:sz w:val="26"/>
          <w:szCs w:val="26"/>
          <w:lang w:val="vi-VN"/>
        </w:rPr>
        <w:t xml:space="preserve">ể </w:t>
      </w:r>
      <w:r w:rsidRPr="00834D3B">
        <w:rPr>
          <w:spacing w:val="-6"/>
          <w:sz w:val="26"/>
          <w:szCs w:val="26"/>
          <w:lang w:val="vi-VN"/>
        </w:rPr>
        <w:t>h</w:t>
      </w:r>
      <w:r w:rsidRPr="00834D3B">
        <w:rPr>
          <w:sz w:val="26"/>
          <w:szCs w:val="26"/>
          <w:lang w:val="vi-VN"/>
        </w:rPr>
        <w:t>ỗ</w:t>
      </w:r>
      <w:r w:rsidRPr="00834D3B">
        <w:rPr>
          <w:spacing w:val="2"/>
          <w:sz w:val="26"/>
          <w:szCs w:val="26"/>
          <w:lang w:val="vi-VN"/>
        </w:rPr>
        <w:t xml:space="preserve"> </w:t>
      </w:r>
      <w:r w:rsidRPr="00834D3B">
        <w:rPr>
          <w:spacing w:val="-8"/>
          <w:sz w:val="26"/>
          <w:szCs w:val="26"/>
          <w:lang w:val="vi-VN"/>
        </w:rPr>
        <w:t>t</w:t>
      </w:r>
      <w:r w:rsidRPr="00834D3B">
        <w:rPr>
          <w:spacing w:val="-6"/>
          <w:sz w:val="26"/>
          <w:szCs w:val="26"/>
          <w:lang w:val="vi-VN"/>
        </w:rPr>
        <w:t>r</w:t>
      </w:r>
      <w:r w:rsidRPr="00834D3B">
        <w:rPr>
          <w:sz w:val="26"/>
          <w:szCs w:val="26"/>
          <w:lang w:val="vi-VN"/>
        </w:rPr>
        <w:t>ợ</w:t>
      </w:r>
      <w:r w:rsidRPr="00834D3B">
        <w:rPr>
          <w:spacing w:val="1"/>
          <w:sz w:val="26"/>
          <w:szCs w:val="26"/>
          <w:lang w:val="vi-VN"/>
        </w:rPr>
        <w:t xml:space="preserve"> </w:t>
      </w:r>
      <w:r w:rsidRPr="00834D3B">
        <w:rPr>
          <w:spacing w:val="-6"/>
          <w:sz w:val="26"/>
          <w:szCs w:val="26"/>
          <w:lang w:val="vi-VN"/>
        </w:rPr>
        <w:t xml:space="preserve">Nhà trường </w:t>
      </w:r>
      <w:r w:rsidRPr="00834D3B">
        <w:rPr>
          <w:spacing w:val="-8"/>
          <w:sz w:val="26"/>
          <w:szCs w:val="26"/>
          <w:lang w:val="vi-VN"/>
        </w:rPr>
        <w:t>t</w:t>
      </w:r>
      <w:r w:rsidRPr="00834D3B">
        <w:rPr>
          <w:spacing w:val="-6"/>
          <w:sz w:val="26"/>
          <w:szCs w:val="26"/>
          <w:lang w:val="vi-VN"/>
        </w:rPr>
        <w:t>hi</w:t>
      </w:r>
      <w:r w:rsidRPr="00834D3B">
        <w:rPr>
          <w:spacing w:val="-5"/>
          <w:sz w:val="26"/>
          <w:szCs w:val="26"/>
          <w:lang w:val="vi-VN"/>
        </w:rPr>
        <w:t>ế</w:t>
      </w:r>
      <w:r w:rsidRPr="00834D3B">
        <w:rPr>
          <w:sz w:val="26"/>
          <w:szCs w:val="26"/>
          <w:lang w:val="vi-VN"/>
        </w:rPr>
        <w:t>t</w:t>
      </w:r>
      <w:r w:rsidRPr="00834D3B">
        <w:rPr>
          <w:spacing w:val="-4"/>
          <w:sz w:val="26"/>
          <w:szCs w:val="26"/>
          <w:lang w:val="vi-VN"/>
        </w:rPr>
        <w:t xml:space="preserve"> </w:t>
      </w:r>
      <w:r w:rsidRPr="00834D3B">
        <w:rPr>
          <w:spacing w:val="-6"/>
          <w:sz w:val="26"/>
          <w:szCs w:val="26"/>
          <w:lang w:val="vi-VN"/>
        </w:rPr>
        <w:t>b</w:t>
      </w:r>
      <w:r w:rsidRPr="00834D3B">
        <w:rPr>
          <w:sz w:val="26"/>
          <w:szCs w:val="26"/>
          <w:lang w:val="vi-VN"/>
        </w:rPr>
        <w:t>ị</w:t>
      </w:r>
      <w:r w:rsidRPr="00834D3B">
        <w:rPr>
          <w:spacing w:val="-4"/>
          <w:sz w:val="26"/>
          <w:szCs w:val="26"/>
          <w:lang w:val="vi-VN"/>
        </w:rPr>
        <w:t xml:space="preserve"> đào tạo</w:t>
      </w:r>
      <w:r w:rsidRPr="00834D3B">
        <w:rPr>
          <w:sz w:val="26"/>
          <w:szCs w:val="26"/>
          <w:lang w:val="vi-VN"/>
        </w:rPr>
        <w:t>,</w:t>
      </w:r>
      <w:r w:rsidRPr="00834D3B">
        <w:rPr>
          <w:spacing w:val="-3"/>
          <w:sz w:val="26"/>
          <w:szCs w:val="26"/>
          <w:lang w:val="vi-VN"/>
        </w:rPr>
        <w:t xml:space="preserve"> </w:t>
      </w:r>
      <w:r w:rsidRPr="00834D3B">
        <w:rPr>
          <w:spacing w:val="-6"/>
          <w:sz w:val="26"/>
          <w:szCs w:val="26"/>
          <w:lang w:val="vi-VN"/>
        </w:rPr>
        <w:t>kh</w:t>
      </w:r>
      <w:r w:rsidRPr="00834D3B">
        <w:rPr>
          <w:spacing w:val="-8"/>
          <w:sz w:val="26"/>
          <w:szCs w:val="26"/>
          <w:lang w:val="vi-VN"/>
        </w:rPr>
        <w:t>ắ</w:t>
      </w:r>
      <w:r w:rsidRPr="00834D3B">
        <w:rPr>
          <w:sz w:val="26"/>
          <w:szCs w:val="26"/>
          <w:lang w:val="vi-VN"/>
        </w:rPr>
        <w:t>c</w:t>
      </w:r>
      <w:r w:rsidRPr="00834D3B">
        <w:rPr>
          <w:spacing w:val="-3"/>
          <w:sz w:val="26"/>
          <w:szCs w:val="26"/>
          <w:lang w:val="vi-VN"/>
        </w:rPr>
        <w:t xml:space="preserve"> </w:t>
      </w:r>
      <w:r w:rsidRPr="00834D3B">
        <w:rPr>
          <w:spacing w:val="-6"/>
          <w:sz w:val="26"/>
          <w:szCs w:val="26"/>
          <w:lang w:val="vi-VN"/>
        </w:rPr>
        <w:t>phụ</w:t>
      </w:r>
      <w:r w:rsidRPr="00834D3B">
        <w:rPr>
          <w:sz w:val="26"/>
          <w:szCs w:val="26"/>
          <w:lang w:val="vi-VN"/>
        </w:rPr>
        <w:t xml:space="preserve">c </w:t>
      </w:r>
      <w:r w:rsidRPr="00834D3B">
        <w:rPr>
          <w:spacing w:val="-6"/>
          <w:sz w:val="26"/>
          <w:szCs w:val="26"/>
          <w:lang w:val="vi-VN"/>
        </w:rPr>
        <w:t>t</w:t>
      </w:r>
      <w:r w:rsidRPr="00834D3B">
        <w:rPr>
          <w:spacing w:val="-8"/>
          <w:sz w:val="26"/>
          <w:szCs w:val="26"/>
          <w:lang w:val="vi-VN"/>
        </w:rPr>
        <w:t>ì</w:t>
      </w:r>
      <w:r w:rsidRPr="00834D3B">
        <w:rPr>
          <w:spacing w:val="-6"/>
          <w:sz w:val="26"/>
          <w:szCs w:val="26"/>
          <w:lang w:val="vi-VN"/>
        </w:rPr>
        <w:t>n</w:t>
      </w:r>
      <w:r w:rsidRPr="00834D3B">
        <w:rPr>
          <w:sz w:val="26"/>
          <w:szCs w:val="26"/>
          <w:lang w:val="vi-VN"/>
        </w:rPr>
        <w:t>h</w:t>
      </w:r>
      <w:r w:rsidRPr="00834D3B">
        <w:rPr>
          <w:spacing w:val="-1"/>
          <w:sz w:val="26"/>
          <w:szCs w:val="26"/>
          <w:lang w:val="vi-VN"/>
        </w:rPr>
        <w:t xml:space="preserve"> </w:t>
      </w:r>
      <w:r w:rsidRPr="00834D3B">
        <w:rPr>
          <w:spacing w:val="-8"/>
          <w:sz w:val="26"/>
          <w:szCs w:val="26"/>
          <w:lang w:val="vi-VN"/>
        </w:rPr>
        <w:t>t</w:t>
      </w:r>
      <w:r w:rsidRPr="00834D3B">
        <w:rPr>
          <w:spacing w:val="-6"/>
          <w:sz w:val="26"/>
          <w:szCs w:val="26"/>
          <w:lang w:val="vi-VN"/>
        </w:rPr>
        <w:t>r</w:t>
      </w:r>
      <w:r w:rsidRPr="00834D3B">
        <w:rPr>
          <w:spacing w:val="-5"/>
          <w:sz w:val="26"/>
          <w:szCs w:val="26"/>
          <w:lang w:val="vi-VN"/>
        </w:rPr>
        <w:t>ạ</w:t>
      </w:r>
      <w:r w:rsidRPr="00834D3B">
        <w:rPr>
          <w:spacing w:val="-6"/>
          <w:sz w:val="26"/>
          <w:szCs w:val="26"/>
          <w:lang w:val="vi-VN"/>
        </w:rPr>
        <w:t>n</w:t>
      </w:r>
      <w:r w:rsidRPr="00834D3B">
        <w:rPr>
          <w:sz w:val="26"/>
          <w:szCs w:val="26"/>
          <w:lang w:val="vi-VN"/>
        </w:rPr>
        <w:t>g</w:t>
      </w:r>
      <w:r w:rsidRPr="00834D3B">
        <w:rPr>
          <w:spacing w:val="-1"/>
          <w:sz w:val="26"/>
          <w:szCs w:val="26"/>
          <w:lang w:val="vi-VN"/>
        </w:rPr>
        <w:t xml:space="preserve"> </w:t>
      </w:r>
      <w:r w:rsidRPr="00834D3B">
        <w:rPr>
          <w:spacing w:val="-8"/>
          <w:sz w:val="26"/>
          <w:szCs w:val="26"/>
          <w:lang w:val="vi-VN"/>
        </w:rPr>
        <w:t>t</w:t>
      </w:r>
      <w:r w:rsidRPr="00834D3B">
        <w:rPr>
          <w:spacing w:val="-6"/>
          <w:sz w:val="26"/>
          <w:szCs w:val="26"/>
          <w:lang w:val="vi-VN"/>
        </w:rPr>
        <w:t>h</w:t>
      </w:r>
      <w:r w:rsidRPr="00834D3B">
        <w:rPr>
          <w:spacing w:val="-8"/>
          <w:sz w:val="26"/>
          <w:szCs w:val="26"/>
          <w:lang w:val="vi-VN"/>
        </w:rPr>
        <w:t>iế</w:t>
      </w:r>
      <w:r w:rsidRPr="00834D3B">
        <w:rPr>
          <w:sz w:val="26"/>
          <w:szCs w:val="26"/>
          <w:lang w:val="vi-VN"/>
        </w:rPr>
        <w:t>u</w:t>
      </w:r>
      <w:r w:rsidRPr="00834D3B">
        <w:rPr>
          <w:spacing w:val="-1"/>
          <w:sz w:val="26"/>
          <w:szCs w:val="26"/>
          <w:lang w:val="vi-VN"/>
        </w:rPr>
        <w:t xml:space="preserve"> </w:t>
      </w:r>
      <w:r w:rsidRPr="00834D3B">
        <w:rPr>
          <w:spacing w:val="-5"/>
          <w:sz w:val="26"/>
          <w:szCs w:val="26"/>
          <w:lang w:val="vi-VN"/>
        </w:rPr>
        <w:t>thiết bị đào tạo</w:t>
      </w:r>
      <w:r w:rsidRPr="00834D3B">
        <w:rPr>
          <w:sz w:val="26"/>
          <w:szCs w:val="26"/>
          <w:lang w:val="vi-VN"/>
        </w:rPr>
        <w:t xml:space="preserve">, hay </w:t>
      </w:r>
      <w:r w:rsidRPr="00834D3B">
        <w:rPr>
          <w:spacing w:val="-8"/>
          <w:sz w:val="26"/>
          <w:szCs w:val="26"/>
          <w:lang w:val="vi-VN"/>
        </w:rPr>
        <w:t>l</w:t>
      </w:r>
      <w:r w:rsidRPr="00834D3B">
        <w:rPr>
          <w:spacing w:val="-5"/>
          <w:sz w:val="26"/>
          <w:szCs w:val="26"/>
          <w:lang w:val="vi-VN"/>
        </w:rPr>
        <w:t>ạ</w:t>
      </w:r>
      <w:r w:rsidRPr="00834D3B">
        <w:rPr>
          <w:sz w:val="26"/>
          <w:szCs w:val="26"/>
          <w:lang w:val="vi-VN"/>
        </w:rPr>
        <w:t>c</w:t>
      </w:r>
      <w:r w:rsidRPr="00834D3B">
        <w:rPr>
          <w:spacing w:val="1"/>
          <w:sz w:val="26"/>
          <w:szCs w:val="26"/>
          <w:lang w:val="vi-VN"/>
        </w:rPr>
        <w:t xml:space="preserve"> </w:t>
      </w:r>
      <w:r w:rsidRPr="00834D3B">
        <w:rPr>
          <w:spacing w:val="-4"/>
          <w:sz w:val="26"/>
          <w:szCs w:val="26"/>
          <w:lang w:val="vi-VN"/>
        </w:rPr>
        <w:t>h</w:t>
      </w:r>
      <w:r w:rsidRPr="00834D3B">
        <w:rPr>
          <w:spacing w:val="-8"/>
          <w:sz w:val="26"/>
          <w:szCs w:val="26"/>
          <w:lang w:val="vi-VN"/>
        </w:rPr>
        <w:t>ậ</w:t>
      </w:r>
      <w:r w:rsidRPr="00834D3B">
        <w:rPr>
          <w:spacing w:val="-6"/>
          <w:sz w:val="26"/>
          <w:szCs w:val="26"/>
          <w:lang w:val="vi-VN"/>
        </w:rPr>
        <w:t>u</w:t>
      </w:r>
      <w:r w:rsidRPr="00834D3B">
        <w:rPr>
          <w:sz w:val="26"/>
          <w:szCs w:val="26"/>
          <w:lang w:val="vi-VN"/>
        </w:rPr>
        <w:t>,</w:t>
      </w:r>
      <w:r w:rsidRPr="00834D3B">
        <w:rPr>
          <w:spacing w:val="3"/>
          <w:sz w:val="26"/>
          <w:szCs w:val="26"/>
          <w:lang w:val="vi-VN"/>
        </w:rPr>
        <w:t xml:space="preserve"> </w:t>
      </w:r>
      <w:r w:rsidRPr="00834D3B">
        <w:rPr>
          <w:spacing w:val="-8"/>
          <w:sz w:val="26"/>
          <w:szCs w:val="26"/>
          <w:lang w:val="vi-VN"/>
        </w:rPr>
        <w:t>l</w:t>
      </w:r>
      <w:r w:rsidRPr="00834D3B">
        <w:rPr>
          <w:spacing w:val="-6"/>
          <w:sz w:val="26"/>
          <w:szCs w:val="26"/>
          <w:lang w:val="vi-VN"/>
        </w:rPr>
        <w:t>ỗ</w:t>
      </w:r>
      <w:r w:rsidRPr="00834D3B">
        <w:rPr>
          <w:sz w:val="26"/>
          <w:szCs w:val="26"/>
          <w:lang w:val="vi-VN"/>
        </w:rPr>
        <w:t>i</w:t>
      </w:r>
      <w:r w:rsidRPr="00834D3B">
        <w:rPr>
          <w:spacing w:val="3"/>
          <w:sz w:val="26"/>
          <w:szCs w:val="26"/>
          <w:lang w:val="vi-VN"/>
        </w:rPr>
        <w:t xml:space="preserve"> </w:t>
      </w:r>
      <w:r w:rsidRPr="00834D3B">
        <w:rPr>
          <w:spacing w:val="-8"/>
          <w:sz w:val="26"/>
          <w:szCs w:val="26"/>
          <w:lang w:val="vi-VN"/>
        </w:rPr>
        <w:t>t</w:t>
      </w:r>
      <w:r w:rsidRPr="00834D3B">
        <w:rPr>
          <w:spacing w:val="-6"/>
          <w:sz w:val="26"/>
          <w:szCs w:val="26"/>
          <w:lang w:val="vi-VN"/>
        </w:rPr>
        <w:t>h</w:t>
      </w:r>
      <w:r w:rsidRPr="00834D3B">
        <w:rPr>
          <w:spacing w:val="-4"/>
          <w:sz w:val="26"/>
          <w:szCs w:val="26"/>
          <w:lang w:val="vi-VN"/>
        </w:rPr>
        <w:t>ờ</w:t>
      </w:r>
      <w:r w:rsidRPr="00834D3B">
        <w:rPr>
          <w:sz w:val="26"/>
          <w:szCs w:val="26"/>
          <w:lang w:val="vi-VN"/>
        </w:rPr>
        <w:t xml:space="preserve">i và </w:t>
      </w:r>
      <w:r w:rsidRPr="00834D3B">
        <w:rPr>
          <w:spacing w:val="-6"/>
          <w:sz w:val="26"/>
          <w:szCs w:val="26"/>
          <w:lang w:val="vi-VN"/>
        </w:rPr>
        <w:t>khôn</w:t>
      </w:r>
      <w:r w:rsidRPr="00834D3B">
        <w:rPr>
          <w:sz w:val="26"/>
          <w:szCs w:val="26"/>
          <w:lang w:val="vi-VN"/>
        </w:rPr>
        <w:t>g</w:t>
      </w:r>
      <w:r w:rsidRPr="00834D3B">
        <w:rPr>
          <w:spacing w:val="2"/>
          <w:sz w:val="26"/>
          <w:szCs w:val="26"/>
          <w:lang w:val="vi-VN"/>
        </w:rPr>
        <w:t xml:space="preserve"> </w:t>
      </w:r>
      <w:r w:rsidRPr="00834D3B">
        <w:rPr>
          <w:spacing w:val="-8"/>
          <w:sz w:val="26"/>
          <w:szCs w:val="26"/>
          <w:lang w:val="vi-VN"/>
        </w:rPr>
        <w:t>t</w:t>
      </w:r>
      <w:r w:rsidRPr="00834D3B">
        <w:rPr>
          <w:spacing w:val="-6"/>
          <w:sz w:val="26"/>
          <w:szCs w:val="26"/>
          <w:lang w:val="vi-VN"/>
        </w:rPr>
        <w:t>h</w:t>
      </w:r>
      <w:r w:rsidRPr="00834D3B">
        <w:rPr>
          <w:spacing w:val="-8"/>
          <w:sz w:val="26"/>
          <w:szCs w:val="26"/>
          <w:lang w:val="vi-VN"/>
        </w:rPr>
        <w:t>e</w:t>
      </w:r>
      <w:r w:rsidRPr="00834D3B">
        <w:rPr>
          <w:sz w:val="26"/>
          <w:szCs w:val="26"/>
          <w:lang w:val="vi-VN"/>
        </w:rPr>
        <w:t>o</w:t>
      </w:r>
      <w:r w:rsidRPr="00834D3B">
        <w:rPr>
          <w:spacing w:val="5"/>
          <w:sz w:val="26"/>
          <w:szCs w:val="26"/>
          <w:lang w:val="vi-VN"/>
        </w:rPr>
        <w:t xml:space="preserve"> kịp sự phát triển</w:t>
      </w:r>
      <w:r w:rsidRPr="00834D3B">
        <w:rPr>
          <w:spacing w:val="3"/>
          <w:sz w:val="26"/>
          <w:szCs w:val="26"/>
          <w:lang w:val="vi-VN"/>
        </w:rPr>
        <w:t xml:space="preserve"> </w:t>
      </w:r>
      <w:r w:rsidRPr="00834D3B">
        <w:rPr>
          <w:spacing w:val="-8"/>
          <w:sz w:val="26"/>
          <w:szCs w:val="26"/>
          <w:lang w:val="vi-VN"/>
        </w:rPr>
        <w:t>c</w:t>
      </w:r>
      <w:r w:rsidRPr="00834D3B">
        <w:rPr>
          <w:spacing w:val="-6"/>
          <w:sz w:val="26"/>
          <w:szCs w:val="26"/>
          <w:lang w:val="vi-VN"/>
        </w:rPr>
        <w:t>ủ</w:t>
      </w:r>
      <w:r w:rsidRPr="00834D3B">
        <w:rPr>
          <w:sz w:val="26"/>
          <w:szCs w:val="26"/>
          <w:lang w:val="vi-VN"/>
        </w:rPr>
        <w:t>a</w:t>
      </w:r>
      <w:r w:rsidRPr="00834D3B">
        <w:rPr>
          <w:spacing w:val="3"/>
          <w:sz w:val="26"/>
          <w:szCs w:val="26"/>
          <w:lang w:val="vi-VN"/>
        </w:rPr>
        <w:t xml:space="preserve"> </w:t>
      </w:r>
      <w:r w:rsidRPr="00834D3B">
        <w:rPr>
          <w:spacing w:val="-6"/>
          <w:sz w:val="26"/>
          <w:szCs w:val="26"/>
          <w:lang w:val="vi-VN"/>
        </w:rPr>
        <w:t>kho</w:t>
      </w:r>
      <w:r w:rsidRPr="00834D3B">
        <w:rPr>
          <w:sz w:val="26"/>
          <w:szCs w:val="26"/>
          <w:lang w:val="vi-VN"/>
        </w:rPr>
        <w:t>a</w:t>
      </w:r>
      <w:r w:rsidRPr="00834D3B">
        <w:rPr>
          <w:spacing w:val="1"/>
          <w:sz w:val="26"/>
          <w:szCs w:val="26"/>
          <w:lang w:val="vi-VN"/>
        </w:rPr>
        <w:t xml:space="preserve"> </w:t>
      </w:r>
      <w:r w:rsidRPr="00834D3B">
        <w:rPr>
          <w:spacing w:val="-6"/>
          <w:sz w:val="26"/>
          <w:szCs w:val="26"/>
          <w:lang w:val="vi-VN"/>
        </w:rPr>
        <w:t>họ</w:t>
      </w:r>
      <w:r w:rsidRPr="00834D3B">
        <w:rPr>
          <w:sz w:val="26"/>
          <w:szCs w:val="26"/>
          <w:lang w:val="vi-VN"/>
        </w:rPr>
        <w:t>c</w:t>
      </w:r>
      <w:r w:rsidRPr="00834D3B">
        <w:rPr>
          <w:spacing w:val="1"/>
          <w:sz w:val="26"/>
          <w:szCs w:val="26"/>
          <w:lang w:val="vi-VN"/>
        </w:rPr>
        <w:t xml:space="preserve"> </w:t>
      </w:r>
      <w:r w:rsidRPr="00834D3B">
        <w:rPr>
          <w:spacing w:val="-8"/>
          <w:sz w:val="26"/>
          <w:szCs w:val="26"/>
          <w:lang w:val="vi-VN"/>
        </w:rPr>
        <w:t>c</w:t>
      </w:r>
      <w:r w:rsidRPr="00834D3B">
        <w:rPr>
          <w:spacing w:val="-6"/>
          <w:sz w:val="26"/>
          <w:szCs w:val="26"/>
          <w:lang w:val="vi-VN"/>
        </w:rPr>
        <w:t>ôn</w:t>
      </w:r>
      <w:r w:rsidRPr="00834D3B">
        <w:rPr>
          <w:sz w:val="26"/>
          <w:szCs w:val="26"/>
          <w:lang w:val="vi-VN"/>
        </w:rPr>
        <w:t>g</w:t>
      </w:r>
      <w:r w:rsidRPr="00834D3B">
        <w:rPr>
          <w:spacing w:val="2"/>
          <w:sz w:val="26"/>
          <w:szCs w:val="26"/>
          <w:lang w:val="vi-VN"/>
        </w:rPr>
        <w:t xml:space="preserve"> </w:t>
      </w:r>
      <w:r w:rsidRPr="00834D3B">
        <w:rPr>
          <w:spacing w:val="-6"/>
          <w:sz w:val="26"/>
          <w:szCs w:val="26"/>
          <w:lang w:val="vi-VN"/>
        </w:rPr>
        <w:t>ngh</w:t>
      </w:r>
      <w:r w:rsidRPr="00834D3B">
        <w:rPr>
          <w:spacing w:val="-8"/>
          <w:sz w:val="26"/>
          <w:szCs w:val="26"/>
          <w:lang w:val="vi-VN"/>
        </w:rPr>
        <w:t>ệ</w:t>
      </w:r>
      <w:r w:rsidRPr="00834D3B">
        <w:rPr>
          <w:sz w:val="26"/>
          <w:szCs w:val="26"/>
          <w:lang w:val="vi-VN"/>
        </w:rPr>
        <w:t xml:space="preserve">. </w:t>
      </w:r>
      <w:r w:rsidRPr="00834D3B">
        <w:rPr>
          <w:spacing w:val="-7"/>
          <w:sz w:val="26"/>
          <w:szCs w:val="26"/>
          <w:lang w:val="vi-VN"/>
        </w:rPr>
        <w:t>T</w:t>
      </w:r>
      <w:r w:rsidRPr="00834D3B">
        <w:rPr>
          <w:spacing w:val="-6"/>
          <w:sz w:val="26"/>
          <w:szCs w:val="26"/>
          <w:lang w:val="vi-VN"/>
        </w:rPr>
        <w:t>u</w:t>
      </w:r>
      <w:r w:rsidRPr="00834D3B">
        <w:rPr>
          <w:sz w:val="26"/>
          <w:szCs w:val="26"/>
          <w:lang w:val="vi-VN"/>
        </w:rPr>
        <w:t>y</w:t>
      </w:r>
      <w:r w:rsidRPr="00834D3B">
        <w:rPr>
          <w:spacing w:val="2"/>
          <w:sz w:val="26"/>
          <w:szCs w:val="26"/>
          <w:lang w:val="vi-VN"/>
        </w:rPr>
        <w:t xml:space="preserve"> </w:t>
      </w:r>
      <w:r w:rsidRPr="00834D3B">
        <w:rPr>
          <w:spacing w:val="-6"/>
          <w:sz w:val="26"/>
          <w:szCs w:val="26"/>
          <w:lang w:val="vi-VN"/>
        </w:rPr>
        <w:t>nh</w:t>
      </w:r>
      <w:r w:rsidRPr="00834D3B">
        <w:rPr>
          <w:spacing w:val="-8"/>
          <w:sz w:val="26"/>
          <w:szCs w:val="26"/>
          <w:lang w:val="vi-VN"/>
        </w:rPr>
        <w:t>iê</w:t>
      </w:r>
      <w:r w:rsidRPr="00834D3B">
        <w:rPr>
          <w:spacing w:val="-6"/>
          <w:sz w:val="26"/>
          <w:szCs w:val="26"/>
          <w:lang w:val="vi-VN"/>
        </w:rPr>
        <w:t>n</w:t>
      </w:r>
      <w:r w:rsidRPr="00834D3B">
        <w:rPr>
          <w:sz w:val="26"/>
          <w:szCs w:val="26"/>
          <w:lang w:val="vi-VN"/>
        </w:rPr>
        <w:t>,</w:t>
      </w:r>
      <w:r w:rsidRPr="00834D3B">
        <w:rPr>
          <w:spacing w:val="2"/>
          <w:sz w:val="26"/>
          <w:szCs w:val="26"/>
          <w:lang w:val="vi-VN"/>
        </w:rPr>
        <w:t xml:space="preserve"> </w:t>
      </w:r>
      <w:r w:rsidRPr="00834D3B">
        <w:rPr>
          <w:spacing w:val="-6"/>
          <w:sz w:val="26"/>
          <w:szCs w:val="26"/>
          <w:lang w:val="vi-VN"/>
        </w:rPr>
        <w:t>đ</w:t>
      </w:r>
      <w:r w:rsidRPr="00834D3B">
        <w:rPr>
          <w:sz w:val="26"/>
          <w:szCs w:val="26"/>
          <w:lang w:val="vi-VN"/>
        </w:rPr>
        <w:t xml:space="preserve">ể </w:t>
      </w:r>
      <w:r w:rsidRPr="00834D3B">
        <w:rPr>
          <w:spacing w:val="-6"/>
          <w:sz w:val="26"/>
          <w:szCs w:val="26"/>
          <w:lang w:val="vi-VN"/>
        </w:rPr>
        <w:t xml:space="preserve">DN </w:t>
      </w:r>
      <w:r w:rsidRPr="00834D3B">
        <w:rPr>
          <w:spacing w:val="-7"/>
          <w:sz w:val="26"/>
          <w:szCs w:val="26"/>
          <w:lang w:val="vi-VN"/>
        </w:rPr>
        <w:t>s</w:t>
      </w:r>
      <w:r w:rsidRPr="00834D3B">
        <w:rPr>
          <w:spacing w:val="-5"/>
          <w:sz w:val="26"/>
          <w:szCs w:val="26"/>
          <w:lang w:val="vi-VN"/>
        </w:rPr>
        <w:t>ẵ</w:t>
      </w:r>
      <w:r w:rsidRPr="00834D3B">
        <w:rPr>
          <w:sz w:val="26"/>
          <w:szCs w:val="26"/>
          <w:lang w:val="vi-VN"/>
        </w:rPr>
        <w:t>n</w:t>
      </w:r>
      <w:r w:rsidRPr="00834D3B">
        <w:rPr>
          <w:spacing w:val="2"/>
          <w:sz w:val="26"/>
          <w:szCs w:val="26"/>
          <w:lang w:val="vi-VN"/>
        </w:rPr>
        <w:t xml:space="preserve"> </w:t>
      </w:r>
      <w:r w:rsidRPr="00834D3B">
        <w:rPr>
          <w:spacing w:val="-7"/>
          <w:sz w:val="26"/>
          <w:szCs w:val="26"/>
          <w:lang w:val="vi-VN"/>
        </w:rPr>
        <w:t>s</w:t>
      </w:r>
      <w:r w:rsidRPr="00834D3B">
        <w:rPr>
          <w:spacing w:val="-8"/>
          <w:sz w:val="26"/>
          <w:szCs w:val="26"/>
          <w:lang w:val="vi-VN"/>
        </w:rPr>
        <w:t>à</w:t>
      </w:r>
      <w:r w:rsidRPr="00834D3B">
        <w:rPr>
          <w:spacing w:val="-6"/>
          <w:sz w:val="26"/>
          <w:szCs w:val="26"/>
          <w:lang w:val="vi-VN"/>
        </w:rPr>
        <w:t>n</w:t>
      </w:r>
      <w:r w:rsidRPr="00834D3B">
        <w:rPr>
          <w:sz w:val="26"/>
          <w:szCs w:val="26"/>
          <w:lang w:val="vi-VN"/>
        </w:rPr>
        <w:t>g</w:t>
      </w:r>
      <w:r w:rsidRPr="00834D3B">
        <w:rPr>
          <w:spacing w:val="2"/>
          <w:sz w:val="26"/>
          <w:szCs w:val="26"/>
          <w:lang w:val="vi-VN"/>
        </w:rPr>
        <w:t xml:space="preserve"> </w:t>
      </w:r>
      <w:r w:rsidRPr="00834D3B">
        <w:rPr>
          <w:spacing w:val="-6"/>
          <w:sz w:val="26"/>
          <w:szCs w:val="26"/>
          <w:lang w:val="vi-VN"/>
        </w:rPr>
        <w:t>h</w:t>
      </w:r>
      <w:r w:rsidRPr="00834D3B">
        <w:rPr>
          <w:sz w:val="26"/>
          <w:szCs w:val="26"/>
          <w:lang w:val="vi-VN"/>
        </w:rPr>
        <w:t>ỗ</w:t>
      </w:r>
      <w:r w:rsidRPr="00834D3B">
        <w:rPr>
          <w:spacing w:val="2"/>
          <w:sz w:val="26"/>
          <w:szCs w:val="26"/>
          <w:lang w:val="vi-VN"/>
        </w:rPr>
        <w:t xml:space="preserve"> </w:t>
      </w:r>
      <w:r w:rsidRPr="00834D3B">
        <w:rPr>
          <w:spacing w:val="-8"/>
          <w:sz w:val="26"/>
          <w:szCs w:val="26"/>
          <w:lang w:val="vi-VN"/>
        </w:rPr>
        <w:t>t</w:t>
      </w:r>
      <w:r w:rsidRPr="00834D3B">
        <w:rPr>
          <w:spacing w:val="-6"/>
          <w:sz w:val="26"/>
          <w:szCs w:val="26"/>
          <w:lang w:val="vi-VN"/>
        </w:rPr>
        <w:t>r</w:t>
      </w:r>
      <w:r w:rsidRPr="00834D3B">
        <w:rPr>
          <w:sz w:val="26"/>
          <w:szCs w:val="26"/>
          <w:lang w:val="vi-VN"/>
        </w:rPr>
        <w:t>ợ</w:t>
      </w:r>
      <w:r w:rsidRPr="00834D3B">
        <w:rPr>
          <w:spacing w:val="6"/>
          <w:sz w:val="26"/>
          <w:szCs w:val="26"/>
          <w:lang w:val="vi-VN"/>
        </w:rPr>
        <w:t xml:space="preserve"> </w:t>
      </w:r>
      <w:r w:rsidRPr="00834D3B">
        <w:rPr>
          <w:spacing w:val="-9"/>
          <w:sz w:val="26"/>
          <w:szCs w:val="26"/>
          <w:lang w:val="vi-VN"/>
        </w:rPr>
        <w:t>m</w:t>
      </w:r>
      <w:r w:rsidRPr="00834D3B">
        <w:rPr>
          <w:spacing w:val="-8"/>
          <w:sz w:val="26"/>
          <w:szCs w:val="26"/>
          <w:lang w:val="vi-VN"/>
        </w:rPr>
        <w:t>á</w:t>
      </w:r>
      <w:r w:rsidRPr="00834D3B">
        <w:rPr>
          <w:sz w:val="26"/>
          <w:szCs w:val="26"/>
          <w:lang w:val="vi-VN"/>
        </w:rPr>
        <w:t>y</w:t>
      </w:r>
      <w:r w:rsidRPr="00834D3B">
        <w:rPr>
          <w:spacing w:val="4"/>
          <w:sz w:val="26"/>
          <w:szCs w:val="26"/>
          <w:lang w:val="vi-VN"/>
        </w:rPr>
        <w:t xml:space="preserve"> </w:t>
      </w:r>
      <w:r w:rsidRPr="00834D3B">
        <w:rPr>
          <w:spacing w:val="-9"/>
          <w:sz w:val="26"/>
          <w:szCs w:val="26"/>
          <w:lang w:val="vi-VN"/>
        </w:rPr>
        <w:t>m</w:t>
      </w:r>
      <w:r w:rsidRPr="00834D3B">
        <w:rPr>
          <w:spacing w:val="-6"/>
          <w:sz w:val="26"/>
          <w:szCs w:val="26"/>
          <w:lang w:val="vi-VN"/>
        </w:rPr>
        <w:t>ó</w:t>
      </w:r>
      <w:r w:rsidRPr="00834D3B">
        <w:rPr>
          <w:spacing w:val="-5"/>
          <w:sz w:val="26"/>
          <w:szCs w:val="26"/>
          <w:lang w:val="vi-VN"/>
        </w:rPr>
        <w:t>c</w:t>
      </w:r>
      <w:r w:rsidRPr="00834D3B">
        <w:rPr>
          <w:sz w:val="26"/>
          <w:szCs w:val="26"/>
          <w:lang w:val="vi-VN"/>
        </w:rPr>
        <w:t>,</w:t>
      </w:r>
      <w:r w:rsidRPr="00834D3B">
        <w:rPr>
          <w:spacing w:val="2"/>
          <w:sz w:val="26"/>
          <w:szCs w:val="26"/>
          <w:lang w:val="vi-VN"/>
        </w:rPr>
        <w:t xml:space="preserve"> </w:t>
      </w:r>
      <w:r w:rsidRPr="00834D3B">
        <w:rPr>
          <w:spacing w:val="-8"/>
          <w:sz w:val="26"/>
          <w:szCs w:val="26"/>
          <w:lang w:val="vi-VN"/>
        </w:rPr>
        <w:t>t</w:t>
      </w:r>
      <w:r w:rsidRPr="00834D3B">
        <w:rPr>
          <w:spacing w:val="-6"/>
          <w:sz w:val="26"/>
          <w:szCs w:val="26"/>
          <w:lang w:val="vi-VN"/>
        </w:rPr>
        <w:t>hi</w:t>
      </w:r>
      <w:r w:rsidRPr="00834D3B">
        <w:rPr>
          <w:spacing w:val="-8"/>
          <w:sz w:val="26"/>
          <w:szCs w:val="26"/>
          <w:lang w:val="vi-VN"/>
        </w:rPr>
        <w:t>ế</w:t>
      </w:r>
      <w:r w:rsidRPr="00834D3B">
        <w:rPr>
          <w:sz w:val="26"/>
          <w:szCs w:val="26"/>
          <w:lang w:val="vi-VN"/>
        </w:rPr>
        <w:t>t</w:t>
      </w:r>
      <w:r w:rsidRPr="00834D3B">
        <w:rPr>
          <w:spacing w:val="2"/>
          <w:sz w:val="26"/>
          <w:szCs w:val="26"/>
          <w:lang w:val="vi-VN"/>
        </w:rPr>
        <w:t xml:space="preserve"> </w:t>
      </w:r>
      <w:r w:rsidRPr="00834D3B">
        <w:rPr>
          <w:spacing w:val="-6"/>
          <w:sz w:val="26"/>
          <w:szCs w:val="26"/>
          <w:lang w:val="vi-VN"/>
        </w:rPr>
        <w:t>b</w:t>
      </w:r>
      <w:r w:rsidRPr="00834D3B">
        <w:rPr>
          <w:sz w:val="26"/>
          <w:szCs w:val="26"/>
          <w:lang w:val="vi-VN"/>
        </w:rPr>
        <w:t>ị</w:t>
      </w:r>
      <w:r w:rsidRPr="00834D3B">
        <w:rPr>
          <w:spacing w:val="2"/>
          <w:sz w:val="26"/>
          <w:szCs w:val="26"/>
          <w:lang w:val="vi-VN"/>
        </w:rPr>
        <w:t xml:space="preserve"> </w:t>
      </w:r>
      <w:r w:rsidRPr="00834D3B">
        <w:rPr>
          <w:spacing w:val="-7"/>
          <w:sz w:val="26"/>
          <w:szCs w:val="26"/>
          <w:lang w:val="vi-VN"/>
        </w:rPr>
        <w:t>s</w:t>
      </w:r>
      <w:r w:rsidRPr="00834D3B">
        <w:rPr>
          <w:spacing w:val="-8"/>
          <w:sz w:val="26"/>
          <w:szCs w:val="26"/>
          <w:lang w:val="vi-VN"/>
        </w:rPr>
        <w:t>ả</w:t>
      </w:r>
      <w:r w:rsidRPr="00834D3B">
        <w:rPr>
          <w:sz w:val="26"/>
          <w:szCs w:val="26"/>
          <w:lang w:val="vi-VN"/>
        </w:rPr>
        <w:t>n</w:t>
      </w:r>
      <w:r w:rsidRPr="00834D3B">
        <w:rPr>
          <w:spacing w:val="4"/>
          <w:sz w:val="26"/>
          <w:szCs w:val="26"/>
          <w:lang w:val="vi-VN"/>
        </w:rPr>
        <w:t xml:space="preserve"> </w:t>
      </w:r>
      <w:r w:rsidRPr="00834D3B">
        <w:rPr>
          <w:spacing w:val="-6"/>
          <w:sz w:val="26"/>
          <w:szCs w:val="26"/>
          <w:lang w:val="vi-VN"/>
        </w:rPr>
        <w:t>xu</w:t>
      </w:r>
      <w:r w:rsidRPr="00834D3B">
        <w:rPr>
          <w:spacing w:val="-8"/>
          <w:sz w:val="26"/>
          <w:szCs w:val="26"/>
          <w:lang w:val="vi-VN"/>
        </w:rPr>
        <w:t>ấ</w:t>
      </w:r>
      <w:r w:rsidRPr="00834D3B">
        <w:rPr>
          <w:sz w:val="26"/>
          <w:szCs w:val="26"/>
          <w:lang w:val="vi-VN"/>
        </w:rPr>
        <w:t>t</w:t>
      </w:r>
      <w:r w:rsidRPr="00834D3B">
        <w:rPr>
          <w:spacing w:val="2"/>
          <w:sz w:val="26"/>
          <w:szCs w:val="26"/>
          <w:lang w:val="vi-VN"/>
        </w:rPr>
        <w:t xml:space="preserve"> </w:t>
      </w:r>
      <w:r w:rsidRPr="00834D3B">
        <w:rPr>
          <w:spacing w:val="-6"/>
          <w:sz w:val="26"/>
          <w:szCs w:val="26"/>
          <w:lang w:val="vi-VN"/>
        </w:rPr>
        <w:t>l</w:t>
      </w:r>
      <w:r w:rsidRPr="00834D3B">
        <w:rPr>
          <w:spacing w:val="-5"/>
          <w:sz w:val="26"/>
          <w:szCs w:val="26"/>
          <w:lang w:val="vi-VN"/>
        </w:rPr>
        <w:t>à</w:t>
      </w:r>
      <w:r w:rsidRPr="00834D3B">
        <w:rPr>
          <w:sz w:val="26"/>
          <w:szCs w:val="26"/>
          <w:lang w:val="vi-VN"/>
        </w:rPr>
        <w:t>m</w:t>
      </w:r>
      <w:r w:rsidRPr="00834D3B">
        <w:rPr>
          <w:spacing w:val="1"/>
          <w:sz w:val="26"/>
          <w:szCs w:val="26"/>
          <w:lang w:val="vi-VN"/>
        </w:rPr>
        <w:t xml:space="preserve"> </w:t>
      </w:r>
      <w:r w:rsidRPr="00834D3B">
        <w:rPr>
          <w:spacing w:val="-8"/>
          <w:sz w:val="26"/>
          <w:szCs w:val="26"/>
          <w:lang w:val="vi-VN"/>
        </w:rPr>
        <w:t>c</w:t>
      </w:r>
      <w:r w:rsidRPr="00834D3B">
        <w:rPr>
          <w:spacing w:val="-6"/>
          <w:sz w:val="26"/>
          <w:szCs w:val="26"/>
          <w:lang w:val="vi-VN"/>
        </w:rPr>
        <w:t>ôn</w:t>
      </w:r>
      <w:r w:rsidRPr="00834D3B">
        <w:rPr>
          <w:sz w:val="26"/>
          <w:szCs w:val="26"/>
          <w:lang w:val="vi-VN"/>
        </w:rPr>
        <w:t>g</w:t>
      </w:r>
      <w:r w:rsidRPr="00834D3B">
        <w:rPr>
          <w:spacing w:val="2"/>
          <w:sz w:val="26"/>
          <w:szCs w:val="26"/>
          <w:lang w:val="vi-VN"/>
        </w:rPr>
        <w:t xml:space="preserve"> </w:t>
      </w:r>
      <w:r w:rsidRPr="00834D3B">
        <w:rPr>
          <w:spacing w:val="-7"/>
          <w:sz w:val="26"/>
          <w:szCs w:val="26"/>
          <w:lang w:val="vi-VN"/>
        </w:rPr>
        <w:t>c</w:t>
      </w:r>
      <w:r w:rsidRPr="00834D3B">
        <w:rPr>
          <w:sz w:val="26"/>
          <w:szCs w:val="26"/>
          <w:lang w:val="vi-VN"/>
        </w:rPr>
        <w:t>ụ</w:t>
      </w:r>
      <w:r w:rsidRPr="00834D3B">
        <w:rPr>
          <w:spacing w:val="2"/>
          <w:sz w:val="26"/>
          <w:szCs w:val="26"/>
          <w:lang w:val="vi-VN"/>
        </w:rPr>
        <w:t xml:space="preserve"> </w:t>
      </w:r>
      <w:r w:rsidRPr="00834D3B">
        <w:rPr>
          <w:spacing w:val="-8"/>
          <w:sz w:val="26"/>
          <w:szCs w:val="26"/>
          <w:lang w:val="vi-VN"/>
        </w:rPr>
        <w:t>t</w:t>
      </w:r>
      <w:r w:rsidRPr="00834D3B">
        <w:rPr>
          <w:spacing w:val="-4"/>
          <w:sz w:val="26"/>
          <w:szCs w:val="26"/>
          <w:lang w:val="vi-VN"/>
        </w:rPr>
        <w:t>h</w:t>
      </w:r>
      <w:r w:rsidRPr="00834D3B">
        <w:rPr>
          <w:spacing w:val="-8"/>
          <w:sz w:val="26"/>
          <w:szCs w:val="26"/>
          <w:lang w:val="vi-VN"/>
        </w:rPr>
        <w:t>ự</w:t>
      </w:r>
      <w:r w:rsidRPr="00834D3B">
        <w:rPr>
          <w:sz w:val="26"/>
          <w:szCs w:val="26"/>
          <w:lang w:val="vi-VN"/>
        </w:rPr>
        <w:t>c</w:t>
      </w:r>
      <w:r w:rsidRPr="00834D3B">
        <w:rPr>
          <w:spacing w:val="3"/>
          <w:sz w:val="26"/>
          <w:szCs w:val="26"/>
          <w:lang w:val="vi-VN"/>
        </w:rPr>
        <w:t xml:space="preserve"> </w:t>
      </w:r>
      <w:r w:rsidRPr="00834D3B">
        <w:rPr>
          <w:spacing w:val="-6"/>
          <w:sz w:val="26"/>
          <w:szCs w:val="26"/>
          <w:lang w:val="vi-VN"/>
        </w:rPr>
        <w:t>t</w:t>
      </w:r>
      <w:r w:rsidRPr="00834D3B">
        <w:rPr>
          <w:spacing w:val="-8"/>
          <w:sz w:val="26"/>
          <w:szCs w:val="26"/>
          <w:lang w:val="vi-VN"/>
        </w:rPr>
        <w:t>ậ</w:t>
      </w:r>
      <w:r w:rsidRPr="00834D3B">
        <w:rPr>
          <w:sz w:val="26"/>
          <w:szCs w:val="26"/>
          <w:lang w:val="vi-VN"/>
        </w:rPr>
        <w:t xml:space="preserve">p </w:t>
      </w:r>
      <w:r w:rsidRPr="00834D3B">
        <w:rPr>
          <w:spacing w:val="-8"/>
          <w:sz w:val="26"/>
          <w:szCs w:val="26"/>
          <w:lang w:val="vi-VN"/>
        </w:rPr>
        <w:t>c</w:t>
      </w:r>
      <w:r w:rsidRPr="00834D3B">
        <w:rPr>
          <w:spacing w:val="-6"/>
          <w:sz w:val="26"/>
          <w:szCs w:val="26"/>
          <w:lang w:val="vi-VN"/>
        </w:rPr>
        <w:t>h</w:t>
      </w:r>
      <w:r w:rsidRPr="00834D3B">
        <w:rPr>
          <w:sz w:val="26"/>
          <w:szCs w:val="26"/>
          <w:lang w:val="vi-VN"/>
        </w:rPr>
        <w:t>o</w:t>
      </w:r>
      <w:r w:rsidRPr="00834D3B">
        <w:rPr>
          <w:spacing w:val="2"/>
          <w:sz w:val="26"/>
          <w:szCs w:val="26"/>
          <w:lang w:val="vi-VN"/>
        </w:rPr>
        <w:t xml:space="preserve"> </w:t>
      </w:r>
      <w:r w:rsidRPr="00834D3B">
        <w:rPr>
          <w:spacing w:val="-7"/>
          <w:sz w:val="26"/>
          <w:szCs w:val="26"/>
          <w:lang w:val="vi-VN"/>
        </w:rPr>
        <w:t>S</w:t>
      </w:r>
      <w:r w:rsidRPr="00834D3B">
        <w:rPr>
          <w:spacing w:val="-6"/>
          <w:sz w:val="26"/>
          <w:szCs w:val="26"/>
          <w:lang w:val="vi-VN"/>
        </w:rPr>
        <w:t>V</w:t>
      </w:r>
      <w:r w:rsidRPr="00834D3B">
        <w:rPr>
          <w:sz w:val="26"/>
          <w:szCs w:val="26"/>
          <w:lang w:val="vi-VN"/>
        </w:rPr>
        <w:t>,</w:t>
      </w:r>
      <w:r w:rsidRPr="00834D3B">
        <w:rPr>
          <w:spacing w:val="1"/>
          <w:sz w:val="26"/>
          <w:szCs w:val="26"/>
          <w:lang w:val="vi-VN"/>
        </w:rPr>
        <w:t xml:space="preserve"> </w:t>
      </w:r>
      <w:r w:rsidRPr="00834D3B">
        <w:rPr>
          <w:spacing w:val="-6"/>
          <w:sz w:val="26"/>
          <w:szCs w:val="26"/>
          <w:lang w:val="vi-VN"/>
        </w:rPr>
        <w:t>r</w:t>
      </w:r>
      <w:r w:rsidRPr="00834D3B">
        <w:rPr>
          <w:spacing w:val="-8"/>
          <w:sz w:val="26"/>
          <w:szCs w:val="26"/>
          <w:lang w:val="vi-VN"/>
        </w:rPr>
        <w:t>ấ</w:t>
      </w:r>
      <w:r w:rsidRPr="00834D3B">
        <w:rPr>
          <w:sz w:val="26"/>
          <w:szCs w:val="26"/>
          <w:lang w:val="vi-VN"/>
        </w:rPr>
        <w:t>t</w:t>
      </w:r>
      <w:r w:rsidRPr="00834D3B">
        <w:rPr>
          <w:spacing w:val="3"/>
          <w:sz w:val="26"/>
          <w:szCs w:val="26"/>
          <w:lang w:val="vi-VN"/>
        </w:rPr>
        <w:t xml:space="preserve"> </w:t>
      </w:r>
      <w:r w:rsidRPr="00834D3B">
        <w:rPr>
          <w:spacing w:val="-8"/>
          <w:sz w:val="26"/>
          <w:szCs w:val="26"/>
          <w:lang w:val="vi-VN"/>
        </w:rPr>
        <w:t>cầ</w:t>
      </w:r>
      <w:r w:rsidRPr="00834D3B">
        <w:rPr>
          <w:sz w:val="26"/>
          <w:szCs w:val="26"/>
          <w:lang w:val="vi-VN"/>
        </w:rPr>
        <w:t>n</w:t>
      </w:r>
      <w:r w:rsidRPr="00834D3B">
        <w:rPr>
          <w:spacing w:val="2"/>
          <w:sz w:val="26"/>
          <w:szCs w:val="26"/>
          <w:lang w:val="vi-VN"/>
        </w:rPr>
        <w:t xml:space="preserve"> </w:t>
      </w:r>
      <w:r w:rsidRPr="00834D3B">
        <w:rPr>
          <w:spacing w:val="-8"/>
          <w:sz w:val="26"/>
          <w:szCs w:val="26"/>
          <w:lang w:val="vi-VN"/>
        </w:rPr>
        <w:t>c</w:t>
      </w:r>
      <w:r w:rsidRPr="00834D3B">
        <w:rPr>
          <w:sz w:val="26"/>
          <w:szCs w:val="26"/>
          <w:lang w:val="vi-VN"/>
        </w:rPr>
        <w:t>ó</w:t>
      </w:r>
      <w:r w:rsidRPr="00834D3B">
        <w:rPr>
          <w:spacing w:val="2"/>
          <w:sz w:val="26"/>
          <w:szCs w:val="26"/>
          <w:lang w:val="vi-VN"/>
        </w:rPr>
        <w:t xml:space="preserve"> cách thức mời gọi đóng góp về c</w:t>
      </w:r>
      <w:r w:rsidRPr="00834D3B">
        <w:rPr>
          <w:spacing w:val="-8"/>
          <w:sz w:val="26"/>
          <w:szCs w:val="26"/>
          <w:lang w:val="vi-VN"/>
        </w:rPr>
        <w:t>ơ sở vật chất</w:t>
      </w:r>
      <w:r w:rsidRPr="00834D3B">
        <w:rPr>
          <w:sz w:val="26"/>
          <w:szCs w:val="26"/>
          <w:lang w:val="vi-VN"/>
        </w:rPr>
        <w:t>,</w:t>
      </w:r>
      <w:r w:rsidRPr="00834D3B">
        <w:rPr>
          <w:spacing w:val="3"/>
          <w:sz w:val="26"/>
          <w:szCs w:val="26"/>
          <w:lang w:val="vi-VN"/>
        </w:rPr>
        <w:t xml:space="preserve"> </w:t>
      </w:r>
      <w:r w:rsidRPr="00834D3B">
        <w:rPr>
          <w:spacing w:val="-8"/>
          <w:sz w:val="26"/>
          <w:szCs w:val="26"/>
          <w:lang w:val="vi-VN"/>
        </w:rPr>
        <w:t>t</w:t>
      </w:r>
      <w:r w:rsidRPr="00834D3B">
        <w:rPr>
          <w:spacing w:val="-6"/>
          <w:sz w:val="26"/>
          <w:szCs w:val="26"/>
          <w:lang w:val="vi-VN"/>
        </w:rPr>
        <w:t>h</w:t>
      </w:r>
      <w:r w:rsidRPr="00834D3B">
        <w:rPr>
          <w:spacing w:val="-8"/>
          <w:sz w:val="26"/>
          <w:szCs w:val="26"/>
          <w:lang w:val="vi-VN"/>
        </w:rPr>
        <w:t>i</w:t>
      </w:r>
      <w:r w:rsidRPr="00834D3B">
        <w:rPr>
          <w:spacing w:val="-5"/>
          <w:sz w:val="26"/>
          <w:szCs w:val="26"/>
          <w:lang w:val="vi-VN"/>
        </w:rPr>
        <w:t>ế</w:t>
      </w:r>
      <w:r w:rsidRPr="00834D3B">
        <w:rPr>
          <w:sz w:val="26"/>
          <w:szCs w:val="26"/>
          <w:lang w:val="vi-VN"/>
        </w:rPr>
        <w:t xml:space="preserve">t </w:t>
      </w:r>
      <w:r w:rsidRPr="00834D3B">
        <w:rPr>
          <w:spacing w:val="-4"/>
          <w:sz w:val="26"/>
          <w:szCs w:val="26"/>
          <w:lang w:val="vi-VN"/>
        </w:rPr>
        <w:t>b</w:t>
      </w:r>
      <w:r w:rsidRPr="00834D3B">
        <w:rPr>
          <w:sz w:val="26"/>
          <w:szCs w:val="26"/>
          <w:lang w:val="vi-VN"/>
        </w:rPr>
        <w:t xml:space="preserve">ị </w:t>
      </w:r>
      <w:r w:rsidRPr="00834D3B">
        <w:rPr>
          <w:spacing w:val="-6"/>
          <w:sz w:val="26"/>
          <w:szCs w:val="26"/>
          <w:lang w:val="vi-VN"/>
        </w:rPr>
        <w:t>nh</w:t>
      </w:r>
      <w:r w:rsidRPr="00834D3B">
        <w:rPr>
          <w:sz w:val="26"/>
          <w:szCs w:val="26"/>
          <w:lang w:val="vi-VN"/>
        </w:rPr>
        <w:t>à</w:t>
      </w:r>
      <w:r w:rsidRPr="00834D3B">
        <w:rPr>
          <w:spacing w:val="1"/>
          <w:sz w:val="26"/>
          <w:szCs w:val="26"/>
          <w:lang w:val="vi-VN"/>
        </w:rPr>
        <w:t xml:space="preserve"> </w:t>
      </w:r>
      <w:r w:rsidRPr="00834D3B">
        <w:rPr>
          <w:spacing w:val="-6"/>
          <w:sz w:val="26"/>
          <w:szCs w:val="26"/>
          <w:lang w:val="vi-VN"/>
        </w:rPr>
        <w:t>x</w:t>
      </w:r>
      <w:r w:rsidRPr="00834D3B">
        <w:rPr>
          <w:spacing w:val="-8"/>
          <w:sz w:val="26"/>
          <w:szCs w:val="26"/>
          <w:lang w:val="vi-VN"/>
        </w:rPr>
        <w:t>ư</w:t>
      </w:r>
      <w:r w:rsidRPr="00834D3B">
        <w:rPr>
          <w:spacing w:val="-7"/>
          <w:sz w:val="26"/>
          <w:szCs w:val="26"/>
          <w:lang w:val="vi-VN"/>
        </w:rPr>
        <w:t>ở</w:t>
      </w:r>
      <w:r w:rsidRPr="00834D3B">
        <w:rPr>
          <w:spacing w:val="-6"/>
          <w:sz w:val="26"/>
          <w:szCs w:val="26"/>
          <w:lang w:val="vi-VN"/>
        </w:rPr>
        <w:t>n</w:t>
      </w:r>
      <w:r w:rsidRPr="00834D3B">
        <w:rPr>
          <w:sz w:val="26"/>
          <w:szCs w:val="26"/>
          <w:lang w:val="vi-VN"/>
        </w:rPr>
        <w:t>g</w:t>
      </w:r>
      <w:r w:rsidRPr="00834D3B">
        <w:rPr>
          <w:spacing w:val="2"/>
          <w:sz w:val="26"/>
          <w:szCs w:val="26"/>
          <w:lang w:val="vi-VN"/>
        </w:rPr>
        <w:t xml:space="preserve"> </w:t>
      </w:r>
      <w:r w:rsidRPr="00834D3B">
        <w:rPr>
          <w:spacing w:val="-6"/>
          <w:sz w:val="26"/>
          <w:szCs w:val="26"/>
          <w:lang w:val="vi-VN"/>
        </w:rPr>
        <w:t>phụ</w:t>
      </w:r>
      <w:r w:rsidRPr="00834D3B">
        <w:rPr>
          <w:sz w:val="26"/>
          <w:szCs w:val="26"/>
          <w:lang w:val="vi-VN"/>
        </w:rPr>
        <w:t>c</w:t>
      </w:r>
      <w:r w:rsidRPr="00834D3B">
        <w:rPr>
          <w:spacing w:val="1"/>
          <w:sz w:val="26"/>
          <w:szCs w:val="26"/>
          <w:lang w:val="vi-VN"/>
        </w:rPr>
        <w:t xml:space="preserve"> </w:t>
      </w:r>
      <w:r w:rsidRPr="00834D3B">
        <w:rPr>
          <w:spacing w:val="-6"/>
          <w:sz w:val="26"/>
          <w:szCs w:val="26"/>
          <w:lang w:val="vi-VN"/>
        </w:rPr>
        <w:t>v</w:t>
      </w:r>
      <w:r w:rsidRPr="00834D3B">
        <w:rPr>
          <w:sz w:val="26"/>
          <w:szCs w:val="26"/>
          <w:lang w:val="vi-VN"/>
        </w:rPr>
        <w:t>ụ</w:t>
      </w:r>
      <w:r w:rsidRPr="00834D3B">
        <w:rPr>
          <w:spacing w:val="2"/>
          <w:sz w:val="26"/>
          <w:szCs w:val="26"/>
          <w:lang w:val="vi-VN"/>
        </w:rPr>
        <w:t xml:space="preserve"> </w:t>
      </w:r>
      <w:r w:rsidRPr="00834D3B">
        <w:rPr>
          <w:spacing w:val="-8"/>
          <w:sz w:val="26"/>
          <w:szCs w:val="26"/>
          <w:lang w:val="vi-VN"/>
        </w:rPr>
        <w:t xml:space="preserve">cho </w:t>
      </w:r>
      <w:r w:rsidRPr="00834D3B">
        <w:rPr>
          <w:spacing w:val="-7"/>
          <w:sz w:val="26"/>
          <w:szCs w:val="26"/>
          <w:lang w:val="vi-VN"/>
        </w:rPr>
        <w:t>hợp tác đào tạo</w:t>
      </w:r>
      <w:r w:rsidRPr="00834D3B">
        <w:rPr>
          <w:spacing w:val="-15"/>
          <w:sz w:val="26"/>
          <w:szCs w:val="26"/>
          <w:lang w:val="vi-VN"/>
        </w:rPr>
        <w:t xml:space="preserve"> </w:t>
      </w:r>
      <w:r w:rsidRPr="00834D3B">
        <w:rPr>
          <w:spacing w:val="-6"/>
          <w:sz w:val="26"/>
          <w:szCs w:val="26"/>
          <w:lang w:val="vi-VN"/>
        </w:rPr>
        <w:t>v</w:t>
      </w:r>
      <w:r w:rsidRPr="00834D3B">
        <w:rPr>
          <w:sz w:val="26"/>
          <w:szCs w:val="26"/>
          <w:lang w:val="vi-VN"/>
        </w:rPr>
        <w:t>à</w:t>
      </w:r>
      <w:r w:rsidRPr="00834D3B">
        <w:rPr>
          <w:spacing w:val="-13"/>
          <w:sz w:val="26"/>
          <w:szCs w:val="26"/>
          <w:lang w:val="vi-VN"/>
        </w:rPr>
        <w:t xml:space="preserve"> </w:t>
      </w:r>
      <w:r w:rsidRPr="00834D3B">
        <w:rPr>
          <w:spacing w:val="-8"/>
          <w:sz w:val="26"/>
          <w:szCs w:val="26"/>
          <w:lang w:val="vi-VN"/>
        </w:rPr>
        <w:t>c</w:t>
      </w:r>
      <w:r w:rsidRPr="00834D3B">
        <w:rPr>
          <w:spacing w:val="-4"/>
          <w:sz w:val="26"/>
          <w:szCs w:val="26"/>
          <w:lang w:val="vi-VN"/>
        </w:rPr>
        <w:t>h</w:t>
      </w:r>
      <w:r w:rsidRPr="00834D3B">
        <w:rPr>
          <w:spacing w:val="-8"/>
          <w:sz w:val="26"/>
          <w:szCs w:val="26"/>
          <w:lang w:val="vi-VN"/>
        </w:rPr>
        <w:t>í</w:t>
      </w:r>
      <w:r w:rsidRPr="00834D3B">
        <w:rPr>
          <w:spacing w:val="-6"/>
          <w:sz w:val="26"/>
          <w:szCs w:val="26"/>
          <w:lang w:val="vi-VN"/>
        </w:rPr>
        <w:t>n</w:t>
      </w:r>
      <w:r w:rsidRPr="00834D3B">
        <w:rPr>
          <w:sz w:val="26"/>
          <w:szCs w:val="26"/>
          <w:lang w:val="vi-VN"/>
        </w:rPr>
        <w:t>h</w:t>
      </w:r>
      <w:r w:rsidRPr="00834D3B">
        <w:rPr>
          <w:spacing w:val="-13"/>
          <w:sz w:val="26"/>
          <w:szCs w:val="26"/>
          <w:lang w:val="vi-VN"/>
        </w:rPr>
        <w:t xml:space="preserve"> </w:t>
      </w:r>
      <w:r w:rsidRPr="00834D3B">
        <w:rPr>
          <w:spacing w:val="-5"/>
          <w:sz w:val="26"/>
          <w:szCs w:val="26"/>
          <w:lang w:val="vi-VN"/>
        </w:rPr>
        <w:t>s</w:t>
      </w:r>
      <w:r w:rsidRPr="00834D3B">
        <w:rPr>
          <w:spacing w:val="-8"/>
          <w:sz w:val="26"/>
          <w:szCs w:val="26"/>
          <w:lang w:val="vi-VN"/>
        </w:rPr>
        <w:t>ác</w:t>
      </w:r>
      <w:r w:rsidRPr="00834D3B">
        <w:rPr>
          <w:sz w:val="26"/>
          <w:szCs w:val="26"/>
          <w:lang w:val="vi-VN"/>
        </w:rPr>
        <w:t>h</w:t>
      </w:r>
      <w:r w:rsidRPr="00834D3B">
        <w:rPr>
          <w:spacing w:val="-9"/>
          <w:sz w:val="26"/>
          <w:szCs w:val="26"/>
          <w:lang w:val="vi-VN"/>
        </w:rPr>
        <w:t xml:space="preserve"> quan tâm hợp lý </w:t>
      </w:r>
      <w:r w:rsidRPr="00834D3B">
        <w:rPr>
          <w:spacing w:val="-8"/>
          <w:sz w:val="26"/>
          <w:szCs w:val="26"/>
          <w:lang w:val="vi-VN"/>
        </w:rPr>
        <w:t>c</w:t>
      </w:r>
      <w:r w:rsidRPr="00834D3B">
        <w:rPr>
          <w:spacing w:val="-6"/>
          <w:sz w:val="26"/>
          <w:szCs w:val="26"/>
          <w:lang w:val="vi-VN"/>
        </w:rPr>
        <w:t>h</w:t>
      </w:r>
      <w:r w:rsidRPr="00834D3B">
        <w:rPr>
          <w:sz w:val="26"/>
          <w:szCs w:val="26"/>
          <w:lang w:val="vi-VN"/>
        </w:rPr>
        <w:t>o</w:t>
      </w:r>
      <w:r w:rsidRPr="00834D3B">
        <w:rPr>
          <w:spacing w:val="-11"/>
          <w:sz w:val="26"/>
          <w:szCs w:val="26"/>
          <w:lang w:val="vi-VN"/>
        </w:rPr>
        <w:t xml:space="preserve"> </w:t>
      </w:r>
      <w:r w:rsidRPr="00834D3B">
        <w:rPr>
          <w:spacing w:val="-6"/>
          <w:sz w:val="26"/>
          <w:szCs w:val="26"/>
          <w:lang w:val="vi-VN"/>
        </w:rPr>
        <w:t>DN</w:t>
      </w:r>
      <w:r w:rsidRPr="00834D3B">
        <w:rPr>
          <w:sz w:val="26"/>
          <w:szCs w:val="26"/>
          <w:lang w:val="vi-VN"/>
        </w:rPr>
        <w:t>.</w:t>
      </w:r>
    </w:p>
    <w:p w:rsidR="00834D3B" w:rsidRPr="00834D3B" w:rsidRDefault="00834D3B" w:rsidP="00DC6E2A">
      <w:pPr>
        <w:numPr>
          <w:ilvl w:val="1"/>
          <w:numId w:val="22"/>
        </w:numPr>
        <w:tabs>
          <w:tab w:val="left" w:pos="426"/>
        </w:tabs>
        <w:spacing w:after="120"/>
        <w:ind w:left="0" w:firstLine="0"/>
        <w:jc w:val="both"/>
        <w:rPr>
          <w:b/>
          <w:i/>
          <w:spacing w:val="-5"/>
          <w:sz w:val="26"/>
          <w:szCs w:val="26"/>
          <w:lang w:val="vi-VN"/>
        </w:rPr>
      </w:pPr>
      <w:r w:rsidRPr="00834D3B">
        <w:rPr>
          <w:b/>
          <w:i/>
          <w:spacing w:val="-5"/>
          <w:sz w:val="26"/>
          <w:szCs w:val="26"/>
          <w:lang w:val="vi-VN"/>
        </w:rPr>
        <w:t>Hợp tác đổi mới trong phương pháp dạy và học thực hành, thực tập</w:t>
      </w:r>
    </w:p>
    <w:p w:rsidR="00834D3B" w:rsidRPr="00834D3B" w:rsidRDefault="00834D3B" w:rsidP="0027783B">
      <w:pPr>
        <w:spacing w:after="120"/>
        <w:ind w:firstLine="567"/>
        <w:jc w:val="both"/>
        <w:rPr>
          <w:sz w:val="26"/>
          <w:szCs w:val="26"/>
          <w:lang w:val="vi-VN"/>
        </w:rPr>
      </w:pPr>
      <w:r w:rsidRPr="00834D3B">
        <w:rPr>
          <w:spacing w:val="-6"/>
          <w:sz w:val="26"/>
          <w:szCs w:val="26"/>
          <w:lang w:val="vi-VN"/>
        </w:rPr>
        <w:t>Đổ</w:t>
      </w:r>
      <w:r w:rsidRPr="00834D3B">
        <w:rPr>
          <w:sz w:val="26"/>
          <w:szCs w:val="26"/>
          <w:lang w:val="vi-VN"/>
        </w:rPr>
        <w:t>i</w:t>
      </w:r>
      <w:r w:rsidRPr="00834D3B">
        <w:rPr>
          <w:spacing w:val="-6"/>
          <w:sz w:val="26"/>
          <w:szCs w:val="26"/>
          <w:lang w:val="vi-VN"/>
        </w:rPr>
        <w:t xml:space="preserve"> </w:t>
      </w:r>
      <w:r w:rsidRPr="00834D3B">
        <w:rPr>
          <w:spacing w:val="-9"/>
          <w:sz w:val="26"/>
          <w:szCs w:val="26"/>
          <w:lang w:val="vi-VN"/>
        </w:rPr>
        <w:t>m</w:t>
      </w:r>
      <w:r w:rsidRPr="00834D3B">
        <w:rPr>
          <w:spacing w:val="-7"/>
          <w:sz w:val="26"/>
          <w:szCs w:val="26"/>
          <w:lang w:val="vi-VN"/>
        </w:rPr>
        <w:t>ớ</w:t>
      </w:r>
      <w:r w:rsidRPr="00834D3B">
        <w:rPr>
          <w:sz w:val="26"/>
          <w:szCs w:val="26"/>
          <w:lang w:val="vi-VN"/>
        </w:rPr>
        <w:t>i</w:t>
      </w:r>
      <w:r w:rsidRPr="00834D3B">
        <w:rPr>
          <w:spacing w:val="-6"/>
          <w:sz w:val="26"/>
          <w:szCs w:val="26"/>
          <w:lang w:val="vi-VN"/>
        </w:rPr>
        <w:t xml:space="preserve"> ph</w:t>
      </w:r>
      <w:r w:rsidRPr="00834D3B">
        <w:rPr>
          <w:spacing w:val="-8"/>
          <w:sz w:val="26"/>
          <w:szCs w:val="26"/>
          <w:lang w:val="vi-VN"/>
        </w:rPr>
        <w:t>ư</w:t>
      </w:r>
      <w:r w:rsidRPr="00834D3B">
        <w:rPr>
          <w:spacing w:val="-7"/>
          <w:sz w:val="26"/>
          <w:szCs w:val="26"/>
          <w:lang w:val="vi-VN"/>
        </w:rPr>
        <w:t>ơ</w:t>
      </w:r>
      <w:r w:rsidRPr="00834D3B">
        <w:rPr>
          <w:spacing w:val="-6"/>
          <w:sz w:val="26"/>
          <w:szCs w:val="26"/>
          <w:lang w:val="vi-VN"/>
        </w:rPr>
        <w:t>n</w:t>
      </w:r>
      <w:r w:rsidRPr="00834D3B">
        <w:rPr>
          <w:sz w:val="26"/>
          <w:szCs w:val="26"/>
          <w:lang w:val="vi-VN"/>
        </w:rPr>
        <w:t xml:space="preserve">g </w:t>
      </w:r>
      <w:r w:rsidRPr="00834D3B">
        <w:rPr>
          <w:spacing w:val="-6"/>
          <w:sz w:val="26"/>
          <w:szCs w:val="26"/>
          <w:lang w:val="vi-VN"/>
        </w:rPr>
        <w:t>ph</w:t>
      </w:r>
      <w:r w:rsidRPr="00834D3B">
        <w:rPr>
          <w:spacing w:val="-8"/>
          <w:sz w:val="26"/>
          <w:szCs w:val="26"/>
          <w:lang w:val="vi-VN"/>
        </w:rPr>
        <w:t>á</w:t>
      </w:r>
      <w:r w:rsidRPr="00834D3B">
        <w:rPr>
          <w:sz w:val="26"/>
          <w:szCs w:val="26"/>
          <w:lang w:val="vi-VN"/>
        </w:rPr>
        <w:t>p</w:t>
      </w:r>
      <w:r w:rsidRPr="00834D3B">
        <w:rPr>
          <w:spacing w:val="2"/>
          <w:sz w:val="26"/>
          <w:szCs w:val="26"/>
          <w:lang w:val="vi-VN"/>
        </w:rPr>
        <w:t xml:space="preserve"> </w:t>
      </w:r>
      <w:r w:rsidRPr="00834D3B">
        <w:rPr>
          <w:spacing w:val="-6"/>
          <w:sz w:val="26"/>
          <w:szCs w:val="26"/>
          <w:lang w:val="vi-VN"/>
        </w:rPr>
        <w:t>d</w:t>
      </w:r>
      <w:r w:rsidRPr="00834D3B">
        <w:rPr>
          <w:spacing w:val="-8"/>
          <w:sz w:val="26"/>
          <w:szCs w:val="26"/>
          <w:lang w:val="vi-VN"/>
        </w:rPr>
        <w:t>ạ</w:t>
      </w:r>
      <w:r w:rsidRPr="00834D3B">
        <w:rPr>
          <w:spacing w:val="-6"/>
          <w:sz w:val="26"/>
          <w:szCs w:val="26"/>
          <w:lang w:val="vi-VN"/>
        </w:rPr>
        <w:t>y và</w:t>
      </w:r>
      <w:r w:rsidRPr="00834D3B">
        <w:rPr>
          <w:sz w:val="26"/>
          <w:szCs w:val="26"/>
          <w:lang w:val="vi-VN"/>
        </w:rPr>
        <w:t xml:space="preserve"> </w:t>
      </w:r>
      <w:r w:rsidRPr="00834D3B">
        <w:rPr>
          <w:spacing w:val="-6"/>
          <w:sz w:val="26"/>
          <w:szCs w:val="26"/>
          <w:lang w:val="vi-VN"/>
        </w:rPr>
        <w:t>họ</w:t>
      </w:r>
      <w:r w:rsidRPr="00834D3B">
        <w:rPr>
          <w:sz w:val="26"/>
          <w:szCs w:val="26"/>
          <w:lang w:val="vi-VN"/>
        </w:rPr>
        <w:t>c</w:t>
      </w:r>
      <w:r w:rsidRPr="00834D3B">
        <w:rPr>
          <w:spacing w:val="3"/>
          <w:sz w:val="26"/>
          <w:szCs w:val="26"/>
          <w:lang w:val="vi-VN"/>
        </w:rPr>
        <w:t xml:space="preserve"> nhằm </w:t>
      </w:r>
      <w:r w:rsidRPr="00834D3B">
        <w:rPr>
          <w:spacing w:val="-8"/>
          <w:sz w:val="26"/>
          <w:szCs w:val="26"/>
          <w:lang w:val="vi-VN"/>
        </w:rPr>
        <w:t>tă</w:t>
      </w:r>
      <w:r w:rsidRPr="00834D3B">
        <w:rPr>
          <w:spacing w:val="-6"/>
          <w:sz w:val="26"/>
          <w:szCs w:val="26"/>
          <w:lang w:val="vi-VN"/>
        </w:rPr>
        <w:t>n</w:t>
      </w:r>
      <w:r w:rsidRPr="00834D3B">
        <w:rPr>
          <w:sz w:val="26"/>
          <w:szCs w:val="26"/>
          <w:lang w:val="vi-VN"/>
        </w:rPr>
        <w:t>g</w:t>
      </w:r>
      <w:r w:rsidRPr="00834D3B">
        <w:rPr>
          <w:spacing w:val="2"/>
          <w:sz w:val="26"/>
          <w:szCs w:val="26"/>
          <w:lang w:val="vi-VN"/>
        </w:rPr>
        <w:t xml:space="preserve"> </w:t>
      </w:r>
      <w:r w:rsidRPr="00834D3B">
        <w:rPr>
          <w:spacing w:val="-5"/>
          <w:sz w:val="26"/>
          <w:szCs w:val="26"/>
          <w:lang w:val="vi-VN"/>
        </w:rPr>
        <w:t>cư</w:t>
      </w:r>
      <w:r w:rsidRPr="00834D3B">
        <w:rPr>
          <w:spacing w:val="-7"/>
          <w:sz w:val="26"/>
          <w:szCs w:val="26"/>
          <w:lang w:val="vi-VN"/>
        </w:rPr>
        <w:t>ờ</w:t>
      </w:r>
      <w:r w:rsidRPr="00834D3B">
        <w:rPr>
          <w:spacing w:val="-6"/>
          <w:sz w:val="26"/>
          <w:szCs w:val="26"/>
          <w:lang w:val="vi-VN"/>
        </w:rPr>
        <w:t>n</w:t>
      </w:r>
      <w:r w:rsidRPr="00834D3B">
        <w:rPr>
          <w:sz w:val="26"/>
          <w:szCs w:val="26"/>
          <w:lang w:val="vi-VN"/>
        </w:rPr>
        <w:t>g</w:t>
      </w:r>
      <w:r w:rsidRPr="00834D3B">
        <w:rPr>
          <w:spacing w:val="2"/>
          <w:sz w:val="26"/>
          <w:szCs w:val="26"/>
          <w:lang w:val="vi-VN"/>
        </w:rPr>
        <w:t xml:space="preserve"> </w:t>
      </w:r>
      <w:r w:rsidRPr="00834D3B">
        <w:rPr>
          <w:spacing w:val="-6"/>
          <w:sz w:val="26"/>
          <w:szCs w:val="26"/>
          <w:lang w:val="vi-VN"/>
        </w:rPr>
        <w:t>ph</w:t>
      </w:r>
      <w:r w:rsidRPr="00834D3B">
        <w:rPr>
          <w:spacing w:val="-8"/>
          <w:sz w:val="26"/>
          <w:szCs w:val="26"/>
          <w:lang w:val="vi-VN"/>
        </w:rPr>
        <w:t>á</w:t>
      </w:r>
      <w:r w:rsidRPr="00834D3B">
        <w:rPr>
          <w:sz w:val="26"/>
          <w:szCs w:val="26"/>
          <w:lang w:val="vi-VN"/>
        </w:rPr>
        <w:t xml:space="preserve">t </w:t>
      </w:r>
      <w:r w:rsidRPr="00834D3B">
        <w:rPr>
          <w:spacing w:val="-8"/>
          <w:sz w:val="26"/>
          <w:szCs w:val="26"/>
          <w:lang w:val="vi-VN"/>
        </w:rPr>
        <w:t>t</w:t>
      </w:r>
      <w:r w:rsidRPr="00834D3B">
        <w:rPr>
          <w:spacing w:val="-4"/>
          <w:sz w:val="26"/>
          <w:szCs w:val="26"/>
          <w:lang w:val="vi-VN"/>
        </w:rPr>
        <w:t>r</w:t>
      </w:r>
      <w:r w:rsidRPr="00834D3B">
        <w:rPr>
          <w:spacing w:val="-6"/>
          <w:sz w:val="26"/>
          <w:szCs w:val="26"/>
          <w:lang w:val="vi-VN"/>
        </w:rPr>
        <w:t>i</w:t>
      </w:r>
      <w:r w:rsidRPr="00834D3B">
        <w:rPr>
          <w:spacing w:val="-8"/>
          <w:sz w:val="26"/>
          <w:szCs w:val="26"/>
          <w:lang w:val="vi-VN"/>
        </w:rPr>
        <w:t>ể</w:t>
      </w:r>
      <w:r w:rsidRPr="00834D3B">
        <w:rPr>
          <w:sz w:val="26"/>
          <w:szCs w:val="26"/>
          <w:lang w:val="vi-VN"/>
        </w:rPr>
        <w:t>n</w:t>
      </w:r>
      <w:r w:rsidRPr="00834D3B">
        <w:rPr>
          <w:spacing w:val="2"/>
          <w:sz w:val="26"/>
          <w:szCs w:val="26"/>
          <w:lang w:val="vi-VN"/>
        </w:rPr>
        <w:t xml:space="preserve"> năng lực người học </w:t>
      </w:r>
      <w:r w:rsidRPr="00834D3B">
        <w:rPr>
          <w:spacing w:val="-6"/>
          <w:sz w:val="26"/>
          <w:szCs w:val="26"/>
          <w:lang w:val="vi-VN"/>
        </w:rPr>
        <w:t>thôn</w:t>
      </w:r>
      <w:r w:rsidRPr="00834D3B">
        <w:rPr>
          <w:sz w:val="26"/>
          <w:szCs w:val="26"/>
          <w:lang w:val="vi-VN"/>
        </w:rPr>
        <w:t>g</w:t>
      </w:r>
      <w:r w:rsidRPr="00834D3B">
        <w:rPr>
          <w:spacing w:val="2"/>
          <w:sz w:val="26"/>
          <w:szCs w:val="26"/>
          <w:lang w:val="vi-VN"/>
        </w:rPr>
        <w:t xml:space="preserve"> </w:t>
      </w:r>
      <w:r w:rsidRPr="00834D3B">
        <w:rPr>
          <w:spacing w:val="-6"/>
          <w:sz w:val="26"/>
          <w:szCs w:val="26"/>
          <w:lang w:val="vi-VN"/>
        </w:rPr>
        <w:t>qu</w:t>
      </w:r>
      <w:r w:rsidRPr="00834D3B">
        <w:rPr>
          <w:sz w:val="26"/>
          <w:szCs w:val="26"/>
          <w:lang w:val="vi-VN"/>
        </w:rPr>
        <w:t xml:space="preserve">a </w:t>
      </w:r>
      <w:r w:rsidRPr="00834D3B">
        <w:rPr>
          <w:spacing w:val="-8"/>
          <w:sz w:val="26"/>
          <w:szCs w:val="26"/>
          <w:lang w:val="vi-VN"/>
        </w:rPr>
        <w:t>t</w:t>
      </w:r>
      <w:r w:rsidRPr="00834D3B">
        <w:rPr>
          <w:spacing w:val="-7"/>
          <w:sz w:val="26"/>
          <w:szCs w:val="26"/>
          <w:lang w:val="vi-VN"/>
        </w:rPr>
        <w:t>h</w:t>
      </w:r>
      <w:r w:rsidRPr="00834D3B">
        <w:rPr>
          <w:spacing w:val="-8"/>
          <w:sz w:val="26"/>
          <w:szCs w:val="26"/>
          <w:lang w:val="vi-VN"/>
        </w:rPr>
        <w:t>ự</w:t>
      </w:r>
      <w:r w:rsidRPr="00834D3B">
        <w:rPr>
          <w:sz w:val="26"/>
          <w:szCs w:val="26"/>
          <w:lang w:val="vi-VN"/>
        </w:rPr>
        <w:t xml:space="preserve">c </w:t>
      </w:r>
      <w:r w:rsidRPr="00834D3B">
        <w:rPr>
          <w:spacing w:val="-6"/>
          <w:sz w:val="26"/>
          <w:szCs w:val="26"/>
          <w:lang w:val="vi-VN"/>
        </w:rPr>
        <w:t>h</w:t>
      </w:r>
      <w:r w:rsidRPr="00834D3B">
        <w:rPr>
          <w:spacing w:val="-8"/>
          <w:sz w:val="26"/>
          <w:szCs w:val="26"/>
          <w:lang w:val="vi-VN"/>
        </w:rPr>
        <w:t>à</w:t>
      </w:r>
      <w:r w:rsidRPr="00834D3B">
        <w:rPr>
          <w:spacing w:val="-6"/>
          <w:sz w:val="26"/>
          <w:szCs w:val="26"/>
          <w:lang w:val="vi-VN"/>
        </w:rPr>
        <w:t>nh</w:t>
      </w:r>
      <w:r w:rsidRPr="00834D3B">
        <w:rPr>
          <w:sz w:val="26"/>
          <w:szCs w:val="26"/>
          <w:lang w:val="vi-VN"/>
        </w:rPr>
        <w:t>,</w:t>
      </w:r>
      <w:r w:rsidRPr="00834D3B">
        <w:rPr>
          <w:spacing w:val="3"/>
          <w:sz w:val="26"/>
          <w:szCs w:val="26"/>
          <w:lang w:val="vi-VN"/>
        </w:rPr>
        <w:t xml:space="preserve"> </w:t>
      </w:r>
      <w:r w:rsidRPr="00834D3B">
        <w:rPr>
          <w:spacing w:val="-8"/>
          <w:sz w:val="26"/>
          <w:szCs w:val="26"/>
          <w:lang w:val="vi-VN"/>
        </w:rPr>
        <w:t>t</w:t>
      </w:r>
      <w:r w:rsidRPr="00834D3B">
        <w:rPr>
          <w:spacing w:val="-4"/>
          <w:sz w:val="26"/>
          <w:szCs w:val="26"/>
          <w:lang w:val="vi-VN"/>
        </w:rPr>
        <w:t>h</w:t>
      </w:r>
      <w:r w:rsidRPr="00834D3B">
        <w:rPr>
          <w:spacing w:val="-8"/>
          <w:sz w:val="26"/>
          <w:szCs w:val="26"/>
          <w:lang w:val="vi-VN"/>
        </w:rPr>
        <w:t>ự</w:t>
      </w:r>
      <w:r w:rsidRPr="00834D3B">
        <w:rPr>
          <w:sz w:val="26"/>
          <w:szCs w:val="26"/>
          <w:lang w:val="vi-VN"/>
        </w:rPr>
        <w:t>c</w:t>
      </w:r>
      <w:r w:rsidRPr="00834D3B">
        <w:rPr>
          <w:spacing w:val="3"/>
          <w:sz w:val="26"/>
          <w:szCs w:val="26"/>
          <w:lang w:val="vi-VN"/>
        </w:rPr>
        <w:t xml:space="preserve"> </w:t>
      </w:r>
      <w:r w:rsidRPr="00834D3B">
        <w:rPr>
          <w:spacing w:val="-8"/>
          <w:sz w:val="26"/>
          <w:szCs w:val="26"/>
          <w:lang w:val="vi-VN"/>
        </w:rPr>
        <w:t>tậ</w:t>
      </w:r>
      <w:r w:rsidRPr="00834D3B">
        <w:rPr>
          <w:sz w:val="26"/>
          <w:szCs w:val="26"/>
          <w:lang w:val="vi-VN"/>
        </w:rPr>
        <w:t>p</w:t>
      </w:r>
      <w:r w:rsidRPr="00834D3B">
        <w:rPr>
          <w:spacing w:val="4"/>
          <w:sz w:val="26"/>
          <w:szCs w:val="26"/>
          <w:lang w:val="vi-VN"/>
        </w:rPr>
        <w:t xml:space="preserve"> </w:t>
      </w:r>
      <w:r w:rsidRPr="00834D3B">
        <w:rPr>
          <w:spacing w:val="-7"/>
          <w:sz w:val="26"/>
          <w:szCs w:val="26"/>
          <w:lang w:val="vi-VN"/>
        </w:rPr>
        <w:t>s</w:t>
      </w:r>
      <w:r w:rsidRPr="00834D3B">
        <w:rPr>
          <w:spacing w:val="-8"/>
          <w:sz w:val="26"/>
          <w:szCs w:val="26"/>
          <w:lang w:val="vi-VN"/>
        </w:rPr>
        <w:t>ả</w:t>
      </w:r>
      <w:r w:rsidRPr="00834D3B">
        <w:rPr>
          <w:sz w:val="26"/>
          <w:szCs w:val="26"/>
          <w:lang w:val="vi-VN"/>
        </w:rPr>
        <w:t>n</w:t>
      </w:r>
      <w:r w:rsidRPr="00834D3B">
        <w:rPr>
          <w:spacing w:val="2"/>
          <w:sz w:val="26"/>
          <w:szCs w:val="26"/>
          <w:lang w:val="vi-VN"/>
        </w:rPr>
        <w:t xml:space="preserve"> </w:t>
      </w:r>
      <w:r w:rsidRPr="00834D3B">
        <w:rPr>
          <w:spacing w:val="-6"/>
          <w:sz w:val="26"/>
          <w:szCs w:val="26"/>
          <w:lang w:val="vi-VN"/>
        </w:rPr>
        <w:t>xu</w:t>
      </w:r>
      <w:r w:rsidRPr="00834D3B">
        <w:rPr>
          <w:spacing w:val="-5"/>
          <w:sz w:val="26"/>
          <w:szCs w:val="26"/>
          <w:lang w:val="vi-VN"/>
        </w:rPr>
        <w:t>ấ</w:t>
      </w:r>
      <w:r w:rsidRPr="00834D3B">
        <w:rPr>
          <w:spacing w:val="-8"/>
          <w:sz w:val="26"/>
          <w:szCs w:val="26"/>
          <w:lang w:val="vi-VN"/>
        </w:rPr>
        <w:t>t</w:t>
      </w:r>
      <w:r w:rsidRPr="00834D3B">
        <w:rPr>
          <w:sz w:val="26"/>
          <w:szCs w:val="26"/>
          <w:lang w:val="vi-VN"/>
        </w:rPr>
        <w:t xml:space="preserve">. </w:t>
      </w:r>
      <w:r w:rsidRPr="00834D3B">
        <w:rPr>
          <w:spacing w:val="-8"/>
          <w:sz w:val="26"/>
          <w:szCs w:val="26"/>
          <w:lang w:val="vi-VN"/>
        </w:rPr>
        <w:t xml:space="preserve">Nhà trường </w:t>
      </w:r>
      <w:r w:rsidRPr="00834D3B">
        <w:rPr>
          <w:spacing w:val="-6"/>
          <w:sz w:val="26"/>
          <w:szCs w:val="26"/>
          <w:lang w:val="vi-VN"/>
        </w:rPr>
        <w:t>k</w:t>
      </w:r>
      <w:r w:rsidRPr="00834D3B">
        <w:rPr>
          <w:spacing w:val="-8"/>
          <w:sz w:val="26"/>
          <w:szCs w:val="26"/>
          <w:lang w:val="vi-VN"/>
        </w:rPr>
        <w:t>ế</w:t>
      </w:r>
      <w:r w:rsidRPr="00834D3B">
        <w:rPr>
          <w:sz w:val="26"/>
          <w:szCs w:val="26"/>
          <w:lang w:val="vi-VN"/>
        </w:rPr>
        <w:t>t</w:t>
      </w:r>
      <w:r w:rsidRPr="00834D3B">
        <w:rPr>
          <w:spacing w:val="-8"/>
          <w:sz w:val="26"/>
          <w:szCs w:val="26"/>
          <w:lang w:val="vi-VN"/>
        </w:rPr>
        <w:t xml:space="preserve"> h</w:t>
      </w:r>
      <w:r w:rsidRPr="00834D3B">
        <w:rPr>
          <w:spacing w:val="-7"/>
          <w:sz w:val="26"/>
          <w:szCs w:val="26"/>
          <w:lang w:val="vi-VN"/>
        </w:rPr>
        <w:t>ợ</w:t>
      </w:r>
      <w:r w:rsidRPr="00834D3B">
        <w:rPr>
          <w:sz w:val="26"/>
          <w:szCs w:val="26"/>
          <w:lang w:val="vi-VN"/>
        </w:rPr>
        <w:t>p</w:t>
      </w:r>
      <w:r w:rsidRPr="00834D3B">
        <w:rPr>
          <w:spacing w:val="-6"/>
          <w:sz w:val="26"/>
          <w:szCs w:val="26"/>
          <w:lang w:val="vi-VN"/>
        </w:rPr>
        <w:t xml:space="preserve"> </w:t>
      </w:r>
      <w:r w:rsidRPr="00834D3B">
        <w:rPr>
          <w:spacing w:val="-8"/>
          <w:sz w:val="26"/>
          <w:szCs w:val="26"/>
          <w:lang w:val="vi-VN"/>
        </w:rPr>
        <w:t>c</w:t>
      </w:r>
      <w:r w:rsidRPr="00834D3B">
        <w:rPr>
          <w:spacing w:val="-6"/>
          <w:sz w:val="26"/>
          <w:szCs w:val="26"/>
          <w:lang w:val="vi-VN"/>
        </w:rPr>
        <w:t>h</w:t>
      </w:r>
      <w:r w:rsidRPr="00834D3B">
        <w:rPr>
          <w:spacing w:val="-8"/>
          <w:sz w:val="26"/>
          <w:szCs w:val="26"/>
          <w:lang w:val="vi-VN"/>
        </w:rPr>
        <w:t>ặ</w:t>
      </w:r>
      <w:r w:rsidRPr="00834D3B">
        <w:rPr>
          <w:sz w:val="26"/>
          <w:szCs w:val="26"/>
          <w:lang w:val="vi-VN"/>
        </w:rPr>
        <w:t>t</w:t>
      </w:r>
      <w:r w:rsidRPr="00834D3B">
        <w:rPr>
          <w:spacing w:val="-8"/>
          <w:sz w:val="26"/>
          <w:szCs w:val="26"/>
          <w:lang w:val="vi-VN"/>
        </w:rPr>
        <w:t xml:space="preserve"> c</w:t>
      </w:r>
      <w:r w:rsidRPr="00834D3B">
        <w:rPr>
          <w:spacing w:val="-6"/>
          <w:sz w:val="26"/>
          <w:szCs w:val="26"/>
          <w:lang w:val="vi-VN"/>
        </w:rPr>
        <w:t>h</w:t>
      </w:r>
      <w:r w:rsidRPr="00834D3B">
        <w:rPr>
          <w:sz w:val="26"/>
          <w:szCs w:val="26"/>
          <w:lang w:val="vi-VN"/>
        </w:rPr>
        <w:t>ẽ</w:t>
      </w:r>
      <w:r w:rsidRPr="00834D3B">
        <w:rPr>
          <w:spacing w:val="-8"/>
          <w:sz w:val="26"/>
          <w:szCs w:val="26"/>
          <w:lang w:val="vi-VN"/>
        </w:rPr>
        <w:t xml:space="preserve"> </w:t>
      </w:r>
      <w:r w:rsidRPr="00834D3B">
        <w:rPr>
          <w:spacing w:val="-6"/>
          <w:sz w:val="26"/>
          <w:szCs w:val="26"/>
          <w:lang w:val="vi-VN"/>
        </w:rPr>
        <w:t>v</w:t>
      </w:r>
      <w:r w:rsidRPr="00834D3B">
        <w:rPr>
          <w:spacing w:val="-7"/>
          <w:sz w:val="26"/>
          <w:szCs w:val="26"/>
          <w:lang w:val="vi-VN"/>
        </w:rPr>
        <w:t>ớ</w:t>
      </w:r>
      <w:r w:rsidRPr="00834D3B">
        <w:rPr>
          <w:sz w:val="26"/>
          <w:szCs w:val="26"/>
          <w:lang w:val="vi-VN"/>
        </w:rPr>
        <w:t>i</w:t>
      </w:r>
      <w:r w:rsidRPr="00834D3B">
        <w:rPr>
          <w:spacing w:val="-8"/>
          <w:sz w:val="26"/>
          <w:szCs w:val="26"/>
          <w:lang w:val="vi-VN"/>
        </w:rPr>
        <w:t xml:space="preserve"> c</w:t>
      </w:r>
      <w:r w:rsidRPr="00834D3B">
        <w:rPr>
          <w:spacing w:val="-6"/>
          <w:sz w:val="26"/>
          <w:szCs w:val="26"/>
          <w:lang w:val="vi-VN"/>
        </w:rPr>
        <w:t>huy</w:t>
      </w:r>
      <w:r w:rsidRPr="00834D3B">
        <w:rPr>
          <w:spacing w:val="-8"/>
          <w:sz w:val="26"/>
          <w:szCs w:val="26"/>
          <w:lang w:val="vi-VN"/>
        </w:rPr>
        <w:t>ê</w:t>
      </w:r>
      <w:r w:rsidRPr="00834D3B">
        <w:rPr>
          <w:sz w:val="26"/>
          <w:szCs w:val="26"/>
          <w:lang w:val="vi-VN"/>
        </w:rPr>
        <w:t>n</w:t>
      </w:r>
      <w:r w:rsidRPr="00834D3B">
        <w:rPr>
          <w:spacing w:val="-4"/>
          <w:sz w:val="26"/>
          <w:szCs w:val="26"/>
          <w:lang w:val="vi-VN"/>
        </w:rPr>
        <w:t xml:space="preserve"> </w:t>
      </w:r>
      <w:r w:rsidRPr="00834D3B">
        <w:rPr>
          <w:spacing w:val="-6"/>
          <w:sz w:val="26"/>
          <w:szCs w:val="26"/>
          <w:lang w:val="vi-VN"/>
        </w:rPr>
        <w:t>g</w:t>
      </w:r>
      <w:r w:rsidRPr="00834D3B">
        <w:rPr>
          <w:spacing w:val="-8"/>
          <w:sz w:val="26"/>
          <w:szCs w:val="26"/>
          <w:lang w:val="vi-VN"/>
        </w:rPr>
        <w:t>i</w:t>
      </w:r>
      <w:r w:rsidRPr="00834D3B">
        <w:rPr>
          <w:sz w:val="26"/>
          <w:szCs w:val="26"/>
          <w:lang w:val="vi-VN"/>
        </w:rPr>
        <w:t>a</w:t>
      </w:r>
      <w:r w:rsidRPr="00834D3B">
        <w:rPr>
          <w:spacing w:val="-8"/>
          <w:sz w:val="26"/>
          <w:szCs w:val="26"/>
          <w:lang w:val="vi-VN"/>
        </w:rPr>
        <w:t xml:space="preserve"> ta</w:t>
      </w:r>
      <w:r w:rsidRPr="00834D3B">
        <w:rPr>
          <w:sz w:val="26"/>
          <w:szCs w:val="26"/>
          <w:lang w:val="vi-VN"/>
        </w:rPr>
        <w:t>y</w:t>
      </w:r>
      <w:r w:rsidRPr="00834D3B">
        <w:rPr>
          <w:spacing w:val="-6"/>
          <w:sz w:val="26"/>
          <w:szCs w:val="26"/>
          <w:lang w:val="vi-VN"/>
        </w:rPr>
        <w:t xml:space="preserve"> ngh</w:t>
      </w:r>
      <w:r w:rsidRPr="00834D3B">
        <w:rPr>
          <w:sz w:val="26"/>
          <w:szCs w:val="26"/>
          <w:lang w:val="vi-VN"/>
        </w:rPr>
        <w:t>ề</w:t>
      </w:r>
      <w:r w:rsidRPr="00834D3B">
        <w:rPr>
          <w:spacing w:val="-8"/>
          <w:sz w:val="26"/>
          <w:szCs w:val="26"/>
          <w:lang w:val="vi-VN"/>
        </w:rPr>
        <w:t xml:space="preserve"> ca</w:t>
      </w:r>
      <w:r w:rsidRPr="00834D3B">
        <w:rPr>
          <w:sz w:val="26"/>
          <w:szCs w:val="26"/>
          <w:lang w:val="vi-VN"/>
        </w:rPr>
        <w:t>o</w:t>
      </w:r>
      <w:r w:rsidRPr="00834D3B">
        <w:rPr>
          <w:spacing w:val="-6"/>
          <w:sz w:val="26"/>
          <w:szCs w:val="26"/>
          <w:lang w:val="vi-VN"/>
        </w:rPr>
        <w:t xml:space="preserve"> </w:t>
      </w:r>
      <w:r w:rsidRPr="00834D3B">
        <w:rPr>
          <w:spacing w:val="-8"/>
          <w:sz w:val="26"/>
          <w:szCs w:val="26"/>
          <w:lang w:val="vi-VN"/>
        </w:rPr>
        <w:t>c</w:t>
      </w:r>
      <w:r w:rsidRPr="00834D3B">
        <w:rPr>
          <w:spacing w:val="-6"/>
          <w:sz w:val="26"/>
          <w:szCs w:val="26"/>
          <w:lang w:val="vi-VN"/>
        </w:rPr>
        <w:t>ủ</w:t>
      </w:r>
      <w:r w:rsidRPr="00834D3B">
        <w:rPr>
          <w:sz w:val="26"/>
          <w:szCs w:val="26"/>
          <w:lang w:val="vi-VN"/>
        </w:rPr>
        <w:t>a</w:t>
      </w:r>
      <w:r w:rsidRPr="00834D3B">
        <w:rPr>
          <w:spacing w:val="-8"/>
          <w:sz w:val="26"/>
          <w:szCs w:val="26"/>
          <w:lang w:val="vi-VN"/>
        </w:rPr>
        <w:t xml:space="preserve"> </w:t>
      </w:r>
      <w:r w:rsidRPr="00834D3B">
        <w:rPr>
          <w:spacing w:val="-5"/>
          <w:sz w:val="26"/>
          <w:szCs w:val="26"/>
          <w:lang w:val="vi-VN"/>
        </w:rPr>
        <w:t>c</w:t>
      </w:r>
      <w:r w:rsidRPr="00834D3B">
        <w:rPr>
          <w:spacing w:val="-8"/>
          <w:sz w:val="26"/>
          <w:szCs w:val="26"/>
          <w:lang w:val="vi-VN"/>
        </w:rPr>
        <w:t>á</w:t>
      </w:r>
      <w:r w:rsidRPr="00834D3B">
        <w:rPr>
          <w:sz w:val="26"/>
          <w:szCs w:val="26"/>
          <w:lang w:val="vi-VN"/>
        </w:rPr>
        <w:t>c</w:t>
      </w:r>
      <w:r w:rsidRPr="00834D3B">
        <w:rPr>
          <w:spacing w:val="-8"/>
          <w:sz w:val="26"/>
          <w:szCs w:val="26"/>
          <w:lang w:val="vi-VN"/>
        </w:rPr>
        <w:t xml:space="preserve"> </w:t>
      </w:r>
      <w:r w:rsidRPr="00834D3B">
        <w:rPr>
          <w:spacing w:val="-6"/>
          <w:sz w:val="26"/>
          <w:szCs w:val="26"/>
          <w:lang w:val="vi-VN"/>
        </w:rPr>
        <w:t xml:space="preserve">DN </w:t>
      </w:r>
      <w:r w:rsidRPr="00834D3B">
        <w:rPr>
          <w:spacing w:val="-8"/>
          <w:sz w:val="26"/>
          <w:szCs w:val="26"/>
          <w:lang w:val="vi-VN"/>
        </w:rPr>
        <w:t>c</w:t>
      </w:r>
      <w:r w:rsidRPr="00834D3B">
        <w:rPr>
          <w:spacing w:val="-6"/>
          <w:sz w:val="26"/>
          <w:szCs w:val="26"/>
          <w:lang w:val="vi-VN"/>
        </w:rPr>
        <w:t>ùn</w:t>
      </w:r>
      <w:r w:rsidRPr="00834D3B">
        <w:rPr>
          <w:sz w:val="26"/>
          <w:szCs w:val="26"/>
          <w:lang w:val="vi-VN"/>
        </w:rPr>
        <w:t>g</w:t>
      </w:r>
      <w:r w:rsidRPr="00834D3B">
        <w:rPr>
          <w:spacing w:val="-6"/>
          <w:sz w:val="26"/>
          <w:szCs w:val="26"/>
          <w:lang w:val="vi-VN"/>
        </w:rPr>
        <w:t xml:space="preserve"> </w:t>
      </w:r>
      <w:r w:rsidRPr="00834D3B">
        <w:rPr>
          <w:spacing w:val="-8"/>
          <w:sz w:val="26"/>
          <w:szCs w:val="26"/>
          <w:lang w:val="vi-VN"/>
        </w:rPr>
        <w:t>tiế</w:t>
      </w:r>
      <w:r w:rsidRPr="00834D3B">
        <w:rPr>
          <w:sz w:val="26"/>
          <w:szCs w:val="26"/>
          <w:lang w:val="vi-VN"/>
        </w:rPr>
        <w:t xml:space="preserve">n </w:t>
      </w:r>
      <w:r w:rsidRPr="00834D3B">
        <w:rPr>
          <w:spacing w:val="-6"/>
          <w:sz w:val="26"/>
          <w:szCs w:val="26"/>
          <w:lang w:val="vi-VN"/>
        </w:rPr>
        <w:t>h</w:t>
      </w:r>
      <w:r w:rsidRPr="00834D3B">
        <w:rPr>
          <w:spacing w:val="-8"/>
          <w:sz w:val="26"/>
          <w:szCs w:val="26"/>
          <w:lang w:val="vi-VN"/>
        </w:rPr>
        <w:t>à</w:t>
      </w:r>
      <w:r w:rsidRPr="00834D3B">
        <w:rPr>
          <w:spacing w:val="-6"/>
          <w:sz w:val="26"/>
          <w:szCs w:val="26"/>
          <w:lang w:val="vi-VN"/>
        </w:rPr>
        <w:t>n</w:t>
      </w:r>
      <w:r w:rsidRPr="00834D3B">
        <w:rPr>
          <w:sz w:val="26"/>
          <w:szCs w:val="26"/>
          <w:lang w:val="vi-VN"/>
        </w:rPr>
        <w:t>h</w:t>
      </w:r>
      <w:r w:rsidRPr="00834D3B">
        <w:rPr>
          <w:spacing w:val="-14"/>
          <w:sz w:val="26"/>
          <w:szCs w:val="26"/>
          <w:lang w:val="vi-VN"/>
        </w:rPr>
        <w:t xml:space="preserve"> </w:t>
      </w:r>
      <w:r w:rsidRPr="00834D3B">
        <w:rPr>
          <w:spacing w:val="-6"/>
          <w:sz w:val="26"/>
          <w:szCs w:val="26"/>
          <w:lang w:val="vi-VN"/>
        </w:rPr>
        <w:t>đổ</w:t>
      </w:r>
      <w:r w:rsidRPr="00834D3B">
        <w:rPr>
          <w:sz w:val="26"/>
          <w:szCs w:val="26"/>
          <w:lang w:val="vi-VN"/>
        </w:rPr>
        <w:t>i</w:t>
      </w:r>
      <w:r w:rsidRPr="00834D3B">
        <w:rPr>
          <w:spacing w:val="-13"/>
          <w:sz w:val="26"/>
          <w:szCs w:val="26"/>
          <w:lang w:val="vi-VN"/>
        </w:rPr>
        <w:t xml:space="preserve"> </w:t>
      </w:r>
      <w:r w:rsidRPr="00834D3B">
        <w:rPr>
          <w:spacing w:val="-9"/>
          <w:sz w:val="26"/>
          <w:szCs w:val="26"/>
          <w:lang w:val="vi-VN"/>
        </w:rPr>
        <w:t>m</w:t>
      </w:r>
      <w:r w:rsidRPr="00834D3B">
        <w:rPr>
          <w:spacing w:val="-4"/>
          <w:sz w:val="26"/>
          <w:szCs w:val="26"/>
          <w:lang w:val="vi-VN"/>
        </w:rPr>
        <w:t>ớ</w:t>
      </w:r>
      <w:r w:rsidRPr="00834D3B">
        <w:rPr>
          <w:sz w:val="26"/>
          <w:szCs w:val="26"/>
          <w:lang w:val="vi-VN"/>
        </w:rPr>
        <w:t>i</w:t>
      </w:r>
      <w:r w:rsidRPr="00834D3B">
        <w:rPr>
          <w:spacing w:val="-13"/>
          <w:sz w:val="26"/>
          <w:szCs w:val="26"/>
          <w:lang w:val="vi-VN"/>
        </w:rPr>
        <w:t xml:space="preserve"> </w:t>
      </w:r>
      <w:r w:rsidRPr="00834D3B">
        <w:rPr>
          <w:spacing w:val="-6"/>
          <w:sz w:val="26"/>
          <w:szCs w:val="26"/>
          <w:lang w:val="vi-VN"/>
        </w:rPr>
        <w:t>ho</w:t>
      </w:r>
      <w:r w:rsidRPr="00834D3B">
        <w:rPr>
          <w:spacing w:val="-8"/>
          <w:sz w:val="26"/>
          <w:szCs w:val="26"/>
          <w:lang w:val="vi-VN"/>
        </w:rPr>
        <w:t>ạ</w:t>
      </w:r>
      <w:r w:rsidRPr="00834D3B">
        <w:rPr>
          <w:sz w:val="26"/>
          <w:szCs w:val="26"/>
          <w:lang w:val="vi-VN"/>
        </w:rPr>
        <w:t>t</w:t>
      </w:r>
      <w:r w:rsidRPr="00834D3B">
        <w:rPr>
          <w:spacing w:val="-13"/>
          <w:sz w:val="26"/>
          <w:szCs w:val="26"/>
          <w:lang w:val="vi-VN"/>
        </w:rPr>
        <w:t xml:space="preserve"> </w:t>
      </w:r>
      <w:r w:rsidRPr="00834D3B">
        <w:rPr>
          <w:spacing w:val="-6"/>
          <w:sz w:val="26"/>
          <w:szCs w:val="26"/>
          <w:lang w:val="vi-VN"/>
        </w:rPr>
        <w:t>độn</w:t>
      </w:r>
      <w:r w:rsidRPr="00834D3B">
        <w:rPr>
          <w:sz w:val="26"/>
          <w:szCs w:val="26"/>
          <w:lang w:val="vi-VN"/>
        </w:rPr>
        <w:t>g</w:t>
      </w:r>
      <w:r w:rsidRPr="00834D3B">
        <w:rPr>
          <w:spacing w:val="-13"/>
          <w:sz w:val="26"/>
          <w:szCs w:val="26"/>
          <w:lang w:val="vi-VN"/>
        </w:rPr>
        <w:t xml:space="preserve"> </w:t>
      </w:r>
      <w:r w:rsidRPr="00834D3B">
        <w:rPr>
          <w:spacing w:val="-6"/>
          <w:sz w:val="26"/>
          <w:szCs w:val="26"/>
          <w:lang w:val="vi-VN"/>
        </w:rPr>
        <w:t>d</w:t>
      </w:r>
      <w:r w:rsidRPr="00834D3B">
        <w:rPr>
          <w:spacing w:val="-8"/>
          <w:sz w:val="26"/>
          <w:szCs w:val="26"/>
          <w:lang w:val="vi-VN"/>
        </w:rPr>
        <w:t>ạ</w:t>
      </w:r>
      <w:r w:rsidRPr="00834D3B">
        <w:rPr>
          <w:spacing w:val="-6"/>
          <w:sz w:val="26"/>
          <w:szCs w:val="26"/>
          <w:lang w:val="vi-VN"/>
        </w:rPr>
        <w:t>y</w:t>
      </w:r>
      <w:r w:rsidRPr="00834D3B">
        <w:rPr>
          <w:sz w:val="26"/>
          <w:szCs w:val="26"/>
          <w:lang w:val="vi-VN"/>
        </w:rPr>
        <w:t xml:space="preserve">. </w:t>
      </w:r>
      <w:r w:rsidRPr="00834D3B">
        <w:rPr>
          <w:spacing w:val="-7"/>
          <w:sz w:val="26"/>
          <w:szCs w:val="26"/>
          <w:lang w:val="vi-VN"/>
        </w:rPr>
        <w:t>P</w:t>
      </w:r>
      <w:r w:rsidRPr="00834D3B">
        <w:rPr>
          <w:spacing w:val="-6"/>
          <w:sz w:val="26"/>
          <w:szCs w:val="26"/>
          <w:lang w:val="vi-VN"/>
        </w:rPr>
        <w:t>h</w:t>
      </w:r>
      <w:r w:rsidRPr="00834D3B">
        <w:rPr>
          <w:spacing w:val="-5"/>
          <w:sz w:val="26"/>
          <w:szCs w:val="26"/>
          <w:lang w:val="vi-VN"/>
        </w:rPr>
        <w:t>ư</w:t>
      </w:r>
      <w:r w:rsidRPr="00834D3B">
        <w:rPr>
          <w:spacing w:val="-7"/>
          <w:sz w:val="26"/>
          <w:szCs w:val="26"/>
          <w:lang w:val="vi-VN"/>
        </w:rPr>
        <w:t>ơ</w:t>
      </w:r>
      <w:r w:rsidRPr="00834D3B">
        <w:rPr>
          <w:spacing w:val="-6"/>
          <w:sz w:val="26"/>
          <w:szCs w:val="26"/>
          <w:lang w:val="vi-VN"/>
        </w:rPr>
        <w:t>n</w:t>
      </w:r>
      <w:r w:rsidRPr="00834D3B">
        <w:rPr>
          <w:sz w:val="26"/>
          <w:szCs w:val="26"/>
          <w:lang w:val="vi-VN"/>
        </w:rPr>
        <w:t>g</w:t>
      </w:r>
      <w:r w:rsidRPr="00834D3B">
        <w:rPr>
          <w:spacing w:val="-11"/>
          <w:sz w:val="26"/>
          <w:szCs w:val="26"/>
          <w:lang w:val="vi-VN"/>
        </w:rPr>
        <w:t xml:space="preserve"> </w:t>
      </w:r>
      <w:r w:rsidRPr="00834D3B">
        <w:rPr>
          <w:spacing w:val="-6"/>
          <w:sz w:val="26"/>
          <w:szCs w:val="26"/>
          <w:lang w:val="vi-VN"/>
        </w:rPr>
        <w:t>ph</w:t>
      </w:r>
      <w:r w:rsidRPr="00834D3B">
        <w:rPr>
          <w:spacing w:val="-8"/>
          <w:sz w:val="26"/>
          <w:szCs w:val="26"/>
          <w:lang w:val="vi-VN"/>
        </w:rPr>
        <w:t>á</w:t>
      </w:r>
      <w:r w:rsidRPr="00834D3B">
        <w:rPr>
          <w:sz w:val="26"/>
          <w:szCs w:val="26"/>
          <w:lang w:val="vi-VN"/>
        </w:rPr>
        <w:t>p</w:t>
      </w:r>
      <w:r w:rsidRPr="00834D3B">
        <w:rPr>
          <w:spacing w:val="-11"/>
          <w:sz w:val="26"/>
          <w:szCs w:val="26"/>
          <w:lang w:val="vi-VN"/>
        </w:rPr>
        <w:t xml:space="preserve"> </w:t>
      </w:r>
      <w:r w:rsidRPr="00834D3B">
        <w:rPr>
          <w:spacing w:val="-6"/>
          <w:sz w:val="26"/>
          <w:szCs w:val="26"/>
          <w:lang w:val="vi-VN"/>
        </w:rPr>
        <w:t>họ</w:t>
      </w:r>
      <w:r w:rsidRPr="00834D3B">
        <w:rPr>
          <w:sz w:val="26"/>
          <w:szCs w:val="26"/>
          <w:lang w:val="vi-VN"/>
        </w:rPr>
        <w:t>c</w:t>
      </w:r>
      <w:r w:rsidRPr="00834D3B">
        <w:rPr>
          <w:spacing w:val="-13"/>
          <w:sz w:val="26"/>
          <w:szCs w:val="26"/>
          <w:lang w:val="vi-VN"/>
        </w:rPr>
        <w:t xml:space="preserve"> cần </w:t>
      </w:r>
      <w:r w:rsidRPr="00834D3B">
        <w:rPr>
          <w:spacing w:val="-6"/>
          <w:sz w:val="26"/>
          <w:szCs w:val="26"/>
          <w:lang w:val="vi-VN"/>
        </w:rPr>
        <w:t>nh</w:t>
      </w:r>
      <w:r w:rsidRPr="00834D3B">
        <w:rPr>
          <w:spacing w:val="-8"/>
          <w:sz w:val="26"/>
          <w:szCs w:val="26"/>
          <w:lang w:val="vi-VN"/>
        </w:rPr>
        <w:t>ấ</w:t>
      </w:r>
      <w:r w:rsidRPr="00834D3B">
        <w:rPr>
          <w:sz w:val="26"/>
          <w:szCs w:val="26"/>
          <w:lang w:val="vi-VN"/>
        </w:rPr>
        <w:t>n</w:t>
      </w:r>
      <w:r w:rsidRPr="00834D3B">
        <w:rPr>
          <w:spacing w:val="-11"/>
          <w:sz w:val="26"/>
          <w:szCs w:val="26"/>
          <w:lang w:val="vi-VN"/>
        </w:rPr>
        <w:t xml:space="preserve"> </w:t>
      </w:r>
      <w:r w:rsidRPr="00834D3B">
        <w:rPr>
          <w:spacing w:val="-9"/>
          <w:sz w:val="26"/>
          <w:szCs w:val="26"/>
          <w:lang w:val="vi-VN"/>
        </w:rPr>
        <w:t>m</w:t>
      </w:r>
      <w:r w:rsidRPr="00834D3B">
        <w:rPr>
          <w:spacing w:val="-5"/>
          <w:sz w:val="26"/>
          <w:szCs w:val="26"/>
          <w:lang w:val="vi-VN"/>
        </w:rPr>
        <w:t>ạ</w:t>
      </w:r>
      <w:r w:rsidRPr="00834D3B">
        <w:rPr>
          <w:spacing w:val="-6"/>
          <w:sz w:val="26"/>
          <w:szCs w:val="26"/>
          <w:lang w:val="vi-VN"/>
        </w:rPr>
        <w:t>n</w:t>
      </w:r>
      <w:r w:rsidRPr="00834D3B">
        <w:rPr>
          <w:sz w:val="26"/>
          <w:szCs w:val="26"/>
          <w:lang w:val="vi-VN"/>
        </w:rPr>
        <w:t>h</w:t>
      </w:r>
      <w:r w:rsidRPr="00834D3B">
        <w:rPr>
          <w:spacing w:val="-11"/>
          <w:sz w:val="26"/>
          <w:szCs w:val="26"/>
          <w:lang w:val="vi-VN"/>
        </w:rPr>
        <w:t xml:space="preserve"> </w:t>
      </w:r>
      <w:r w:rsidRPr="00834D3B">
        <w:rPr>
          <w:spacing w:val="-6"/>
          <w:sz w:val="26"/>
          <w:szCs w:val="26"/>
          <w:lang w:val="vi-VN"/>
        </w:rPr>
        <w:t>qu</w:t>
      </w:r>
      <w:r w:rsidRPr="00834D3B">
        <w:rPr>
          <w:sz w:val="26"/>
          <w:szCs w:val="26"/>
          <w:lang w:val="vi-VN"/>
        </w:rPr>
        <w:t>á</w:t>
      </w:r>
      <w:r w:rsidRPr="00834D3B">
        <w:rPr>
          <w:spacing w:val="-13"/>
          <w:sz w:val="26"/>
          <w:szCs w:val="26"/>
          <w:lang w:val="vi-VN"/>
        </w:rPr>
        <w:t xml:space="preserve"> </w:t>
      </w:r>
      <w:r w:rsidRPr="00834D3B">
        <w:rPr>
          <w:spacing w:val="-8"/>
          <w:sz w:val="26"/>
          <w:szCs w:val="26"/>
          <w:lang w:val="vi-VN"/>
        </w:rPr>
        <w:t>t</w:t>
      </w:r>
      <w:r w:rsidRPr="00834D3B">
        <w:rPr>
          <w:spacing w:val="-6"/>
          <w:sz w:val="26"/>
          <w:szCs w:val="26"/>
          <w:lang w:val="vi-VN"/>
        </w:rPr>
        <w:t>r</w:t>
      </w:r>
      <w:r w:rsidRPr="00834D3B">
        <w:rPr>
          <w:spacing w:val="-8"/>
          <w:sz w:val="26"/>
          <w:szCs w:val="26"/>
          <w:lang w:val="vi-VN"/>
        </w:rPr>
        <w:t>ì</w:t>
      </w:r>
      <w:r w:rsidRPr="00834D3B">
        <w:rPr>
          <w:spacing w:val="-6"/>
          <w:sz w:val="26"/>
          <w:szCs w:val="26"/>
          <w:lang w:val="vi-VN"/>
        </w:rPr>
        <w:t>n</w:t>
      </w:r>
      <w:r w:rsidRPr="00834D3B">
        <w:rPr>
          <w:sz w:val="26"/>
          <w:szCs w:val="26"/>
          <w:lang w:val="vi-VN"/>
        </w:rPr>
        <w:t>h</w:t>
      </w:r>
      <w:r w:rsidRPr="00834D3B">
        <w:rPr>
          <w:spacing w:val="-11"/>
          <w:sz w:val="26"/>
          <w:szCs w:val="26"/>
          <w:lang w:val="vi-VN"/>
        </w:rPr>
        <w:t xml:space="preserve"> </w:t>
      </w:r>
      <w:r w:rsidRPr="00834D3B">
        <w:rPr>
          <w:spacing w:val="-4"/>
          <w:sz w:val="26"/>
          <w:szCs w:val="26"/>
          <w:lang w:val="vi-VN"/>
        </w:rPr>
        <w:t>h</w:t>
      </w:r>
      <w:r w:rsidRPr="00834D3B">
        <w:rPr>
          <w:spacing w:val="-8"/>
          <w:sz w:val="26"/>
          <w:szCs w:val="26"/>
          <w:lang w:val="vi-VN"/>
        </w:rPr>
        <w:t>ì</w:t>
      </w:r>
      <w:r w:rsidRPr="00834D3B">
        <w:rPr>
          <w:spacing w:val="-6"/>
          <w:sz w:val="26"/>
          <w:szCs w:val="26"/>
          <w:lang w:val="vi-VN"/>
        </w:rPr>
        <w:t>n</w:t>
      </w:r>
      <w:r w:rsidRPr="00834D3B">
        <w:rPr>
          <w:sz w:val="26"/>
          <w:szCs w:val="26"/>
          <w:lang w:val="vi-VN"/>
        </w:rPr>
        <w:t xml:space="preserve">h </w:t>
      </w:r>
      <w:r w:rsidRPr="00834D3B">
        <w:rPr>
          <w:spacing w:val="-8"/>
          <w:sz w:val="26"/>
          <w:szCs w:val="26"/>
          <w:lang w:val="vi-VN"/>
        </w:rPr>
        <w:t>t</w:t>
      </w:r>
      <w:r w:rsidRPr="00834D3B">
        <w:rPr>
          <w:spacing w:val="-6"/>
          <w:sz w:val="26"/>
          <w:szCs w:val="26"/>
          <w:lang w:val="vi-VN"/>
        </w:rPr>
        <w:t>h</w:t>
      </w:r>
      <w:r w:rsidRPr="00834D3B">
        <w:rPr>
          <w:spacing w:val="-8"/>
          <w:sz w:val="26"/>
          <w:szCs w:val="26"/>
          <w:lang w:val="vi-VN"/>
        </w:rPr>
        <w:t>à</w:t>
      </w:r>
      <w:r w:rsidRPr="00834D3B">
        <w:rPr>
          <w:spacing w:val="-6"/>
          <w:sz w:val="26"/>
          <w:szCs w:val="26"/>
          <w:lang w:val="vi-VN"/>
        </w:rPr>
        <w:t>n</w:t>
      </w:r>
      <w:r w:rsidRPr="00834D3B">
        <w:rPr>
          <w:sz w:val="26"/>
          <w:szCs w:val="26"/>
          <w:lang w:val="vi-VN"/>
        </w:rPr>
        <w:t>h</w:t>
      </w:r>
      <w:r w:rsidRPr="00834D3B">
        <w:rPr>
          <w:spacing w:val="-11"/>
          <w:sz w:val="26"/>
          <w:szCs w:val="26"/>
          <w:lang w:val="vi-VN"/>
        </w:rPr>
        <w:t xml:space="preserve"> </w:t>
      </w:r>
      <w:r w:rsidRPr="00834D3B">
        <w:rPr>
          <w:spacing w:val="-6"/>
          <w:sz w:val="26"/>
          <w:szCs w:val="26"/>
          <w:lang w:val="vi-VN"/>
        </w:rPr>
        <w:t>n</w:t>
      </w:r>
      <w:r w:rsidRPr="00834D3B">
        <w:rPr>
          <w:spacing w:val="-8"/>
          <w:sz w:val="26"/>
          <w:szCs w:val="26"/>
          <w:lang w:val="vi-VN"/>
        </w:rPr>
        <w:t>ă</w:t>
      </w:r>
      <w:r w:rsidRPr="00834D3B">
        <w:rPr>
          <w:spacing w:val="-6"/>
          <w:sz w:val="26"/>
          <w:szCs w:val="26"/>
          <w:lang w:val="vi-VN"/>
        </w:rPr>
        <w:t>n</w:t>
      </w:r>
      <w:r w:rsidRPr="00834D3B">
        <w:rPr>
          <w:sz w:val="26"/>
          <w:szCs w:val="26"/>
          <w:lang w:val="vi-VN"/>
        </w:rPr>
        <w:t>g</w:t>
      </w:r>
      <w:r w:rsidRPr="00834D3B">
        <w:rPr>
          <w:spacing w:val="-9"/>
          <w:sz w:val="26"/>
          <w:szCs w:val="26"/>
          <w:lang w:val="vi-VN"/>
        </w:rPr>
        <w:t xml:space="preserve"> </w:t>
      </w:r>
      <w:r w:rsidRPr="00834D3B">
        <w:rPr>
          <w:spacing w:val="-8"/>
          <w:sz w:val="26"/>
          <w:szCs w:val="26"/>
          <w:lang w:val="vi-VN"/>
        </w:rPr>
        <w:t>l</w:t>
      </w:r>
      <w:r w:rsidRPr="00834D3B">
        <w:rPr>
          <w:spacing w:val="-5"/>
          <w:sz w:val="26"/>
          <w:szCs w:val="26"/>
          <w:lang w:val="vi-VN"/>
        </w:rPr>
        <w:t>ự</w:t>
      </w:r>
      <w:r w:rsidRPr="00834D3B">
        <w:rPr>
          <w:sz w:val="26"/>
          <w:szCs w:val="26"/>
          <w:lang w:val="vi-VN"/>
        </w:rPr>
        <w:t>c</w:t>
      </w:r>
      <w:r w:rsidRPr="00834D3B">
        <w:rPr>
          <w:spacing w:val="-10"/>
          <w:sz w:val="26"/>
          <w:szCs w:val="26"/>
          <w:lang w:val="vi-VN"/>
        </w:rPr>
        <w:t xml:space="preserve"> </w:t>
      </w:r>
      <w:r w:rsidRPr="00834D3B">
        <w:rPr>
          <w:spacing w:val="-8"/>
          <w:sz w:val="26"/>
          <w:szCs w:val="26"/>
          <w:lang w:val="vi-VN"/>
        </w:rPr>
        <w:t>t</w:t>
      </w:r>
      <w:r w:rsidRPr="00834D3B">
        <w:rPr>
          <w:sz w:val="26"/>
          <w:szCs w:val="26"/>
          <w:lang w:val="vi-VN"/>
        </w:rPr>
        <w:t>ự</w:t>
      </w:r>
      <w:r w:rsidRPr="00834D3B">
        <w:rPr>
          <w:spacing w:val="-13"/>
          <w:sz w:val="26"/>
          <w:szCs w:val="26"/>
          <w:lang w:val="vi-VN"/>
        </w:rPr>
        <w:t xml:space="preserve"> </w:t>
      </w:r>
      <w:r w:rsidRPr="00834D3B">
        <w:rPr>
          <w:spacing w:val="-6"/>
          <w:sz w:val="26"/>
          <w:szCs w:val="26"/>
          <w:lang w:val="vi-VN"/>
        </w:rPr>
        <w:t>họ</w:t>
      </w:r>
      <w:r w:rsidRPr="00834D3B">
        <w:rPr>
          <w:spacing w:val="-5"/>
          <w:sz w:val="26"/>
          <w:szCs w:val="26"/>
          <w:lang w:val="vi-VN"/>
        </w:rPr>
        <w:t>c</w:t>
      </w:r>
      <w:r w:rsidRPr="00834D3B">
        <w:rPr>
          <w:sz w:val="26"/>
          <w:szCs w:val="26"/>
          <w:lang w:val="vi-VN"/>
        </w:rPr>
        <w:t>,</w:t>
      </w:r>
      <w:r w:rsidRPr="00834D3B">
        <w:rPr>
          <w:spacing w:val="-10"/>
          <w:sz w:val="26"/>
          <w:szCs w:val="26"/>
          <w:lang w:val="vi-VN"/>
        </w:rPr>
        <w:t xml:space="preserve"> </w:t>
      </w:r>
      <w:r w:rsidRPr="00834D3B">
        <w:rPr>
          <w:spacing w:val="-6"/>
          <w:sz w:val="26"/>
          <w:szCs w:val="26"/>
          <w:lang w:val="vi-VN"/>
        </w:rPr>
        <w:t>t</w:t>
      </w:r>
      <w:r w:rsidRPr="00834D3B">
        <w:rPr>
          <w:sz w:val="26"/>
          <w:szCs w:val="26"/>
          <w:lang w:val="vi-VN"/>
        </w:rPr>
        <w:t>ự</w:t>
      </w:r>
      <w:r w:rsidRPr="00834D3B">
        <w:rPr>
          <w:spacing w:val="-13"/>
          <w:sz w:val="26"/>
          <w:szCs w:val="26"/>
          <w:lang w:val="vi-VN"/>
        </w:rPr>
        <w:t xml:space="preserve"> </w:t>
      </w:r>
      <w:r w:rsidRPr="00834D3B">
        <w:rPr>
          <w:spacing w:val="-6"/>
          <w:sz w:val="26"/>
          <w:szCs w:val="26"/>
          <w:lang w:val="vi-VN"/>
        </w:rPr>
        <w:t>ngh</w:t>
      </w:r>
      <w:r w:rsidRPr="00834D3B">
        <w:rPr>
          <w:spacing w:val="-8"/>
          <w:sz w:val="26"/>
          <w:szCs w:val="26"/>
          <w:lang w:val="vi-VN"/>
        </w:rPr>
        <w:t>iê</w:t>
      </w:r>
      <w:r w:rsidRPr="00834D3B">
        <w:rPr>
          <w:sz w:val="26"/>
          <w:szCs w:val="26"/>
          <w:lang w:val="vi-VN"/>
        </w:rPr>
        <w:t>n</w:t>
      </w:r>
      <w:r w:rsidRPr="00834D3B">
        <w:rPr>
          <w:spacing w:val="-9"/>
          <w:sz w:val="26"/>
          <w:szCs w:val="26"/>
          <w:lang w:val="vi-VN"/>
        </w:rPr>
        <w:t xml:space="preserve"> </w:t>
      </w:r>
      <w:r w:rsidRPr="00834D3B">
        <w:rPr>
          <w:spacing w:val="-8"/>
          <w:sz w:val="26"/>
          <w:szCs w:val="26"/>
          <w:lang w:val="vi-VN"/>
        </w:rPr>
        <w:t>cứ</w:t>
      </w:r>
      <w:r w:rsidRPr="00834D3B">
        <w:rPr>
          <w:spacing w:val="-4"/>
          <w:sz w:val="26"/>
          <w:szCs w:val="26"/>
          <w:lang w:val="vi-VN"/>
        </w:rPr>
        <w:t>u cho người học</w:t>
      </w:r>
      <w:r w:rsidRPr="00834D3B">
        <w:rPr>
          <w:sz w:val="26"/>
          <w:szCs w:val="26"/>
          <w:lang w:val="vi-VN"/>
        </w:rPr>
        <w:t>,</w:t>
      </w:r>
      <w:r w:rsidRPr="00834D3B">
        <w:rPr>
          <w:spacing w:val="-13"/>
          <w:sz w:val="26"/>
          <w:szCs w:val="26"/>
          <w:lang w:val="vi-VN"/>
        </w:rPr>
        <w:t xml:space="preserve"> </w:t>
      </w:r>
      <w:r w:rsidRPr="00834D3B">
        <w:rPr>
          <w:spacing w:val="-4"/>
          <w:sz w:val="26"/>
          <w:szCs w:val="26"/>
          <w:lang w:val="vi-VN"/>
        </w:rPr>
        <w:t>b</w:t>
      </w:r>
      <w:r w:rsidRPr="00834D3B">
        <w:rPr>
          <w:spacing w:val="-8"/>
          <w:sz w:val="26"/>
          <w:szCs w:val="26"/>
          <w:lang w:val="vi-VN"/>
        </w:rPr>
        <w:t>iế</w:t>
      </w:r>
      <w:r w:rsidRPr="00834D3B">
        <w:rPr>
          <w:sz w:val="26"/>
          <w:szCs w:val="26"/>
          <w:lang w:val="vi-VN"/>
        </w:rPr>
        <w:t>n</w:t>
      </w:r>
      <w:r w:rsidRPr="00834D3B">
        <w:rPr>
          <w:spacing w:val="-11"/>
          <w:sz w:val="26"/>
          <w:szCs w:val="26"/>
          <w:lang w:val="vi-VN"/>
        </w:rPr>
        <w:t xml:space="preserve"> </w:t>
      </w:r>
      <w:r w:rsidRPr="00834D3B">
        <w:rPr>
          <w:spacing w:val="-6"/>
          <w:sz w:val="26"/>
          <w:szCs w:val="26"/>
          <w:lang w:val="vi-VN"/>
        </w:rPr>
        <w:t>qu</w:t>
      </w:r>
      <w:r w:rsidRPr="00834D3B">
        <w:rPr>
          <w:sz w:val="26"/>
          <w:szCs w:val="26"/>
          <w:lang w:val="vi-VN"/>
        </w:rPr>
        <w:t>á</w:t>
      </w:r>
      <w:r w:rsidRPr="00834D3B">
        <w:rPr>
          <w:spacing w:val="-10"/>
          <w:sz w:val="26"/>
          <w:szCs w:val="26"/>
          <w:lang w:val="vi-VN"/>
        </w:rPr>
        <w:t xml:space="preserve"> </w:t>
      </w:r>
      <w:r w:rsidRPr="00834D3B">
        <w:rPr>
          <w:spacing w:val="-8"/>
          <w:sz w:val="26"/>
          <w:szCs w:val="26"/>
          <w:lang w:val="vi-VN"/>
        </w:rPr>
        <w:t>t</w:t>
      </w:r>
      <w:r w:rsidRPr="00834D3B">
        <w:rPr>
          <w:spacing w:val="-6"/>
          <w:sz w:val="26"/>
          <w:szCs w:val="26"/>
          <w:lang w:val="vi-VN"/>
        </w:rPr>
        <w:t>r</w:t>
      </w:r>
      <w:r w:rsidRPr="00834D3B">
        <w:rPr>
          <w:spacing w:val="-8"/>
          <w:sz w:val="26"/>
          <w:szCs w:val="26"/>
          <w:lang w:val="vi-VN"/>
        </w:rPr>
        <w:t>ì</w:t>
      </w:r>
      <w:r w:rsidRPr="00834D3B">
        <w:rPr>
          <w:spacing w:val="-6"/>
          <w:sz w:val="26"/>
          <w:szCs w:val="26"/>
          <w:lang w:val="vi-VN"/>
        </w:rPr>
        <w:t>n</w:t>
      </w:r>
      <w:r w:rsidRPr="00834D3B">
        <w:rPr>
          <w:sz w:val="26"/>
          <w:szCs w:val="26"/>
          <w:lang w:val="vi-VN"/>
        </w:rPr>
        <w:t>h</w:t>
      </w:r>
      <w:r w:rsidRPr="00834D3B">
        <w:rPr>
          <w:spacing w:val="-11"/>
          <w:sz w:val="26"/>
          <w:szCs w:val="26"/>
          <w:lang w:val="vi-VN"/>
        </w:rPr>
        <w:t xml:space="preserve"> </w:t>
      </w:r>
      <w:r w:rsidRPr="00834D3B">
        <w:rPr>
          <w:spacing w:val="-4"/>
          <w:sz w:val="26"/>
          <w:szCs w:val="26"/>
          <w:lang w:val="vi-VN"/>
        </w:rPr>
        <w:t>đ</w:t>
      </w:r>
      <w:r w:rsidRPr="00834D3B">
        <w:rPr>
          <w:spacing w:val="-8"/>
          <w:sz w:val="26"/>
          <w:szCs w:val="26"/>
          <w:lang w:val="vi-VN"/>
        </w:rPr>
        <w:t>à</w:t>
      </w:r>
      <w:r w:rsidRPr="00834D3B">
        <w:rPr>
          <w:sz w:val="26"/>
          <w:szCs w:val="26"/>
          <w:lang w:val="vi-VN"/>
        </w:rPr>
        <w:t>o</w:t>
      </w:r>
      <w:r w:rsidRPr="00834D3B">
        <w:rPr>
          <w:spacing w:val="-11"/>
          <w:sz w:val="26"/>
          <w:szCs w:val="26"/>
          <w:lang w:val="vi-VN"/>
        </w:rPr>
        <w:t xml:space="preserve"> </w:t>
      </w:r>
      <w:r w:rsidRPr="00834D3B">
        <w:rPr>
          <w:spacing w:val="-6"/>
          <w:sz w:val="26"/>
          <w:szCs w:val="26"/>
          <w:lang w:val="vi-VN"/>
        </w:rPr>
        <w:t>t</w:t>
      </w:r>
      <w:r w:rsidRPr="00834D3B">
        <w:rPr>
          <w:spacing w:val="-8"/>
          <w:sz w:val="26"/>
          <w:szCs w:val="26"/>
          <w:lang w:val="vi-VN"/>
        </w:rPr>
        <w:t>ạ</w:t>
      </w:r>
      <w:r w:rsidRPr="00834D3B">
        <w:rPr>
          <w:sz w:val="26"/>
          <w:szCs w:val="26"/>
          <w:lang w:val="vi-VN"/>
        </w:rPr>
        <w:t>o</w:t>
      </w:r>
      <w:r w:rsidRPr="00834D3B">
        <w:rPr>
          <w:spacing w:val="-9"/>
          <w:sz w:val="26"/>
          <w:szCs w:val="26"/>
          <w:lang w:val="vi-VN"/>
        </w:rPr>
        <w:t xml:space="preserve"> </w:t>
      </w:r>
      <w:r w:rsidRPr="00834D3B">
        <w:rPr>
          <w:spacing w:val="-8"/>
          <w:sz w:val="26"/>
          <w:szCs w:val="26"/>
          <w:lang w:val="vi-VN"/>
        </w:rPr>
        <w:t>t</w:t>
      </w:r>
      <w:r w:rsidRPr="00834D3B">
        <w:rPr>
          <w:spacing w:val="-6"/>
          <w:sz w:val="26"/>
          <w:szCs w:val="26"/>
          <w:lang w:val="vi-VN"/>
        </w:rPr>
        <w:t>h</w:t>
      </w:r>
      <w:r w:rsidRPr="00834D3B">
        <w:rPr>
          <w:spacing w:val="-8"/>
          <w:sz w:val="26"/>
          <w:szCs w:val="26"/>
          <w:lang w:val="vi-VN"/>
        </w:rPr>
        <w:t>à</w:t>
      </w:r>
      <w:r w:rsidRPr="00834D3B">
        <w:rPr>
          <w:spacing w:val="-6"/>
          <w:sz w:val="26"/>
          <w:szCs w:val="26"/>
          <w:lang w:val="vi-VN"/>
        </w:rPr>
        <w:t>n</w:t>
      </w:r>
      <w:r w:rsidRPr="00834D3B">
        <w:rPr>
          <w:sz w:val="26"/>
          <w:szCs w:val="26"/>
          <w:lang w:val="vi-VN"/>
        </w:rPr>
        <w:t>h</w:t>
      </w:r>
      <w:r w:rsidRPr="00834D3B">
        <w:rPr>
          <w:spacing w:val="-11"/>
          <w:sz w:val="26"/>
          <w:szCs w:val="26"/>
          <w:lang w:val="vi-VN"/>
        </w:rPr>
        <w:t xml:space="preserve"> </w:t>
      </w:r>
      <w:r w:rsidRPr="00834D3B">
        <w:rPr>
          <w:spacing w:val="-6"/>
          <w:sz w:val="26"/>
          <w:szCs w:val="26"/>
          <w:lang w:val="vi-VN"/>
        </w:rPr>
        <w:t>qu</w:t>
      </w:r>
      <w:r w:rsidRPr="00834D3B">
        <w:rPr>
          <w:sz w:val="26"/>
          <w:szCs w:val="26"/>
          <w:lang w:val="vi-VN"/>
        </w:rPr>
        <w:t>á</w:t>
      </w:r>
      <w:r w:rsidRPr="00834D3B">
        <w:rPr>
          <w:spacing w:val="-10"/>
          <w:sz w:val="26"/>
          <w:szCs w:val="26"/>
          <w:lang w:val="vi-VN"/>
        </w:rPr>
        <w:t xml:space="preserve"> </w:t>
      </w:r>
      <w:r w:rsidRPr="00834D3B">
        <w:rPr>
          <w:spacing w:val="-8"/>
          <w:sz w:val="26"/>
          <w:szCs w:val="26"/>
          <w:lang w:val="vi-VN"/>
        </w:rPr>
        <w:t>t</w:t>
      </w:r>
      <w:r w:rsidRPr="00834D3B">
        <w:rPr>
          <w:spacing w:val="-6"/>
          <w:sz w:val="26"/>
          <w:szCs w:val="26"/>
          <w:lang w:val="vi-VN"/>
        </w:rPr>
        <w:t>r</w:t>
      </w:r>
      <w:r w:rsidRPr="00834D3B">
        <w:rPr>
          <w:spacing w:val="-8"/>
          <w:sz w:val="26"/>
          <w:szCs w:val="26"/>
          <w:lang w:val="vi-VN"/>
        </w:rPr>
        <w:t>ì</w:t>
      </w:r>
      <w:r w:rsidRPr="00834D3B">
        <w:rPr>
          <w:spacing w:val="-6"/>
          <w:sz w:val="26"/>
          <w:szCs w:val="26"/>
          <w:lang w:val="vi-VN"/>
        </w:rPr>
        <w:t>n</w:t>
      </w:r>
      <w:r w:rsidRPr="00834D3B">
        <w:rPr>
          <w:sz w:val="26"/>
          <w:szCs w:val="26"/>
          <w:lang w:val="vi-VN"/>
        </w:rPr>
        <w:t>h</w:t>
      </w:r>
      <w:r w:rsidRPr="00834D3B">
        <w:rPr>
          <w:spacing w:val="-9"/>
          <w:sz w:val="26"/>
          <w:szCs w:val="26"/>
          <w:lang w:val="vi-VN"/>
        </w:rPr>
        <w:t xml:space="preserve"> </w:t>
      </w:r>
      <w:r w:rsidRPr="00834D3B">
        <w:rPr>
          <w:spacing w:val="-6"/>
          <w:sz w:val="26"/>
          <w:szCs w:val="26"/>
          <w:lang w:val="vi-VN"/>
        </w:rPr>
        <w:t>t</w:t>
      </w:r>
      <w:r w:rsidRPr="00834D3B">
        <w:rPr>
          <w:sz w:val="26"/>
          <w:szCs w:val="26"/>
          <w:lang w:val="vi-VN"/>
        </w:rPr>
        <w:t>ự</w:t>
      </w:r>
      <w:r w:rsidRPr="00834D3B">
        <w:rPr>
          <w:spacing w:val="-13"/>
          <w:sz w:val="26"/>
          <w:szCs w:val="26"/>
          <w:lang w:val="vi-VN"/>
        </w:rPr>
        <w:t xml:space="preserve"> </w:t>
      </w:r>
      <w:r w:rsidRPr="00834D3B">
        <w:rPr>
          <w:spacing w:val="-6"/>
          <w:sz w:val="26"/>
          <w:szCs w:val="26"/>
          <w:lang w:val="vi-VN"/>
        </w:rPr>
        <w:t>đ</w:t>
      </w:r>
      <w:r w:rsidRPr="00834D3B">
        <w:rPr>
          <w:spacing w:val="-8"/>
          <w:sz w:val="26"/>
          <w:szCs w:val="26"/>
          <w:lang w:val="vi-VN"/>
        </w:rPr>
        <w:t>à</w:t>
      </w:r>
      <w:r w:rsidRPr="00834D3B">
        <w:rPr>
          <w:sz w:val="26"/>
          <w:szCs w:val="26"/>
          <w:lang w:val="vi-VN"/>
        </w:rPr>
        <w:t>o</w:t>
      </w:r>
      <w:r w:rsidRPr="00834D3B">
        <w:rPr>
          <w:spacing w:val="-9"/>
          <w:sz w:val="26"/>
          <w:szCs w:val="26"/>
          <w:lang w:val="vi-VN"/>
        </w:rPr>
        <w:t xml:space="preserve"> </w:t>
      </w:r>
      <w:r w:rsidRPr="00834D3B">
        <w:rPr>
          <w:spacing w:val="-8"/>
          <w:sz w:val="26"/>
          <w:szCs w:val="26"/>
          <w:lang w:val="vi-VN"/>
        </w:rPr>
        <w:t>tạ</w:t>
      </w:r>
      <w:r w:rsidRPr="00834D3B">
        <w:rPr>
          <w:spacing w:val="-4"/>
          <w:sz w:val="26"/>
          <w:szCs w:val="26"/>
          <w:lang w:val="vi-VN"/>
        </w:rPr>
        <w:t xml:space="preserve">o. Thật vậy, </w:t>
      </w:r>
      <w:r w:rsidRPr="00834D3B">
        <w:rPr>
          <w:spacing w:val="-7"/>
          <w:sz w:val="26"/>
          <w:szCs w:val="26"/>
          <w:lang w:val="vi-VN"/>
        </w:rPr>
        <w:t xml:space="preserve">hợp tác đào tạo </w:t>
      </w:r>
      <w:r w:rsidRPr="00834D3B">
        <w:rPr>
          <w:spacing w:val="-6"/>
          <w:sz w:val="26"/>
          <w:szCs w:val="26"/>
          <w:lang w:val="vi-VN"/>
        </w:rPr>
        <w:t>g</w:t>
      </w:r>
      <w:r w:rsidRPr="00834D3B">
        <w:rPr>
          <w:spacing w:val="-8"/>
          <w:sz w:val="26"/>
          <w:szCs w:val="26"/>
          <w:lang w:val="vi-VN"/>
        </w:rPr>
        <w:t>iữ</w:t>
      </w:r>
      <w:r w:rsidRPr="00834D3B">
        <w:rPr>
          <w:sz w:val="26"/>
          <w:szCs w:val="26"/>
          <w:lang w:val="vi-VN"/>
        </w:rPr>
        <w:t>a</w:t>
      </w:r>
      <w:r w:rsidRPr="00834D3B">
        <w:rPr>
          <w:spacing w:val="1"/>
          <w:sz w:val="26"/>
          <w:szCs w:val="26"/>
          <w:lang w:val="vi-VN"/>
        </w:rPr>
        <w:t xml:space="preserve"> </w:t>
      </w:r>
      <w:r w:rsidRPr="00834D3B">
        <w:rPr>
          <w:spacing w:val="-6"/>
          <w:sz w:val="26"/>
          <w:szCs w:val="26"/>
          <w:lang w:val="vi-VN"/>
        </w:rPr>
        <w:t>Nhà trường v</w:t>
      </w:r>
      <w:r w:rsidRPr="00834D3B">
        <w:rPr>
          <w:spacing w:val="-7"/>
          <w:sz w:val="26"/>
          <w:szCs w:val="26"/>
          <w:lang w:val="vi-VN"/>
        </w:rPr>
        <w:t>ớ</w:t>
      </w:r>
      <w:r w:rsidRPr="00834D3B">
        <w:rPr>
          <w:sz w:val="26"/>
          <w:szCs w:val="26"/>
          <w:lang w:val="vi-VN"/>
        </w:rPr>
        <w:t xml:space="preserve">i </w:t>
      </w:r>
      <w:r w:rsidRPr="00834D3B">
        <w:rPr>
          <w:spacing w:val="-6"/>
          <w:sz w:val="26"/>
          <w:szCs w:val="26"/>
          <w:lang w:val="vi-VN"/>
        </w:rPr>
        <w:t xml:space="preserve">DN </w:t>
      </w:r>
      <w:r w:rsidRPr="00834D3B">
        <w:rPr>
          <w:spacing w:val="-8"/>
          <w:sz w:val="26"/>
          <w:szCs w:val="26"/>
          <w:lang w:val="vi-VN"/>
        </w:rPr>
        <w:t>c</w:t>
      </w:r>
      <w:r w:rsidRPr="00834D3B">
        <w:rPr>
          <w:spacing w:val="-6"/>
          <w:sz w:val="26"/>
          <w:szCs w:val="26"/>
          <w:lang w:val="vi-VN"/>
        </w:rPr>
        <w:t>h</w:t>
      </w:r>
      <w:r w:rsidRPr="00834D3B">
        <w:rPr>
          <w:sz w:val="26"/>
          <w:szCs w:val="26"/>
          <w:lang w:val="vi-VN"/>
        </w:rPr>
        <w:t xml:space="preserve">o </w:t>
      </w:r>
      <w:r w:rsidRPr="00834D3B">
        <w:rPr>
          <w:spacing w:val="-6"/>
          <w:sz w:val="26"/>
          <w:szCs w:val="26"/>
          <w:lang w:val="vi-VN"/>
        </w:rPr>
        <w:t>ph</w:t>
      </w:r>
      <w:r w:rsidRPr="00834D3B">
        <w:rPr>
          <w:spacing w:val="-8"/>
          <w:sz w:val="26"/>
          <w:szCs w:val="26"/>
          <w:lang w:val="vi-VN"/>
        </w:rPr>
        <w:t>é</w:t>
      </w:r>
      <w:r w:rsidRPr="00834D3B">
        <w:rPr>
          <w:sz w:val="26"/>
          <w:szCs w:val="26"/>
          <w:lang w:val="vi-VN"/>
        </w:rPr>
        <w:t xml:space="preserve">p </w:t>
      </w:r>
      <w:r w:rsidRPr="00834D3B">
        <w:rPr>
          <w:spacing w:val="-6"/>
          <w:sz w:val="26"/>
          <w:szCs w:val="26"/>
          <w:lang w:val="vi-VN"/>
        </w:rPr>
        <w:t>ng</w:t>
      </w:r>
      <w:r w:rsidRPr="00834D3B">
        <w:rPr>
          <w:spacing w:val="-8"/>
          <w:sz w:val="26"/>
          <w:szCs w:val="26"/>
          <w:lang w:val="vi-VN"/>
        </w:rPr>
        <w:t>ư</w:t>
      </w:r>
      <w:r w:rsidRPr="00834D3B">
        <w:rPr>
          <w:spacing w:val="-7"/>
          <w:sz w:val="26"/>
          <w:szCs w:val="26"/>
          <w:lang w:val="vi-VN"/>
        </w:rPr>
        <w:t>ờ</w:t>
      </w:r>
      <w:r w:rsidRPr="00834D3B">
        <w:rPr>
          <w:sz w:val="26"/>
          <w:szCs w:val="26"/>
          <w:lang w:val="vi-VN"/>
        </w:rPr>
        <w:t xml:space="preserve">i </w:t>
      </w:r>
      <w:r w:rsidRPr="00834D3B">
        <w:rPr>
          <w:spacing w:val="-6"/>
          <w:sz w:val="26"/>
          <w:szCs w:val="26"/>
          <w:lang w:val="vi-VN"/>
        </w:rPr>
        <w:t>họ</w:t>
      </w:r>
      <w:r w:rsidRPr="00834D3B">
        <w:rPr>
          <w:sz w:val="26"/>
          <w:szCs w:val="26"/>
          <w:lang w:val="vi-VN"/>
        </w:rPr>
        <w:t>c</w:t>
      </w:r>
      <w:r w:rsidRPr="00834D3B">
        <w:rPr>
          <w:spacing w:val="1"/>
          <w:sz w:val="26"/>
          <w:szCs w:val="26"/>
          <w:lang w:val="vi-VN"/>
        </w:rPr>
        <w:t xml:space="preserve"> </w:t>
      </w:r>
      <w:r w:rsidRPr="00834D3B">
        <w:rPr>
          <w:spacing w:val="-6"/>
          <w:sz w:val="26"/>
          <w:szCs w:val="26"/>
          <w:lang w:val="vi-VN"/>
        </w:rPr>
        <w:t>t</w:t>
      </w:r>
      <w:r w:rsidRPr="00834D3B">
        <w:rPr>
          <w:spacing w:val="-8"/>
          <w:sz w:val="26"/>
          <w:szCs w:val="26"/>
          <w:lang w:val="vi-VN"/>
        </w:rPr>
        <w:t>iế</w:t>
      </w:r>
      <w:r w:rsidRPr="00834D3B">
        <w:rPr>
          <w:sz w:val="26"/>
          <w:szCs w:val="26"/>
          <w:lang w:val="vi-VN"/>
        </w:rPr>
        <w:t>p</w:t>
      </w:r>
      <w:r w:rsidRPr="00834D3B">
        <w:rPr>
          <w:spacing w:val="2"/>
          <w:sz w:val="26"/>
          <w:szCs w:val="26"/>
          <w:lang w:val="vi-VN"/>
        </w:rPr>
        <w:t xml:space="preserve"> </w:t>
      </w:r>
      <w:r w:rsidRPr="00834D3B">
        <w:rPr>
          <w:spacing w:val="-5"/>
          <w:sz w:val="26"/>
          <w:szCs w:val="26"/>
          <w:lang w:val="vi-VN"/>
        </w:rPr>
        <w:t>c</w:t>
      </w:r>
      <w:r w:rsidRPr="00834D3B">
        <w:rPr>
          <w:spacing w:val="-8"/>
          <w:sz w:val="26"/>
          <w:szCs w:val="26"/>
          <w:lang w:val="vi-VN"/>
        </w:rPr>
        <w:t>ậ</w:t>
      </w:r>
      <w:r w:rsidRPr="00834D3B">
        <w:rPr>
          <w:sz w:val="26"/>
          <w:szCs w:val="26"/>
          <w:lang w:val="vi-VN"/>
        </w:rPr>
        <w:t>n</w:t>
      </w:r>
      <w:r w:rsidRPr="00834D3B">
        <w:rPr>
          <w:spacing w:val="2"/>
          <w:sz w:val="26"/>
          <w:szCs w:val="26"/>
          <w:lang w:val="vi-VN"/>
        </w:rPr>
        <w:t xml:space="preserve"> </w:t>
      </w:r>
      <w:r w:rsidRPr="00834D3B">
        <w:rPr>
          <w:spacing w:val="-7"/>
          <w:sz w:val="26"/>
          <w:szCs w:val="26"/>
          <w:lang w:val="vi-VN"/>
        </w:rPr>
        <w:t>s</w:t>
      </w:r>
      <w:r w:rsidRPr="00834D3B">
        <w:rPr>
          <w:sz w:val="26"/>
          <w:szCs w:val="26"/>
          <w:lang w:val="vi-VN"/>
        </w:rPr>
        <w:t>ự</w:t>
      </w:r>
      <w:r w:rsidRPr="00834D3B">
        <w:rPr>
          <w:spacing w:val="3"/>
          <w:sz w:val="26"/>
          <w:szCs w:val="26"/>
          <w:lang w:val="vi-VN"/>
        </w:rPr>
        <w:t xml:space="preserve"> </w:t>
      </w:r>
      <w:r w:rsidRPr="00834D3B">
        <w:rPr>
          <w:spacing w:val="-6"/>
          <w:sz w:val="26"/>
          <w:szCs w:val="26"/>
          <w:lang w:val="vi-VN"/>
        </w:rPr>
        <w:t>đ</w:t>
      </w:r>
      <w:r w:rsidRPr="00834D3B">
        <w:rPr>
          <w:sz w:val="26"/>
          <w:szCs w:val="26"/>
          <w:lang w:val="vi-VN"/>
        </w:rPr>
        <w:t>a</w:t>
      </w:r>
      <w:r w:rsidRPr="00834D3B">
        <w:rPr>
          <w:spacing w:val="1"/>
          <w:sz w:val="26"/>
          <w:szCs w:val="26"/>
          <w:lang w:val="vi-VN"/>
        </w:rPr>
        <w:t xml:space="preserve"> </w:t>
      </w:r>
      <w:r w:rsidRPr="00834D3B">
        <w:rPr>
          <w:spacing w:val="-6"/>
          <w:sz w:val="26"/>
          <w:szCs w:val="26"/>
          <w:lang w:val="vi-VN"/>
        </w:rPr>
        <w:t>d</w:t>
      </w:r>
      <w:r w:rsidRPr="00834D3B">
        <w:rPr>
          <w:spacing w:val="-8"/>
          <w:sz w:val="26"/>
          <w:szCs w:val="26"/>
          <w:lang w:val="vi-VN"/>
        </w:rPr>
        <w:t>ạ</w:t>
      </w:r>
      <w:r w:rsidRPr="00834D3B">
        <w:rPr>
          <w:spacing w:val="-6"/>
          <w:sz w:val="26"/>
          <w:szCs w:val="26"/>
          <w:lang w:val="vi-VN"/>
        </w:rPr>
        <w:t>n</w:t>
      </w:r>
      <w:r w:rsidRPr="00834D3B">
        <w:rPr>
          <w:sz w:val="26"/>
          <w:szCs w:val="26"/>
          <w:lang w:val="vi-VN"/>
        </w:rPr>
        <w:t>g</w:t>
      </w:r>
      <w:r w:rsidRPr="00834D3B">
        <w:rPr>
          <w:spacing w:val="2"/>
          <w:sz w:val="26"/>
          <w:szCs w:val="26"/>
          <w:lang w:val="vi-VN"/>
        </w:rPr>
        <w:t xml:space="preserve"> </w:t>
      </w:r>
      <w:r w:rsidRPr="00834D3B">
        <w:rPr>
          <w:spacing w:val="-8"/>
          <w:sz w:val="26"/>
          <w:szCs w:val="26"/>
          <w:lang w:val="vi-VN"/>
        </w:rPr>
        <w:t>t</w:t>
      </w:r>
      <w:r w:rsidRPr="00834D3B">
        <w:rPr>
          <w:spacing w:val="-6"/>
          <w:sz w:val="26"/>
          <w:szCs w:val="26"/>
          <w:lang w:val="vi-VN"/>
        </w:rPr>
        <w:t>ron</w:t>
      </w:r>
      <w:r w:rsidRPr="00834D3B">
        <w:rPr>
          <w:sz w:val="26"/>
          <w:szCs w:val="26"/>
          <w:lang w:val="vi-VN"/>
        </w:rPr>
        <w:t xml:space="preserve">g </w:t>
      </w:r>
      <w:r w:rsidRPr="00834D3B">
        <w:rPr>
          <w:spacing w:val="-6"/>
          <w:sz w:val="26"/>
          <w:szCs w:val="26"/>
          <w:lang w:val="vi-VN"/>
        </w:rPr>
        <w:t>ph</w:t>
      </w:r>
      <w:r w:rsidRPr="00834D3B">
        <w:rPr>
          <w:spacing w:val="-8"/>
          <w:sz w:val="26"/>
          <w:szCs w:val="26"/>
          <w:lang w:val="vi-VN"/>
        </w:rPr>
        <w:t>ư</w:t>
      </w:r>
      <w:r w:rsidRPr="00834D3B">
        <w:rPr>
          <w:spacing w:val="-7"/>
          <w:sz w:val="26"/>
          <w:szCs w:val="26"/>
          <w:lang w:val="vi-VN"/>
        </w:rPr>
        <w:t>ơ</w:t>
      </w:r>
      <w:r w:rsidRPr="00834D3B">
        <w:rPr>
          <w:spacing w:val="-6"/>
          <w:sz w:val="26"/>
          <w:szCs w:val="26"/>
          <w:lang w:val="vi-VN"/>
        </w:rPr>
        <w:t>n</w:t>
      </w:r>
      <w:r w:rsidRPr="00834D3B">
        <w:rPr>
          <w:sz w:val="26"/>
          <w:szCs w:val="26"/>
          <w:lang w:val="vi-VN"/>
        </w:rPr>
        <w:t>g</w:t>
      </w:r>
      <w:r w:rsidRPr="00834D3B">
        <w:rPr>
          <w:spacing w:val="27"/>
          <w:sz w:val="26"/>
          <w:szCs w:val="26"/>
          <w:lang w:val="vi-VN"/>
        </w:rPr>
        <w:t xml:space="preserve"> </w:t>
      </w:r>
      <w:r w:rsidRPr="00834D3B">
        <w:rPr>
          <w:spacing w:val="-6"/>
          <w:sz w:val="26"/>
          <w:szCs w:val="26"/>
          <w:lang w:val="vi-VN"/>
        </w:rPr>
        <w:t>ph</w:t>
      </w:r>
      <w:r w:rsidRPr="00834D3B">
        <w:rPr>
          <w:spacing w:val="-8"/>
          <w:sz w:val="26"/>
          <w:szCs w:val="26"/>
          <w:lang w:val="vi-VN"/>
        </w:rPr>
        <w:t>á</w:t>
      </w:r>
      <w:r w:rsidRPr="00834D3B">
        <w:rPr>
          <w:sz w:val="26"/>
          <w:szCs w:val="26"/>
          <w:lang w:val="vi-VN"/>
        </w:rPr>
        <w:t>p</w:t>
      </w:r>
      <w:r w:rsidRPr="00834D3B">
        <w:rPr>
          <w:spacing w:val="25"/>
          <w:sz w:val="26"/>
          <w:szCs w:val="26"/>
          <w:lang w:val="vi-VN"/>
        </w:rPr>
        <w:t xml:space="preserve"> </w:t>
      </w:r>
      <w:r w:rsidRPr="00834D3B">
        <w:rPr>
          <w:spacing w:val="-6"/>
          <w:sz w:val="26"/>
          <w:szCs w:val="26"/>
          <w:lang w:val="vi-VN"/>
        </w:rPr>
        <w:t>d</w:t>
      </w:r>
      <w:r w:rsidRPr="00834D3B">
        <w:rPr>
          <w:spacing w:val="-8"/>
          <w:sz w:val="26"/>
          <w:szCs w:val="26"/>
          <w:lang w:val="vi-VN"/>
        </w:rPr>
        <w:t>ạ</w:t>
      </w:r>
      <w:r w:rsidRPr="00834D3B">
        <w:rPr>
          <w:sz w:val="26"/>
          <w:szCs w:val="26"/>
          <w:lang w:val="vi-VN"/>
        </w:rPr>
        <w:t>y</w:t>
      </w:r>
      <w:r w:rsidRPr="00834D3B">
        <w:rPr>
          <w:spacing w:val="27"/>
          <w:sz w:val="26"/>
          <w:szCs w:val="26"/>
          <w:lang w:val="vi-VN"/>
        </w:rPr>
        <w:t xml:space="preserve"> </w:t>
      </w:r>
      <w:r w:rsidRPr="00834D3B">
        <w:rPr>
          <w:spacing w:val="-8"/>
          <w:sz w:val="26"/>
          <w:szCs w:val="26"/>
          <w:lang w:val="vi-VN"/>
        </w:rPr>
        <w:t>l</w:t>
      </w:r>
      <w:r w:rsidRPr="00834D3B">
        <w:rPr>
          <w:sz w:val="26"/>
          <w:szCs w:val="26"/>
          <w:lang w:val="vi-VN"/>
        </w:rPr>
        <w:t>ý</w:t>
      </w:r>
      <w:r w:rsidRPr="00834D3B">
        <w:rPr>
          <w:spacing w:val="27"/>
          <w:sz w:val="26"/>
          <w:szCs w:val="26"/>
          <w:lang w:val="vi-VN"/>
        </w:rPr>
        <w:t xml:space="preserve"> </w:t>
      </w:r>
      <w:r w:rsidRPr="00834D3B">
        <w:rPr>
          <w:spacing w:val="-8"/>
          <w:sz w:val="26"/>
          <w:szCs w:val="26"/>
          <w:lang w:val="vi-VN"/>
        </w:rPr>
        <w:t>t</w:t>
      </w:r>
      <w:r w:rsidRPr="00834D3B">
        <w:rPr>
          <w:spacing w:val="-6"/>
          <w:sz w:val="26"/>
          <w:szCs w:val="26"/>
          <w:lang w:val="vi-VN"/>
        </w:rPr>
        <w:t>huy</w:t>
      </w:r>
      <w:r w:rsidRPr="00834D3B">
        <w:rPr>
          <w:spacing w:val="-8"/>
          <w:sz w:val="26"/>
          <w:szCs w:val="26"/>
          <w:lang w:val="vi-VN"/>
        </w:rPr>
        <w:t>ế</w:t>
      </w:r>
      <w:r w:rsidRPr="00834D3B">
        <w:rPr>
          <w:sz w:val="26"/>
          <w:szCs w:val="26"/>
          <w:lang w:val="vi-VN"/>
        </w:rPr>
        <w:t>t</w:t>
      </w:r>
      <w:r w:rsidRPr="00834D3B">
        <w:rPr>
          <w:spacing w:val="25"/>
          <w:sz w:val="26"/>
          <w:szCs w:val="26"/>
          <w:lang w:val="vi-VN"/>
        </w:rPr>
        <w:t xml:space="preserve"> </w:t>
      </w:r>
      <w:r w:rsidRPr="00834D3B">
        <w:rPr>
          <w:spacing w:val="-8"/>
          <w:sz w:val="26"/>
          <w:szCs w:val="26"/>
          <w:lang w:val="vi-VN"/>
        </w:rPr>
        <w:t>t</w:t>
      </w:r>
      <w:r w:rsidRPr="00834D3B">
        <w:rPr>
          <w:spacing w:val="-5"/>
          <w:sz w:val="26"/>
          <w:szCs w:val="26"/>
          <w:lang w:val="vi-VN"/>
        </w:rPr>
        <w:t>ạ</w:t>
      </w:r>
      <w:r w:rsidRPr="00834D3B">
        <w:rPr>
          <w:sz w:val="26"/>
          <w:szCs w:val="26"/>
          <w:lang w:val="vi-VN"/>
        </w:rPr>
        <w:t>i</w:t>
      </w:r>
      <w:r w:rsidRPr="00834D3B">
        <w:rPr>
          <w:spacing w:val="25"/>
          <w:sz w:val="26"/>
          <w:szCs w:val="26"/>
          <w:lang w:val="vi-VN"/>
        </w:rPr>
        <w:t xml:space="preserve"> </w:t>
      </w:r>
      <w:r w:rsidRPr="00834D3B">
        <w:rPr>
          <w:spacing w:val="-6"/>
          <w:sz w:val="26"/>
          <w:szCs w:val="26"/>
          <w:lang w:val="vi-VN"/>
        </w:rPr>
        <w:t>nh</w:t>
      </w:r>
      <w:r w:rsidRPr="00834D3B">
        <w:rPr>
          <w:sz w:val="26"/>
          <w:szCs w:val="26"/>
          <w:lang w:val="vi-VN"/>
        </w:rPr>
        <w:t>à</w:t>
      </w:r>
      <w:r w:rsidRPr="00834D3B">
        <w:rPr>
          <w:spacing w:val="26"/>
          <w:sz w:val="26"/>
          <w:szCs w:val="26"/>
          <w:lang w:val="vi-VN"/>
        </w:rPr>
        <w:t xml:space="preserve"> </w:t>
      </w:r>
      <w:r w:rsidRPr="00834D3B">
        <w:rPr>
          <w:spacing w:val="-8"/>
          <w:sz w:val="26"/>
          <w:szCs w:val="26"/>
          <w:lang w:val="vi-VN"/>
        </w:rPr>
        <w:t>t</w:t>
      </w:r>
      <w:r w:rsidRPr="00834D3B">
        <w:rPr>
          <w:spacing w:val="-4"/>
          <w:sz w:val="26"/>
          <w:szCs w:val="26"/>
          <w:lang w:val="vi-VN"/>
        </w:rPr>
        <w:t>r</w:t>
      </w:r>
      <w:r w:rsidRPr="00834D3B">
        <w:rPr>
          <w:spacing w:val="-8"/>
          <w:sz w:val="26"/>
          <w:szCs w:val="26"/>
          <w:lang w:val="vi-VN"/>
        </w:rPr>
        <w:t>ư</w:t>
      </w:r>
      <w:r w:rsidRPr="00834D3B">
        <w:rPr>
          <w:spacing w:val="-7"/>
          <w:sz w:val="26"/>
          <w:szCs w:val="26"/>
          <w:lang w:val="vi-VN"/>
        </w:rPr>
        <w:t>ờ</w:t>
      </w:r>
      <w:r w:rsidRPr="00834D3B">
        <w:rPr>
          <w:spacing w:val="-6"/>
          <w:sz w:val="26"/>
          <w:szCs w:val="26"/>
          <w:lang w:val="vi-VN"/>
        </w:rPr>
        <w:t>ng và th</w:t>
      </w:r>
      <w:r w:rsidRPr="00834D3B">
        <w:rPr>
          <w:spacing w:val="-8"/>
          <w:sz w:val="26"/>
          <w:szCs w:val="26"/>
          <w:lang w:val="vi-VN"/>
        </w:rPr>
        <w:t>ự</w:t>
      </w:r>
      <w:r w:rsidRPr="00834D3B">
        <w:rPr>
          <w:sz w:val="26"/>
          <w:szCs w:val="26"/>
          <w:lang w:val="vi-VN"/>
        </w:rPr>
        <w:t>c</w:t>
      </w:r>
      <w:r w:rsidRPr="00834D3B">
        <w:rPr>
          <w:spacing w:val="26"/>
          <w:sz w:val="26"/>
          <w:szCs w:val="26"/>
          <w:lang w:val="vi-VN"/>
        </w:rPr>
        <w:t xml:space="preserve"> </w:t>
      </w:r>
      <w:r w:rsidRPr="00834D3B">
        <w:rPr>
          <w:spacing w:val="-6"/>
          <w:sz w:val="26"/>
          <w:szCs w:val="26"/>
          <w:lang w:val="vi-VN"/>
        </w:rPr>
        <w:t>h</w:t>
      </w:r>
      <w:r w:rsidRPr="00834D3B">
        <w:rPr>
          <w:spacing w:val="-8"/>
          <w:sz w:val="26"/>
          <w:szCs w:val="26"/>
          <w:lang w:val="vi-VN"/>
        </w:rPr>
        <w:t>à</w:t>
      </w:r>
      <w:r w:rsidRPr="00834D3B">
        <w:rPr>
          <w:spacing w:val="-6"/>
          <w:sz w:val="26"/>
          <w:szCs w:val="26"/>
          <w:lang w:val="vi-VN"/>
        </w:rPr>
        <w:t>n</w:t>
      </w:r>
      <w:r w:rsidRPr="00834D3B">
        <w:rPr>
          <w:sz w:val="26"/>
          <w:szCs w:val="26"/>
          <w:lang w:val="vi-VN"/>
        </w:rPr>
        <w:t>h</w:t>
      </w:r>
      <w:r w:rsidRPr="00834D3B">
        <w:rPr>
          <w:spacing w:val="27"/>
          <w:sz w:val="26"/>
          <w:szCs w:val="26"/>
          <w:lang w:val="vi-VN"/>
        </w:rPr>
        <w:t xml:space="preserve"> </w:t>
      </w:r>
      <w:r w:rsidRPr="00834D3B">
        <w:rPr>
          <w:spacing w:val="-8"/>
          <w:sz w:val="26"/>
          <w:szCs w:val="26"/>
          <w:lang w:val="vi-VN"/>
        </w:rPr>
        <w:t>t</w:t>
      </w:r>
      <w:r w:rsidRPr="00834D3B">
        <w:rPr>
          <w:spacing w:val="-5"/>
          <w:sz w:val="26"/>
          <w:szCs w:val="26"/>
          <w:lang w:val="vi-VN"/>
        </w:rPr>
        <w:t>ạ</w:t>
      </w:r>
      <w:r w:rsidRPr="00834D3B">
        <w:rPr>
          <w:sz w:val="26"/>
          <w:szCs w:val="26"/>
          <w:lang w:val="vi-VN"/>
        </w:rPr>
        <w:t>i</w:t>
      </w:r>
      <w:r w:rsidRPr="00834D3B">
        <w:rPr>
          <w:spacing w:val="25"/>
          <w:sz w:val="26"/>
          <w:szCs w:val="26"/>
          <w:lang w:val="vi-VN"/>
        </w:rPr>
        <w:t xml:space="preserve"> </w:t>
      </w:r>
      <w:r w:rsidRPr="00834D3B">
        <w:rPr>
          <w:spacing w:val="-6"/>
          <w:sz w:val="26"/>
          <w:szCs w:val="26"/>
          <w:lang w:val="vi-VN"/>
        </w:rPr>
        <w:t>DN</w:t>
      </w:r>
      <w:r w:rsidRPr="00834D3B">
        <w:rPr>
          <w:sz w:val="26"/>
          <w:szCs w:val="26"/>
          <w:lang w:val="vi-VN"/>
        </w:rPr>
        <w:t>,</w:t>
      </w:r>
      <w:r w:rsidRPr="00834D3B">
        <w:rPr>
          <w:spacing w:val="26"/>
          <w:sz w:val="26"/>
          <w:szCs w:val="26"/>
          <w:lang w:val="vi-VN"/>
        </w:rPr>
        <w:t xml:space="preserve"> </w:t>
      </w:r>
      <w:r w:rsidRPr="00834D3B">
        <w:rPr>
          <w:spacing w:val="-6"/>
          <w:sz w:val="26"/>
          <w:szCs w:val="26"/>
          <w:lang w:val="vi-VN"/>
        </w:rPr>
        <w:t>t</w:t>
      </w:r>
      <w:r w:rsidRPr="00834D3B">
        <w:rPr>
          <w:spacing w:val="-8"/>
          <w:sz w:val="26"/>
          <w:szCs w:val="26"/>
          <w:lang w:val="vi-VN"/>
        </w:rPr>
        <w:t>i</w:t>
      </w:r>
      <w:r w:rsidRPr="00834D3B">
        <w:rPr>
          <w:spacing w:val="-5"/>
          <w:sz w:val="26"/>
          <w:szCs w:val="26"/>
          <w:lang w:val="vi-VN"/>
        </w:rPr>
        <w:t>ế</w:t>
      </w:r>
      <w:r w:rsidRPr="00834D3B">
        <w:rPr>
          <w:sz w:val="26"/>
          <w:szCs w:val="26"/>
          <w:lang w:val="vi-VN"/>
        </w:rPr>
        <w:t>p</w:t>
      </w:r>
      <w:r w:rsidRPr="00834D3B">
        <w:rPr>
          <w:spacing w:val="28"/>
          <w:sz w:val="26"/>
          <w:szCs w:val="26"/>
          <w:lang w:val="vi-VN"/>
        </w:rPr>
        <w:t xml:space="preserve"> </w:t>
      </w:r>
      <w:r w:rsidRPr="00834D3B">
        <w:rPr>
          <w:spacing w:val="-8"/>
          <w:sz w:val="26"/>
          <w:szCs w:val="26"/>
          <w:lang w:val="vi-VN"/>
        </w:rPr>
        <w:t>cậ</w:t>
      </w:r>
      <w:r w:rsidRPr="00834D3B">
        <w:rPr>
          <w:sz w:val="26"/>
          <w:szCs w:val="26"/>
          <w:lang w:val="vi-VN"/>
        </w:rPr>
        <w:t>n</w:t>
      </w:r>
      <w:r w:rsidRPr="00834D3B">
        <w:rPr>
          <w:spacing w:val="27"/>
          <w:sz w:val="26"/>
          <w:szCs w:val="26"/>
          <w:lang w:val="vi-VN"/>
        </w:rPr>
        <w:t xml:space="preserve"> </w:t>
      </w:r>
      <w:r w:rsidRPr="00834D3B">
        <w:rPr>
          <w:spacing w:val="-6"/>
          <w:sz w:val="26"/>
          <w:szCs w:val="26"/>
          <w:lang w:val="vi-VN"/>
        </w:rPr>
        <w:t>nh</w:t>
      </w:r>
      <w:r w:rsidRPr="00834D3B">
        <w:rPr>
          <w:spacing w:val="-8"/>
          <w:sz w:val="26"/>
          <w:szCs w:val="26"/>
          <w:lang w:val="vi-VN"/>
        </w:rPr>
        <w:t>ữ</w:t>
      </w:r>
      <w:r w:rsidRPr="00834D3B">
        <w:rPr>
          <w:spacing w:val="-6"/>
          <w:sz w:val="26"/>
          <w:szCs w:val="26"/>
          <w:lang w:val="vi-VN"/>
        </w:rPr>
        <w:t>n</w:t>
      </w:r>
      <w:r w:rsidRPr="00834D3B">
        <w:rPr>
          <w:sz w:val="26"/>
          <w:szCs w:val="26"/>
          <w:lang w:val="vi-VN"/>
        </w:rPr>
        <w:t>g</w:t>
      </w:r>
      <w:r w:rsidRPr="00834D3B">
        <w:rPr>
          <w:spacing w:val="27"/>
          <w:sz w:val="26"/>
          <w:szCs w:val="26"/>
          <w:lang w:val="vi-VN"/>
        </w:rPr>
        <w:t xml:space="preserve"> </w:t>
      </w:r>
      <w:r w:rsidRPr="00834D3B">
        <w:rPr>
          <w:spacing w:val="-8"/>
          <w:sz w:val="26"/>
          <w:szCs w:val="26"/>
          <w:lang w:val="vi-VN"/>
        </w:rPr>
        <w:t>t</w:t>
      </w:r>
      <w:r w:rsidRPr="00834D3B">
        <w:rPr>
          <w:spacing w:val="-6"/>
          <w:sz w:val="26"/>
          <w:szCs w:val="26"/>
          <w:lang w:val="vi-VN"/>
        </w:rPr>
        <w:t>r</w:t>
      </w:r>
      <w:r w:rsidRPr="00834D3B">
        <w:rPr>
          <w:spacing w:val="-8"/>
          <w:sz w:val="26"/>
          <w:szCs w:val="26"/>
          <w:lang w:val="vi-VN"/>
        </w:rPr>
        <w:t>ả</w:t>
      </w:r>
      <w:r w:rsidRPr="00834D3B">
        <w:rPr>
          <w:sz w:val="26"/>
          <w:szCs w:val="26"/>
          <w:lang w:val="vi-VN"/>
        </w:rPr>
        <w:t xml:space="preserve">i </w:t>
      </w:r>
      <w:r w:rsidRPr="00834D3B">
        <w:rPr>
          <w:spacing w:val="-6"/>
          <w:sz w:val="26"/>
          <w:szCs w:val="26"/>
          <w:lang w:val="vi-VN"/>
        </w:rPr>
        <w:t>ngh</w:t>
      </w:r>
      <w:r w:rsidRPr="00834D3B">
        <w:rPr>
          <w:spacing w:val="-8"/>
          <w:sz w:val="26"/>
          <w:szCs w:val="26"/>
          <w:lang w:val="vi-VN"/>
        </w:rPr>
        <w:t>iệ</w:t>
      </w:r>
      <w:r w:rsidRPr="00834D3B">
        <w:rPr>
          <w:sz w:val="26"/>
          <w:szCs w:val="26"/>
          <w:lang w:val="vi-VN"/>
        </w:rPr>
        <w:t>m</w:t>
      </w:r>
      <w:r w:rsidRPr="00834D3B">
        <w:rPr>
          <w:spacing w:val="17"/>
          <w:sz w:val="26"/>
          <w:szCs w:val="26"/>
          <w:lang w:val="vi-VN"/>
        </w:rPr>
        <w:t xml:space="preserve"> </w:t>
      </w:r>
      <w:r w:rsidRPr="00834D3B">
        <w:rPr>
          <w:spacing w:val="-8"/>
          <w:sz w:val="26"/>
          <w:szCs w:val="26"/>
          <w:lang w:val="vi-VN"/>
        </w:rPr>
        <w:t>c</w:t>
      </w:r>
      <w:r w:rsidRPr="00834D3B">
        <w:rPr>
          <w:spacing w:val="-6"/>
          <w:sz w:val="26"/>
          <w:szCs w:val="26"/>
          <w:lang w:val="vi-VN"/>
        </w:rPr>
        <w:t>ôn</w:t>
      </w:r>
      <w:r w:rsidRPr="00834D3B">
        <w:rPr>
          <w:sz w:val="26"/>
          <w:szCs w:val="26"/>
          <w:lang w:val="vi-VN"/>
        </w:rPr>
        <w:t>g</w:t>
      </w:r>
      <w:r w:rsidRPr="00834D3B">
        <w:rPr>
          <w:spacing w:val="18"/>
          <w:sz w:val="26"/>
          <w:szCs w:val="26"/>
          <w:lang w:val="vi-VN"/>
        </w:rPr>
        <w:t xml:space="preserve"> </w:t>
      </w:r>
      <w:r w:rsidRPr="00834D3B">
        <w:rPr>
          <w:spacing w:val="-6"/>
          <w:sz w:val="26"/>
          <w:szCs w:val="26"/>
          <w:lang w:val="vi-VN"/>
        </w:rPr>
        <w:t>v</w:t>
      </w:r>
      <w:r w:rsidRPr="00834D3B">
        <w:rPr>
          <w:spacing w:val="-8"/>
          <w:sz w:val="26"/>
          <w:szCs w:val="26"/>
          <w:lang w:val="vi-VN"/>
        </w:rPr>
        <w:t>iệ</w:t>
      </w:r>
      <w:r w:rsidRPr="00834D3B">
        <w:rPr>
          <w:sz w:val="26"/>
          <w:szCs w:val="26"/>
          <w:lang w:val="vi-VN"/>
        </w:rPr>
        <w:t>c</w:t>
      </w:r>
      <w:r w:rsidRPr="00834D3B">
        <w:rPr>
          <w:spacing w:val="19"/>
          <w:sz w:val="26"/>
          <w:szCs w:val="26"/>
          <w:lang w:val="vi-VN"/>
        </w:rPr>
        <w:t xml:space="preserve"> </w:t>
      </w:r>
      <w:r w:rsidRPr="00834D3B">
        <w:rPr>
          <w:spacing w:val="-8"/>
          <w:sz w:val="26"/>
          <w:szCs w:val="26"/>
          <w:lang w:val="vi-VN"/>
        </w:rPr>
        <w:t>t</w:t>
      </w:r>
      <w:r w:rsidRPr="00834D3B">
        <w:rPr>
          <w:spacing w:val="-6"/>
          <w:sz w:val="26"/>
          <w:szCs w:val="26"/>
          <w:lang w:val="vi-VN"/>
        </w:rPr>
        <w:t>h</w:t>
      </w:r>
      <w:r w:rsidRPr="00834D3B">
        <w:rPr>
          <w:spacing w:val="-8"/>
          <w:sz w:val="26"/>
          <w:szCs w:val="26"/>
          <w:lang w:val="vi-VN"/>
        </w:rPr>
        <w:t>ự</w:t>
      </w:r>
      <w:r w:rsidRPr="00834D3B">
        <w:rPr>
          <w:sz w:val="26"/>
          <w:szCs w:val="26"/>
          <w:lang w:val="vi-VN"/>
        </w:rPr>
        <w:t>c</w:t>
      </w:r>
      <w:r w:rsidRPr="00834D3B">
        <w:rPr>
          <w:spacing w:val="19"/>
          <w:sz w:val="26"/>
          <w:szCs w:val="26"/>
          <w:lang w:val="vi-VN"/>
        </w:rPr>
        <w:t xml:space="preserve"> </w:t>
      </w:r>
      <w:r w:rsidRPr="00834D3B">
        <w:rPr>
          <w:spacing w:val="-8"/>
          <w:sz w:val="26"/>
          <w:szCs w:val="26"/>
          <w:lang w:val="vi-VN"/>
        </w:rPr>
        <w:t>t</w:t>
      </w:r>
      <w:r w:rsidRPr="00834D3B">
        <w:rPr>
          <w:sz w:val="26"/>
          <w:szCs w:val="26"/>
          <w:lang w:val="vi-VN"/>
        </w:rPr>
        <w:t>ế</w:t>
      </w:r>
      <w:r w:rsidRPr="00834D3B">
        <w:rPr>
          <w:spacing w:val="16"/>
          <w:sz w:val="26"/>
          <w:szCs w:val="26"/>
          <w:lang w:val="vi-VN"/>
        </w:rPr>
        <w:t xml:space="preserve"> </w:t>
      </w:r>
      <w:r w:rsidRPr="00834D3B">
        <w:rPr>
          <w:sz w:val="26"/>
          <w:szCs w:val="26"/>
          <w:lang w:val="vi-VN"/>
        </w:rPr>
        <w:t>ở</w:t>
      </w:r>
      <w:r w:rsidRPr="00834D3B">
        <w:rPr>
          <w:spacing w:val="17"/>
          <w:sz w:val="26"/>
          <w:szCs w:val="26"/>
          <w:lang w:val="vi-VN"/>
        </w:rPr>
        <w:t xml:space="preserve"> </w:t>
      </w:r>
      <w:r w:rsidRPr="00834D3B">
        <w:rPr>
          <w:spacing w:val="-6"/>
          <w:sz w:val="26"/>
          <w:szCs w:val="26"/>
          <w:lang w:val="vi-VN"/>
        </w:rPr>
        <w:t>DN</w:t>
      </w:r>
      <w:r w:rsidRPr="00834D3B">
        <w:rPr>
          <w:sz w:val="26"/>
          <w:szCs w:val="26"/>
          <w:lang w:val="vi-VN"/>
        </w:rPr>
        <w:t>,</w:t>
      </w:r>
      <w:r w:rsidRPr="00834D3B">
        <w:rPr>
          <w:spacing w:val="16"/>
          <w:sz w:val="26"/>
          <w:szCs w:val="26"/>
          <w:lang w:val="vi-VN"/>
        </w:rPr>
        <w:t xml:space="preserve"> </w:t>
      </w:r>
      <w:r w:rsidRPr="00834D3B">
        <w:rPr>
          <w:spacing w:val="-6"/>
          <w:sz w:val="26"/>
          <w:szCs w:val="26"/>
          <w:lang w:val="vi-VN"/>
        </w:rPr>
        <w:t>ph</w:t>
      </w:r>
      <w:r w:rsidRPr="00834D3B">
        <w:rPr>
          <w:spacing w:val="-8"/>
          <w:sz w:val="26"/>
          <w:szCs w:val="26"/>
          <w:lang w:val="vi-VN"/>
        </w:rPr>
        <w:t>â</w:t>
      </w:r>
      <w:r w:rsidRPr="00834D3B">
        <w:rPr>
          <w:sz w:val="26"/>
          <w:szCs w:val="26"/>
          <w:lang w:val="vi-VN"/>
        </w:rPr>
        <w:t>n</w:t>
      </w:r>
      <w:r w:rsidRPr="00834D3B">
        <w:rPr>
          <w:spacing w:val="18"/>
          <w:sz w:val="26"/>
          <w:szCs w:val="26"/>
          <w:lang w:val="vi-VN"/>
        </w:rPr>
        <w:t xml:space="preserve"> </w:t>
      </w:r>
      <w:r w:rsidRPr="00834D3B">
        <w:rPr>
          <w:spacing w:val="-8"/>
          <w:sz w:val="26"/>
          <w:szCs w:val="26"/>
          <w:lang w:val="vi-VN"/>
        </w:rPr>
        <w:t>t</w:t>
      </w:r>
      <w:r w:rsidRPr="00834D3B">
        <w:rPr>
          <w:spacing w:val="-6"/>
          <w:sz w:val="26"/>
          <w:szCs w:val="26"/>
          <w:lang w:val="vi-VN"/>
        </w:rPr>
        <w:t>í</w:t>
      </w:r>
      <w:r w:rsidRPr="00834D3B">
        <w:rPr>
          <w:spacing w:val="-8"/>
          <w:sz w:val="26"/>
          <w:szCs w:val="26"/>
          <w:lang w:val="vi-VN"/>
        </w:rPr>
        <w:t>c</w:t>
      </w:r>
      <w:r w:rsidRPr="00834D3B">
        <w:rPr>
          <w:spacing w:val="-6"/>
          <w:sz w:val="26"/>
          <w:szCs w:val="26"/>
          <w:lang w:val="vi-VN"/>
        </w:rPr>
        <w:t>h</w:t>
      </w:r>
      <w:r w:rsidRPr="00834D3B">
        <w:rPr>
          <w:sz w:val="26"/>
          <w:szCs w:val="26"/>
          <w:lang w:val="vi-VN"/>
        </w:rPr>
        <w:t>,</w:t>
      </w:r>
      <w:r w:rsidRPr="00834D3B">
        <w:rPr>
          <w:spacing w:val="16"/>
          <w:sz w:val="26"/>
          <w:szCs w:val="26"/>
          <w:lang w:val="vi-VN"/>
        </w:rPr>
        <w:t xml:space="preserve"> </w:t>
      </w:r>
      <w:r w:rsidRPr="00834D3B">
        <w:rPr>
          <w:spacing w:val="-6"/>
          <w:sz w:val="26"/>
          <w:szCs w:val="26"/>
          <w:lang w:val="vi-VN"/>
        </w:rPr>
        <w:t>l</w:t>
      </w:r>
      <w:r w:rsidRPr="00834D3B">
        <w:rPr>
          <w:spacing w:val="-8"/>
          <w:sz w:val="26"/>
          <w:szCs w:val="26"/>
          <w:lang w:val="vi-VN"/>
        </w:rPr>
        <w:t>ự</w:t>
      </w:r>
      <w:r w:rsidRPr="00834D3B">
        <w:rPr>
          <w:sz w:val="26"/>
          <w:szCs w:val="26"/>
          <w:lang w:val="vi-VN"/>
        </w:rPr>
        <w:t>a</w:t>
      </w:r>
      <w:r w:rsidRPr="00834D3B">
        <w:rPr>
          <w:spacing w:val="16"/>
          <w:sz w:val="26"/>
          <w:szCs w:val="26"/>
          <w:lang w:val="vi-VN"/>
        </w:rPr>
        <w:t xml:space="preserve"> </w:t>
      </w:r>
      <w:r w:rsidRPr="00834D3B">
        <w:rPr>
          <w:spacing w:val="-8"/>
          <w:sz w:val="26"/>
          <w:szCs w:val="26"/>
          <w:lang w:val="vi-VN"/>
        </w:rPr>
        <w:t>c</w:t>
      </w:r>
      <w:r w:rsidRPr="00834D3B">
        <w:rPr>
          <w:spacing w:val="-6"/>
          <w:sz w:val="26"/>
          <w:szCs w:val="26"/>
          <w:lang w:val="vi-VN"/>
        </w:rPr>
        <w:t>họ</w:t>
      </w:r>
      <w:r w:rsidRPr="00834D3B">
        <w:rPr>
          <w:sz w:val="26"/>
          <w:szCs w:val="26"/>
          <w:lang w:val="vi-VN"/>
        </w:rPr>
        <w:t>n</w:t>
      </w:r>
      <w:r w:rsidRPr="00834D3B">
        <w:rPr>
          <w:spacing w:val="18"/>
          <w:sz w:val="26"/>
          <w:szCs w:val="26"/>
          <w:lang w:val="vi-VN"/>
        </w:rPr>
        <w:t xml:space="preserve"> </w:t>
      </w:r>
      <w:r w:rsidRPr="00834D3B">
        <w:rPr>
          <w:spacing w:val="-8"/>
          <w:sz w:val="26"/>
          <w:szCs w:val="26"/>
          <w:lang w:val="vi-VN"/>
        </w:rPr>
        <w:t>cá</w:t>
      </w:r>
      <w:r w:rsidRPr="00834D3B">
        <w:rPr>
          <w:spacing w:val="-7"/>
          <w:sz w:val="26"/>
          <w:szCs w:val="26"/>
          <w:lang w:val="vi-VN"/>
        </w:rPr>
        <w:t>c</w:t>
      </w:r>
      <w:r w:rsidRPr="00834D3B">
        <w:rPr>
          <w:sz w:val="26"/>
          <w:szCs w:val="26"/>
          <w:lang w:val="vi-VN"/>
        </w:rPr>
        <w:t>h</w:t>
      </w:r>
      <w:r w:rsidRPr="00834D3B">
        <w:rPr>
          <w:spacing w:val="18"/>
          <w:sz w:val="26"/>
          <w:szCs w:val="26"/>
          <w:lang w:val="vi-VN"/>
        </w:rPr>
        <w:t xml:space="preserve"> </w:t>
      </w:r>
      <w:r w:rsidRPr="00834D3B">
        <w:rPr>
          <w:spacing w:val="-6"/>
          <w:sz w:val="26"/>
          <w:szCs w:val="26"/>
          <w:lang w:val="vi-VN"/>
        </w:rPr>
        <w:t>họ</w:t>
      </w:r>
      <w:r w:rsidRPr="00834D3B">
        <w:rPr>
          <w:sz w:val="26"/>
          <w:szCs w:val="26"/>
          <w:lang w:val="vi-VN"/>
        </w:rPr>
        <w:t>c</w:t>
      </w:r>
      <w:r w:rsidRPr="00834D3B">
        <w:rPr>
          <w:spacing w:val="16"/>
          <w:sz w:val="26"/>
          <w:szCs w:val="26"/>
          <w:lang w:val="vi-VN"/>
        </w:rPr>
        <w:t xml:space="preserve"> </w:t>
      </w:r>
      <w:r w:rsidRPr="00834D3B">
        <w:rPr>
          <w:spacing w:val="-6"/>
          <w:sz w:val="26"/>
          <w:szCs w:val="26"/>
          <w:lang w:val="vi-VN"/>
        </w:rPr>
        <w:t>hi</w:t>
      </w:r>
      <w:r w:rsidRPr="00834D3B">
        <w:rPr>
          <w:spacing w:val="-8"/>
          <w:sz w:val="26"/>
          <w:szCs w:val="26"/>
          <w:lang w:val="vi-VN"/>
        </w:rPr>
        <w:t>ệ</w:t>
      </w:r>
      <w:r w:rsidRPr="00834D3B">
        <w:rPr>
          <w:sz w:val="26"/>
          <w:szCs w:val="26"/>
          <w:lang w:val="vi-VN"/>
        </w:rPr>
        <w:t>u</w:t>
      </w:r>
      <w:r w:rsidRPr="00834D3B">
        <w:rPr>
          <w:spacing w:val="18"/>
          <w:sz w:val="26"/>
          <w:szCs w:val="26"/>
          <w:lang w:val="vi-VN"/>
        </w:rPr>
        <w:t xml:space="preserve"> </w:t>
      </w:r>
      <w:r w:rsidRPr="00834D3B">
        <w:rPr>
          <w:spacing w:val="-6"/>
          <w:sz w:val="26"/>
          <w:szCs w:val="26"/>
          <w:lang w:val="vi-VN"/>
        </w:rPr>
        <w:t>qu</w:t>
      </w:r>
      <w:r w:rsidRPr="00834D3B">
        <w:rPr>
          <w:spacing w:val="-8"/>
          <w:sz w:val="26"/>
          <w:szCs w:val="26"/>
          <w:lang w:val="vi-VN"/>
        </w:rPr>
        <w:t>ả và từ đó</w:t>
      </w:r>
      <w:r w:rsidRPr="00834D3B">
        <w:rPr>
          <w:spacing w:val="16"/>
          <w:sz w:val="26"/>
          <w:szCs w:val="26"/>
          <w:lang w:val="vi-VN"/>
        </w:rPr>
        <w:t xml:space="preserve"> </w:t>
      </w:r>
      <w:r w:rsidRPr="00834D3B">
        <w:rPr>
          <w:spacing w:val="-6"/>
          <w:sz w:val="26"/>
          <w:szCs w:val="26"/>
          <w:lang w:val="vi-VN"/>
        </w:rPr>
        <w:t>ph</w:t>
      </w:r>
      <w:r w:rsidRPr="00834D3B">
        <w:rPr>
          <w:spacing w:val="-8"/>
          <w:sz w:val="26"/>
          <w:szCs w:val="26"/>
          <w:lang w:val="vi-VN"/>
        </w:rPr>
        <w:t>á</w:t>
      </w:r>
      <w:r w:rsidRPr="00834D3B">
        <w:rPr>
          <w:sz w:val="26"/>
          <w:szCs w:val="26"/>
          <w:lang w:val="vi-VN"/>
        </w:rPr>
        <w:t>t</w:t>
      </w:r>
      <w:r w:rsidRPr="00834D3B">
        <w:rPr>
          <w:spacing w:val="16"/>
          <w:sz w:val="26"/>
          <w:szCs w:val="26"/>
          <w:lang w:val="vi-VN"/>
        </w:rPr>
        <w:t xml:space="preserve"> </w:t>
      </w:r>
      <w:r w:rsidRPr="00834D3B">
        <w:rPr>
          <w:spacing w:val="-8"/>
          <w:sz w:val="26"/>
          <w:szCs w:val="26"/>
          <w:lang w:val="vi-VN"/>
        </w:rPr>
        <w:t>t</w:t>
      </w:r>
      <w:r w:rsidRPr="00834D3B">
        <w:rPr>
          <w:spacing w:val="-4"/>
          <w:sz w:val="26"/>
          <w:szCs w:val="26"/>
          <w:lang w:val="vi-VN"/>
        </w:rPr>
        <w:t>r</w:t>
      </w:r>
      <w:r w:rsidRPr="00834D3B">
        <w:rPr>
          <w:spacing w:val="-8"/>
          <w:sz w:val="26"/>
          <w:szCs w:val="26"/>
          <w:lang w:val="vi-VN"/>
        </w:rPr>
        <w:t>iể</w:t>
      </w:r>
      <w:r w:rsidRPr="00834D3B">
        <w:rPr>
          <w:sz w:val="26"/>
          <w:szCs w:val="26"/>
          <w:lang w:val="vi-VN"/>
        </w:rPr>
        <w:t xml:space="preserve">n được năng lực người </w:t>
      </w:r>
      <w:r w:rsidRPr="00834D3B">
        <w:rPr>
          <w:spacing w:val="-6"/>
          <w:sz w:val="26"/>
          <w:szCs w:val="26"/>
          <w:lang w:val="vi-VN"/>
        </w:rPr>
        <w:t>họ</w:t>
      </w:r>
      <w:r w:rsidRPr="00834D3B">
        <w:rPr>
          <w:sz w:val="26"/>
          <w:szCs w:val="26"/>
          <w:lang w:val="vi-VN"/>
        </w:rPr>
        <w:t>c</w:t>
      </w:r>
      <w:r w:rsidRPr="00834D3B">
        <w:rPr>
          <w:spacing w:val="-10"/>
          <w:sz w:val="26"/>
          <w:szCs w:val="26"/>
          <w:lang w:val="vi-VN"/>
        </w:rPr>
        <w:t xml:space="preserve"> </w:t>
      </w:r>
      <w:r w:rsidRPr="00834D3B">
        <w:rPr>
          <w:spacing w:val="-8"/>
          <w:sz w:val="26"/>
          <w:szCs w:val="26"/>
          <w:lang w:val="vi-VN"/>
        </w:rPr>
        <w:t>t</w:t>
      </w:r>
      <w:r w:rsidRPr="00834D3B">
        <w:rPr>
          <w:spacing w:val="-6"/>
          <w:sz w:val="26"/>
          <w:szCs w:val="26"/>
          <w:lang w:val="vi-VN"/>
        </w:rPr>
        <w:t>ron</w:t>
      </w:r>
      <w:r w:rsidRPr="00834D3B">
        <w:rPr>
          <w:sz w:val="26"/>
          <w:szCs w:val="26"/>
          <w:lang w:val="vi-VN"/>
        </w:rPr>
        <w:t>g</w:t>
      </w:r>
      <w:r w:rsidRPr="00834D3B">
        <w:rPr>
          <w:spacing w:val="-14"/>
          <w:sz w:val="26"/>
          <w:szCs w:val="26"/>
          <w:lang w:val="vi-VN"/>
        </w:rPr>
        <w:t xml:space="preserve"> </w:t>
      </w:r>
      <w:r w:rsidRPr="00834D3B">
        <w:rPr>
          <w:spacing w:val="-8"/>
          <w:sz w:val="26"/>
          <w:szCs w:val="26"/>
          <w:lang w:val="vi-VN"/>
        </w:rPr>
        <w:t>t</w:t>
      </w:r>
      <w:r w:rsidRPr="00834D3B">
        <w:rPr>
          <w:spacing w:val="-6"/>
          <w:sz w:val="26"/>
          <w:szCs w:val="26"/>
          <w:lang w:val="vi-VN"/>
        </w:rPr>
        <w:t>h</w:t>
      </w:r>
      <w:r w:rsidRPr="00834D3B">
        <w:rPr>
          <w:spacing w:val="-5"/>
          <w:sz w:val="26"/>
          <w:szCs w:val="26"/>
          <w:lang w:val="vi-VN"/>
        </w:rPr>
        <w:t>ự</w:t>
      </w:r>
      <w:r w:rsidRPr="00834D3B">
        <w:rPr>
          <w:sz w:val="26"/>
          <w:szCs w:val="26"/>
          <w:lang w:val="vi-VN"/>
        </w:rPr>
        <w:t>c</w:t>
      </w:r>
      <w:r w:rsidRPr="00834D3B">
        <w:rPr>
          <w:spacing w:val="-13"/>
          <w:sz w:val="26"/>
          <w:szCs w:val="26"/>
          <w:lang w:val="vi-VN"/>
        </w:rPr>
        <w:t xml:space="preserve"> </w:t>
      </w:r>
      <w:r w:rsidRPr="00834D3B">
        <w:rPr>
          <w:spacing w:val="-6"/>
          <w:sz w:val="26"/>
          <w:szCs w:val="26"/>
          <w:lang w:val="vi-VN"/>
        </w:rPr>
        <w:t>tiễn v</w:t>
      </w:r>
      <w:r w:rsidRPr="00834D3B">
        <w:rPr>
          <w:sz w:val="26"/>
          <w:szCs w:val="26"/>
          <w:lang w:val="vi-VN"/>
        </w:rPr>
        <w:t>à</w:t>
      </w:r>
      <w:r w:rsidRPr="00834D3B">
        <w:rPr>
          <w:spacing w:val="-10"/>
          <w:sz w:val="26"/>
          <w:szCs w:val="26"/>
          <w:lang w:val="vi-VN"/>
        </w:rPr>
        <w:t xml:space="preserve"> </w:t>
      </w:r>
      <w:r w:rsidRPr="00834D3B">
        <w:rPr>
          <w:spacing w:val="-8"/>
          <w:sz w:val="26"/>
          <w:szCs w:val="26"/>
          <w:lang w:val="vi-VN"/>
        </w:rPr>
        <w:t>t</w:t>
      </w:r>
      <w:r w:rsidRPr="00834D3B">
        <w:rPr>
          <w:sz w:val="26"/>
          <w:szCs w:val="26"/>
          <w:lang w:val="vi-VN"/>
        </w:rPr>
        <w:t>ừ</w:t>
      </w:r>
      <w:r w:rsidRPr="00834D3B">
        <w:rPr>
          <w:spacing w:val="-10"/>
          <w:sz w:val="26"/>
          <w:szCs w:val="26"/>
          <w:lang w:val="vi-VN"/>
        </w:rPr>
        <w:t xml:space="preserve"> </w:t>
      </w:r>
      <w:r w:rsidRPr="00834D3B">
        <w:rPr>
          <w:spacing w:val="-8"/>
          <w:sz w:val="26"/>
          <w:szCs w:val="26"/>
          <w:lang w:val="vi-VN"/>
        </w:rPr>
        <w:t>t</w:t>
      </w:r>
      <w:r w:rsidRPr="00834D3B">
        <w:rPr>
          <w:spacing w:val="-6"/>
          <w:sz w:val="26"/>
          <w:szCs w:val="26"/>
          <w:lang w:val="vi-VN"/>
        </w:rPr>
        <w:t>h</w:t>
      </w:r>
      <w:r w:rsidRPr="00834D3B">
        <w:rPr>
          <w:spacing w:val="-8"/>
          <w:sz w:val="26"/>
          <w:szCs w:val="26"/>
          <w:lang w:val="vi-VN"/>
        </w:rPr>
        <w:t>ự</w:t>
      </w:r>
      <w:r w:rsidRPr="00834D3B">
        <w:rPr>
          <w:sz w:val="26"/>
          <w:szCs w:val="26"/>
          <w:lang w:val="vi-VN"/>
        </w:rPr>
        <w:t>c</w:t>
      </w:r>
      <w:r w:rsidRPr="00834D3B">
        <w:rPr>
          <w:spacing w:val="-10"/>
          <w:sz w:val="26"/>
          <w:szCs w:val="26"/>
          <w:lang w:val="vi-VN"/>
        </w:rPr>
        <w:t xml:space="preserve"> </w:t>
      </w:r>
      <w:r w:rsidRPr="00834D3B">
        <w:rPr>
          <w:spacing w:val="-8"/>
          <w:sz w:val="26"/>
          <w:szCs w:val="26"/>
          <w:lang w:val="vi-VN"/>
        </w:rPr>
        <w:t>tiễn</w:t>
      </w:r>
      <w:r w:rsidRPr="00834D3B">
        <w:rPr>
          <w:sz w:val="26"/>
          <w:szCs w:val="26"/>
          <w:lang w:val="vi-VN"/>
        </w:rPr>
        <w:t>.</w:t>
      </w:r>
    </w:p>
    <w:p w:rsidR="00834D3B" w:rsidRPr="00834D3B" w:rsidRDefault="00834D3B" w:rsidP="00DC6E2A">
      <w:pPr>
        <w:numPr>
          <w:ilvl w:val="1"/>
          <w:numId w:val="22"/>
        </w:numPr>
        <w:tabs>
          <w:tab w:val="left" w:pos="426"/>
        </w:tabs>
        <w:spacing w:after="120"/>
        <w:ind w:left="0" w:firstLine="0"/>
        <w:jc w:val="both"/>
        <w:rPr>
          <w:b/>
          <w:i/>
          <w:spacing w:val="-5"/>
          <w:sz w:val="26"/>
          <w:szCs w:val="26"/>
          <w:lang w:val="vi-VN"/>
        </w:rPr>
      </w:pPr>
      <w:r w:rsidRPr="00834D3B">
        <w:rPr>
          <w:b/>
          <w:i/>
          <w:spacing w:val="-5"/>
          <w:sz w:val="26"/>
          <w:szCs w:val="26"/>
          <w:lang w:val="vi-VN"/>
        </w:rPr>
        <w:t xml:space="preserve">Hợp tác đổi mới phương pháp kiểm tra, đánh giá theo yêu cầu DN </w:t>
      </w:r>
    </w:p>
    <w:p w:rsidR="00834D3B" w:rsidRPr="00834D3B" w:rsidRDefault="00834D3B" w:rsidP="0027783B">
      <w:pPr>
        <w:spacing w:after="120"/>
        <w:ind w:firstLine="567"/>
        <w:jc w:val="both"/>
        <w:rPr>
          <w:sz w:val="26"/>
          <w:szCs w:val="26"/>
          <w:lang w:val="vi-VN"/>
        </w:rPr>
      </w:pPr>
      <w:r w:rsidRPr="00834D3B">
        <w:rPr>
          <w:spacing w:val="-6"/>
          <w:sz w:val="26"/>
          <w:szCs w:val="26"/>
          <w:lang w:val="vi-VN"/>
        </w:rPr>
        <w:t>K</w:t>
      </w:r>
      <w:r w:rsidRPr="00834D3B">
        <w:rPr>
          <w:spacing w:val="-8"/>
          <w:sz w:val="26"/>
          <w:szCs w:val="26"/>
          <w:lang w:val="vi-VN"/>
        </w:rPr>
        <w:t>i</w:t>
      </w:r>
      <w:r w:rsidRPr="00834D3B">
        <w:rPr>
          <w:spacing w:val="-5"/>
          <w:sz w:val="26"/>
          <w:szCs w:val="26"/>
          <w:lang w:val="vi-VN"/>
        </w:rPr>
        <w:t>ể</w:t>
      </w:r>
      <w:r w:rsidRPr="00834D3B">
        <w:rPr>
          <w:sz w:val="26"/>
          <w:szCs w:val="26"/>
          <w:lang w:val="vi-VN"/>
        </w:rPr>
        <w:t>m</w:t>
      </w:r>
      <w:r w:rsidRPr="00834D3B">
        <w:rPr>
          <w:spacing w:val="-7"/>
          <w:sz w:val="26"/>
          <w:szCs w:val="26"/>
          <w:lang w:val="vi-VN"/>
        </w:rPr>
        <w:t xml:space="preserve"> </w:t>
      </w:r>
      <w:r w:rsidRPr="00834D3B">
        <w:rPr>
          <w:spacing w:val="-8"/>
          <w:sz w:val="26"/>
          <w:szCs w:val="26"/>
          <w:lang w:val="vi-VN"/>
        </w:rPr>
        <w:t>t</w:t>
      </w:r>
      <w:r w:rsidRPr="00834D3B">
        <w:rPr>
          <w:spacing w:val="-6"/>
          <w:sz w:val="26"/>
          <w:szCs w:val="26"/>
          <w:lang w:val="vi-VN"/>
        </w:rPr>
        <w:t>r</w:t>
      </w:r>
      <w:r w:rsidRPr="00834D3B">
        <w:rPr>
          <w:spacing w:val="-5"/>
          <w:sz w:val="26"/>
          <w:szCs w:val="26"/>
          <w:lang w:val="vi-VN"/>
        </w:rPr>
        <w:t>a</w:t>
      </w:r>
      <w:r w:rsidRPr="00834D3B">
        <w:rPr>
          <w:sz w:val="26"/>
          <w:szCs w:val="26"/>
          <w:lang w:val="vi-VN"/>
        </w:rPr>
        <w:t>,</w:t>
      </w:r>
      <w:r w:rsidRPr="00834D3B">
        <w:rPr>
          <w:spacing w:val="-8"/>
          <w:sz w:val="26"/>
          <w:szCs w:val="26"/>
          <w:lang w:val="vi-VN"/>
        </w:rPr>
        <w:t xml:space="preserve"> </w:t>
      </w:r>
      <w:r w:rsidRPr="00834D3B">
        <w:rPr>
          <w:spacing w:val="-6"/>
          <w:sz w:val="26"/>
          <w:szCs w:val="26"/>
          <w:lang w:val="vi-VN"/>
        </w:rPr>
        <w:t>đ</w:t>
      </w:r>
      <w:r w:rsidRPr="00834D3B">
        <w:rPr>
          <w:spacing w:val="-8"/>
          <w:sz w:val="26"/>
          <w:szCs w:val="26"/>
          <w:lang w:val="vi-VN"/>
        </w:rPr>
        <w:t>á</w:t>
      </w:r>
      <w:r w:rsidRPr="00834D3B">
        <w:rPr>
          <w:spacing w:val="-6"/>
          <w:sz w:val="26"/>
          <w:szCs w:val="26"/>
          <w:lang w:val="vi-VN"/>
        </w:rPr>
        <w:t>n</w:t>
      </w:r>
      <w:r w:rsidRPr="00834D3B">
        <w:rPr>
          <w:sz w:val="26"/>
          <w:szCs w:val="26"/>
          <w:lang w:val="vi-VN"/>
        </w:rPr>
        <w:t>h</w:t>
      </w:r>
      <w:r w:rsidRPr="00834D3B">
        <w:rPr>
          <w:spacing w:val="-6"/>
          <w:sz w:val="26"/>
          <w:szCs w:val="26"/>
          <w:lang w:val="vi-VN"/>
        </w:rPr>
        <w:t xml:space="preserve"> g</w:t>
      </w:r>
      <w:r w:rsidRPr="00834D3B">
        <w:rPr>
          <w:spacing w:val="-8"/>
          <w:sz w:val="26"/>
          <w:szCs w:val="26"/>
          <w:lang w:val="vi-VN"/>
        </w:rPr>
        <w:t>i</w:t>
      </w:r>
      <w:r w:rsidRPr="00834D3B">
        <w:rPr>
          <w:sz w:val="26"/>
          <w:szCs w:val="26"/>
          <w:lang w:val="vi-VN"/>
        </w:rPr>
        <w:t>á</w:t>
      </w:r>
      <w:r w:rsidRPr="00834D3B">
        <w:rPr>
          <w:spacing w:val="-8"/>
          <w:sz w:val="26"/>
          <w:szCs w:val="26"/>
          <w:lang w:val="vi-VN"/>
        </w:rPr>
        <w:t xml:space="preserve"> </w:t>
      </w:r>
      <w:r w:rsidRPr="00834D3B">
        <w:rPr>
          <w:spacing w:val="-6"/>
          <w:sz w:val="26"/>
          <w:szCs w:val="26"/>
          <w:lang w:val="vi-VN"/>
        </w:rPr>
        <w:t>khôn</w:t>
      </w:r>
      <w:r w:rsidRPr="00834D3B">
        <w:rPr>
          <w:sz w:val="26"/>
          <w:szCs w:val="26"/>
          <w:lang w:val="vi-VN"/>
        </w:rPr>
        <w:t>g</w:t>
      </w:r>
      <w:r w:rsidRPr="00834D3B">
        <w:rPr>
          <w:spacing w:val="-6"/>
          <w:sz w:val="26"/>
          <w:szCs w:val="26"/>
          <w:lang w:val="vi-VN"/>
        </w:rPr>
        <w:t xml:space="preserve"> </w:t>
      </w:r>
      <w:r w:rsidRPr="00834D3B">
        <w:rPr>
          <w:spacing w:val="-8"/>
          <w:sz w:val="26"/>
          <w:szCs w:val="26"/>
          <w:lang w:val="vi-VN"/>
        </w:rPr>
        <w:t>c</w:t>
      </w:r>
      <w:r w:rsidRPr="00834D3B">
        <w:rPr>
          <w:spacing w:val="-6"/>
          <w:sz w:val="26"/>
          <w:szCs w:val="26"/>
          <w:lang w:val="vi-VN"/>
        </w:rPr>
        <w:t>h</w:t>
      </w:r>
      <w:r w:rsidRPr="00834D3B">
        <w:rPr>
          <w:sz w:val="26"/>
          <w:szCs w:val="26"/>
          <w:lang w:val="vi-VN"/>
        </w:rPr>
        <w:t>ỉ</w:t>
      </w:r>
      <w:r w:rsidRPr="00834D3B">
        <w:rPr>
          <w:spacing w:val="-8"/>
          <w:sz w:val="26"/>
          <w:szCs w:val="26"/>
          <w:lang w:val="vi-VN"/>
        </w:rPr>
        <w:t xml:space="preserve"> </w:t>
      </w:r>
      <w:r w:rsidRPr="00834D3B">
        <w:rPr>
          <w:spacing w:val="-6"/>
          <w:sz w:val="26"/>
          <w:szCs w:val="26"/>
          <w:lang w:val="vi-VN"/>
        </w:rPr>
        <w:t>nh</w:t>
      </w:r>
      <w:r w:rsidRPr="00834D3B">
        <w:rPr>
          <w:spacing w:val="-8"/>
          <w:sz w:val="26"/>
          <w:szCs w:val="26"/>
          <w:lang w:val="vi-VN"/>
        </w:rPr>
        <w:t>ằ</w:t>
      </w:r>
      <w:r w:rsidRPr="00834D3B">
        <w:rPr>
          <w:sz w:val="26"/>
          <w:szCs w:val="26"/>
          <w:lang w:val="vi-VN"/>
        </w:rPr>
        <w:t>m</w:t>
      </w:r>
      <w:r w:rsidRPr="00834D3B">
        <w:rPr>
          <w:spacing w:val="-7"/>
          <w:sz w:val="26"/>
          <w:szCs w:val="26"/>
          <w:lang w:val="vi-VN"/>
        </w:rPr>
        <w:t xml:space="preserve"> </w:t>
      </w:r>
      <w:r w:rsidRPr="00834D3B">
        <w:rPr>
          <w:spacing w:val="-8"/>
          <w:sz w:val="26"/>
          <w:szCs w:val="26"/>
          <w:lang w:val="vi-VN"/>
        </w:rPr>
        <w:t>t</w:t>
      </w:r>
      <w:r w:rsidRPr="00834D3B">
        <w:rPr>
          <w:spacing w:val="-6"/>
          <w:sz w:val="26"/>
          <w:szCs w:val="26"/>
          <w:lang w:val="vi-VN"/>
        </w:rPr>
        <w:t>h</w:t>
      </w:r>
      <w:r w:rsidRPr="00834D3B">
        <w:rPr>
          <w:spacing w:val="-5"/>
          <w:sz w:val="26"/>
          <w:szCs w:val="26"/>
          <w:lang w:val="vi-VN"/>
        </w:rPr>
        <w:t>ẩ</w:t>
      </w:r>
      <w:r w:rsidRPr="00834D3B">
        <w:rPr>
          <w:sz w:val="26"/>
          <w:szCs w:val="26"/>
          <w:lang w:val="vi-VN"/>
        </w:rPr>
        <w:t>m</w:t>
      </w:r>
      <w:r w:rsidRPr="00834D3B">
        <w:rPr>
          <w:spacing w:val="-10"/>
          <w:sz w:val="26"/>
          <w:szCs w:val="26"/>
          <w:lang w:val="vi-VN"/>
        </w:rPr>
        <w:t xml:space="preserve"> </w:t>
      </w:r>
      <w:r w:rsidRPr="00834D3B">
        <w:rPr>
          <w:spacing w:val="-4"/>
          <w:sz w:val="26"/>
          <w:szCs w:val="26"/>
          <w:lang w:val="vi-VN"/>
        </w:rPr>
        <w:t>đ</w:t>
      </w:r>
      <w:r w:rsidRPr="00834D3B">
        <w:rPr>
          <w:spacing w:val="-8"/>
          <w:sz w:val="26"/>
          <w:szCs w:val="26"/>
          <w:lang w:val="vi-VN"/>
        </w:rPr>
        <w:t>ị</w:t>
      </w:r>
      <w:r w:rsidRPr="00834D3B">
        <w:rPr>
          <w:spacing w:val="-6"/>
          <w:sz w:val="26"/>
          <w:szCs w:val="26"/>
          <w:lang w:val="vi-VN"/>
        </w:rPr>
        <w:t>n</w:t>
      </w:r>
      <w:r w:rsidRPr="00834D3B">
        <w:rPr>
          <w:sz w:val="26"/>
          <w:szCs w:val="26"/>
          <w:lang w:val="vi-VN"/>
        </w:rPr>
        <w:t>h</w:t>
      </w:r>
      <w:r w:rsidRPr="00834D3B">
        <w:rPr>
          <w:spacing w:val="-6"/>
          <w:sz w:val="26"/>
          <w:szCs w:val="26"/>
          <w:lang w:val="vi-VN"/>
        </w:rPr>
        <w:t xml:space="preserve"> </w:t>
      </w:r>
      <w:r w:rsidRPr="00834D3B">
        <w:rPr>
          <w:spacing w:val="-8"/>
          <w:sz w:val="26"/>
          <w:szCs w:val="26"/>
          <w:lang w:val="vi-VN"/>
        </w:rPr>
        <w:t>c</w:t>
      </w:r>
      <w:r w:rsidRPr="00834D3B">
        <w:rPr>
          <w:spacing w:val="-6"/>
          <w:sz w:val="26"/>
          <w:szCs w:val="26"/>
          <w:lang w:val="vi-VN"/>
        </w:rPr>
        <w:t>h</w:t>
      </w:r>
      <w:r w:rsidRPr="00834D3B">
        <w:rPr>
          <w:spacing w:val="-8"/>
          <w:sz w:val="26"/>
          <w:szCs w:val="26"/>
          <w:lang w:val="vi-VN"/>
        </w:rPr>
        <w:t>ấ</w:t>
      </w:r>
      <w:r w:rsidRPr="00834D3B">
        <w:rPr>
          <w:sz w:val="26"/>
          <w:szCs w:val="26"/>
          <w:lang w:val="vi-VN"/>
        </w:rPr>
        <w:t>t</w:t>
      </w:r>
      <w:r w:rsidRPr="00834D3B">
        <w:rPr>
          <w:spacing w:val="-6"/>
          <w:sz w:val="26"/>
          <w:szCs w:val="26"/>
          <w:lang w:val="vi-VN"/>
        </w:rPr>
        <w:t xml:space="preserve"> l</w:t>
      </w:r>
      <w:r w:rsidRPr="00834D3B">
        <w:rPr>
          <w:spacing w:val="-8"/>
          <w:sz w:val="26"/>
          <w:szCs w:val="26"/>
          <w:lang w:val="vi-VN"/>
        </w:rPr>
        <w:t>ư</w:t>
      </w:r>
      <w:r w:rsidRPr="00834D3B">
        <w:rPr>
          <w:spacing w:val="-7"/>
          <w:sz w:val="26"/>
          <w:szCs w:val="26"/>
          <w:lang w:val="vi-VN"/>
        </w:rPr>
        <w:t>ợ</w:t>
      </w:r>
      <w:r w:rsidRPr="00834D3B">
        <w:rPr>
          <w:spacing w:val="-6"/>
          <w:sz w:val="26"/>
          <w:szCs w:val="26"/>
          <w:lang w:val="vi-VN"/>
        </w:rPr>
        <w:t>n</w:t>
      </w:r>
      <w:r w:rsidRPr="00834D3B">
        <w:rPr>
          <w:sz w:val="26"/>
          <w:szCs w:val="26"/>
          <w:lang w:val="vi-VN"/>
        </w:rPr>
        <w:t>g</w:t>
      </w:r>
      <w:r w:rsidRPr="00834D3B">
        <w:rPr>
          <w:spacing w:val="-6"/>
          <w:sz w:val="26"/>
          <w:szCs w:val="26"/>
          <w:lang w:val="vi-VN"/>
        </w:rPr>
        <w:t xml:space="preserve"> </w:t>
      </w:r>
      <w:r w:rsidRPr="00834D3B">
        <w:rPr>
          <w:spacing w:val="-7"/>
          <w:sz w:val="26"/>
          <w:szCs w:val="26"/>
          <w:lang w:val="vi-VN"/>
        </w:rPr>
        <w:t>đào tạo</w:t>
      </w:r>
      <w:r w:rsidRPr="00834D3B">
        <w:rPr>
          <w:spacing w:val="-8"/>
          <w:sz w:val="26"/>
          <w:szCs w:val="26"/>
          <w:lang w:val="vi-VN"/>
        </w:rPr>
        <w:t xml:space="preserve"> </w:t>
      </w:r>
      <w:r w:rsidRPr="00834D3B">
        <w:rPr>
          <w:spacing w:val="-9"/>
          <w:sz w:val="26"/>
          <w:szCs w:val="26"/>
          <w:lang w:val="vi-VN"/>
        </w:rPr>
        <w:t>m</w:t>
      </w:r>
      <w:r w:rsidRPr="00834D3B">
        <w:rPr>
          <w:sz w:val="26"/>
          <w:szCs w:val="26"/>
          <w:lang w:val="vi-VN"/>
        </w:rPr>
        <w:t xml:space="preserve">à </w:t>
      </w:r>
      <w:r w:rsidRPr="00834D3B">
        <w:rPr>
          <w:spacing w:val="-8"/>
          <w:sz w:val="26"/>
          <w:szCs w:val="26"/>
          <w:lang w:val="vi-VN"/>
        </w:rPr>
        <w:t>c</w:t>
      </w:r>
      <w:r w:rsidRPr="00834D3B">
        <w:rPr>
          <w:spacing w:val="-6"/>
          <w:sz w:val="26"/>
          <w:szCs w:val="26"/>
          <w:lang w:val="vi-VN"/>
        </w:rPr>
        <w:t>ò</w:t>
      </w:r>
      <w:r w:rsidRPr="00834D3B">
        <w:rPr>
          <w:sz w:val="26"/>
          <w:szCs w:val="26"/>
          <w:lang w:val="vi-VN"/>
        </w:rPr>
        <w:t>n</w:t>
      </w:r>
      <w:r w:rsidRPr="00834D3B">
        <w:rPr>
          <w:spacing w:val="1"/>
          <w:sz w:val="26"/>
          <w:szCs w:val="26"/>
          <w:lang w:val="vi-VN"/>
        </w:rPr>
        <w:t xml:space="preserve"> </w:t>
      </w:r>
      <w:r w:rsidRPr="00834D3B">
        <w:rPr>
          <w:spacing w:val="-8"/>
          <w:sz w:val="26"/>
          <w:szCs w:val="26"/>
          <w:lang w:val="vi-VN"/>
        </w:rPr>
        <w:t>l</w:t>
      </w:r>
      <w:r w:rsidRPr="00834D3B">
        <w:rPr>
          <w:sz w:val="26"/>
          <w:szCs w:val="26"/>
          <w:lang w:val="vi-VN"/>
        </w:rPr>
        <w:t xml:space="preserve">à </w:t>
      </w:r>
      <w:r w:rsidRPr="00834D3B">
        <w:rPr>
          <w:spacing w:val="-5"/>
          <w:sz w:val="26"/>
          <w:szCs w:val="26"/>
          <w:lang w:val="vi-VN"/>
        </w:rPr>
        <w:t>s</w:t>
      </w:r>
      <w:r w:rsidRPr="00834D3B">
        <w:rPr>
          <w:sz w:val="26"/>
          <w:szCs w:val="26"/>
          <w:lang w:val="vi-VN"/>
        </w:rPr>
        <w:t>ự</w:t>
      </w:r>
      <w:r w:rsidRPr="00834D3B">
        <w:rPr>
          <w:spacing w:val="-1"/>
          <w:sz w:val="26"/>
          <w:szCs w:val="26"/>
          <w:lang w:val="vi-VN"/>
        </w:rPr>
        <w:t xml:space="preserve"> </w:t>
      </w:r>
      <w:r w:rsidRPr="00834D3B">
        <w:rPr>
          <w:spacing w:val="-4"/>
          <w:sz w:val="26"/>
          <w:szCs w:val="26"/>
          <w:lang w:val="vi-VN"/>
        </w:rPr>
        <w:t>k</w:t>
      </w:r>
      <w:r w:rsidRPr="00834D3B">
        <w:rPr>
          <w:spacing w:val="-8"/>
          <w:sz w:val="26"/>
          <w:szCs w:val="26"/>
          <w:lang w:val="vi-VN"/>
        </w:rPr>
        <w:t>i</w:t>
      </w:r>
      <w:r w:rsidRPr="00834D3B">
        <w:rPr>
          <w:spacing w:val="-5"/>
          <w:sz w:val="26"/>
          <w:szCs w:val="26"/>
          <w:lang w:val="vi-VN"/>
        </w:rPr>
        <w:t>ể</w:t>
      </w:r>
      <w:r w:rsidRPr="00834D3B">
        <w:rPr>
          <w:sz w:val="26"/>
          <w:szCs w:val="26"/>
          <w:lang w:val="vi-VN"/>
        </w:rPr>
        <w:t>m</w:t>
      </w:r>
      <w:r w:rsidRPr="00834D3B">
        <w:rPr>
          <w:spacing w:val="-2"/>
          <w:sz w:val="26"/>
          <w:szCs w:val="26"/>
          <w:lang w:val="vi-VN"/>
        </w:rPr>
        <w:t xml:space="preserve"> </w:t>
      </w:r>
      <w:r w:rsidRPr="00834D3B">
        <w:rPr>
          <w:spacing w:val="-6"/>
          <w:sz w:val="26"/>
          <w:szCs w:val="26"/>
          <w:lang w:val="vi-VN"/>
        </w:rPr>
        <w:t>ngh</w:t>
      </w:r>
      <w:r w:rsidRPr="00834D3B">
        <w:rPr>
          <w:spacing w:val="-8"/>
          <w:sz w:val="26"/>
          <w:szCs w:val="26"/>
          <w:lang w:val="vi-VN"/>
        </w:rPr>
        <w:t>i</w:t>
      </w:r>
      <w:r w:rsidRPr="00834D3B">
        <w:rPr>
          <w:spacing w:val="-5"/>
          <w:sz w:val="26"/>
          <w:szCs w:val="26"/>
          <w:lang w:val="vi-VN"/>
        </w:rPr>
        <w:t>ệ</w:t>
      </w:r>
      <w:r w:rsidRPr="00834D3B">
        <w:rPr>
          <w:sz w:val="26"/>
          <w:szCs w:val="26"/>
          <w:lang w:val="vi-VN"/>
        </w:rPr>
        <w:t xml:space="preserve">m </w:t>
      </w:r>
      <w:r w:rsidRPr="00834D3B">
        <w:rPr>
          <w:spacing w:val="-9"/>
          <w:sz w:val="26"/>
          <w:szCs w:val="26"/>
          <w:lang w:val="vi-VN"/>
        </w:rPr>
        <w:t>m</w:t>
      </w:r>
      <w:r w:rsidRPr="00834D3B">
        <w:rPr>
          <w:spacing w:val="-5"/>
          <w:sz w:val="26"/>
          <w:szCs w:val="26"/>
          <w:lang w:val="vi-VN"/>
        </w:rPr>
        <w:t>ứ</w:t>
      </w:r>
      <w:r w:rsidRPr="00834D3B">
        <w:rPr>
          <w:sz w:val="26"/>
          <w:szCs w:val="26"/>
          <w:lang w:val="vi-VN"/>
        </w:rPr>
        <w:t xml:space="preserve">c </w:t>
      </w:r>
      <w:r w:rsidRPr="00834D3B">
        <w:rPr>
          <w:spacing w:val="-6"/>
          <w:sz w:val="26"/>
          <w:szCs w:val="26"/>
          <w:lang w:val="vi-VN"/>
        </w:rPr>
        <w:t>đ</w:t>
      </w:r>
      <w:r w:rsidRPr="00834D3B">
        <w:rPr>
          <w:sz w:val="26"/>
          <w:szCs w:val="26"/>
          <w:lang w:val="vi-VN"/>
        </w:rPr>
        <w:t>ộ</w:t>
      </w:r>
      <w:r w:rsidRPr="00834D3B">
        <w:rPr>
          <w:spacing w:val="1"/>
          <w:sz w:val="26"/>
          <w:szCs w:val="26"/>
          <w:lang w:val="vi-VN"/>
        </w:rPr>
        <w:t xml:space="preserve"> </w:t>
      </w:r>
      <w:r w:rsidRPr="00834D3B">
        <w:rPr>
          <w:spacing w:val="-6"/>
          <w:sz w:val="26"/>
          <w:szCs w:val="26"/>
          <w:lang w:val="vi-VN"/>
        </w:rPr>
        <w:t>ph</w:t>
      </w:r>
      <w:r w:rsidRPr="00834D3B">
        <w:rPr>
          <w:sz w:val="26"/>
          <w:szCs w:val="26"/>
          <w:lang w:val="vi-VN"/>
        </w:rPr>
        <w:t>ù</w:t>
      </w:r>
      <w:r w:rsidRPr="00834D3B">
        <w:rPr>
          <w:spacing w:val="1"/>
          <w:sz w:val="26"/>
          <w:szCs w:val="26"/>
          <w:lang w:val="vi-VN"/>
        </w:rPr>
        <w:t xml:space="preserve"> </w:t>
      </w:r>
      <w:r w:rsidRPr="00834D3B">
        <w:rPr>
          <w:spacing w:val="-6"/>
          <w:sz w:val="26"/>
          <w:szCs w:val="26"/>
          <w:lang w:val="vi-VN"/>
        </w:rPr>
        <w:t>h</w:t>
      </w:r>
      <w:r w:rsidRPr="00834D3B">
        <w:rPr>
          <w:spacing w:val="-7"/>
          <w:sz w:val="26"/>
          <w:szCs w:val="26"/>
          <w:lang w:val="vi-VN"/>
        </w:rPr>
        <w:t>ợ</w:t>
      </w:r>
      <w:r w:rsidRPr="00834D3B">
        <w:rPr>
          <w:sz w:val="26"/>
          <w:szCs w:val="26"/>
          <w:lang w:val="vi-VN"/>
        </w:rPr>
        <w:t>p</w:t>
      </w:r>
      <w:r w:rsidRPr="00834D3B">
        <w:rPr>
          <w:spacing w:val="1"/>
          <w:sz w:val="26"/>
          <w:szCs w:val="26"/>
          <w:lang w:val="vi-VN"/>
        </w:rPr>
        <w:t xml:space="preserve"> </w:t>
      </w:r>
      <w:r w:rsidRPr="00834D3B">
        <w:rPr>
          <w:spacing w:val="-8"/>
          <w:sz w:val="26"/>
          <w:szCs w:val="26"/>
          <w:lang w:val="vi-VN"/>
        </w:rPr>
        <w:t>c</w:t>
      </w:r>
      <w:r w:rsidRPr="00834D3B">
        <w:rPr>
          <w:spacing w:val="-6"/>
          <w:sz w:val="26"/>
          <w:szCs w:val="26"/>
          <w:lang w:val="vi-VN"/>
        </w:rPr>
        <w:t>ủ</w:t>
      </w:r>
      <w:r w:rsidRPr="00834D3B">
        <w:rPr>
          <w:sz w:val="26"/>
          <w:szCs w:val="26"/>
          <w:lang w:val="vi-VN"/>
        </w:rPr>
        <w:t xml:space="preserve">a </w:t>
      </w:r>
      <w:r w:rsidRPr="00834D3B">
        <w:rPr>
          <w:spacing w:val="-6"/>
          <w:sz w:val="26"/>
          <w:szCs w:val="26"/>
          <w:lang w:val="vi-VN"/>
        </w:rPr>
        <w:t>qu</w:t>
      </w:r>
      <w:r w:rsidRPr="00834D3B">
        <w:rPr>
          <w:sz w:val="26"/>
          <w:szCs w:val="26"/>
          <w:lang w:val="vi-VN"/>
        </w:rPr>
        <w:t xml:space="preserve">á </w:t>
      </w:r>
      <w:r w:rsidRPr="00834D3B">
        <w:rPr>
          <w:spacing w:val="-8"/>
          <w:sz w:val="26"/>
          <w:szCs w:val="26"/>
          <w:lang w:val="vi-VN"/>
        </w:rPr>
        <w:t>t</w:t>
      </w:r>
      <w:r w:rsidRPr="00834D3B">
        <w:rPr>
          <w:spacing w:val="-4"/>
          <w:sz w:val="26"/>
          <w:szCs w:val="26"/>
          <w:lang w:val="vi-VN"/>
        </w:rPr>
        <w:t>r</w:t>
      </w:r>
      <w:r w:rsidRPr="00834D3B">
        <w:rPr>
          <w:spacing w:val="-8"/>
          <w:sz w:val="26"/>
          <w:szCs w:val="26"/>
          <w:lang w:val="vi-VN"/>
        </w:rPr>
        <w:t>ì</w:t>
      </w:r>
      <w:r w:rsidRPr="00834D3B">
        <w:rPr>
          <w:spacing w:val="-6"/>
          <w:sz w:val="26"/>
          <w:szCs w:val="26"/>
          <w:lang w:val="vi-VN"/>
        </w:rPr>
        <w:t>nh đào tạo. Do đó cần đổ</w:t>
      </w:r>
      <w:r w:rsidRPr="00834D3B">
        <w:rPr>
          <w:sz w:val="26"/>
          <w:szCs w:val="26"/>
          <w:lang w:val="vi-VN"/>
        </w:rPr>
        <w:t>i</w:t>
      </w:r>
      <w:r w:rsidRPr="00834D3B">
        <w:rPr>
          <w:spacing w:val="-8"/>
          <w:sz w:val="26"/>
          <w:szCs w:val="26"/>
          <w:lang w:val="vi-VN"/>
        </w:rPr>
        <w:t xml:space="preserve"> </w:t>
      </w:r>
      <w:r w:rsidRPr="00834D3B">
        <w:rPr>
          <w:spacing w:val="-9"/>
          <w:sz w:val="26"/>
          <w:szCs w:val="26"/>
          <w:lang w:val="vi-VN"/>
        </w:rPr>
        <w:t>m</w:t>
      </w:r>
      <w:r w:rsidRPr="00834D3B">
        <w:rPr>
          <w:spacing w:val="-4"/>
          <w:sz w:val="26"/>
          <w:szCs w:val="26"/>
          <w:lang w:val="vi-VN"/>
        </w:rPr>
        <w:t>ớ</w:t>
      </w:r>
      <w:r w:rsidRPr="00834D3B">
        <w:rPr>
          <w:sz w:val="26"/>
          <w:szCs w:val="26"/>
          <w:lang w:val="vi-VN"/>
        </w:rPr>
        <w:t>i</w:t>
      </w:r>
      <w:r w:rsidRPr="00834D3B">
        <w:rPr>
          <w:spacing w:val="-8"/>
          <w:sz w:val="26"/>
          <w:szCs w:val="26"/>
          <w:lang w:val="vi-VN"/>
        </w:rPr>
        <w:t xml:space="preserve"> </w:t>
      </w:r>
      <w:r w:rsidRPr="00834D3B">
        <w:rPr>
          <w:spacing w:val="-6"/>
          <w:sz w:val="26"/>
          <w:szCs w:val="26"/>
          <w:lang w:val="vi-VN"/>
        </w:rPr>
        <w:t>nộ</w:t>
      </w:r>
      <w:r w:rsidRPr="00834D3B">
        <w:rPr>
          <w:sz w:val="26"/>
          <w:szCs w:val="26"/>
          <w:lang w:val="vi-VN"/>
        </w:rPr>
        <w:t>i</w:t>
      </w:r>
      <w:r w:rsidRPr="00834D3B">
        <w:rPr>
          <w:spacing w:val="-8"/>
          <w:sz w:val="26"/>
          <w:szCs w:val="26"/>
          <w:lang w:val="vi-VN"/>
        </w:rPr>
        <w:t xml:space="preserve"> </w:t>
      </w:r>
      <w:r w:rsidRPr="00834D3B">
        <w:rPr>
          <w:spacing w:val="-6"/>
          <w:sz w:val="26"/>
          <w:szCs w:val="26"/>
          <w:lang w:val="vi-VN"/>
        </w:rPr>
        <w:t>dun</w:t>
      </w:r>
      <w:r w:rsidRPr="00834D3B">
        <w:rPr>
          <w:sz w:val="26"/>
          <w:szCs w:val="26"/>
          <w:lang w:val="vi-VN"/>
        </w:rPr>
        <w:t>g</w:t>
      </w:r>
      <w:r w:rsidRPr="00834D3B">
        <w:rPr>
          <w:spacing w:val="-9"/>
          <w:sz w:val="26"/>
          <w:szCs w:val="26"/>
          <w:lang w:val="vi-VN"/>
        </w:rPr>
        <w:t xml:space="preserve"> </w:t>
      </w:r>
      <w:r w:rsidRPr="00834D3B">
        <w:rPr>
          <w:spacing w:val="-6"/>
          <w:sz w:val="26"/>
          <w:szCs w:val="26"/>
          <w:lang w:val="vi-VN"/>
        </w:rPr>
        <w:t>k</w:t>
      </w:r>
      <w:r w:rsidRPr="00834D3B">
        <w:rPr>
          <w:spacing w:val="-8"/>
          <w:sz w:val="26"/>
          <w:szCs w:val="26"/>
          <w:lang w:val="vi-VN"/>
        </w:rPr>
        <w:t>iể</w:t>
      </w:r>
      <w:r w:rsidRPr="00834D3B">
        <w:rPr>
          <w:sz w:val="26"/>
          <w:szCs w:val="26"/>
          <w:lang w:val="vi-VN"/>
        </w:rPr>
        <w:t>m</w:t>
      </w:r>
      <w:r w:rsidRPr="00834D3B">
        <w:rPr>
          <w:spacing w:val="-7"/>
          <w:sz w:val="26"/>
          <w:szCs w:val="26"/>
          <w:lang w:val="vi-VN"/>
        </w:rPr>
        <w:t xml:space="preserve"> </w:t>
      </w:r>
      <w:r w:rsidRPr="00834D3B">
        <w:rPr>
          <w:spacing w:val="-8"/>
          <w:sz w:val="26"/>
          <w:szCs w:val="26"/>
          <w:lang w:val="vi-VN"/>
        </w:rPr>
        <w:t>t</w:t>
      </w:r>
      <w:r w:rsidRPr="00834D3B">
        <w:rPr>
          <w:spacing w:val="-6"/>
          <w:sz w:val="26"/>
          <w:szCs w:val="26"/>
          <w:lang w:val="vi-VN"/>
        </w:rPr>
        <w:t>r</w:t>
      </w:r>
      <w:r w:rsidRPr="00834D3B">
        <w:rPr>
          <w:spacing w:val="-8"/>
          <w:sz w:val="26"/>
          <w:szCs w:val="26"/>
          <w:lang w:val="vi-VN"/>
        </w:rPr>
        <w:t>a</w:t>
      </w:r>
      <w:r w:rsidRPr="00834D3B">
        <w:rPr>
          <w:sz w:val="26"/>
          <w:szCs w:val="26"/>
          <w:lang w:val="vi-VN"/>
        </w:rPr>
        <w:t>,</w:t>
      </w:r>
      <w:r w:rsidRPr="00834D3B">
        <w:rPr>
          <w:spacing w:val="-8"/>
          <w:sz w:val="26"/>
          <w:szCs w:val="26"/>
          <w:lang w:val="vi-VN"/>
        </w:rPr>
        <w:t xml:space="preserve"> </w:t>
      </w:r>
      <w:r w:rsidRPr="00834D3B">
        <w:rPr>
          <w:spacing w:val="-6"/>
          <w:sz w:val="26"/>
          <w:szCs w:val="26"/>
          <w:lang w:val="vi-VN"/>
        </w:rPr>
        <w:t>b</w:t>
      </w:r>
      <w:r w:rsidRPr="00834D3B">
        <w:rPr>
          <w:sz w:val="26"/>
          <w:szCs w:val="26"/>
          <w:lang w:val="vi-VN"/>
        </w:rPr>
        <w:t>ổ</w:t>
      </w:r>
      <w:r w:rsidRPr="00834D3B">
        <w:rPr>
          <w:spacing w:val="-6"/>
          <w:sz w:val="26"/>
          <w:szCs w:val="26"/>
          <w:lang w:val="vi-VN"/>
        </w:rPr>
        <w:t xml:space="preserve"> </w:t>
      </w:r>
      <w:r w:rsidRPr="00834D3B">
        <w:rPr>
          <w:spacing w:val="-7"/>
          <w:sz w:val="26"/>
          <w:szCs w:val="26"/>
          <w:lang w:val="vi-VN"/>
        </w:rPr>
        <w:t>s</w:t>
      </w:r>
      <w:r w:rsidRPr="00834D3B">
        <w:rPr>
          <w:spacing w:val="-6"/>
          <w:sz w:val="26"/>
          <w:szCs w:val="26"/>
          <w:lang w:val="vi-VN"/>
        </w:rPr>
        <w:t>un</w:t>
      </w:r>
      <w:r w:rsidRPr="00834D3B">
        <w:rPr>
          <w:sz w:val="26"/>
          <w:szCs w:val="26"/>
          <w:lang w:val="vi-VN"/>
        </w:rPr>
        <w:t>g</w:t>
      </w:r>
      <w:r w:rsidRPr="00834D3B">
        <w:rPr>
          <w:spacing w:val="-6"/>
          <w:sz w:val="26"/>
          <w:szCs w:val="26"/>
          <w:lang w:val="vi-VN"/>
        </w:rPr>
        <w:t xml:space="preserve"> </w:t>
      </w:r>
      <w:r w:rsidRPr="00834D3B">
        <w:rPr>
          <w:spacing w:val="-8"/>
          <w:sz w:val="26"/>
          <w:szCs w:val="26"/>
          <w:lang w:val="vi-VN"/>
        </w:rPr>
        <w:t>tiê</w:t>
      </w:r>
      <w:r w:rsidRPr="00834D3B">
        <w:rPr>
          <w:sz w:val="26"/>
          <w:szCs w:val="26"/>
          <w:lang w:val="vi-VN"/>
        </w:rPr>
        <w:t>u</w:t>
      </w:r>
      <w:r w:rsidRPr="00834D3B">
        <w:rPr>
          <w:spacing w:val="-6"/>
          <w:sz w:val="26"/>
          <w:szCs w:val="26"/>
          <w:lang w:val="vi-VN"/>
        </w:rPr>
        <w:t xml:space="preserve"> </w:t>
      </w:r>
      <w:r w:rsidRPr="00834D3B">
        <w:rPr>
          <w:spacing w:val="-8"/>
          <w:sz w:val="26"/>
          <w:szCs w:val="26"/>
          <w:lang w:val="vi-VN"/>
        </w:rPr>
        <w:t>c</w:t>
      </w:r>
      <w:r w:rsidRPr="00834D3B">
        <w:rPr>
          <w:spacing w:val="-6"/>
          <w:sz w:val="26"/>
          <w:szCs w:val="26"/>
          <w:lang w:val="vi-VN"/>
        </w:rPr>
        <w:t>h</w:t>
      </w:r>
      <w:r w:rsidRPr="00834D3B">
        <w:rPr>
          <w:sz w:val="26"/>
          <w:szCs w:val="26"/>
          <w:lang w:val="vi-VN"/>
        </w:rPr>
        <w:t>í</w:t>
      </w:r>
      <w:r w:rsidRPr="00834D3B">
        <w:rPr>
          <w:spacing w:val="-8"/>
          <w:sz w:val="26"/>
          <w:szCs w:val="26"/>
          <w:lang w:val="vi-VN"/>
        </w:rPr>
        <w:t xml:space="preserve"> </w:t>
      </w:r>
      <w:r w:rsidRPr="00834D3B">
        <w:rPr>
          <w:spacing w:val="-6"/>
          <w:sz w:val="26"/>
          <w:szCs w:val="26"/>
          <w:lang w:val="vi-VN"/>
        </w:rPr>
        <w:t>đ</w:t>
      </w:r>
      <w:r w:rsidRPr="00834D3B">
        <w:rPr>
          <w:spacing w:val="-5"/>
          <w:sz w:val="26"/>
          <w:szCs w:val="26"/>
          <w:lang w:val="vi-VN"/>
        </w:rPr>
        <w:t>á</w:t>
      </w:r>
      <w:r w:rsidRPr="00834D3B">
        <w:rPr>
          <w:spacing w:val="-6"/>
          <w:sz w:val="26"/>
          <w:szCs w:val="26"/>
          <w:lang w:val="vi-VN"/>
        </w:rPr>
        <w:t>n</w:t>
      </w:r>
      <w:r w:rsidRPr="00834D3B">
        <w:rPr>
          <w:sz w:val="26"/>
          <w:szCs w:val="26"/>
          <w:lang w:val="vi-VN"/>
        </w:rPr>
        <w:t>h</w:t>
      </w:r>
      <w:r w:rsidRPr="00834D3B">
        <w:rPr>
          <w:spacing w:val="-6"/>
          <w:sz w:val="26"/>
          <w:szCs w:val="26"/>
          <w:lang w:val="vi-VN"/>
        </w:rPr>
        <w:t xml:space="preserve"> g</w:t>
      </w:r>
      <w:r w:rsidRPr="00834D3B">
        <w:rPr>
          <w:spacing w:val="-8"/>
          <w:sz w:val="26"/>
          <w:szCs w:val="26"/>
          <w:lang w:val="vi-VN"/>
        </w:rPr>
        <w:t>i</w:t>
      </w:r>
      <w:r w:rsidRPr="00834D3B">
        <w:rPr>
          <w:sz w:val="26"/>
          <w:szCs w:val="26"/>
          <w:lang w:val="vi-VN"/>
        </w:rPr>
        <w:t>á</w:t>
      </w:r>
      <w:r w:rsidRPr="00834D3B">
        <w:rPr>
          <w:spacing w:val="-8"/>
          <w:sz w:val="26"/>
          <w:szCs w:val="26"/>
          <w:lang w:val="vi-VN"/>
        </w:rPr>
        <w:t xml:space="preserve"> t</w:t>
      </w:r>
      <w:r w:rsidRPr="00834D3B">
        <w:rPr>
          <w:spacing w:val="-6"/>
          <w:sz w:val="26"/>
          <w:szCs w:val="26"/>
          <w:lang w:val="vi-VN"/>
        </w:rPr>
        <w:t>r</w:t>
      </w:r>
      <w:r w:rsidRPr="00834D3B">
        <w:rPr>
          <w:spacing w:val="-8"/>
          <w:sz w:val="26"/>
          <w:szCs w:val="26"/>
          <w:lang w:val="vi-VN"/>
        </w:rPr>
        <w:t>ê</w:t>
      </w:r>
      <w:r w:rsidRPr="00834D3B">
        <w:rPr>
          <w:sz w:val="26"/>
          <w:szCs w:val="26"/>
          <w:lang w:val="vi-VN"/>
        </w:rPr>
        <w:t>n</w:t>
      </w:r>
      <w:r w:rsidRPr="00834D3B">
        <w:rPr>
          <w:spacing w:val="-6"/>
          <w:sz w:val="26"/>
          <w:szCs w:val="26"/>
          <w:lang w:val="vi-VN"/>
        </w:rPr>
        <w:t xml:space="preserve"> </w:t>
      </w:r>
      <w:r w:rsidRPr="00834D3B">
        <w:rPr>
          <w:spacing w:val="-8"/>
          <w:sz w:val="26"/>
          <w:szCs w:val="26"/>
          <w:lang w:val="vi-VN"/>
        </w:rPr>
        <w:t>c</w:t>
      </w:r>
      <w:r w:rsidRPr="00834D3B">
        <w:rPr>
          <w:sz w:val="26"/>
          <w:szCs w:val="26"/>
          <w:lang w:val="vi-VN"/>
        </w:rPr>
        <w:t>ơ</w:t>
      </w:r>
      <w:r w:rsidRPr="00834D3B">
        <w:rPr>
          <w:spacing w:val="-7"/>
          <w:sz w:val="26"/>
          <w:szCs w:val="26"/>
          <w:lang w:val="vi-VN"/>
        </w:rPr>
        <w:t xml:space="preserve"> s</w:t>
      </w:r>
      <w:r w:rsidRPr="00834D3B">
        <w:rPr>
          <w:sz w:val="26"/>
          <w:szCs w:val="26"/>
          <w:lang w:val="vi-VN"/>
        </w:rPr>
        <w:t xml:space="preserve">ở </w:t>
      </w:r>
      <w:r w:rsidRPr="00834D3B">
        <w:rPr>
          <w:spacing w:val="-6"/>
          <w:sz w:val="26"/>
          <w:szCs w:val="26"/>
          <w:lang w:val="vi-VN"/>
        </w:rPr>
        <w:t>y</w:t>
      </w:r>
      <w:r w:rsidRPr="00834D3B">
        <w:rPr>
          <w:spacing w:val="-8"/>
          <w:sz w:val="26"/>
          <w:szCs w:val="26"/>
          <w:lang w:val="vi-VN"/>
        </w:rPr>
        <w:t>ê</w:t>
      </w:r>
      <w:r w:rsidRPr="00834D3B">
        <w:rPr>
          <w:sz w:val="26"/>
          <w:szCs w:val="26"/>
          <w:lang w:val="vi-VN"/>
        </w:rPr>
        <w:t>u</w:t>
      </w:r>
      <w:r w:rsidRPr="00834D3B">
        <w:rPr>
          <w:spacing w:val="-13"/>
          <w:sz w:val="26"/>
          <w:szCs w:val="26"/>
          <w:lang w:val="vi-VN"/>
        </w:rPr>
        <w:t xml:space="preserve"> </w:t>
      </w:r>
      <w:r w:rsidRPr="00834D3B">
        <w:rPr>
          <w:spacing w:val="-8"/>
          <w:sz w:val="26"/>
          <w:szCs w:val="26"/>
          <w:lang w:val="vi-VN"/>
        </w:rPr>
        <w:t>cầ</w:t>
      </w:r>
      <w:r w:rsidRPr="00834D3B">
        <w:rPr>
          <w:sz w:val="26"/>
          <w:szCs w:val="26"/>
          <w:lang w:val="vi-VN"/>
        </w:rPr>
        <w:t>u</w:t>
      </w:r>
      <w:r w:rsidRPr="00834D3B">
        <w:rPr>
          <w:spacing w:val="-11"/>
          <w:sz w:val="26"/>
          <w:szCs w:val="26"/>
          <w:lang w:val="vi-VN"/>
        </w:rPr>
        <w:t xml:space="preserve"> </w:t>
      </w:r>
      <w:r w:rsidRPr="00834D3B">
        <w:rPr>
          <w:spacing w:val="-8"/>
          <w:sz w:val="26"/>
          <w:szCs w:val="26"/>
          <w:lang w:val="vi-VN"/>
        </w:rPr>
        <w:t>c</w:t>
      </w:r>
      <w:r w:rsidRPr="00834D3B">
        <w:rPr>
          <w:spacing w:val="-6"/>
          <w:sz w:val="26"/>
          <w:szCs w:val="26"/>
          <w:lang w:val="vi-VN"/>
        </w:rPr>
        <w:t>ôn</w:t>
      </w:r>
      <w:r w:rsidRPr="00834D3B">
        <w:rPr>
          <w:sz w:val="26"/>
          <w:szCs w:val="26"/>
          <w:lang w:val="vi-VN"/>
        </w:rPr>
        <w:t>g</w:t>
      </w:r>
      <w:r w:rsidRPr="00834D3B">
        <w:rPr>
          <w:spacing w:val="-13"/>
          <w:sz w:val="26"/>
          <w:szCs w:val="26"/>
          <w:lang w:val="vi-VN"/>
        </w:rPr>
        <w:t xml:space="preserve"> </w:t>
      </w:r>
      <w:r w:rsidRPr="00834D3B">
        <w:rPr>
          <w:spacing w:val="-4"/>
          <w:sz w:val="26"/>
          <w:szCs w:val="26"/>
          <w:lang w:val="vi-VN"/>
        </w:rPr>
        <w:t>v</w:t>
      </w:r>
      <w:r w:rsidRPr="00834D3B">
        <w:rPr>
          <w:spacing w:val="-8"/>
          <w:sz w:val="26"/>
          <w:szCs w:val="26"/>
          <w:lang w:val="vi-VN"/>
        </w:rPr>
        <w:t>i</w:t>
      </w:r>
      <w:r w:rsidRPr="00834D3B">
        <w:rPr>
          <w:spacing w:val="-5"/>
          <w:sz w:val="26"/>
          <w:szCs w:val="26"/>
          <w:lang w:val="vi-VN"/>
        </w:rPr>
        <w:t>ệ</w:t>
      </w:r>
      <w:r w:rsidRPr="00834D3B">
        <w:rPr>
          <w:sz w:val="26"/>
          <w:szCs w:val="26"/>
          <w:lang w:val="vi-VN"/>
        </w:rPr>
        <w:t>c</w:t>
      </w:r>
      <w:r w:rsidRPr="00834D3B">
        <w:rPr>
          <w:spacing w:val="-13"/>
          <w:sz w:val="26"/>
          <w:szCs w:val="26"/>
          <w:lang w:val="vi-VN"/>
        </w:rPr>
        <w:t xml:space="preserve"> </w:t>
      </w:r>
      <w:r w:rsidRPr="00834D3B">
        <w:rPr>
          <w:spacing w:val="-8"/>
          <w:sz w:val="26"/>
          <w:szCs w:val="26"/>
          <w:lang w:val="vi-VN"/>
        </w:rPr>
        <w:t>t</w:t>
      </w:r>
      <w:r w:rsidRPr="00834D3B">
        <w:rPr>
          <w:spacing w:val="-6"/>
          <w:sz w:val="26"/>
          <w:szCs w:val="26"/>
          <w:lang w:val="vi-VN"/>
        </w:rPr>
        <w:t>h</w:t>
      </w:r>
      <w:r w:rsidRPr="00834D3B">
        <w:rPr>
          <w:spacing w:val="-5"/>
          <w:sz w:val="26"/>
          <w:szCs w:val="26"/>
          <w:lang w:val="vi-VN"/>
        </w:rPr>
        <w:t>ự</w:t>
      </w:r>
      <w:r w:rsidRPr="00834D3B">
        <w:rPr>
          <w:sz w:val="26"/>
          <w:szCs w:val="26"/>
          <w:lang w:val="vi-VN"/>
        </w:rPr>
        <w:t>c</w:t>
      </w:r>
      <w:r w:rsidRPr="00834D3B">
        <w:rPr>
          <w:spacing w:val="-13"/>
          <w:sz w:val="26"/>
          <w:szCs w:val="26"/>
          <w:lang w:val="vi-VN"/>
        </w:rPr>
        <w:t xml:space="preserve"> </w:t>
      </w:r>
      <w:r w:rsidRPr="00834D3B">
        <w:rPr>
          <w:spacing w:val="-8"/>
          <w:sz w:val="26"/>
          <w:szCs w:val="26"/>
          <w:lang w:val="vi-VN"/>
        </w:rPr>
        <w:t>t</w:t>
      </w:r>
      <w:r w:rsidRPr="00834D3B">
        <w:rPr>
          <w:sz w:val="26"/>
          <w:szCs w:val="26"/>
          <w:lang w:val="vi-VN"/>
        </w:rPr>
        <w:t>ế</w:t>
      </w:r>
      <w:r w:rsidRPr="00834D3B">
        <w:rPr>
          <w:spacing w:val="-10"/>
          <w:sz w:val="26"/>
          <w:szCs w:val="26"/>
          <w:lang w:val="vi-VN"/>
        </w:rPr>
        <w:t xml:space="preserve"> </w:t>
      </w:r>
      <w:r w:rsidRPr="00834D3B">
        <w:rPr>
          <w:spacing w:val="-8"/>
          <w:sz w:val="26"/>
          <w:szCs w:val="26"/>
          <w:lang w:val="vi-VN"/>
        </w:rPr>
        <w:t>t</w:t>
      </w:r>
      <w:r w:rsidRPr="00834D3B">
        <w:rPr>
          <w:spacing w:val="-5"/>
          <w:sz w:val="26"/>
          <w:szCs w:val="26"/>
          <w:lang w:val="vi-VN"/>
        </w:rPr>
        <w:t>ạ</w:t>
      </w:r>
      <w:r w:rsidRPr="00834D3B">
        <w:rPr>
          <w:sz w:val="26"/>
          <w:szCs w:val="26"/>
          <w:lang w:val="vi-VN"/>
        </w:rPr>
        <w:t>i</w:t>
      </w:r>
      <w:r w:rsidRPr="00834D3B">
        <w:rPr>
          <w:spacing w:val="-16"/>
          <w:sz w:val="26"/>
          <w:szCs w:val="26"/>
          <w:lang w:val="vi-VN"/>
        </w:rPr>
        <w:t xml:space="preserve"> </w:t>
      </w:r>
      <w:r w:rsidRPr="00834D3B">
        <w:rPr>
          <w:spacing w:val="-6"/>
          <w:sz w:val="26"/>
          <w:szCs w:val="26"/>
          <w:lang w:val="vi-VN"/>
        </w:rPr>
        <w:t>DN</w:t>
      </w:r>
      <w:r w:rsidRPr="00834D3B">
        <w:rPr>
          <w:sz w:val="26"/>
          <w:szCs w:val="26"/>
          <w:lang w:val="vi-VN"/>
        </w:rPr>
        <w:t>.</w:t>
      </w:r>
    </w:p>
    <w:p w:rsidR="00834D3B" w:rsidRPr="00834D3B" w:rsidRDefault="00834D3B" w:rsidP="0027783B">
      <w:pPr>
        <w:spacing w:after="120"/>
        <w:ind w:firstLine="567"/>
        <w:jc w:val="both"/>
        <w:rPr>
          <w:sz w:val="26"/>
          <w:szCs w:val="26"/>
          <w:lang w:val="vi-VN"/>
        </w:rPr>
      </w:pPr>
      <w:r w:rsidRPr="00834D3B">
        <w:rPr>
          <w:spacing w:val="-5"/>
          <w:sz w:val="26"/>
          <w:szCs w:val="26"/>
          <w:lang w:val="vi-VN"/>
        </w:rPr>
        <w:t xml:space="preserve">Nhà trường </w:t>
      </w:r>
      <w:r w:rsidRPr="00834D3B">
        <w:rPr>
          <w:spacing w:val="-6"/>
          <w:sz w:val="26"/>
          <w:szCs w:val="26"/>
          <w:lang w:val="vi-VN"/>
        </w:rPr>
        <w:t>v</w:t>
      </w:r>
      <w:r w:rsidRPr="00834D3B">
        <w:rPr>
          <w:sz w:val="26"/>
          <w:szCs w:val="26"/>
          <w:lang w:val="vi-VN"/>
        </w:rPr>
        <w:t>à</w:t>
      </w:r>
      <w:r w:rsidRPr="00834D3B">
        <w:rPr>
          <w:spacing w:val="1"/>
          <w:sz w:val="26"/>
          <w:szCs w:val="26"/>
          <w:lang w:val="vi-VN"/>
        </w:rPr>
        <w:t xml:space="preserve"> </w:t>
      </w:r>
      <w:r w:rsidRPr="00834D3B">
        <w:rPr>
          <w:spacing w:val="-6"/>
          <w:sz w:val="26"/>
          <w:szCs w:val="26"/>
          <w:lang w:val="vi-VN"/>
        </w:rPr>
        <w:t>DN</w:t>
      </w:r>
      <w:r w:rsidRPr="00834D3B">
        <w:rPr>
          <w:spacing w:val="2"/>
          <w:sz w:val="26"/>
          <w:szCs w:val="26"/>
          <w:lang w:val="vi-VN"/>
        </w:rPr>
        <w:t xml:space="preserve"> cần xây dựng phương thức </w:t>
      </w:r>
      <w:r w:rsidRPr="00834D3B">
        <w:rPr>
          <w:spacing w:val="-6"/>
          <w:sz w:val="26"/>
          <w:szCs w:val="26"/>
          <w:lang w:val="vi-VN"/>
        </w:rPr>
        <w:t>h</w:t>
      </w:r>
      <w:r w:rsidRPr="00834D3B">
        <w:rPr>
          <w:spacing w:val="-7"/>
          <w:sz w:val="26"/>
          <w:szCs w:val="26"/>
          <w:lang w:val="vi-VN"/>
        </w:rPr>
        <w:t>ợ</w:t>
      </w:r>
      <w:r w:rsidRPr="00834D3B">
        <w:rPr>
          <w:sz w:val="26"/>
          <w:szCs w:val="26"/>
          <w:lang w:val="vi-VN"/>
        </w:rPr>
        <w:t>p</w:t>
      </w:r>
      <w:r w:rsidRPr="00834D3B">
        <w:rPr>
          <w:spacing w:val="2"/>
          <w:sz w:val="26"/>
          <w:szCs w:val="26"/>
          <w:lang w:val="vi-VN"/>
        </w:rPr>
        <w:t xml:space="preserve"> tác trong việc </w:t>
      </w:r>
      <w:r w:rsidRPr="00834D3B">
        <w:rPr>
          <w:spacing w:val="-6"/>
          <w:sz w:val="26"/>
          <w:szCs w:val="26"/>
          <w:lang w:val="vi-VN"/>
        </w:rPr>
        <w:t>k</w:t>
      </w:r>
      <w:r w:rsidRPr="00834D3B">
        <w:rPr>
          <w:spacing w:val="-8"/>
          <w:sz w:val="26"/>
          <w:szCs w:val="26"/>
          <w:lang w:val="vi-VN"/>
        </w:rPr>
        <w:t>iể</w:t>
      </w:r>
      <w:r w:rsidRPr="00834D3B">
        <w:rPr>
          <w:sz w:val="26"/>
          <w:szCs w:val="26"/>
          <w:lang w:val="vi-VN"/>
        </w:rPr>
        <w:t>m</w:t>
      </w:r>
      <w:r w:rsidRPr="00834D3B">
        <w:rPr>
          <w:spacing w:val="1"/>
          <w:sz w:val="26"/>
          <w:szCs w:val="26"/>
          <w:lang w:val="vi-VN"/>
        </w:rPr>
        <w:t xml:space="preserve"> </w:t>
      </w:r>
      <w:r w:rsidRPr="00834D3B">
        <w:rPr>
          <w:spacing w:val="-8"/>
          <w:sz w:val="26"/>
          <w:szCs w:val="26"/>
          <w:lang w:val="vi-VN"/>
        </w:rPr>
        <w:t>t</w:t>
      </w:r>
      <w:r w:rsidRPr="00834D3B">
        <w:rPr>
          <w:spacing w:val="-6"/>
          <w:sz w:val="26"/>
          <w:szCs w:val="26"/>
          <w:lang w:val="vi-VN"/>
        </w:rPr>
        <w:t>r</w:t>
      </w:r>
      <w:r w:rsidRPr="00834D3B">
        <w:rPr>
          <w:spacing w:val="-5"/>
          <w:sz w:val="26"/>
          <w:szCs w:val="26"/>
          <w:lang w:val="vi-VN"/>
        </w:rPr>
        <w:t>a</w:t>
      </w:r>
      <w:r w:rsidRPr="00834D3B">
        <w:rPr>
          <w:sz w:val="26"/>
          <w:szCs w:val="26"/>
          <w:lang w:val="vi-VN"/>
        </w:rPr>
        <w:t>,</w:t>
      </w:r>
      <w:r w:rsidRPr="00834D3B">
        <w:rPr>
          <w:spacing w:val="3"/>
          <w:sz w:val="26"/>
          <w:szCs w:val="26"/>
          <w:lang w:val="vi-VN"/>
        </w:rPr>
        <w:t xml:space="preserve"> </w:t>
      </w:r>
      <w:r w:rsidRPr="00834D3B">
        <w:rPr>
          <w:spacing w:val="-6"/>
          <w:sz w:val="26"/>
          <w:szCs w:val="26"/>
          <w:lang w:val="vi-VN"/>
        </w:rPr>
        <w:t>đ</w:t>
      </w:r>
      <w:r w:rsidRPr="00834D3B">
        <w:rPr>
          <w:spacing w:val="-8"/>
          <w:sz w:val="26"/>
          <w:szCs w:val="26"/>
          <w:lang w:val="vi-VN"/>
        </w:rPr>
        <w:t>á</w:t>
      </w:r>
      <w:r w:rsidRPr="00834D3B">
        <w:rPr>
          <w:spacing w:val="-6"/>
          <w:sz w:val="26"/>
          <w:szCs w:val="26"/>
          <w:lang w:val="vi-VN"/>
        </w:rPr>
        <w:t>n</w:t>
      </w:r>
      <w:r w:rsidRPr="00834D3B">
        <w:rPr>
          <w:sz w:val="26"/>
          <w:szCs w:val="26"/>
          <w:lang w:val="vi-VN"/>
        </w:rPr>
        <w:t>h</w:t>
      </w:r>
      <w:r w:rsidRPr="00834D3B">
        <w:rPr>
          <w:spacing w:val="2"/>
          <w:sz w:val="26"/>
          <w:szCs w:val="26"/>
          <w:lang w:val="vi-VN"/>
        </w:rPr>
        <w:t xml:space="preserve"> </w:t>
      </w:r>
      <w:r w:rsidRPr="00834D3B">
        <w:rPr>
          <w:spacing w:val="-6"/>
          <w:sz w:val="26"/>
          <w:szCs w:val="26"/>
          <w:lang w:val="vi-VN"/>
        </w:rPr>
        <w:t>g</w:t>
      </w:r>
      <w:r w:rsidRPr="00834D3B">
        <w:rPr>
          <w:spacing w:val="-8"/>
          <w:sz w:val="26"/>
          <w:szCs w:val="26"/>
          <w:lang w:val="vi-VN"/>
        </w:rPr>
        <w:t>i</w:t>
      </w:r>
      <w:r w:rsidRPr="00834D3B">
        <w:rPr>
          <w:spacing w:val="-5"/>
          <w:sz w:val="26"/>
          <w:szCs w:val="26"/>
          <w:lang w:val="vi-VN"/>
        </w:rPr>
        <w:t xml:space="preserve">á và </w:t>
      </w:r>
      <w:r w:rsidRPr="00834D3B">
        <w:rPr>
          <w:spacing w:val="-8"/>
          <w:sz w:val="26"/>
          <w:szCs w:val="26"/>
          <w:lang w:val="vi-VN"/>
        </w:rPr>
        <w:t>c</w:t>
      </w:r>
      <w:r w:rsidRPr="00834D3B">
        <w:rPr>
          <w:spacing w:val="-6"/>
          <w:sz w:val="26"/>
          <w:szCs w:val="26"/>
          <w:lang w:val="vi-VN"/>
        </w:rPr>
        <w:t>ôn</w:t>
      </w:r>
      <w:r w:rsidRPr="00834D3B">
        <w:rPr>
          <w:sz w:val="26"/>
          <w:szCs w:val="26"/>
          <w:lang w:val="vi-VN"/>
        </w:rPr>
        <w:t>g</w:t>
      </w:r>
      <w:r w:rsidRPr="00834D3B">
        <w:rPr>
          <w:spacing w:val="2"/>
          <w:sz w:val="26"/>
          <w:szCs w:val="26"/>
          <w:lang w:val="vi-VN"/>
        </w:rPr>
        <w:t xml:space="preserve"> </w:t>
      </w:r>
      <w:r w:rsidRPr="00834D3B">
        <w:rPr>
          <w:spacing w:val="-6"/>
          <w:sz w:val="26"/>
          <w:szCs w:val="26"/>
          <w:lang w:val="vi-VN"/>
        </w:rPr>
        <w:t>nh</w:t>
      </w:r>
      <w:r w:rsidRPr="00834D3B">
        <w:rPr>
          <w:spacing w:val="-8"/>
          <w:sz w:val="26"/>
          <w:szCs w:val="26"/>
          <w:lang w:val="vi-VN"/>
        </w:rPr>
        <w:t>ậ</w:t>
      </w:r>
      <w:r w:rsidRPr="00834D3B">
        <w:rPr>
          <w:sz w:val="26"/>
          <w:szCs w:val="26"/>
          <w:lang w:val="vi-VN"/>
        </w:rPr>
        <w:t>n</w:t>
      </w:r>
      <w:r w:rsidRPr="00834D3B">
        <w:rPr>
          <w:spacing w:val="2"/>
          <w:sz w:val="26"/>
          <w:szCs w:val="26"/>
          <w:lang w:val="vi-VN"/>
        </w:rPr>
        <w:t xml:space="preserve"> </w:t>
      </w:r>
      <w:r w:rsidRPr="00834D3B">
        <w:rPr>
          <w:spacing w:val="-8"/>
          <w:sz w:val="26"/>
          <w:szCs w:val="26"/>
          <w:lang w:val="vi-VN"/>
        </w:rPr>
        <w:t>t</w:t>
      </w:r>
      <w:r w:rsidRPr="00834D3B">
        <w:rPr>
          <w:spacing w:val="-6"/>
          <w:sz w:val="26"/>
          <w:szCs w:val="26"/>
          <w:lang w:val="vi-VN"/>
        </w:rPr>
        <w:t>ố</w:t>
      </w:r>
      <w:r w:rsidRPr="00834D3B">
        <w:rPr>
          <w:sz w:val="26"/>
          <w:szCs w:val="26"/>
          <w:lang w:val="vi-VN"/>
        </w:rPr>
        <w:t>t</w:t>
      </w:r>
      <w:r w:rsidRPr="00834D3B">
        <w:rPr>
          <w:spacing w:val="3"/>
          <w:sz w:val="26"/>
          <w:szCs w:val="26"/>
          <w:lang w:val="vi-VN"/>
        </w:rPr>
        <w:t xml:space="preserve"> </w:t>
      </w:r>
      <w:r w:rsidRPr="00834D3B">
        <w:rPr>
          <w:spacing w:val="-6"/>
          <w:sz w:val="26"/>
          <w:szCs w:val="26"/>
          <w:lang w:val="vi-VN"/>
        </w:rPr>
        <w:t>ngh</w:t>
      </w:r>
      <w:r w:rsidRPr="00834D3B">
        <w:rPr>
          <w:spacing w:val="-8"/>
          <w:sz w:val="26"/>
          <w:szCs w:val="26"/>
          <w:lang w:val="vi-VN"/>
        </w:rPr>
        <w:t>iệ</w:t>
      </w:r>
      <w:r w:rsidRPr="00834D3B">
        <w:rPr>
          <w:sz w:val="26"/>
          <w:szCs w:val="26"/>
          <w:lang w:val="vi-VN"/>
        </w:rPr>
        <w:t>p</w:t>
      </w:r>
      <w:r w:rsidRPr="00834D3B">
        <w:rPr>
          <w:spacing w:val="5"/>
          <w:sz w:val="26"/>
          <w:szCs w:val="26"/>
          <w:lang w:val="vi-VN"/>
        </w:rPr>
        <w:t xml:space="preserve"> </w:t>
      </w:r>
      <w:r w:rsidRPr="00834D3B">
        <w:rPr>
          <w:spacing w:val="-5"/>
          <w:sz w:val="26"/>
          <w:szCs w:val="26"/>
          <w:lang w:val="vi-VN"/>
        </w:rPr>
        <w:t>c</w:t>
      </w:r>
      <w:r w:rsidRPr="00834D3B">
        <w:rPr>
          <w:spacing w:val="-6"/>
          <w:sz w:val="26"/>
          <w:szCs w:val="26"/>
          <w:lang w:val="vi-VN"/>
        </w:rPr>
        <w:t>h</w:t>
      </w:r>
      <w:r w:rsidRPr="00834D3B">
        <w:rPr>
          <w:sz w:val="26"/>
          <w:szCs w:val="26"/>
          <w:lang w:val="vi-VN"/>
        </w:rPr>
        <w:t>o</w:t>
      </w:r>
      <w:r w:rsidRPr="00834D3B">
        <w:rPr>
          <w:spacing w:val="2"/>
          <w:sz w:val="26"/>
          <w:szCs w:val="26"/>
          <w:lang w:val="vi-VN"/>
        </w:rPr>
        <w:t xml:space="preserve"> </w:t>
      </w:r>
      <w:r w:rsidRPr="00834D3B">
        <w:rPr>
          <w:spacing w:val="-7"/>
          <w:sz w:val="26"/>
          <w:szCs w:val="26"/>
          <w:lang w:val="vi-VN"/>
        </w:rPr>
        <w:t>S</w:t>
      </w:r>
      <w:r w:rsidRPr="00834D3B">
        <w:rPr>
          <w:spacing w:val="-6"/>
          <w:sz w:val="26"/>
          <w:szCs w:val="26"/>
          <w:lang w:val="vi-VN"/>
        </w:rPr>
        <w:t>inh viên</w:t>
      </w:r>
      <w:r w:rsidRPr="00834D3B">
        <w:rPr>
          <w:sz w:val="26"/>
          <w:szCs w:val="26"/>
          <w:lang w:val="vi-VN"/>
        </w:rPr>
        <w:t>.</w:t>
      </w:r>
      <w:r w:rsidRPr="00834D3B">
        <w:rPr>
          <w:spacing w:val="1"/>
          <w:sz w:val="26"/>
          <w:szCs w:val="26"/>
          <w:lang w:val="vi-VN"/>
        </w:rPr>
        <w:t xml:space="preserve"> C</w:t>
      </w:r>
      <w:r w:rsidRPr="00834D3B">
        <w:rPr>
          <w:spacing w:val="-6"/>
          <w:sz w:val="26"/>
          <w:szCs w:val="26"/>
          <w:lang w:val="vi-VN"/>
        </w:rPr>
        <w:t xml:space="preserve">hú </w:t>
      </w:r>
      <w:r w:rsidRPr="00834D3B">
        <w:rPr>
          <w:spacing w:val="-8"/>
          <w:sz w:val="26"/>
          <w:szCs w:val="26"/>
          <w:lang w:val="vi-VN"/>
        </w:rPr>
        <w:t>t</w:t>
      </w:r>
      <w:r w:rsidRPr="00834D3B">
        <w:rPr>
          <w:spacing w:val="-6"/>
          <w:sz w:val="26"/>
          <w:szCs w:val="26"/>
          <w:lang w:val="vi-VN"/>
        </w:rPr>
        <w:t>rọn</w:t>
      </w:r>
      <w:r w:rsidRPr="00834D3B">
        <w:rPr>
          <w:sz w:val="26"/>
          <w:szCs w:val="26"/>
          <w:lang w:val="vi-VN"/>
        </w:rPr>
        <w:t>g</w:t>
      </w:r>
      <w:r w:rsidRPr="00834D3B">
        <w:rPr>
          <w:spacing w:val="-11"/>
          <w:sz w:val="26"/>
          <w:szCs w:val="26"/>
          <w:lang w:val="vi-VN"/>
        </w:rPr>
        <w:t xml:space="preserve"> </w:t>
      </w:r>
      <w:r w:rsidRPr="00834D3B">
        <w:rPr>
          <w:spacing w:val="-6"/>
          <w:sz w:val="26"/>
          <w:szCs w:val="26"/>
          <w:lang w:val="vi-VN"/>
        </w:rPr>
        <w:t>đ</w:t>
      </w:r>
      <w:r w:rsidRPr="00834D3B">
        <w:rPr>
          <w:spacing w:val="-8"/>
          <w:sz w:val="26"/>
          <w:szCs w:val="26"/>
          <w:lang w:val="vi-VN"/>
        </w:rPr>
        <w:t>á</w:t>
      </w:r>
      <w:r w:rsidRPr="00834D3B">
        <w:rPr>
          <w:spacing w:val="-6"/>
          <w:sz w:val="26"/>
          <w:szCs w:val="26"/>
          <w:lang w:val="vi-VN"/>
        </w:rPr>
        <w:t>n</w:t>
      </w:r>
      <w:r w:rsidRPr="00834D3B">
        <w:rPr>
          <w:sz w:val="26"/>
          <w:szCs w:val="26"/>
          <w:lang w:val="vi-VN"/>
        </w:rPr>
        <w:t>h</w:t>
      </w:r>
      <w:r w:rsidRPr="00834D3B">
        <w:rPr>
          <w:spacing w:val="-11"/>
          <w:sz w:val="26"/>
          <w:szCs w:val="26"/>
          <w:lang w:val="vi-VN"/>
        </w:rPr>
        <w:t xml:space="preserve"> </w:t>
      </w:r>
      <w:r w:rsidRPr="00834D3B">
        <w:rPr>
          <w:spacing w:val="-6"/>
          <w:sz w:val="26"/>
          <w:szCs w:val="26"/>
          <w:lang w:val="vi-VN"/>
        </w:rPr>
        <w:t>g</w:t>
      </w:r>
      <w:r w:rsidRPr="00834D3B">
        <w:rPr>
          <w:spacing w:val="-8"/>
          <w:sz w:val="26"/>
          <w:szCs w:val="26"/>
          <w:lang w:val="vi-VN"/>
        </w:rPr>
        <w:t>i</w:t>
      </w:r>
      <w:r w:rsidRPr="00834D3B">
        <w:rPr>
          <w:sz w:val="26"/>
          <w:szCs w:val="26"/>
          <w:lang w:val="vi-VN"/>
        </w:rPr>
        <w:t>á</w:t>
      </w:r>
      <w:r w:rsidRPr="00834D3B">
        <w:rPr>
          <w:spacing w:val="-13"/>
          <w:sz w:val="26"/>
          <w:szCs w:val="26"/>
          <w:lang w:val="vi-VN"/>
        </w:rPr>
        <w:t xml:space="preserve"> </w:t>
      </w:r>
      <w:r w:rsidRPr="00834D3B">
        <w:rPr>
          <w:spacing w:val="-6"/>
          <w:sz w:val="26"/>
          <w:szCs w:val="26"/>
          <w:lang w:val="vi-VN"/>
        </w:rPr>
        <w:t>k</w:t>
      </w:r>
      <w:r w:rsidRPr="00834D3B">
        <w:rPr>
          <w:sz w:val="26"/>
          <w:szCs w:val="26"/>
          <w:lang w:val="vi-VN"/>
        </w:rPr>
        <w:t>ỹ</w:t>
      </w:r>
      <w:r w:rsidRPr="00834D3B">
        <w:rPr>
          <w:spacing w:val="-11"/>
          <w:sz w:val="26"/>
          <w:szCs w:val="26"/>
          <w:lang w:val="vi-VN"/>
        </w:rPr>
        <w:t xml:space="preserve"> </w:t>
      </w:r>
      <w:r w:rsidRPr="00834D3B">
        <w:rPr>
          <w:spacing w:val="-6"/>
          <w:sz w:val="26"/>
          <w:szCs w:val="26"/>
          <w:lang w:val="vi-VN"/>
        </w:rPr>
        <w:t>n</w:t>
      </w:r>
      <w:r w:rsidRPr="00834D3B">
        <w:rPr>
          <w:spacing w:val="-8"/>
          <w:sz w:val="26"/>
          <w:szCs w:val="26"/>
          <w:lang w:val="vi-VN"/>
        </w:rPr>
        <w:t>ă</w:t>
      </w:r>
      <w:r w:rsidRPr="00834D3B">
        <w:rPr>
          <w:spacing w:val="-6"/>
          <w:sz w:val="26"/>
          <w:szCs w:val="26"/>
          <w:lang w:val="vi-VN"/>
        </w:rPr>
        <w:t>n</w:t>
      </w:r>
      <w:r w:rsidRPr="00834D3B">
        <w:rPr>
          <w:sz w:val="26"/>
          <w:szCs w:val="26"/>
          <w:lang w:val="vi-VN"/>
        </w:rPr>
        <w:t>g</w:t>
      </w:r>
      <w:r w:rsidRPr="00834D3B">
        <w:rPr>
          <w:spacing w:val="-11"/>
          <w:sz w:val="26"/>
          <w:szCs w:val="26"/>
          <w:lang w:val="vi-VN"/>
        </w:rPr>
        <w:t xml:space="preserve"> </w:t>
      </w:r>
      <w:r w:rsidRPr="00834D3B">
        <w:rPr>
          <w:spacing w:val="-8"/>
          <w:sz w:val="26"/>
          <w:szCs w:val="26"/>
          <w:lang w:val="vi-VN"/>
        </w:rPr>
        <w:t>t</w:t>
      </w:r>
      <w:r w:rsidRPr="00834D3B">
        <w:rPr>
          <w:spacing w:val="-6"/>
          <w:sz w:val="26"/>
          <w:szCs w:val="26"/>
          <w:lang w:val="vi-VN"/>
        </w:rPr>
        <w:t>h</w:t>
      </w:r>
      <w:r w:rsidRPr="00834D3B">
        <w:rPr>
          <w:spacing w:val="-8"/>
          <w:sz w:val="26"/>
          <w:szCs w:val="26"/>
          <w:lang w:val="vi-VN"/>
        </w:rPr>
        <w:t>ự</w:t>
      </w:r>
      <w:r w:rsidRPr="00834D3B">
        <w:rPr>
          <w:sz w:val="26"/>
          <w:szCs w:val="26"/>
          <w:lang w:val="vi-VN"/>
        </w:rPr>
        <w:t>c</w:t>
      </w:r>
      <w:r w:rsidRPr="00834D3B">
        <w:rPr>
          <w:spacing w:val="-10"/>
          <w:sz w:val="26"/>
          <w:szCs w:val="26"/>
          <w:lang w:val="vi-VN"/>
        </w:rPr>
        <w:t xml:space="preserve"> </w:t>
      </w:r>
      <w:r w:rsidRPr="00834D3B">
        <w:rPr>
          <w:spacing w:val="-6"/>
          <w:sz w:val="26"/>
          <w:szCs w:val="26"/>
          <w:lang w:val="vi-VN"/>
        </w:rPr>
        <w:t>h</w:t>
      </w:r>
      <w:r w:rsidRPr="00834D3B">
        <w:rPr>
          <w:spacing w:val="-8"/>
          <w:sz w:val="26"/>
          <w:szCs w:val="26"/>
          <w:lang w:val="vi-VN"/>
        </w:rPr>
        <w:t>à</w:t>
      </w:r>
      <w:r w:rsidRPr="00834D3B">
        <w:rPr>
          <w:spacing w:val="-6"/>
          <w:sz w:val="26"/>
          <w:szCs w:val="26"/>
          <w:lang w:val="vi-VN"/>
        </w:rPr>
        <w:t>nh</w:t>
      </w:r>
      <w:r w:rsidRPr="00834D3B">
        <w:rPr>
          <w:sz w:val="26"/>
          <w:szCs w:val="26"/>
          <w:lang w:val="vi-VN"/>
        </w:rPr>
        <w:t>,</w:t>
      </w:r>
      <w:r w:rsidRPr="00834D3B">
        <w:rPr>
          <w:spacing w:val="-10"/>
          <w:sz w:val="26"/>
          <w:szCs w:val="26"/>
          <w:lang w:val="vi-VN"/>
        </w:rPr>
        <w:t xml:space="preserve"> </w:t>
      </w:r>
      <w:r w:rsidRPr="00834D3B">
        <w:rPr>
          <w:spacing w:val="-8"/>
          <w:sz w:val="26"/>
          <w:szCs w:val="26"/>
          <w:lang w:val="vi-VN"/>
        </w:rPr>
        <w:t>ta</w:t>
      </w:r>
      <w:r w:rsidRPr="00834D3B">
        <w:rPr>
          <w:sz w:val="26"/>
          <w:szCs w:val="26"/>
          <w:lang w:val="vi-VN"/>
        </w:rPr>
        <w:t>y</w:t>
      </w:r>
      <w:r w:rsidRPr="00834D3B">
        <w:rPr>
          <w:spacing w:val="-11"/>
          <w:sz w:val="26"/>
          <w:szCs w:val="26"/>
          <w:lang w:val="vi-VN"/>
        </w:rPr>
        <w:t xml:space="preserve"> </w:t>
      </w:r>
      <w:r w:rsidRPr="00834D3B">
        <w:rPr>
          <w:spacing w:val="-6"/>
          <w:sz w:val="26"/>
          <w:szCs w:val="26"/>
          <w:lang w:val="vi-VN"/>
        </w:rPr>
        <w:t>ngh</w:t>
      </w:r>
      <w:r w:rsidRPr="00834D3B">
        <w:rPr>
          <w:sz w:val="26"/>
          <w:szCs w:val="26"/>
          <w:lang w:val="vi-VN"/>
        </w:rPr>
        <w:t>ề</w:t>
      </w:r>
      <w:r w:rsidRPr="00834D3B">
        <w:rPr>
          <w:spacing w:val="-10"/>
          <w:sz w:val="26"/>
          <w:szCs w:val="26"/>
          <w:lang w:val="vi-VN"/>
        </w:rPr>
        <w:t xml:space="preserve"> </w:t>
      </w:r>
      <w:r w:rsidRPr="00834D3B">
        <w:rPr>
          <w:spacing w:val="-8"/>
          <w:sz w:val="26"/>
          <w:szCs w:val="26"/>
          <w:lang w:val="vi-VN"/>
        </w:rPr>
        <w:t>t</w:t>
      </w:r>
      <w:r w:rsidRPr="00834D3B">
        <w:rPr>
          <w:spacing w:val="-6"/>
          <w:sz w:val="26"/>
          <w:szCs w:val="26"/>
          <w:lang w:val="vi-VN"/>
        </w:rPr>
        <w:t>ron</w:t>
      </w:r>
      <w:r w:rsidRPr="00834D3B">
        <w:rPr>
          <w:sz w:val="26"/>
          <w:szCs w:val="26"/>
          <w:lang w:val="vi-VN"/>
        </w:rPr>
        <w:t>g</w:t>
      </w:r>
      <w:r w:rsidRPr="00834D3B">
        <w:rPr>
          <w:spacing w:val="-11"/>
          <w:sz w:val="26"/>
          <w:szCs w:val="26"/>
          <w:lang w:val="vi-VN"/>
        </w:rPr>
        <w:t xml:space="preserve"> </w:t>
      </w:r>
      <w:r w:rsidRPr="00834D3B">
        <w:rPr>
          <w:spacing w:val="-9"/>
          <w:sz w:val="26"/>
          <w:szCs w:val="26"/>
          <w:lang w:val="vi-VN"/>
        </w:rPr>
        <w:t>m</w:t>
      </w:r>
      <w:r w:rsidRPr="00834D3B">
        <w:rPr>
          <w:spacing w:val="-6"/>
          <w:sz w:val="26"/>
          <w:szCs w:val="26"/>
          <w:lang w:val="vi-VN"/>
        </w:rPr>
        <w:t>ô</w:t>
      </w:r>
      <w:r w:rsidRPr="00834D3B">
        <w:rPr>
          <w:sz w:val="26"/>
          <w:szCs w:val="26"/>
          <w:lang w:val="vi-VN"/>
        </w:rPr>
        <w:t>i</w:t>
      </w:r>
      <w:r w:rsidRPr="00834D3B">
        <w:rPr>
          <w:spacing w:val="-11"/>
          <w:sz w:val="26"/>
          <w:szCs w:val="26"/>
          <w:lang w:val="vi-VN"/>
        </w:rPr>
        <w:t xml:space="preserve"> </w:t>
      </w:r>
      <w:r w:rsidRPr="00834D3B">
        <w:rPr>
          <w:spacing w:val="-8"/>
          <w:sz w:val="26"/>
          <w:szCs w:val="26"/>
          <w:lang w:val="vi-VN"/>
        </w:rPr>
        <w:t>t</w:t>
      </w:r>
      <w:r w:rsidRPr="00834D3B">
        <w:rPr>
          <w:spacing w:val="-5"/>
          <w:sz w:val="26"/>
          <w:szCs w:val="26"/>
          <w:lang w:val="vi-VN"/>
        </w:rPr>
        <w:t>r</w:t>
      </w:r>
      <w:r w:rsidRPr="00834D3B">
        <w:rPr>
          <w:spacing w:val="-8"/>
          <w:sz w:val="26"/>
          <w:szCs w:val="26"/>
          <w:lang w:val="vi-VN"/>
        </w:rPr>
        <w:t>ư</w:t>
      </w:r>
      <w:r w:rsidRPr="00834D3B">
        <w:rPr>
          <w:spacing w:val="-7"/>
          <w:sz w:val="26"/>
          <w:szCs w:val="26"/>
          <w:lang w:val="vi-VN"/>
        </w:rPr>
        <w:t>ờ</w:t>
      </w:r>
      <w:r w:rsidRPr="00834D3B">
        <w:rPr>
          <w:spacing w:val="-6"/>
          <w:sz w:val="26"/>
          <w:szCs w:val="26"/>
          <w:lang w:val="vi-VN"/>
        </w:rPr>
        <w:t>n</w:t>
      </w:r>
      <w:r w:rsidRPr="00834D3B">
        <w:rPr>
          <w:sz w:val="26"/>
          <w:szCs w:val="26"/>
          <w:lang w:val="vi-VN"/>
        </w:rPr>
        <w:t>g</w:t>
      </w:r>
      <w:r w:rsidRPr="00834D3B">
        <w:rPr>
          <w:spacing w:val="-11"/>
          <w:sz w:val="26"/>
          <w:szCs w:val="26"/>
          <w:lang w:val="vi-VN"/>
        </w:rPr>
        <w:t xml:space="preserve"> </w:t>
      </w:r>
      <w:r w:rsidRPr="00834D3B">
        <w:rPr>
          <w:spacing w:val="-5"/>
          <w:sz w:val="26"/>
          <w:szCs w:val="26"/>
          <w:lang w:val="vi-VN"/>
        </w:rPr>
        <w:t>s</w:t>
      </w:r>
      <w:r w:rsidRPr="00834D3B">
        <w:rPr>
          <w:spacing w:val="-8"/>
          <w:sz w:val="26"/>
          <w:szCs w:val="26"/>
          <w:lang w:val="vi-VN"/>
        </w:rPr>
        <w:t>ả</w:t>
      </w:r>
      <w:r w:rsidRPr="00834D3B">
        <w:rPr>
          <w:sz w:val="26"/>
          <w:szCs w:val="26"/>
          <w:lang w:val="vi-VN"/>
        </w:rPr>
        <w:t>n</w:t>
      </w:r>
      <w:r w:rsidRPr="00834D3B">
        <w:rPr>
          <w:spacing w:val="-11"/>
          <w:sz w:val="26"/>
          <w:szCs w:val="26"/>
          <w:lang w:val="vi-VN"/>
        </w:rPr>
        <w:t xml:space="preserve"> </w:t>
      </w:r>
      <w:r w:rsidRPr="00834D3B">
        <w:rPr>
          <w:spacing w:val="-6"/>
          <w:sz w:val="26"/>
          <w:szCs w:val="26"/>
          <w:lang w:val="vi-VN"/>
        </w:rPr>
        <w:t>xu</w:t>
      </w:r>
      <w:r w:rsidRPr="00834D3B">
        <w:rPr>
          <w:spacing w:val="-8"/>
          <w:sz w:val="26"/>
          <w:szCs w:val="26"/>
          <w:lang w:val="vi-VN"/>
        </w:rPr>
        <w:t>ấ</w:t>
      </w:r>
      <w:r w:rsidRPr="00834D3B">
        <w:rPr>
          <w:sz w:val="26"/>
          <w:szCs w:val="26"/>
          <w:lang w:val="vi-VN"/>
        </w:rPr>
        <w:t>t</w:t>
      </w:r>
      <w:r w:rsidRPr="00834D3B">
        <w:rPr>
          <w:spacing w:val="-9"/>
          <w:sz w:val="26"/>
          <w:szCs w:val="26"/>
          <w:lang w:val="vi-VN"/>
        </w:rPr>
        <w:t xml:space="preserve"> </w:t>
      </w:r>
      <w:r w:rsidRPr="00834D3B">
        <w:rPr>
          <w:spacing w:val="-8"/>
          <w:sz w:val="26"/>
          <w:szCs w:val="26"/>
          <w:lang w:val="vi-VN"/>
        </w:rPr>
        <w:t>t</w:t>
      </w:r>
      <w:r w:rsidRPr="00834D3B">
        <w:rPr>
          <w:spacing w:val="-6"/>
          <w:sz w:val="26"/>
          <w:szCs w:val="26"/>
          <w:lang w:val="vi-VN"/>
        </w:rPr>
        <w:t>h</w:t>
      </w:r>
      <w:r w:rsidRPr="00834D3B">
        <w:rPr>
          <w:spacing w:val="-8"/>
          <w:sz w:val="26"/>
          <w:szCs w:val="26"/>
          <w:lang w:val="vi-VN"/>
        </w:rPr>
        <w:t>ự</w:t>
      </w:r>
      <w:r w:rsidRPr="00834D3B">
        <w:rPr>
          <w:sz w:val="26"/>
          <w:szCs w:val="26"/>
          <w:lang w:val="vi-VN"/>
        </w:rPr>
        <w:t>c</w:t>
      </w:r>
      <w:r w:rsidRPr="00834D3B">
        <w:rPr>
          <w:spacing w:val="-10"/>
          <w:sz w:val="26"/>
          <w:szCs w:val="26"/>
          <w:lang w:val="vi-VN"/>
        </w:rPr>
        <w:t xml:space="preserve"> </w:t>
      </w:r>
      <w:r w:rsidRPr="00834D3B">
        <w:rPr>
          <w:spacing w:val="-6"/>
          <w:sz w:val="26"/>
          <w:szCs w:val="26"/>
          <w:lang w:val="vi-VN"/>
        </w:rPr>
        <w:t>t</w:t>
      </w:r>
      <w:r w:rsidRPr="00834D3B">
        <w:rPr>
          <w:sz w:val="26"/>
          <w:szCs w:val="26"/>
          <w:lang w:val="vi-VN"/>
        </w:rPr>
        <w:t xml:space="preserve">ế như có thể </w:t>
      </w:r>
      <w:r w:rsidRPr="00834D3B">
        <w:rPr>
          <w:spacing w:val="-8"/>
          <w:sz w:val="26"/>
          <w:szCs w:val="26"/>
          <w:lang w:val="vi-VN"/>
        </w:rPr>
        <w:t>t</w:t>
      </w:r>
      <w:r w:rsidRPr="00834D3B">
        <w:rPr>
          <w:sz w:val="26"/>
          <w:szCs w:val="26"/>
          <w:lang w:val="vi-VN"/>
        </w:rPr>
        <w:t>ổ</w:t>
      </w:r>
      <w:r w:rsidRPr="00834D3B">
        <w:rPr>
          <w:spacing w:val="-6"/>
          <w:sz w:val="26"/>
          <w:szCs w:val="26"/>
          <w:lang w:val="vi-VN"/>
        </w:rPr>
        <w:t xml:space="preserve"> </w:t>
      </w:r>
      <w:r w:rsidRPr="00834D3B">
        <w:rPr>
          <w:spacing w:val="-8"/>
          <w:sz w:val="26"/>
          <w:szCs w:val="26"/>
          <w:lang w:val="vi-VN"/>
        </w:rPr>
        <w:t>c</w:t>
      </w:r>
      <w:r w:rsidRPr="00834D3B">
        <w:rPr>
          <w:spacing w:val="-4"/>
          <w:sz w:val="26"/>
          <w:szCs w:val="26"/>
          <w:lang w:val="vi-VN"/>
        </w:rPr>
        <w:t>h</w:t>
      </w:r>
      <w:r w:rsidRPr="00834D3B">
        <w:rPr>
          <w:spacing w:val="-8"/>
          <w:sz w:val="26"/>
          <w:szCs w:val="26"/>
          <w:lang w:val="vi-VN"/>
        </w:rPr>
        <w:t>ứ</w:t>
      </w:r>
      <w:r w:rsidRPr="00834D3B">
        <w:rPr>
          <w:sz w:val="26"/>
          <w:szCs w:val="26"/>
          <w:lang w:val="vi-VN"/>
        </w:rPr>
        <w:t>c</w:t>
      </w:r>
      <w:r w:rsidRPr="00834D3B">
        <w:rPr>
          <w:spacing w:val="-5"/>
          <w:sz w:val="26"/>
          <w:szCs w:val="26"/>
          <w:lang w:val="vi-VN"/>
        </w:rPr>
        <w:t xml:space="preserve"> </w:t>
      </w:r>
      <w:r w:rsidRPr="00834D3B">
        <w:rPr>
          <w:spacing w:val="-8"/>
          <w:sz w:val="26"/>
          <w:szCs w:val="26"/>
          <w:lang w:val="vi-VN"/>
        </w:rPr>
        <w:t>t</w:t>
      </w:r>
      <w:r w:rsidRPr="00834D3B">
        <w:rPr>
          <w:spacing w:val="-6"/>
          <w:sz w:val="26"/>
          <w:szCs w:val="26"/>
          <w:lang w:val="vi-VN"/>
        </w:rPr>
        <w:t>h</w:t>
      </w:r>
      <w:r w:rsidRPr="00834D3B">
        <w:rPr>
          <w:sz w:val="26"/>
          <w:szCs w:val="26"/>
          <w:lang w:val="vi-VN"/>
        </w:rPr>
        <w:t>i</w:t>
      </w:r>
      <w:r w:rsidRPr="00834D3B">
        <w:rPr>
          <w:spacing w:val="-6"/>
          <w:sz w:val="26"/>
          <w:szCs w:val="26"/>
          <w:lang w:val="vi-VN"/>
        </w:rPr>
        <w:t xml:space="preserve"> </w:t>
      </w:r>
      <w:r w:rsidRPr="00834D3B">
        <w:rPr>
          <w:spacing w:val="-8"/>
          <w:sz w:val="26"/>
          <w:szCs w:val="26"/>
          <w:lang w:val="vi-VN"/>
        </w:rPr>
        <w:t>t</w:t>
      </w:r>
      <w:r w:rsidRPr="00834D3B">
        <w:rPr>
          <w:spacing w:val="-6"/>
          <w:sz w:val="26"/>
          <w:szCs w:val="26"/>
          <w:lang w:val="vi-VN"/>
        </w:rPr>
        <w:t>h</w:t>
      </w:r>
      <w:r w:rsidRPr="00834D3B">
        <w:rPr>
          <w:spacing w:val="-5"/>
          <w:sz w:val="26"/>
          <w:szCs w:val="26"/>
          <w:lang w:val="vi-VN"/>
        </w:rPr>
        <w:t>ự</w:t>
      </w:r>
      <w:r w:rsidRPr="00834D3B">
        <w:rPr>
          <w:sz w:val="26"/>
          <w:szCs w:val="26"/>
          <w:lang w:val="vi-VN"/>
        </w:rPr>
        <w:t>c</w:t>
      </w:r>
      <w:r w:rsidRPr="00834D3B">
        <w:rPr>
          <w:spacing w:val="-8"/>
          <w:sz w:val="26"/>
          <w:szCs w:val="26"/>
          <w:lang w:val="vi-VN"/>
        </w:rPr>
        <w:t xml:space="preserve"> </w:t>
      </w:r>
      <w:r w:rsidRPr="00834D3B">
        <w:rPr>
          <w:spacing w:val="-6"/>
          <w:sz w:val="26"/>
          <w:szCs w:val="26"/>
          <w:lang w:val="vi-VN"/>
        </w:rPr>
        <w:t>h</w:t>
      </w:r>
      <w:r w:rsidRPr="00834D3B">
        <w:rPr>
          <w:spacing w:val="-5"/>
          <w:sz w:val="26"/>
          <w:szCs w:val="26"/>
          <w:lang w:val="vi-VN"/>
        </w:rPr>
        <w:t>à</w:t>
      </w:r>
      <w:r w:rsidRPr="00834D3B">
        <w:rPr>
          <w:spacing w:val="-6"/>
          <w:sz w:val="26"/>
          <w:szCs w:val="26"/>
          <w:lang w:val="vi-VN"/>
        </w:rPr>
        <w:t>n</w:t>
      </w:r>
      <w:r w:rsidRPr="00834D3B">
        <w:rPr>
          <w:sz w:val="26"/>
          <w:szCs w:val="26"/>
          <w:lang w:val="vi-VN"/>
        </w:rPr>
        <w:t>h</w:t>
      </w:r>
      <w:r w:rsidRPr="00834D3B">
        <w:rPr>
          <w:spacing w:val="-6"/>
          <w:sz w:val="26"/>
          <w:szCs w:val="26"/>
          <w:lang w:val="vi-VN"/>
        </w:rPr>
        <w:t xml:space="preserve"> </w:t>
      </w:r>
      <w:r w:rsidRPr="00834D3B">
        <w:rPr>
          <w:spacing w:val="-8"/>
          <w:sz w:val="26"/>
          <w:szCs w:val="26"/>
          <w:lang w:val="vi-VN"/>
        </w:rPr>
        <w:t>tạ</w:t>
      </w:r>
      <w:r w:rsidRPr="00834D3B">
        <w:rPr>
          <w:sz w:val="26"/>
          <w:szCs w:val="26"/>
          <w:lang w:val="vi-VN"/>
        </w:rPr>
        <w:t>i</w:t>
      </w:r>
      <w:r w:rsidRPr="00834D3B">
        <w:rPr>
          <w:spacing w:val="-8"/>
          <w:sz w:val="26"/>
          <w:szCs w:val="26"/>
          <w:lang w:val="vi-VN"/>
        </w:rPr>
        <w:t xml:space="preserve"> </w:t>
      </w:r>
      <w:r w:rsidRPr="00834D3B">
        <w:rPr>
          <w:spacing w:val="-4"/>
          <w:sz w:val="26"/>
          <w:szCs w:val="26"/>
          <w:lang w:val="vi-VN"/>
        </w:rPr>
        <w:t>x</w:t>
      </w:r>
      <w:r w:rsidRPr="00834D3B">
        <w:rPr>
          <w:spacing w:val="-8"/>
          <w:sz w:val="26"/>
          <w:szCs w:val="26"/>
          <w:lang w:val="vi-VN"/>
        </w:rPr>
        <w:t>ư</w:t>
      </w:r>
      <w:r w:rsidRPr="00834D3B">
        <w:rPr>
          <w:spacing w:val="-7"/>
          <w:sz w:val="26"/>
          <w:szCs w:val="26"/>
          <w:lang w:val="vi-VN"/>
        </w:rPr>
        <w:t>ở</w:t>
      </w:r>
      <w:r w:rsidRPr="00834D3B">
        <w:rPr>
          <w:spacing w:val="-6"/>
          <w:sz w:val="26"/>
          <w:szCs w:val="26"/>
          <w:lang w:val="vi-VN"/>
        </w:rPr>
        <w:t>n</w:t>
      </w:r>
      <w:r w:rsidRPr="00834D3B">
        <w:rPr>
          <w:sz w:val="26"/>
          <w:szCs w:val="26"/>
          <w:lang w:val="vi-VN"/>
        </w:rPr>
        <w:t>g</w:t>
      </w:r>
      <w:r w:rsidRPr="00834D3B">
        <w:rPr>
          <w:spacing w:val="-6"/>
          <w:sz w:val="26"/>
          <w:szCs w:val="26"/>
          <w:lang w:val="vi-VN"/>
        </w:rPr>
        <w:t xml:space="preserve"> </w:t>
      </w:r>
      <w:r w:rsidRPr="00834D3B">
        <w:rPr>
          <w:spacing w:val="-7"/>
          <w:sz w:val="26"/>
          <w:szCs w:val="26"/>
          <w:lang w:val="vi-VN"/>
        </w:rPr>
        <w:t>s</w:t>
      </w:r>
      <w:r w:rsidRPr="00834D3B">
        <w:rPr>
          <w:spacing w:val="-8"/>
          <w:sz w:val="26"/>
          <w:szCs w:val="26"/>
          <w:lang w:val="vi-VN"/>
        </w:rPr>
        <w:t>ả</w:t>
      </w:r>
      <w:r w:rsidRPr="00834D3B">
        <w:rPr>
          <w:sz w:val="26"/>
          <w:szCs w:val="26"/>
          <w:lang w:val="vi-VN"/>
        </w:rPr>
        <w:t>n</w:t>
      </w:r>
      <w:r w:rsidRPr="00834D3B">
        <w:rPr>
          <w:spacing w:val="-6"/>
          <w:sz w:val="26"/>
          <w:szCs w:val="26"/>
          <w:lang w:val="vi-VN"/>
        </w:rPr>
        <w:t xml:space="preserve"> xu</w:t>
      </w:r>
      <w:r w:rsidRPr="00834D3B">
        <w:rPr>
          <w:spacing w:val="-8"/>
          <w:sz w:val="26"/>
          <w:szCs w:val="26"/>
          <w:lang w:val="vi-VN"/>
        </w:rPr>
        <w:t>ấ</w:t>
      </w:r>
      <w:r w:rsidRPr="00834D3B">
        <w:rPr>
          <w:sz w:val="26"/>
          <w:szCs w:val="26"/>
          <w:lang w:val="vi-VN"/>
        </w:rPr>
        <w:t>t</w:t>
      </w:r>
      <w:r w:rsidRPr="00834D3B">
        <w:rPr>
          <w:spacing w:val="-6"/>
          <w:sz w:val="26"/>
          <w:szCs w:val="26"/>
          <w:lang w:val="vi-VN"/>
        </w:rPr>
        <w:t xml:space="preserve"> </w:t>
      </w:r>
      <w:r w:rsidRPr="00834D3B">
        <w:rPr>
          <w:spacing w:val="-5"/>
          <w:sz w:val="26"/>
          <w:szCs w:val="26"/>
          <w:lang w:val="vi-VN"/>
        </w:rPr>
        <w:t>c</w:t>
      </w:r>
      <w:r w:rsidRPr="00834D3B">
        <w:rPr>
          <w:spacing w:val="-6"/>
          <w:sz w:val="26"/>
          <w:szCs w:val="26"/>
          <w:lang w:val="vi-VN"/>
        </w:rPr>
        <w:t>ủ</w:t>
      </w:r>
      <w:r w:rsidRPr="00834D3B">
        <w:rPr>
          <w:sz w:val="26"/>
          <w:szCs w:val="26"/>
          <w:lang w:val="vi-VN"/>
        </w:rPr>
        <w:t>a</w:t>
      </w:r>
      <w:r w:rsidRPr="00834D3B">
        <w:rPr>
          <w:spacing w:val="-8"/>
          <w:sz w:val="26"/>
          <w:szCs w:val="26"/>
          <w:lang w:val="vi-VN"/>
        </w:rPr>
        <w:t xml:space="preserve"> c</w:t>
      </w:r>
      <w:r w:rsidRPr="00834D3B">
        <w:rPr>
          <w:spacing w:val="-6"/>
          <w:sz w:val="26"/>
          <w:szCs w:val="26"/>
          <w:lang w:val="vi-VN"/>
        </w:rPr>
        <w:t>h</w:t>
      </w:r>
      <w:r w:rsidRPr="00834D3B">
        <w:rPr>
          <w:spacing w:val="-8"/>
          <w:sz w:val="26"/>
          <w:szCs w:val="26"/>
          <w:lang w:val="vi-VN"/>
        </w:rPr>
        <w:t>í</w:t>
      </w:r>
      <w:r w:rsidRPr="00834D3B">
        <w:rPr>
          <w:spacing w:val="-6"/>
          <w:sz w:val="26"/>
          <w:szCs w:val="26"/>
          <w:lang w:val="vi-VN"/>
        </w:rPr>
        <w:t>n</w:t>
      </w:r>
      <w:r w:rsidRPr="00834D3B">
        <w:rPr>
          <w:sz w:val="26"/>
          <w:szCs w:val="26"/>
          <w:lang w:val="vi-VN"/>
        </w:rPr>
        <w:t>h</w:t>
      </w:r>
      <w:r w:rsidRPr="00834D3B">
        <w:rPr>
          <w:spacing w:val="-6"/>
          <w:sz w:val="26"/>
          <w:szCs w:val="26"/>
          <w:lang w:val="vi-VN"/>
        </w:rPr>
        <w:t xml:space="preserve"> DN, với sự tham gia đ</w:t>
      </w:r>
      <w:r w:rsidRPr="00834D3B">
        <w:rPr>
          <w:spacing w:val="-8"/>
          <w:sz w:val="26"/>
          <w:szCs w:val="26"/>
          <w:lang w:val="vi-VN"/>
        </w:rPr>
        <w:t>á</w:t>
      </w:r>
      <w:r w:rsidRPr="00834D3B">
        <w:rPr>
          <w:spacing w:val="-6"/>
          <w:sz w:val="26"/>
          <w:szCs w:val="26"/>
          <w:lang w:val="vi-VN"/>
        </w:rPr>
        <w:t>n</w:t>
      </w:r>
      <w:r w:rsidRPr="00834D3B">
        <w:rPr>
          <w:sz w:val="26"/>
          <w:szCs w:val="26"/>
          <w:lang w:val="vi-VN"/>
        </w:rPr>
        <w:t>h</w:t>
      </w:r>
      <w:r w:rsidRPr="00834D3B">
        <w:rPr>
          <w:spacing w:val="-6"/>
          <w:sz w:val="26"/>
          <w:szCs w:val="26"/>
          <w:lang w:val="vi-VN"/>
        </w:rPr>
        <w:t xml:space="preserve"> g</w:t>
      </w:r>
      <w:r w:rsidRPr="00834D3B">
        <w:rPr>
          <w:spacing w:val="-8"/>
          <w:sz w:val="26"/>
          <w:szCs w:val="26"/>
          <w:lang w:val="vi-VN"/>
        </w:rPr>
        <w:t>i</w:t>
      </w:r>
      <w:r w:rsidRPr="00834D3B">
        <w:rPr>
          <w:sz w:val="26"/>
          <w:szCs w:val="26"/>
          <w:lang w:val="vi-VN"/>
        </w:rPr>
        <w:t>á</w:t>
      </w:r>
      <w:r w:rsidRPr="00834D3B">
        <w:rPr>
          <w:spacing w:val="-8"/>
          <w:sz w:val="26"/>
          <w:szCs w:val="26"/>
          <w:lang w:val="vi-VN"/>
        </w:rPr>
        <w:t xml:space="preserve"> của cán bộ kỹ thuật phía</w:t>
      </w:r>
      <w:r w:rsidRPr="00834D3B">
        <w:rPr>
          <w:sz w:val="26"/>
          <w:szCs w:val="26"/>
          <w:lang w:val="vi-VN"/>
        </w:rPr>
        <w:t xml:space="preserve"> </w:t>
      </w:r>
      <w:r w:rsidRPr="00834D3B">
        <w:rPr>
          <w:spacing w:val="-6"/>
          <w:sz w:val="26"/>
          <w:szCs w:val="26"/>
          <w:lang w:val="vi-VN"/>
        </w:rPr>
        <w:t>DN</w:t>
      </w:r>
      <w:r w:rsidRPr="00834D3B">
        <w:rPr>
          <w:spacing w:val="-5"/>
          <w:sz w:val="26"/>
          <w:szCs w:val="26"/>
          <w:lang w:val="vi-VN"/>
        </w:rPr>
        <w:t>.</w:t>
      </w:r>
    </w:p>
    <w:p w:rsidR="00834D3B" w:rsidRPr="00834D3B" w:rsidRDefault="00834D3B" w:rsidP="00DC6E2A">
      <w:pPr>
        <w:numPr>
          <w:ilvl w:val="1"/>
          <w:numId w:val="22"/>
        </w:numPr>
        <w:tabs>
          <w:tab w:val="left" w:pos="426"/>
        </w:tabs>
        <w:spacing w:after="120"/>
        <w:ind w:left="0" w:firstLine="0"/>
        <w:jc w:val="both"/>
        <w:rPr>
          <w:b/>
          <w:i/>
          <w:spacing w:val="-5"/>
          <w:sz w:val="26"/>
          <w:szCs w:val="26"/>
          <w:lang w:val="vi-VN"/>
        </w:rPr>
      </w:pPr>
      <w:r w:rsidRPr="00834D3B">
        <w:rPr>
          <w:b/>
          <w:i/>
          <w:spacing w:val="-5"/>
          <w:sz w:val="26"/>
          <w:szCs w:val="26"/>
          <w:lang w:val="vi-VN"/>
        </w:rPr>
        <w:t>Hợp tác đảm bảo chất lượng đào tạo và việc làm cho Sinh viên sau tốt nghiệp</w:t>
      </w:r>
    </w:p>
    <w:p w:rsidR="00834D3B" w:rsidRPr="00834D3B" w:rsidRDefault="00834D3B" w:rsidP="0027783B">
      <w:pPr>
        <w:ind w:firstLine="567"/>
        <w:jc w:val="both"/>
        <w:rPr>
          <w:spacing w:val="-6"/>
          <w:sz w:val="26"/>
          <w:szCs w:val="26"/>
          <w:lang w:val="vi-VN"/>
        </w:rPr>
      </w:pPr>
      <w:r w:rsidRPr="00834D3B">
        <w:rPr>
          <w:spacing w:val="-6"/>
          <w:sz w:val="26"/>
          <w:szCs w:val="26"/>
          <w:lang w:val="vi-VN"/>
        </w:rPr>
        <w:t xml:space="preserve">Nhà trường cần tăng cường củng cố hệ thống thông tin về việc làm và hỗ trợ giải quyết việc làm. Bộ phận tư vấn nghề và tư vấn việc làm của Trường phải phối hợp chặt chẽ với DN, tranh thủ, tìm sự hỗ trợ với các cơ quan, tổ chức có chức năng giải quyết việc làm cho người lao động để giới thiệu việc làm cho Sinh viên.  </w:t>
      </w:r>
    </w:p>
    <w:p w:rsidR="00834D3B" w:rsidRPr="00834D3B" w:rsidRDefault="00834D3B" w:rsidP="0027783B">
      <w:pPr>
        <w:ind w:firstLine="567"/>
        <w:jc w:val="both"/>
        <w:rPr>
          <w:spacing w:val="-6"/>
          <w:sz w:val="26"/>
          <w:szCs w:val="26"/>
          <w:lang w:val="vi-VN"/>
        </w:rPr>
      </w:pPr>
    </w:p>
    <w:p w:rsidR="00834D3B" w:rsidRPr="00834D3B" w:rsidRDefault="00834D3B" w:rsidP="00DC6E2A">
      <w:pPr>
        <w:numPr>
          <w:ilvl w:val="0"/>
          <w:numId w:val="22"/>
        </w:numPr>
        <w:tabs>
          <w:tab w:val="left" w:pos="284"/>
        </w:tabs>
        <w:spacing w:after="120"/>
        <w:ind w:left="0" w:firstLine="0"/>
        <w:jc w:val="both"/>
        <w:rPr>
          <w:b/>
          <w:spacing w:val="-2"/>
          <w:sz w:val="26"/>
          <w:szCs w:val="26"/>
          <w:lang w:val="vi-VN"/>
        </w:rPr>
      </w:pPr>
      <w:r w:rsidRPr="00834D3B">
        <w:rPr>
          <w:b/>
          <w:spacing w:val="-2"/>
          <w:sz w:val="26"/>
          <w:szCs w:val="26"/>
          <w:lang w:val="vi-VN"/>
        </w:rPr>
        <w:t>ĐỊNH HƯỚNG PHÁT TRIỂN HỢP TÁC TOÀN DIỆN GIỮA TRƯỜNG CAO ĐẲNG KỸ THUẬT LÝ TỰ TRỌNG THÀNH PHỐ HỒ CHÍ MINH VỚI DOANH NGHIỆP TRONG ĐÀO TẠO</w:t>
      </w:r>
    </w:p>
    <w:p w:rsidR="00834D3B" w:rsidRPr="00834D3B" w:rsidRDefault="00834D3B" w:rsidP="00DC6E2A">
      <w:pPr>
        <w:numPr>
          <w:ilvl w:val="1"/>
          <w:numId w:val="26"/>
        </w:numPr>
        <w:tabs>
          <w:tab w:val="left" w:pos="426"/>
        </w:tabs>
        <w:spacing w:after="120"/>
        <w:ind w:left="0" w:firstLine="0"/>
        <w:jc w:val="both"/>
        <w:rPr>
          <w:b/>
          <w:i/>
          <w:spacing w:val="-5"/>
          <w:sz w:val="26"/>
          <w:szCs w:val="26"/>
          <w:lang w:val="vi-VN"/>
        </w:rPr>
      </w:pPr>
      <w:r w:rsidRPr="00834D3B">
        <w:rPr>
          <w:b/>
          <w:i/>
          <w:spacing w:val="-5"/>
          <w:sz w:val="26"/>
          <w:szCs w:val="26"/>
          <w:lang w:val="vi-VN"/>
        </w:rPr>
        <w:t xml:space="preserve">Xây dựng mối quan hệ với doanh nghiệp trong hợp tác đào tạo </w:t>
      </w:r>
    </w:p>
    <w:p w:rsidR="00834D3B" w:rsidRPr="00834D3B" w:rsidRDefault="00834D3B" w:rsidP="0027783B">
      <w:pPr>
        <w:spacing w:after="120"/>
        <w:ind w:firstLine="567"/>
        <w:jc w:val="both"/>
        <w:rPr>
          <w:sz w:val="26"/>
          <w:szCs w:val="26"/>
          <w:lang w:val="vi-VN"/>
        </w:rPr>
      </w:pPr>
      <w:r w:rsidRPr="00834D3B">
        <w:rPr>
          <w:sz w:val="26"/>
          <w:szCs w:val="26"/>
          <w:lang w:val="vi-VN"/>
        </w:rPr>
        <w:t xml:space="preserve">Phía Nhà trường: </w:t>
      </w:r>
    </w:p>
    <w:p w:rsidR="00834D3B" w:rsidRPr="00834D3B" w:rsidRDefault="00834D3B" w:rsidP="0027783B">
      <w:pPr>
        <w:spacing w:after="120"/>
        <w:ind w:firstLine="567"/>
        <w:jc w:val="both"/>
        <w:rPr>
          <w:sz w:val="26"/>
          <w:szCs w:val="26"/>
          <w:lang w:val="vi-VN"/>
        </w:rPr>
      </w:pPr>
      <w:r w:rsidRPr="00834D3B">
        <w:rPr>
          <w:sz w:val="26"/>
          <w:szCs w:val="26"/>
          <w:lang w:val="vi-VN"/>
        </w:rPr>
        <w:t>-Tích cực tìm kiếm các mối quan hệ với DN, xúc tiến thúc đẩy quan hệ liên kết thành lập và phát triển.</w:t>
      </w:r>
    </w:p>
    <w:p w:rsidR="00834D3B" w:rsidRPr="00834D3B" w:rsidRDefault="00834D3B" w:rsidP="0027783B">
      <w:pPr>
        <w:spacing w:after="120"/>
        <w:ind w:firstLine="567"/>
        <w:jc w:val="both"/>
        <w:rPr>
          <w:sz w:val="26"/>
          <w:szCs w:val="26"/>
          <w:lang w:val="vi-VN"/>
        </w:rPr>
      </w:pPr>
      <w:r w:rsidRPr="00834D3B">
        <w:rPr>
          <w:sz w:val="26"/>
          <w:szCs w:val="26"/>
          <w:lang w:val="vi-VN"/>
        </w:rPr>
        <w:lastRenderedPageBreak/>
        <w:t>-Thành lập bộ phận chuyên trách thực hiện nhiệm vụ chắp nối với DN, chuẩn bị hợp đồng liên kết và các điều kiện cần thiết phục vụ hoạt động hợp tác đào tạo.</w:t>
      </w:r>
    </w:p>
    <w:p w:rsidR="00834D3B" w:rsidRPr="00834D3B" w:rsidRDefault="00834D3B" w:rsidP="0027783B">
      <w:pPr>
        <w:spacing w:after="120"/>
        <w:ind w:firstLine="567"/>
        <w:jc w:val="both"/>
        <w:rPr>
          <w:sz w:val="26"/>
          <w:szCs w:val="26"/>
        </w:rPr>
      </w:pPr>
      <w:r w:rsidRPr="00834D3B">
        <w:rPr>
          <w:sz w:val="26"/>
          <w:szCs w:val="26"/>
        </w:rPr>
        <w:t xml:space="preserve">Phía </w:t>
      </w:r>
      <w:r w:rsidRPr="00834D3B">
        <w:rPr>
          <w:sz w:val="26"/>
          <w:szCs w:val="26"/>
          <w:lang w:val="vi-VN"/>
        </w:rPr>
        <w:t>D</w:t>
      </w:r>
      <w:r w:rsidRPr="00834D3B">
        <w:rPr>
          <w:sz w:val="26"/>
          <w:szCs w:val="26"/>
        </w:rPr>
        <w:t>oanh nghiệp</w:t>
      </w:r>
      <w:r w:rsidRPr="00834D3B">
        <w:rPr>
          <w:sz w:val="26"/>
          <w:szCs w:val="26"/>
          <w:lang w:val="vi-VN"/>
        </w:rPr>
        <w:t xml:space="preserve">: </w:t>
      </w:r>
    </w:p>
    <w:p w:rsidR="00834D3B" w:rsidRPr="00834D3B" w:rsidRDefault="00834D3B" w:rsidP="00DC6E2A">
      <w:pPr>
        <w:numPr>
          <w:ilvl w:val="0"/>
          <w:numId w:val="24"/>
        </w:numPr>
        <w:spacing w:after="120"/>
        <w:ind w:left="0" w:firstLine="567"/>
        <w:jc w:val="both"/>
        <w:rPr>
          <w:sz w:val="26"/>
          <w:szCs w:val="26"/>
          <w:lang w:val="vi-VN"/>
        </w:rPr>
      </w:pPr>
      <w:r w:rsidRPr="00834D3B">
        <w:rPr>
          <w:sz w:val="26"/>
          <w:szCs w:val="26"/>
          <w:lang w:val="vi-VN"/>
        </w:rPr>
        <w:t>Tích cực tìm kiếm các mối quan hệ với nhà  trường, xúc tiến thúc đẩy quan hệ liên kết thành lập và phát triển.</w:t>
      </w:r>
    </w:p>
    <w:p w:rsidR="00834D3B" w:rsidRPr="00834D3B" w:rsidRDefault="00834D3B" w:rsidP="00DC6E2A">
      <w:pPr>
        <w:numPr>
          <w:ilvl w:val="0"/>
          <w:numId w:val="24"/>
        </w:numPr>
        <w:spacing w:after="120"/>
        <w:ind w:left="0" w:firstLine="567"/>
        <w:jc w:val="both"/>
        <w:rPr>
          <w:sz w:val="26"/>
          <w:szCs w:val="26"/>
          <w:lang w:val="vi-VN"/>
        </w:rPr>
      </w:pPr>
      <w:r w:rsidRPr="00834D3B">
        <w:rPr>
          <w:sz w:val="26"/>
          <w:szCs w:val="26"/>
          <w:lang w:val="vi-VN"/>
        </w:rPr>
        <w:t xml:space="preserve"> Cử cán bộ chuyên trách thực hiện nhiệm vụ chắp nối với Nhà trường, chuẩn bị hợp đồng liên kết và các điều kiện cần thiết phục vụ hoạt động hợp tác đào tạo.</w:t>
      </w:r>
    </w:p>
    <w:p w:rsidR="00834D3B" w:rsidRPr="00834D3B" w:rsidRDefault="00834D3B" w:rsidP="0027783B">
      <w:pPr>
        <w:spacing w:after="120"/>
        <w:ind w:firstLine="567"/>
        <w:jc w:val="both"/>
        <w:rPr>
          <w:spacing w:val="-9"/>
          <w:sz w:val="26"/>
          <w:szCs w:val="26"/>
          <w:lang w:val="vi-VN"/>
        </w:rPr>
      </w:pPr>
      <w:r w:rsidRPr="00834D3B">
        <w:rPr>
          <w:sz w:val="26"/>
          <w:szCs w:val="26"/>
          <w:lang w:val="vi-VN"/>
        </w:rPr>
        <w:t>Hai bên cần thống nhất thực hiện quy trình phát triển hợp tác toàn diện như sau</w:t>
      </w:r>
      <w:r w:rsidRPr="00834D3B">
        <w:rPr>
          <w:spacing w:val="-9"/>
          <w:sz w:val="26"/>
          <w:szCs w:val="26"/>
          <w:lang w:val="vi-VN"/>
        </w:rPr>
        <w:t>:</w:t>
      </w:r>
    </w:p>
    <w:p w:rsidR="00834D3B" w:rsidRPr="00834D3B" w:rsidRDefault="00834D3B" w:rsidP="0027783B">
      <w:pPr>
        <w:spacing w:after="120"/>
        <w:ind w:firstLine="567"/>
        <w:jc w:val="both"/>
        <w:rPr>
          <w:sz w:val="26"/>
          <w:szCs w:val="26"/>
          <w:lang w:val="vi-VN"/>
        </w:rPr>
      </w:pPr>
      <w:r w:rsidRPr="00834D3B">
        <w:rPr>
          <w:spacing w:val="-9"/>
          <w:sz w:val="26"/>
          <w:szCs w:val="26"/>
          <w:lang w:val="vi-VN"/>
        </w:rPr>
        <w:t>Bước 1.</w:t>
      </w:r>
      <w:r w:rsidRPr="00834D3B">
        <w:rPr>
          <w:sz w:val="26"/>
          <w:szCs w:val="26"/>
          <w:lang w:val="vi-VN"/>
        </w:rPr>
        <w:t xml:space="preserve">- </w:t>
      </w:r>
      <w:r w:rsidRPr="00834D3B">
        <w:rPr>
          <w:spacing w:val="-1"/>
          <w:sz w:val="26"/>
          <w:szCs w:val="26"/>
          <w:lang w:val="vi-VN"/>
        </w:rPr>
        <w:t>L</w:t>
      </w:r>
      <w:r w:rsidRPr="00834D3B">
        <w:rPr>
          <w:spacing w:val="-3"/>
          <w:sz w:val="26"/>
          <w:szCs w:val="26"/>
          <w:lang w:val="vi-VN"/>
        </w:rPr>
        <w:t>ự</w:t>
      </w:r>
      <w:r w:rsidRPr="00834D3B">
        <w:rPr>
          <w:sz w:val="26"/>
          <w:szCs w:val="26"/>
          <w:lang w:val="vi-VN"/>
        </w:rPr>
        <w:t>a</w:t>
      </w:r>
      <w:r w:rsidRPr="00834D3B">
        <w:rPr>
          <w:spacing w:val="-9"/>
          <w:sz w:val="26"/>
          <w:szCs w:val="26"/>
          <w:lang w:val="vi-VN"/>
        </w:rPr>
        <w:t xml:space="preserve"> </w:t>
      </w:r>
      <w:r w:rsidRPr="00834D3B">
        <w:rPr>
          <w:spacing w:val="-3"/>
          <w:sz w:val="26"/>
          <w:szCs w:val="26"/>
          <w:lang w:val="vi-VN"/>
        </w:rPr>
        <w:t>c</w:t>
      </w:r>
      <w:r w:rsidRPr="00834D3B">
        <w:rPr>
          <w:sz w:val="26"/>
          <w:szCs w:val="26"/>
          <w:lang w:val="vi-VN"/>
        </w:rPr>
        <w:t>h</w:t>
      </w:r>
      <w:r w:rsidRPr="00834D3B">
        <w:rPr>
          <w:spacing w:val="-2"/>
          <w:sz w:val="26"/>
          <w:szCs w:val="26"/>
          <w:lang w:val="vi-VN"/>
        </w:rPr>
        <w:t>ọ</w:t>
      </w:r>
      <w:r w:rsidRPr="00834D3B">
        <w:rPr>
          <w:sz w:val="26"/>
          <w:szCs w:val="26"/>
          <w:lang w:val="vi-VN"/>
        </w:rPr>
        <w:t>n</w:t>
      </w:r>
      <w:r w:rsidRPr="00834D3B">
        <w:rPr>
          <w:spacing w:val="-10"/>
          <w:sz w:val="26"/>
          <w:szCs w:val="26"/>
          <w:lang w:val="vi-VN"/>
        </w:rPr>
        <w:t xml:space="preserve"> </w:t>
      </w:r>
      <w:r w:rsidRPr="00834D3B">
        <w:rPr>
          <w:sz w:val="26"/>
          <w:szCs w:val="26"/>
          <w:lang w:val="vi-VN"/>
        </w:rPr>
        <w:t>mô</w:t>
      </w:r>
      <w:r w:rsidRPr="00834D3B">
        <w:rPr>
          <w:spacing w:val="-8"/>
          <w:sz w:val="26"/>
          <w:szCs w:val="26"/>
          <w:lang w:val="vi-VN"/>
        </w:rPr>
        <w:t xml:space="preserve"> </w:t>
      </w:r>
      <w:r w:rsidRPr="00834D3B">
        <w:rPr>
          <w:spacing w:val="-2"/>
          <w:sz w:val="26"/>
          <w:szCs w:val="26"/>
          <w:lang w:val="vi-VN"/>
        </w:rPr>
        <w:t>hìn</w:t>
      </w:r>
      <w:r w:rsidRPr="00834D3B">
        <w:rPr>
          <w:sz w:val="26"/>
          <w:szCs w:val="26"/>
          <w:lang w:val="vi-VN"/>
        </w:rPr>
        <w:t>h</w:t>
      </w:r>
      <w:r w:rsidRPr="00834D3B">
        <w:rPr>
          <w:spacing w:val="-10"/>
          <w:sz w:val="26"/>
          <w:szCs w:val="26"/>
          <w:lang w:val="vi-VN"/>
        </w:rPr>
        <w:t xml:space="preserve"> </w:t>
      </w:r>
      <w:r w:rsidRPr="00834D3B">
        <w:rPr>
          <w:spacing w:val="-2"/>
          <w:sz w:val="26"/>
          <w:szCs w:val="26"/>
          <w:lang w:val="vi-VN"/>
        </w:rPr>
        <w:t>l</w:t>
      </w:r>
      <w:r w:rsidRPr="00834D3B">
        <w:rPr>
          <w:sz w:val="26"/>
          <w:szCs w:val="26"/>
          <w:lang w:val="vi-VN"/>
        </w:rPr>
        <w:t>i</w:t>
      </w:r>
      <w:r w:rsidRPr="00834D3B">
        <w:rPr>
          <w:spacing w:val="-3"/>
          <w:sz w:val="26"/>
          <w:szCs w:val="26"/>
          <w:lang w:val="vi-VN"/>
        </w:rPr>
        <w:t>ê</w:t>
      </w:r>
      <w:r w:rsidRPr="00834D3B">
        <w:rPr>
          <w:sz w:val="26"/>
          <w:szCs w:val="26"/>
          <w:lang w:val="vi-VN"/>
        </w:rPr>
        <w:t>n</w:t>
      </w:r>
      <w:r w:rsidRPr="00834D3B">
        <w:rPr>
          <w:spacing w:val="-3"/>
          <w:sz w:val="26"/>
          <w:szCs w:val="26"/>
          <w:lang w:val="vi-VN"/>
        </w:rPr>
        <w:t xml:space="preserve"> </w:t>
      </w:r>
      <w:r w:rsidRPr="00834D3B">
        <w:rPr>
          <w:spacing w:val="-2"/>
          <w:sz w:val="26"/>
          <w:szCs w:val="26"/>
          <w:lang w:val="vi-VN"/>
        </w:rPr>
        <w:t>k</w:t>
      </w:r>
      <w:r w:rsidRPr="00834D3B">
        <w:rPr>
          <w:spacing w:val="-3"/>
          <w:sz w:val="26"/>
          <w:szCs w:val="26"/>
          <w:lang w:val="vi-VN"/>
        </w:rPr>
        <w:t>ế</w:t>
      </w:r>
      <w:r w:rsidRPr="00834D3B">
        <w:rPr>
          <w:spacing w:val="-2"/>
          <w:sz w:val="26"/>
          <w:szCs w:val="26"/>
          <w:lang w:val="vi-VN"/>
        </w:rPr>
        <w:t>t</w:t>
      </w:r>
      <w:r w:rsidRPr="00834D3B">
        <w:rPr>
          <w:sz w:val="26"/>
          <w:szCs w:val="26"/>
          <w:lang w:val="vi-VN"/>
        </w:rPr>
        <w:t>.</w:t>
      </w:r>
    </w:p>
    <w:p w:rsidR="00834D3B" w:rsidRPr="00834D3B" w:rsidRDefault="00834D3B" w:rsidP="0027783B">
      <w:pPr>
        <w:spacing w:after="120"/>
        <w:ind w:firstLine="567"/>
        <w:jc w:val="both"/>
        <w:rPr>
          <w:sz w:val="26"/>
          <w:szCs w:val="26"/>
          <w:lang w:val="vi-VN"/>
        </w:rPr>
      </w:pPr>
      <w:r w:rsidRPr="00834D3B">
        <w:rPr>
          <w:sz w:val="26"/>
          <w:szCs w:val="26"/>
          <w:lang w:val="vi-VN"/>
        </w:rPr>
        <w:t>Bước 2-</w:t>
      </w:r>
      <w:r w:rsidRPr="00834D3B">
        <w:rPr>
          <w:spacing w:val="-3"/>
          <w:sz w:val="26"/>
          <w:szCs w:val="26"/>
          <w:lang w:val="vi-VN"/>
        </w:rPr>
        <w:t xml:space="preserve"> </w:t>
      </w:r>
      <w:r w:rsidRPr="00834D3B">
        <w:rPr>
          <w:spacing w:val="-1"/>
          <w:sz w:val="26"/>
          <w:szCs w:val="26"/>
          <w:lang w:val="vi-VN"/>
        </w:rPr>
        <w:t>L</w:t>
      </w:r>
      <w:r w:rsidRPr="00834D3B">
        <w:rPr>
          <w:spacing w:val="-3"/>
          <w:sz w:val="26"/>
          <w:szCs w:val="26"/>
          <w:lang w:val="vi-VN"/>
        </w:rPr>
        <w:t>ự</w:t>
      </w:r>
      <w:r w:rsidRPr="00834D3B">
        <w:rPr>
          <w:sz w:val="26"/>
          <w:szCs w:val="26"/>
          <w:lang w:val="vi-VN"/>
        </w:rPr>
        <w:t>a</w:t>
      </w:r>
      <w:r w:rsidRPr="00834D3B">
        <w:rPr>
          <w:spacing w:val="-9"/>
          <w:sz w:val="26"/>
          <w:szCs w:val="26"/>
          <w:lang w:val="vi-VN"/>
        </w:rPr>
        <w:t xml:space="preserve"> </w:t>
      </w:r>
      <w:r w:rsidRPr="00834D3B">
        <w:rPr>
          <w:spacing w:val="-3"/>
          <w:sz w:val="26"/>
          <w:szCs w:val="26"/>
          <w:lang w:val="vi-VN"/>
        </w:rPr>
        <w:t>c</w:t>
      </w:r>
      <w:r w:rsidRPr="00834D3B">
        <w:rPr>
          <w:sz w:val="26"/>
          <w:szCs w:val="26"/>
          <w:lang w:val="vi-VN"/>
        </w:rPr>
        <w:t>h</w:t>
      </w:r>
      <w:r w:rsidRPr="00834D3B">
        <w:rPr>
          <w:spacing w:val="-2"/>
          <w:sz w:val="26"/>
          <w:szCs w:val="26"/>
          <w:lang w:val="vi-VN"/>
        </w:rPr>
        <w:t>ọ</w:t>
      </w:r>
      <w:r w:rsidRPr="00834D3B">
        <w:rPr>
          <w:sz w:val="26"/>
          <w:szCs w:val="26"/>
          <w:lang w:val="vi-VN"/>
        </w:rPr>
        <w:t>n</w:t>
      </w:r>
      <w:r w:rsidRPr="00834D3B">
        <w:rPr>
          <w:spacing w:val="-10"/>
          <w:sz w:val="26"/>
          <w:szCs w:val="26"/>
          <w:lang w:val="vi-VN"/>
        </w:rPr>
        <w:t xml:space="preserve"> </w:t>
      </w:r>
      <w:r w:rsidRPr="00834D3B">
        <w:rPr>
          <w:sz w:val="26"/>
          <w:szCs w:val="26"/>
          <w:lang w:val="vi-VN"/>
        </w:rPr>
        <w:t>m</w:t>
      </w:r>
      <w:r w:rsidRPr="00834D3B">
        <w:rPr>
          <w:spacing w:val="-3"/>
          <w:sz w:val="26"/>
          <w:szCs w:val="26"/>
          <w:lang w:val="vi-VN"/>
        </w:rPr>
        <w:t>ứ</w:t>
      </w:r>
      <w:r w:rsidRPr="00834D3B">
        <w:rPr>
          <w:sz w:val="26"/>
          <w:szCs w:val="26"/>
          <w:lang w:val="vi-VN"/>
        </w:rPr>
        <w:t>c</w:t>
      </w:r>
      <w:r w:rsidRPr="00834D3B">
        <w:rPr>
          <w:spacing w:val="-6"/>
          <w:sz w:val="26"/>
          <w:szCs w:val="26"/>
          <w:lang w:val="vi-VN"/>
        </w:rPr>
        <w:t xml:space="preserve"> </w:t>
      </w:r>
      <w:r w:rsidRPr="00834D3B">
        <w:rPr>
          <w:spacing w:val="-2"/>
          <w:sz w:val="26"/>
          <w:szCs w:val="26"/>
          <w:lang w:val="vi-VN"/>
        </w:rPr>
        <w:t>đ</w:t>
      </w:r>
      <w:r w:rsidRPr="00834D3B">
        <w:rPr>
          <w:sz w:val="26"/>
          <w:szCs w:val="26"/>
          <w:lang w:val="vi-VN"/>
        </w:rPr>
        <w:t>ộ</w:t>
      </w:r>
      <w:r w:rsidRPr="00834D3B">
        <w:rPr>
          <w:spacing w:val="-8"/>
          <w:sz w:val="26"/>
          <w:szCs w:val="26"/>
          <w:lang w:val="vi-VN"/>
        </w:rPr>
        <w:t xml:space="preserve"> </w:t>
      </w:r>
      <w:r w:rsidRPr="00834D3B">
        <w:rPr>
          <w:spacing w:val="-2"/>
          <w:sz w:val="26"/>
          <w:szCs w:val="26"/>
          <w:lang w:val="vi-VN"/>
        </w:rPr>
        <w:t>l</w:t>
      </w:r>
      <w:r w:rsidRPr="00834D3B">
        <w:rPr>
          <w:sz w:val="26"/>
          <w:szCs w:val="26"/>
          <w:lang w:val="vi-VN"/>
        </w:rPr>
        <w:t>i</w:t>
      </w:r>
      <w:r w:rsidRPr="00834D3B">
        <w:rPr>
          <w:spacing w:val="-3"/>
          <w:sz w:val="26"/>
          <w:szCs w:val="26"/>
          <w:lang w:val="vi-VN"/>
        </w:rPr>
        <w:t>ê</w:t>
      </w:r>
      <w:r w:rsidRPr="00834D3B">
        <w:rPr>
          <w:sz w:val="26"/>
          <w:szCs w:val="26"/>
          <w:lang w:val="vi-VN"/>
        </w:rPr>
        <w:t>n</w:t>
      </w:r>
      <w:r w:rsidRPr="00834D3B">
        <w:rPr>
          <w:spacing w:val="-6"/>
          <w:sz w:val="26"/>
          <w:szCs w:val="26"/>
          <w:lang w:val="vi-VN"/>
        </w:rPr>
        <w:t xml:space="preserve"> </w:t>
      </w:r>
      <w:r w:rsidRPr="00834D3B">
        <w:rPr>
          <w:sz w:val="26"/>
          <w:szCs w:val="26"/>
          <w:lang w:val="vi-VN"/>
        </w:rPr>
        <w:t>k</w:t>
      </w:r>
      <w:r w:rsidRPr="00834D3B">
        <w:rPr>
          <w:spacing w:val="-3"/>
          <w:sz w:val="26"/>
          <w:szCs w:val="26"/>
          <w:lang w:val="vi-VN"/>
        </w:rPr>
        <w:t>ế</w:t>
      </w:r>
      <w:r w:rsidRPr="00834D3B">
        <w:rPr>
          <w:spacing w:val="-2"/>
          <w:sz w:val="26"/>
          <w:szCs w:val="26"/>
          <w:lang w:val="vi-VN"/>
        </w:rPr>
        <w:t>t</w:t>
      </w:r>
      <w:r w:rsidRPr="00834D3B">
        <w:rPr>
          <w:sz w:val="26"/>
          <w:szCs w:val="26"/>
          <w:lang w:val="vi-VN"/>
        </w:rPr>
        <w:t>.</w:t>
      </w:r>
    </w:p>
    <w:p w:rsidR="00834D3B" w:rsidRPr="00834D3B" w:rsidRDefault="00834D3B" w:rsidP="0027783B">
      <w:pPr>
        <w:spacing w:after="120"/>
        <w:ind w:firstLine="567"/>
        <w:jc w:val="both"/>
        <w:rPr>
          <w:spacing w:val="-1"/>
          <w:sz w:val="26"/>
          <w:szCs w:val="26"/>
          <w:lang w:val="vi-VN"/>
        </w:rPr>
      </w:pPr>
      <w:r w:rsidRPr="00834D3B">
        <w:rPr>
          <w:sz w:val="26"/>
          <w:szCs w:val="26"/>
          <w:lang w:val="vi-VN"/>
        </w:rPr>
        <w:t>Bước 3-</w:t>
      </w:r>
      <w:r w:rsidRPr="00834D3B">
        <w:rPr>
          <w:spacing w:val="-3"/>
          <w:sz w:val="26"/>
          <w:szCs w:val="26"/>
          <w:lang w:val="vi-VN"/>
        </w:rPr>
        <w:t xml:space="preserve"> K</w:t>
      </w:r>
      <w:r w:rsidRPr="00834D3B">
        <w:rPr>
          <w:sz w:val="26"/>
          <w:szCs w:val="26"/>
          <w:lang w:val="vi-VN"/>
        </w:rPr>
        <w:t>ý</w:t>
      </w:r>
      <w:r w:rsidRPr="00834D3B">
        <w:rPr>
          <w:spacing w:val="-5"/>
          <w:sz w:val="26"/>
          <w:szCs w:val="26"/>
          <w:lang w:val="vi-VN"/>
        </w:rPr>
        <w:t xml:space="preserve"> </w:t>
      </w:r>
      <w:r w:rsidRPr="00834D3B">
        <w:rPr>
          <w:spacing w:val="-2"/>
          <w:sz w:val="26"/>
          <w:szCs w:val="26"/>
          <w:lang w:val="vi-VN"/>
        </w:rPr>
        <w:t>k</w:t>
      </w:r>
      <w:r w:rsidRPr="00834D3B">
        <w:rPr>
          <w:spacing w:val="-3"/>
          <w:sz w:val="26"/>
          <w:szCs w:val="26"/>
          <w:lang w:val="vi-VN"/>
        </w:rPr>
        <w:t>ế</w:t>
      </w:r>
      <w:r w:rsidRPr="00834D3B">
        <w:rPr>
          <w:sz w:val="26"/>
          <w:szCs w:val="26"/>
          <w:lang w:val="vi-VN"/>
        </w:rPr>
        <w:t>t</w:t>
      </w:r>
      <w:r w:rsidRPr="00834D3B">
        <w:rPr>
          <w:spacing w:val="-5"/>
          <w:sz w:val="26"/>
          <w:szCs w:val="26"/>
          <w:lang w:val="vi-VN"/>
        </w:rPr>
        <w:t xml:space="preserve"> </w:t>
      </w:r>
      <w:r w:rsidRPr="00834D3B">
        <w:rPr>
          <w:spacing w:val="-2"/>
          <w:sz w:val="26"/>
          <w:szCs w:val="26"/>
          <w:lang w:val="vi-VN"/>
        </w:rPr>
        <w:t>h</w:t>
      </w:r>
      <w:r w:rsidRPr="00834D3B">
        <w:rPr>
          <w:sz w:val="26"/>
          <w:szCs w:val="26"/>
          <w:lang w:val="vi-VN"/>
        </w:rPr>
        <w:t>ợp</w:t>
      </w:r>
      <w:r w:rsidRPr="00834D3B">
        <w:rPr>
          <w:spacing w:val="-9"/>
          <w:sz w:val="26"/>
          <w:szCs w:val="26"/>
          <w:lang w:val="vi-VN"/>
        </w:rPr>
        <w:t xml:space="preserve"> </w:t>
      </w:r>
      <w:r w:rsidRPr="00834D3B">
        <w:rPr>
          <w:spacing w:val="-2"/>
          <w:sz w:val="26"/>
          <w:szCs w:val="26"/>
          <w:lang w:val="vi-VN"/>
        </w:rPr>
        <w:t>đ</w:t>
      </w:r>
      <w:r w:rsidRPr="00834D3B">
        <w:rPr>
          <w:spacing w:val="-3"/>
          <w:sz w:val="26"/>
          <w:szCs w:val="26"/>
          <w:lang w:val="vi-VN"/>
        </w:rPr>
        <w:t>ồ</w:t>
      </w:r>
      <w:r w:rsidRPr="00834D3B">
        <w:rPr>
          <w:sz w:val="26"/>
          <w:szCs w:val="26"/>
          <w:lang w:val="vi-VN"/>
        </w:rPr>
        <w:t>ng</w:t>
      </w:r>
      <w:r w:rsidRPr="00834D3B">
        <w:rPr>
          <w:spacing w:val="-10"/>
          <w:sz w:val="26"/>
          <w:szCs w:val="26"/>
          <w:lang w:val="vi-VN"/>
        </w:rPr>
        <w:t xml:space="preserve"> </w:t>
      </w:r>
      <w:r w:rsidRPr="00834D3B">
        <w:rPr>
          <w:spacing w:val="-1"/>
          <w:sz w:val="26"/>
          <w:szCs w:val="26"/>
          <w:lang w:val="vi-VN"/>
        </w:rPr>
        <w:t>hợp tác đào tạo.</w:t>
      </w:r>
    </w:p>
    <w:p w:rsidR="00834D3B" w:rsidRPr="00834D3B" w:rsidRDefault="00834D3B" w:rsidP="00DC6E2A">
      <w:pPr>
        <w:numPr>
          <w:ilvl w:val="1"/>
          <w:numId w:val="26"/>
        </w:numPr>
        <w:tabs>
          <w:tab w:val="left" w:pos="426"/>
        </w:tabs>
        <w:ind w:left="0" w:firstLine="0"/>
        <w:jc w:val="both"/>
        <w:rPr>
          <w:b/>
          <w:i/>
          <w:spacing w:val="-5"/>
          <w:sz w:val="26"/>
          <w:szCs w:val="26"/>
          <w:lang w:val="vi-VN"/>
        </w:rPr>
      </w:pPr>
      <w:r w:rsidRPr="00834D3B">
        <w:rPr>
          <w:b/>
          <w:i/>
          <w:spacing w:val="-5"/>
          <w:sz w:val="26"/>
          <w:szCs w:val="26"/>
          <w:lang w:val="vi-VN"/>
        </w:rPr>
        <w:t>Khẳng định vai trò của Nhà trường và Doanh nghiệp trong hợp tác đào tạo</w:t>
      </w:r>
    </w:p>
    <w:p w:rsidR="00834D3B" w:rsidRPr="00834D3B" w:rsidRDefault="00834D3B" w:rsidP="0027783B">
      <w:pPr>
        <w:rPr>
          <w:sz w:val="26"/>
          <w:szCs w:val="20"/>
          <w:lang w:val="vi-VN"/>
        </w:rPr>
      </w:pPr>
    </w:p>
    <w:tbl>
      <w:tblPr>
        <w:tblW w:w="5000" w:type="pct"/>
        <w:jc w:val="center"/>
        <w:tblCellMar>
          <w:left w:w="0" w:type="dxa"/>
          <w:right w:w="0" w:type="dxa"/>
        </w:tblCellMar>
        <w:tblLook w:val="01E0" w:firstRow="1" w:lastRow="1" w:firstColumn="1" w:lastColumn="1" w:noHBand="0" w:noVBand="0"/>
      </w:tblPr>
      <w:tblGrid>
        <w:gridCol w:w="4683"/>
        <w:gridCol w:w="4684"/>
      </w:tblGrid>
      <w:tr w:rsidR="00834D3B" w:rsidRPr="00834D3B" w:rsidTr="00B32AC3">
        <w:trPr>
          <w:trHeight w:hRule="exact" w:val="588"/>
          <w:jc w:val="center"/>
        </w:trPr>
        <w:tc>
          <w:tcPr>
            <w:tcW w:w="2500" w:type="pct"/>
            <w:tcBorders>
              <w:top w:val="single" w:sz="5" w:space="0" w:color="000000"/>
              <w:left w:val="single" w:sz="5" w:space="0" w:color="000000"/>
              <w:bottom w:val="single" w:sz="5" w:space="0" w:color="000000"/>
              <w:right w:val="single" w:sz="5" w:space="0" w:color="000000"/>
            </w:tcBorders>
            <w:shd w:val="clear" w:color="auto" w:fill="auto"/>
            <w:vAlign w:val="center"/>
          </w:tcPr>
          <w:p w:rsidR="00834D3B" w:rsidRPr="00834D3B" w:rsidRDefault="00834D3B" w:rsidP="0027783B">
            <w:pPr>
              <w:jc w:val="center"/>
              <w:rPr>
                <w:b/>
                <w:sz w:val="26"/>
                <w:szCs w:val="26"/>
              </w:rPr>
            </w:pPr>
            <w:r w:rsidRPr="00834D3B">
              <w:rPr>
                <w:b/>
                <w:spacing w:val="-6"/>
                <w:sz w:val="26"/>
                <w:szCs w:val="26"/>
              </w:rPr>
              <w:t>Về phía Nhà trường</w:t>
            </w:r>
          </w:p>
        </w:tc>
        <w:tc>
          <w:tcPr>
            <w:tcW w:w="2500" w:type="pct"/>
            <w:tcBorders>
              <w:top w:val="single" w:sz="5" w:space="0" w:color="000000"/>
              <w:left w:val="single" w:sz="5" w:space="0" w:color="000000"/>
              <w:bottom w:val="single" w:sz="5" w:space="0" w:color="000000"/>
              <w:right w:val="single" w:sz="5" w:space="0" w:color="000000"/>
            </w:tcBorders>
            <w:shd w:val="clear" w:color="auto" w:fill="auto"/>
            <w:vAlign w:val="center"/>
          </w:tcPr>
          <w:p w:rsidR="00834D3B" w:rsidRPr="00834D3B" w:rsidRDefault="00834D3B" w:rsidP="0027783B">
            <w:pPr>
              <w:jc w:val="center"/>
              <w:rPr>
                <w:b/>
                <w:sz w:val="26"/>
                <w:szCs w:val="26"/>
              </w:rPr>
            </w:pPr>
            <w:r w:rsidRPr="00834D3B">
              <w:rPr>
                <w:b/>
                <w:spacing w:val="-8"/>
                <w:sz w:val="26"/>
                <w:szCs w:val="26"/>
              </w:rPr>
              <w:t>Về phía Doanh nghiệp</w:t>
            </w:r>
          </w:p>
        </w:tc>
      </w:tr>
      <w:tr w:rsidR="00834D3B" w:rsidRPr="00834D3B" w:rsidTr="00B32AC3">
        <w:trPr>
          <w:trHeight w:hRule="exact" w:val="8472"/>
          <w:jc w:val="center"/>
        </w:trPr>
        <w:tc>
          <w:tcPr>
            <w:tcW w:w="2500" w:type="pct"/>
            <w:tcBorders>
              <w:top w:val="single" w:sz="5" w:space="0" w:color="000000"/>
              <w:left w:val="single" w:sz="5" w:space="0" w:color="000000"/>
              <w:bottom w:val="single" w:sz="5" w:space="0" w:color="000000"/>
              <w:right w:val="single" w:sz="5" w:space="0" w:color="000000"/>
            </w:tcBorders>
          </w:tcPr>
          <w:p w:rsidR="00834D3B" w:rsidRPr="00834D3B" w:rsidRDefault="00834D3B" w:rsidP="0027783B">
            <w:pPr>
              <w:ind w:left="102" w:right="187" w:firstLine="142"/>
              <w:jc w:val="both"/>
              <w:rPr>
                <w:sz w:val="26"/>
                <w:szCs w:val="26"/>
              </w:rPr>
            </w:pPr>
            <w:r w:rsidRPr="00834D3B">
              <w:rPr>
                <w:sz w:val="26"/>
                <w:szCs w:val="26"/>
              </w:rPr>
              <w:t>-</w:t>
            </w:r>
            <w:r w:rsidRPr="00834D3B">
              <w:rPr>
                <w:spacing w:val="23"/>
                <w:sz w:val="26"/>
                <w:szCs w:val="26"/>
              </w:rPr>
              <w:t xml:space="preserve"> </w:t>
            </w:r>
            <w:r w:rsidRPr="00834D3B">
              <w:rPr>
                <w:spacing w:val="-5"/>
                <w:sz w:val="26"/>
                <w:szCs w:val="26"/>
              </w:rPr>
              <w:t>T</w:t>
            </w:r>
            <w:r w:rsidRPr="00834D3B">
              <w:rPr>
                <w:sz w:val="26"/>
                <w:szCs w:val="26"/>
              </w:rPr>
              <w:t>ổ</w:t>
            </w:r>
            <w:r w:rsidRPr="00834D3B">
              <w:rPr>
                <w:spacing w:val="24"/>
                <w:sz w:val="26"/>
                <w:szCs w:val="26"/>
              </w:rPr>
              <w:t xml:space="preserve"> </w:t>
            </w:r>
            <w:r w:rsidRPr="00834D3B">
              <w:rPr>
                <w:spacing w:val="-6"/>
                <w:sz w:val="26"/>
                <w:szCs w:val="26"/>
              </w:rPr>
              <w:t>c</w:t>
            </w:r>
            <w:r w:rsidRPr="00834D3B">
              <w:rPr>
                <w:spacing w:val="-5"/>
                <w:sz w:val="26"/>
                <w:szCs w:val="26"/>
              </w:rPr>
              <w:t>h</w:t>
            </w:r>
            <w:r w:rsidRPr="00834D3B">
              <w:rPr>
                <w:spacing w:val="-8"/>
                <w:sz w:val="26"/>
                <w:szCs w:val="26"/>
              </w:rPr>
              <w:t>ứ</w:t>
            </w:r>
            <w:r w:rsidRPr="00834D3B">
              <w:rPr>
                <w:spacing w:val="-6"/>
                <w:sz w:val="26"/>
                <w:szCs w:val="26"/>
              </w:rPr>
              <w:t>c</w:t>
            </w:r>
            <w:r w:rsidRPr="00834D3B">
              <w:rPr>
                <w:sz w:val="26"/>
                <w:szCs w:val="26"/>
              </w:rPr>
              <w:t>,</w:t>
            </w:r>
            <w:r w:rsidRPr="00834D3B">
              <w:rPr>
                <w:spacing w:val="24"/>
                <w:sz w:val="26"/>
                <w:szCs w:val="26"/>
              </w:rPr>
              <w:t xml:space="preserve"> </w:t>
            </w:r>
            <w:r w:rsidRPr="00834D3B">
              <w:rPr>
                <w:spacing w:val="-5"/>
                <w:sz w:val="26"/>
                <w:szCs w:val="26"/>
              </w:rPr>
              <w:t>x</w:t>
            </w:r>
            <w:r w:rsidRPr="00834D3B">
              <w:rPr>
                <w:spacing w:val="-3"/>
                <w:sz w:val="26"/>
                <w:szCs w:val="26"/>
              </w:rPr>
              <w:t>â</w:t>
            </w:r>
            <w:r w:rsidRPr="00834D3B">
              <w:rPr>
                <w:sz w:val="26"/>
                <w:szCs w:val="26"/>
              </w:rPr>
              <w:t>y</w:t>
            </w:r>
            <w:r w:rsidRPr="00834D3B">
              <w:rPr>
                <w:spacing w:val="22"/>
                <w:sz w:val="26"/>
                <w:szCs w:val="26"/>
              </w:rPr>
              <w:t xml:space="preserve"> </w:t>
            </w:r>
            <w:r w:rsidRPr="00834D3B">
              <w:rPr>
                <w:spacing w:val="-5"/>
                <w:sz w:val="26"/>
                <w:szCs w:val="26"/>
              </w:rPr>
              <w:t>d</w:t>
            </w:r>
            <w:r w:rsidRPr="00834D3B">
              <w:rPr>
                <w:spacing w:val="-8"/>
                <w:sz w:val="26"/>
                <w:szCs w:val="26"/>
              </w:rPr>
              <w:t>ự</w:t>
            </w:r>
            <w:r w:rsidRPr="00834D3B">
              <w:rPr>
                <w:spacing w:val="-5"/>
                <w:sz w:val="26"/>
                <w:szCs w:val="26"/>
              </w:rPr>
              <w:t>n</w:t>
            </w:r>
            <w:r w:rsidRPr="00834D3B">
              <w:rPr>
                <w:sz w:val="26"/>
                <w:szCs w:val="26"/>
              </w:rPr>
              <w:t>g</w:t>
            </w:r>
            <w:r w:rsidRPr="00834D3B">
              <w:rPr>
                <w:spacing w:val="24"/>
                <w:sz w:val="26"/>
                <w:szCs w:val="26"/>
              </w:rPr>
              <w:t xml:space="preserve"> </w:t>
            </w:r>
            <w:r w:rsidRPr="00834D3B">
              <w:rPr>
                <w:spacing w:val="-5"/>
                <w:sz w:val="26"/>
                <w:szCs w:val="26"/>
              </w:rPr>
              <w:t>k</w:t>
            </w:r>
            <w:r w:rsidRPr="00834D3B">
              <w:rPr>
                <w:sz w:val="26"/>
                <w:szCs w:val="26"/>
              </w:rPr>
              <w:t>ế</w:t>
            </w:r>
            <w:r w:rsidRPr="00834D3B">
              <w:rPr>
                <w:spacing w:val="23"/>
                <w:sz w:val="26"/>
                <w:szCs w:val="26"/>
              </w:rPr>
              <w:t xml:space="preserve"> </w:t>
            </w:r>
            <w:r w:rsidRPr="00834D3B">
              <w:rPr>
                <w:spacing w:val="-7"/>
                <w:sz w:val="26"/>
                <w:szCs w:val="26"/>
              </w:rPr>
              <w:t>h</w:t>
            </w:r>
            <w:r w:rsidRPr="00834D3B">
              <w:rPr>
                <w:spacing w:val="-5"/>
                <w:sz w:val="26"/>
                <w:szCs w:val="26"/>
              </w:rPr>
              <w:t>o</w:t>
            </w:r>
            <w:r w:rsidRPr="00834D3B">
              <w:rPr>
                <w:spacing w:val="-6"/>
                <w:sz w:val="26"/>
                <w:szCs w:val="26"/>
              </w:rPr>
              <w:t>ạ</w:t>
            </w:r>
            <w:r w:rsidRPr="00834D3B">
              <w:rPr>
                <w:spacing w:val="-8"/>
                <w:sz w:val="26"/>
                <w:szCs w:val="26"/>
              </w:rPr>
              <w:t>c</w:t>
            </w:r>
            <w:r w:rsidRPr="00834D3B">
              <w:rPr>
                <w:sz w:val="26"/>
                <w:szCs w:val="26"/>
              </w:rPr>
              <w:t>h</w:t>
            </w:r>
            <w:r w:rsidRPr="00834D3B">
              <w:rPr>
                <w:spacing w:val="29"/>
                <w:sz w:val="26"/>
                <w:szCs w:val="26"/>
              </w:rPr>
              <w:t xml:space="preserve"> </w:t>
            </w:r>
            <w:r w:rsidRPr="00834D3B">
              <w:rPr>
                <w:spacing w:val="-10"/>
                <w:sz w:val="26"/>
                <w:szCs w:val="26"/>
              </w:rPr>
              <w:t xml:space="preserve">hợp tác đào tạo </w:t>
            </w:r>
            <w:r w:rsidRPr="00834D3B">
              <w:rPr>
                <w:spacing w:val="-7"/>
                <w:sz w:val="26"/>
                <w:szCs w:val="26"/>
              </w:rPr>
              <w:t>vớ</w:t>
            </w:r>
            <w:r w:rsidRPr="00834D3B">
              <w:rPr>
                <w:sz w:val="26"/>
                <w:szCs w:val="26"/>
              </w:rPr>
              <w:t>i</w:t>
            </w:r>
            <w:r w:rsidRPr="00834D3B">
              <w:rPr>
                <w:spacing w:val="-11"/>
                <w:sz w:val="26"/>
                <w:szCs w:val="26"/>
              </w:rPr>
              <w:t xml:space="preserve"> </w:t>
            </w:r>
            <w:r w:rsidRPr="00834D3B">
              <w:rPr>
                <w:spacing w:val="-5"/>
                <w:sz w:val="26"/>
                <w:szCs w:val="26"/>
              </w:rPr>
              <w:t>DN</w:t>
            </w:r>
            <w:r w:rsidRPr="00834D3B">
              <w:rPr>
                <w:sz w:val="26"/>
                <w:szCs w:val="26"/>
              </w:rPr>
              <w:t>.</w:t>
            </w:r>
          </w:p>
          <w:p w:rsidR="00834D3B" w:rsidRPr="00834D3B" w:rsidRDefault="00834D3B" w:rsidP="0027783B">
            <w:pPr>
              <w:ind w:left="102" w:right="187" w:firstLine="142"/>
              <w:jc w:val="both"/>
              <w:rPr>
                <w:sz w:val="26"/>
                <w:szCs w:val="26"/>
              </w:rPr>
            </w:pPr>
          </w:p>
          <w:p w:rsidR="00834D3B" w:rsidRPr="00834D3B" w:rsidRDefault="00834D3B" w:rsidP="0027783B">
            <w:pPr>
              <w:ind w:left="102" w:right="187" w:firstLine="142"/>
              <w:jc w:val="both"/>
              <w:rPr>
                <w:sz w:val="26"/>
                <w:szCs w:val="26"/>
              </w:rPr>
            </w:pPr>
            <w:r w:rsidRPr="00834D3B">
              <w:rPr>
                <w:sz w:val="26"/>
                <w:szCs w:val="26"/>
              </w:rPr>
              <w:t>-</w:t>
            </w:r>
            <w:r w:rsidRPr="00834D3B">
              <w:rPr>
                <w:spacing w:val="-3"/>
                <w:sz w:val="26"/>
                <w:szCs w:val="26"/>
              </w:rPr>
              <w:t xml:space="preserve"> </w:t>
            </w:r>
            <w:r w:rsidRPr="00834D3B">
              <w:rPr>
                <w:spacing w:val="-4"/>
                <w:sz w:val="26"/>
                <w:szCs w:val="26"/>
              </w:rPr>
              <w:t>C</w:t>
            </w:r>
            <w:r w:rsidRPr="00834D3B">
              <w:rPr>
                <w:spacing w:val="-7"/>
                <w:sz w:val="26"/>
                <w:szCs w:val="26"/>
              </w:rPr>
              <w:t>h</w:t>
            </w:r>
            <w:r w:rsidRPr="00834D3B">
              <w:rPr>
                <w:sz w:val="26"/>
                <w:szCs w:val="26"/>
              </w:rPr>
              <w:t xml:space="preserve">ủ </w:t>
            </w:r>
            <w:r w:rsidRPr="00834D3B">
              <w:rPr>
                <w:spacing w:val="-5"/>
                <w:sz w:val="26"/>
                <w:szCs w:val="26"/>
              </w:rPr>
              <w:t>đ</w:t>
            </w:r>
            <w:r w:rsidRPr="00834D3B">
              <w:rPr>
                <w:spacing w:val="-7"/>
                <w:sz w:val="26"/>
                <w:szCs w:val="26"/>
              </w:rPr>
              <w:t>ộ</w:t>
            </w:r>
            <w:r w:rsidRPr="00834D3B">
              <w:rPr>
                <w:spacing w:val="-5"/>
                <w:sz w:val="26"/>
                <w:szCs w:val="26"/>
              </w:rPr>
              <w:t>n</w:t>
            </w:r>
            <w:r w:rsidRPr="00834D3B">
              <w:rPr>
                <w:sz w:val="26"/>
                <w:szCs w:val="26"/>
              </w:rPr>
              <w:t>g</w:t>
            </w:r>
            <w:r w:rsidRPr="00834D3B">
              <w:rPr>
                <w:spacing w:val="-2"/>
                <w:sz w:val="26"/>
                <w:szCs w:val="26"/>
              </w:rPr>
              <w:t xml:space="preserve"> </w:t>
            </w:r>
            <w:r w:rsidRPr="00834D3B">
              <w:rPr>
                <w:spacing w:val="-5"/>
                <w:sz w:val="26"/>
                <w:szCs w:val="26"/>
              </w:rPr>
              <w:t>đ</w:t>
            </w:r>
            <w:r w:rsidRPr="00834D3B">
              <w:rPr>
                <w:spacing w:val="-7"/>
                <w:sz w:val="26"/>
                <w:szCs w:val="26"/>
              </w:rPr>
              <w:t>i</w:t>
            </w:r>
            <w:r w:rsidRPr="00834D3B">
              <w:rPr>
                <w:spacing w:val="-6"/>
                <w:sz w:val="26"/>
                <w:szCs w:val="26"/>
              </w:rPr>
              <w:t>ề</w:t>
            </w:r>
            <w:r w:rsidRPr="00834D3B">
              <w:rPr>
                <w:sz w:val="26"/>
                <w:szCs w:val="26"/>
              </w:rPr>
              <w:t xml:space="preserve">u </w:t>
            </w:r>
            <w:r w:rsidRPr="00834D3B">
              <w:rPr>
                <w:spacing w:val="-7"/>
                <w:sz w:val="26"/>
                <w:szCs w:val="26"/>
              </w:rPr>
              <w:t>t</w:t>
            </w:r>
            <w:r w:rsidRPr="00834D3B">
              <w:rPr>
                <w:spacing w:val="-6"/>
                <w:sz w:val="26"/>
                <w:szCs w:val="26"/>
              </w:rPr>
              <w:t>r</w:t>
            </w:r>
            <w:r w:rsidRPr="00834D3B">
              <w:rPr>
                <w:spacing w:val="-5"/>
                <w:sz w:val="26"/>
                <w:szCs w:val="26"/>
              </w:rPr>
              <w:t>a</w:t>
            </w:r>
            <w:r w:rsidRPr="00834D3B">
              <w:rPr>
                <w:sz w:val="26"/>
                <w:szCs w:val="26"/>
              </w:rPr>
              <w:t>,</w:t>
            </w:r>
            <w:r w:rsidRPr="00834D3B">
              <w:rPr>
                <w:spacing w:val="-2"/>
                <w:sz w:val="26"/>
                <w:szCs w:val="26"/>
              </w:rPr>
              <w:t xml:space="preserve"> </w:t>
            </w:r>
            <w:r w:rsidRPr="00834D3B">
              <w:rPr>
                <w:spacing w:val="-4"/>
                <w:sz w:val="26"/>
                <w:szCs w:val="26"/>
              </w:rPr>
              <w:t>t</w:t>
            </w:r>
            <w:r w:rsidRPr="00834D3B">
              <w:rPr>
                <w:spacing w:val="-7"/>
                <w:sz w:val="26"/>
                <w:szCs w:val="26"/>
              </w:rPr>
              <w:t>h</w:t>
            </w:r>
            <w:r w:rsidRPr="00834D3B">
              <w:rPr>
                <w:sz w:val="26"/>
                <w:szCs w:val="26"/>
              </w:rPr>
              <w:t xml:space="preserve">u </w:t>
            </w:r>
            <w:r w:rsidRPr="00834D3B">
              <w:rPr>
                <w:spacing w:val="-7"/>
                <w:sz w:val="26"/>
                <w:szCs w:val="26"/>
              </w:rPr>
              <w:t>t</w:t>
            </w:r>
            <w:r w:rsidRPr="00834D3B">
              <w:rPr>
                <w:spacing w:val="-5"/>
                <w:sz w:val="26"/>
                <w:szCs w:val="26"/>
              </w:rPr>
              <w:t>h</w:t>
            </w:r>
            <w:r w:rsidRPr="00834D3B">
              <w:rPr>
                <w:spacing w:val="-8"/>
                <w:sz w:val="26"/>
                <w:szCs w:val="26"/>
              </w:rPr>
              <w:t>ậ</w:t>
            </w:r>
            <w:r w:rsidRPr="00834D3B">
              <w:rPr>
                <w:spacing w:val="-5"/>
                <w:sz w:val="26"/>
                <w:szCs w:val="26"/>
              </w:rPr>
              <w:t>p</w:t>
            </w:r>
            <w:r w:rsidRPr="00834D3B">
              <w:rPr>
                <w:sz w:val="26"/>
                <w:szCs w:val="26"/>
              </w:rPr>
              <w:t xml:space="preserve">, </w:t>
            </w:r>
            <w:r w:rsidRPr="00834D3B">
              <w:rPr>
                <w:spacing w:val="-7"/>
                <w:sz w:val="26"/>
                <w:szCs w:val="26"/>
              </w:rPr>
              <w:t>p</w:t>
            </w:r>
            <w:r w:rsidRPr="00834D3B">
              <w:rPr>
                <w:spacing w:val="-5"/>
                <w:sz w:val="26"/>
                <w:szCs w:val="26"/>
              </w:rPr>
              <w:t>h</w:t>
            </w:r>
            <w:r w:rsidRPr="00834D3B">
              <w:rPr>
                <w:spacing w:val="-6"/>
                <w:sz w:val="26"/>
                <w:szCs w:val="26"/>
              </w:rPr>
              <w:t>â</w:t>
            </w:r>
            <w:r w:rsidRPr="00834D3B">
              <w:rPr>
                <w:sz w:val="26"/>
                <w:szCs w:val="26"/>
              </w:rPr>
              <w:t>n</w:t>
            </w:r>
            <w:r w:rsidRPr="00834D3B">
              <w:rPr>
                <w:spacing w:val="-2"/>
                <w:sz w:val="26"/>
                <w:szCs w:val="26"/>
              </w:rPr>
              <w:t xml:space="preserve"> </w:t>
            </w:r>
            <w:r w:rsidRPr="00834D3B">
              <w:rPr>
                <w:spacing w:val="-7"/>
                <w:sz w:val="26"/>
                <w:szCs w:val="26"/>
              </w:rPr>
              <w:t>t</w:t>
            </w:r>
            <w:r w:rsidRPr="00834D3B">
              <w:rPr>
                <w:spacing w:val="-4"/>
                <w:sz w:val="26"/>
                <w:szCs w:val="26"/>
              </w:rPr>
              <w:t>í</w:t>
            </w:r>
            <w:r w:rsidRPr="00834D3B">
              <w:rPr>
                <w:spacing w:val="-6"/>
                <w:sz w:val="26"/>
                <w:szCs w:val="26"/>
              </w:rPr>
              <w:t>c</w:t>
            </w:r>
            <w:r w:rsidRPr="00834D3B">
              <w:rPr>
                <w:sz w:val="26"/>
                <w:szCs w:val="26"/>
              </w:rPr>
              <w:t xml:space="preserve">h </w:t>
            </w:r>
            <w:r w:rsidRPr="00834D3B">
              <w:rPr>
                <w:spacing w:val="-7"/>
                <w:sz w:val="26"/>
                <w:szCs w:val="26"/>
              </w:rPr>
              <w:t>th</w:t>
            </w:r>
            <w:r w:rsidRPr="00834D3B">
              <w:rPr>
                <w:spacing w:val="-5"/>
                <w:sz w:val="26"/>
                <w:szCs w:val="26"/>
              </w:rPr>
              <w:t>ôn</w:t>
            </w:r>
            <w:r w:rsidRPr="00834D3B">
              <w:rPr>
                <w:sz w:val="26"/>
                <w:szCs w:val="26"/>
              </w:rPr>
              <w:t xml:space="preserve">g </w:t>
            </w:r>
            <w:r w:rsidRPr="00834D3B">
              <w:rPr>
                <w:spacing w:val="-4"/>
                <w:sz w:val="26"/>
                <w:szCs w:val="26"/>
              </w:rPr>
              <w:t>t</w:t>
            </w:r>
            <w:r w:rsidRPr="00834D3B">
              <w:rPr>
                <w:spacing w:val="-7"/>
                <w:sz w:val="26"/>
                <w:szCs w:val="26"/>
              </w:rPr>
              <w:t>i</w:t>
            </w:r>
            <w:r w:rsidRPr="00834D3B">
              <w:rPr>
                <w:sz w:val="26"/>
                <w:szCs w:val="26"/>
              </w:rPr>
              <w:t>n</w:t>
            </w:r>
            <w:r w:rsidRPr="00834D3B">
              <w:rPr>
                <w:spacing w:val="2"/>
                <w:sz w:val="26"/>
                <w:szCs w:val="26"/>
              </w:rPr>
              <w:t xml:space="preserve"> </w:t>
            </w:r>
            <w:r w:rsidRPr="00834D3B">
              <w:rPr>
                <w:spacing w:val="-5"/>
                <w:sz w:val="26"/>
                <w:szCs w:val="26"/>
              </w:rPr>
              <w:t>v</w:t>
            </w:r>
            <w:r w:rsidRPr="00834D3B">
              <w:rPr>
                <w:sz w:val="26"/>
                <w:szCs w:val="26"/>
              </w:rPr>
              <w:t>ề</w:t>
            </w:r>
            <w:r w:rsidRPr="00834D3B">
              <w:rPr>
                <w:spacing w:val="3"/>
                <w:sz w:val="26"/>
                <w:szCs w:val="26"/>
              </w:rPr>
              <w:t xml:space="preserve"> </w:t>
            </w:r>
            <w:r w:rsidRPr="00834D3B">
              <w:rPr>
                <w:spacing w:val="-7"/>
                <w:sz w:val="26"/>
                <w:szCs w:val="26"/>
              </w:rPr>
              <w:t xml:space="preserve">yêu cầu </w:t>
            </w:r>
            <w:r w:rsidRPr="00834D3B">
              <w:rPr>
                <w:spacing w:val="-5"/>
                <w:sz w:val="26"/>
                <w:szCs w:val="26"/>
              </w:rPr>
              <w:t>n</w:t>
            </w:r>
            <w:r w:rsidRPr="00834D3B">
              <w:rPr>
                <w:spacing w:val="-7"/>
                <w:sz w:val="26"/>
                <w:szCs w:val="26"/>
              </w:rPr>
              <w:t>h</w:t>
            </w:r>
            <w:r w:rsidRPr="00834D3B">
              <w:rPr>
                <w:spacing w:val="-6"/>
                <w:sz w:val="26"/>
                <w:szCs w:val="26"/>
              </w:rPr>
              <w:t>â</w:t>
            </w:r>
            <w:r w:rsidRPr="00834D3B">
              <w:rPr>
                <w:sz w:val="26"/>
                <w:szCs w:val="26"/>
              </w:rPr>
              <w:t>n</w:t>
            </w:r>
            <w:r w:rsidRPr="00834D3B">
              <w:rPr>
                <w:spacing w:val="2"/>
                <w:sz w:val="26"/>
                <w:szCs w:val="26"/>
              </w:rPr>
              <w:t xml:space="preserve"> </w:t>
            </w:r>
            <w:r w:rsidRPr="00834D3B">
              <w:rPr>
                <w:spacing w:val="-4"/>
                <w:sz w:val="26"/>
                <w:szCs w:val="26"/>
              </w:rPr>
              <w:t>l</w:t>
            </w:r>
            <w:r w:rsidRPr="00834D3B">
              <w:rPr>
                <w:spacing w:val="-5"/>
                <w:sz w:val="26"/>
                <w:szCs w:val="26"/>
              </w:rPr>
              <w:t>ự</w:t>
            </w:r>
            <w:r w:rsidRPr="00834D3B">
              <w:rPr>
                <w:sz w:val="26"/>
                <w:szCs w:val="26"/>
              </w:rPr>
              <w:t>c</w:t>
            </w:r>
            <w:r w:rsidRPr="00834D3B">
              <w:rPr>
                <w:spacing w:val="1"/>
                <w:sz w:val="26"/>
                <w:szCs w:val="26"/>
              </w:rPr>
              <w:t xml:space="preserve"> </w:t>
            </w:r>
            <w:r w:rsidRPr="00834D3B">
              <w:rPr>
                <w:spacing w:val="-6"/>
                <w:sz w:val="26"/>
                <w:szCs w:val="26"/>
              </w:rPr>
              <w:t xml:space="preserve">các </w:t>
            </w:r>
            <w:r w:rsidRPr="00834D3B">
              <w:rPr>
                <w:spacing w:val="-5"/>
                <w:sz w:val="26"/>
                <w:szCs w:val="26"/>
              </w:rPr>
              <w:t>n</w:t>
            </w:r>
            <w:r w:rsidRPr="00834D3B">
              <w:rPr>
                <w:spacing w:val="-7"/>
                <w:sz w:val="26"/>
                <w:szCs w:val="26"/>
              </w:rPr>
              <w:t>g</w:t>
            </w:r>
            <w:r w:rsidRPr="00834D3B">
              <w:rPr>
                <w:spacing w:val="-8"/>
                <w:sz w:val="26"/>
                <w:szCs w:val="26"/>
              </w:rPr>
              <w:t>à</w:t>
            </w:r>
            <w:r w:rsidRPr="00834D3B">
              <w:rPr>
                <w:spacing w:val="-5"/>
                <w:sz w:val="26"/>
                <w:szCs w:val="26"/>
              </w:rPr>
              <w:t>n</w:t>
            </w:r>
            <w:r w:rsidRPr="00834D3B">
              <w:rPr>
                <w:sz w:val="26"/>
                <w:szCs w:val="26"/>
              </w:rPr>
              <w:t>h</w:t>
            </w:r>
            <w:r w:rsidRPr="00834D3B">
              <w:rPr>
                <w:spacing w:val="-12"/>
                <w:sz w:val="26"/>
                <w:szCs w:val="26"/>
              </w:rPr>
              <w:t xml:space="preserve"> </w:t>
            </w:r>
            <w:r w:rsidRPr="00834D3B">
              <w:rPr>
                <w:spacing w:val="-5"/>
                <w:sz w:val="26"/>
                <w:szCs w:val="26"/>
              </w:rPr>
              <w:t>n</w:t>
            </w:r>
            <w:r w:rsidRPr="00834D3B">
              <w:rPr>
                <w:spacing w:val="-7"/>
                <w:sz w:val="26"/>
                <w:szCs w:val="26"/>
              </w:rPr>
              <w:t>g</w:t>
            </w:r>
            <w:r w:rsidRPr="00834D3B">
              <w:rPr>
                <w:spacing w:val="-5"/>
                <w:sz w:val="26"/>
                <w:szCs w:val="26"/>
              </w:rPr>
              <w:t>h</w:t>
            </w:r>
            <w:r w:rsidRPr="00834D3B">
              <w:rPr>
                <w:sz w:val="26"/>
                <w:szCs w:val="26"/>
              </w:rPr>
              <w:t>ề</w:t>
            </w:r>
            <w:r w:rsidRPr="00834D3B">
              <w:rPr>
                <w:spacing w:val="-13"/>
                <w:sz w:val="26"/>
                <w:szCs w:val="26"/>
              </w:rPr>
              <w:t xml:space="preserve"> </w:t>
            </w:r>
            <w:r w:rsidRPr="00834D3B">
              <w:rPr>
                <w:spacing w:val="-7"/>
                <w:sz w:val="26"/>
                <w:szCs w:val="26"/>
              </w:rPr>
              <w:t>t</w:t>
            </w:r>
            <w:r w:rsidRPr="00834D3B">
              <w:rPr>
                <w:spacing w:val="-6"/>
                <w:sz w:val="26"/>
                <w:szCs w:val="26"/>
              </w:rPr>
              <w:t>ạ</w:t>
            </w:r>
            <w:r w:rsidRPr="00834D3B">
              <w:rPr>
                <w:sz w:val="26"/>
                <w:szCs w:val="26"/>
              </w:rPr>
              <w:t>i</w:t>
            </w:r>
            <w:r w:rsidRPr="00834D3B">
              <w:rPr>
                <w:spacing w:val="-11"/>
                <w:sz w:val="26"/>
                <w:szCs w:val="26"/>
              </w:rPr>
              <w:t xml:space="preserve"> </w:t>
            </w:r>
            <w:r w:rsidRPr="00834D3B">
              <w:rPr>
                <w:spacing w:val="-8"/>
                <w:sz w:val="26"/>
                <w:szCs w:val="26"/>
              </w:rPr>
              <w:t>DN</w:t>
            </w:r>
            <w:r w:rsidRPr="00834D3B">
              <w:rPr>
                <w:sz w:val="26"/>
                <w:szCs w:val="26"/>
              </w:rPr>
              <w:t>;</w:t>
            </w:r>
          </w:p>
          <w:p w:rsidR="00834D3B" w:rsidRPr="00834D3B" w:rsidRDefault="00834D3B" w:rsidP="0027783B">
            <w:pPr>
              <w:ind w:left="102" w:right="187" w:firstLine="142"/>
              <w:jc w:val="both"/>
              <w:rPr>
                <w:sz w:val="26"/>
                <w:szCs w:val="26"/>
              </w:rPr>
            </w:pPr>
          </w:p>
          <w:p w:rsidR="00834D3B" w:rsidRPr="00834D3B" w:rsidRDefault="00834D3B" w:rsidP="0027783B">
            <w:pPr>
              <w:ind w:left="102" w:right="187" w:firstLine="142"/>
              <w:jc w:val="both"/>
              <w:rPr>
                <w:sz w:val="26"/>
                <w:szCs w:val="26"/>
              </w:rPr>
            </w:pPr>
            <w:r w:rsidRPr="00834D3B">
              <w:rPr>
                <w:sz w:val="26"/>
                <w:szCs w:val="26"/>
              </w:rPr>
              <w:t>-</w:t>
            </w:r>
            <w:r w:rsidRPr="00834D3B">
              <w:rPr>
                <w:spacing w:val="52"/>
                <w:sz w:val="26"/>
                <w:szCs w:val="26"/>
              </w:rPr>
              <w:t xml:space="preserve"> </w:t>
            </w:r>
            <w:r w:rsidRPr="00834D3B">
              <w:rPr>
                <w:sz w:val="26"/>
                <w:szCs w:val="26"/>
              </w:rPr>
              <w:t xml:space="preserve">Tổ </w:t>
            </w:r>
            <w:r w:rsidRPr="00834D3B">
              <w:rPr>
                <w:spacing w:val="-1"/>
                <w:sz w:val="26"/>
                <w:szCs w:val="26"/>
              </w:rPr>
              <w:t>c</w:t>
            </w:r>
            <w:r w:rsidRPr="00834D3B">
              <w:rPr>
                <w:spacing w:val="2"/>
                <w:sz w:val="26"/>
                <w:szCs w:val="26"/>
              </w:rPr>
              <w:t>h</w:t>
            </w:r>
            <w:r w:rsidRPr="00834D3B">
              <w:rPr>
                <w:sz w:val="26"/>
                <w:szCs w:val="26"/>
              </w:rPr>
              <w:t xml:space="preserve">ức </w:t>
            </w:r>
            <w:r w:rsidRPr="00834D3B">
              <w:rPr>
                <w:spacing w:val="2"/>
                <w:sz w:val="26"/>
                <w:szCs w:val="26"/>
              </w:rPr>
              <w:t>x</w:t>
            </w:r>
            <w:r w:rsidRPr="00834D3B">
              <w:rPr>
                <w:spacing w:val="4"/>
                <w:sz w:val="26"/>
                <w:szCs w:val="26"/>
              </w:rPr>
              <w:t>â</w:t>
            </w:r>
            <w:r>
              <w:rPr>
                <w:sz w:val="26"/>
                <w:szCs w:val="26"/>
              </w:rPr>
              <w:t xml:space="preserve">y </w:t>
            </w:r>
            <w:r w:rsidRPr="00834D3B">
              <w:rPr>
                <w:sz w:val="26"/>
                <w:szCs w:val="26"/>
              </w:rPr>
              <w:t>dự</w:t>
            </w:r>
            <w:r w:rsidRPr="00834D3B">
              <w:rPr>
                <w:spacing w:val="2"/>
                <w:sz w:val="26"/>
                <w:szCs w:val="26"/>
              </w:rPr>
              <w:t>n</w:t>
            </w:r>
            <w:r>
              <w:rPr>
                <w:sz w:val="26"/>
                <w:szCs w:val="26"/>
              </w:rPr>
              <w:t>g</w:t>
            </w:r>
            <w:r w:rsidRPr="00834D3B">
              <w:rPr>
                <w:spacing w:val="5"/>
                <w:sz w:val="26"/>
                <w:szCs w:val="26"/>
              </w:rPr>
              <w:t xml:space="preserve"> </w:t>
            </w:r>
            <w:r w:rsidRPr="00834D3B">
              <w:rPr>
                <w:spacing w:val="1"/>
                <w:sz w:val="26"/>
                <w:szCs w:val="26"/>
              </w:rPr>
              <w:t>c</w:t>
            </w:r>
            <w:r>
              <w:rPr>
                <w:sz w:val="26"/>
                <w:szCs w:val="26"/>
              </w:rPr>
              <w:t>hương</w:t>
            </w:r>
            <w:r w:rsidRPr="00834D3B">
              <w:rPr>
                <w:spacing w:val="2"/>
                <w:sz w:val="26"/>
                <w:szCs w:val="26"/>
              </w:rPr>
              <w:t xml:space="preserve"> </w:t>
            </w:r>
            <w:r w:rsidRPr="00834D3B">
              <w:rPr>
                <w:spacing w:val="1"/>
                <w:sz w:val="26"/>
                <w:szCs w:val="26"/>
              </w:rPr>
              <w:t>t</w:t>
            </w:r>
            <w:r w:rsidRPr="00834D3B">
              <w:rPr>
                <w:spacing w:val="-1"/>
                <w:sz w:val="26"/>
                <w:szCs w:val="26"/>
              </w:rPr>
              <w:t>r</w:t>
            </w:r>
            <w:r w:rsidRPr="00834D3B">
              <w:rPr>
                <w:spacing w:val="1"/>
                <w:sz w:val="26"/>
                <w:szCs w:val="26"/>
              </w:rPr>
              <w:t>ì</w:t>
            </w:r>
            <w:r w:rsidRPr="00834D3B">
              <w:rPr>
                <w:sz w:val="26"/>
                <w:szCs w:val="26"/>
              </w:rPr>
              <w:t xml:space="preserve">nh, </w:t>
            </w:r>
            <w:r w:rsidRPr="00834D3B">
              <w:rPr>
                <w:spacing w:val="-2"/>
                <w:sz w:val="26"/>
                <w:szCs w:val="26"/>
              </w:rPr>
              <w:t>g</w:t>
            </w:r>
            <w:r w:rsidRPr="00834D3B">
              <w:rPr>
                <w:spacing w:val="1"/>
                <w:sz w:val="26"/>
                <w:szCs w:val="26"/>
              </w:rPr>
              <w:t>i</w:t>
            </w:r>
            <w:r w:rsidRPr="00834D3B">
              <w:rPr>
                <w:spacing w:val="-1"/>
                <w:sz w:val="26"/>
                <w:szCs w:val="26"/>
              </w:rPr>
              <w:t>á</w:t>
            </w:r>
            <w:r w:rsidRPr="00834D3B">
              <w:rPr>
                <w:sz w:val="26"/>
                <w:szCs w:val="26"/>
              </w:rPr>
              <w:t>o</w:t>
            </w:r>
            <w:r w:rsidRPr="00834D3B">
              <w:rPr>
                <w:spacing w:val="2"/>
                <w:sz w:val="26"/>
                <w:szCs w:val="26"/>
              </w:rPr>
              <w:t xml:space="preserve"> </w:t>
            </w:r>
            <w:r w:rsidRPr="00834D3B">
              <w:rPr>
                <w:spacing w:val="1"/>
                <w:sz w:val="26"/>
                <w:szCs w:val="26"/>
              </w:rPr>
              <w:t>t</w:t>
            </w:r>
            <w:r w:rsidRPr="00834D3B">
              <w:rPr>
                <w:spacing w:val="-1"/>
                <w:sz w:val="26"/>
                <w:szCs w:val="26"/>
              </w:rPr>
              <w:t>r</w:t>
            </w:r>
            <w:r w:rsidRPr="00834D3B">
              <w:rPr>
                <w:spacing w:val="1"/>
                <w:sz w:val="26"/>
                <w:szCs w:val="26"/>
              </w:rPr>
              <w:t>ì</w:t>
            </w:r>
            <w:r w:rsidRPr="00834D3B">
              <w:rPr>
                <w:sz w:val="26"/>
                <w:szCs w:val="26"/>
              </w:rPr>
              <w:t>nh đ</w:t>
            </w:r>
            <w:r w:rsidRPr="00834D3B">
              <w:rPr>
                <w:spacing w:val="-1"/>
                <w:sz w:val="26"/>
                <w:szCs w:val="26"/>
              </w:rPr>
              <w:t>à</w:t>
            </w:r>
            <w:r w:rsidRPr="00834D3B">
              <w:rPr>
                <w:sz w:val="26"/>
                <w:szCs w:val="26"/>
              </w:rPr>
              <w:t>o</w:t>
            </w:r>
            <w:r w:rsidRPr="00834D3B">
              <w:rPr>
                <w:spacing w:val="2"/>
                <w:sz w:val="26"/>
                <w:szCs w:val="26"/>
              </w:rPr>
              <w:t xml:space="preserve"> </w:t>
            </w:r>
            <w:r w:rsidRPr="00834D3B">
              <w:rPr>
                <w:spacing w:val="1"/>
                <w:sz w:val="26"/>
                <w:szCs w:val="26"/>
              </w:rPr>
              <w:t>t</w:t>
            </w:r>
            <w:r w:rsidRPr="00834D3B">
              <w:rPr>
                <w:spacing w:val="-1"/>
                <w:sz w:val="26"/>
                <w:szCs w:val="26"/>
              </w:rPr>
              <w:t>ạ</w:t>
            </w:r>
            <w:r w:rsidRPr="00834D3B">
              <w:rPr>
                <w:sz w:val="26"/>
                <w:szCs w:val="26"/>
              </w:rPr>
              <w:t xml:space="preserve">o; </w:t>
            </w:r>
            <w:r w:rsidRPr="00834D3B">
              <w:rPr>
                <w:spacing w:val="1"/>
                <w:sz w:val="26"/>
                <w:szCs w:val="26"/>
              </w:rPr>
              <w:t>t</w:t>
            </w:r>
            <w:r w:rsidRPr="00834D3B">
              <w:rPr>
                <w:sz w:val="26"/>
                <w:szCs w:val="26"/>
              </w:rPr>
              <w:t>ổ</w:t>
            </w:r>
            <w:r w:rsidRPr="00834D3B">
              <w:rPr>
                <w:spacing w:val="2"/>
                <w:sz w:val="26"/>
                <w:szCs w:val="26"/>
              </w:rPr>
              <w:t xml:space="preserve"> </w:t>
            </w:r>
            <w:r w:rsidRPr="00834D3B">
              <w:rPr>
                <w:spacing w:val="-1"/>
                <w:sz w:val="26"/>
                <w:szCs w:val="26"/>
              </w:rPr>
              <w:t>c</w:t>
            </w:r>
            <w:r w:rsidRPr="00834D3B">
              <w:rPr>
                <w:sz w:val="26"/>
                <w:szCs w:val="26"/>
              </w:rPr>
              <w:t>h</w:t>
            </w:r>
            <w:r w:rsidRPr="00834D3B">
              <w:rPr>
                <w:spacing w:val="2"/>
                <w:sz w:val="26"/>
                <w:szCs w:val="26"/>
              </w:rPr>
              <w:t>ứ</w:t>
            </w:r>
            <w:r w:rsidRPr="00834D3B">
              <w:rPr>
                <w:sz w:val="26"/>
                <w:szCs w:val="26"/>
              </w:rPr>
              <w:t>c</w:t>
            </w:r>
            <w:r w:rsidRPr="00834D3B">
              <w:rPr>
                <w:spacing w:val="1"/>
                <w:sz w:val="26"/>
                <w:szCs w:val="26"/>
              </w:rPr>
              <w:t xml:space="preserve"> </w:t>
            </w:r>
            <w:r w:rsidRPr="00834D3B">
              <w:rPr>
                <w:spacing w:val="-2"/>
                <w:sz w:val="26"/>
                <w:szCs w:val="26"/>
              </w:rPr>
              <w:t>g</w:t>
            </w:r>
            <w:r w:rsidRPr="00834D3B">
              <w:rPr>
                <w:spacing w:val="1"/>
                <w:sz w:val="26"/>
                <w:szCs w:val="26"/>
              </w:rPr>
              <w:t>i</w:t>
            </w:r>
            <w:r w:rsidRPr="00834D3B">
              <w:rPr>
                <w:spacing w:val="-1"/>
                <w:sz w:val="26"/>
                <w:szCs w:val="26"/>
              </w:rPr>
              <w:t>ả</w:t>
            </w:r>
            <w:r w:rsidRPr="00834D3B">
              <w:rPr>
                <w:spacing w:val="2"/>
                <w:sz w:val="26"/>
                <w:szCs w:val="26"/>
              </w:rPr>
              <w:t>n</w:t>
            </w:r>
            <w:r w:rsidRPr="00834D3B">
              <w:rPr>
                <w:sz w:val="26"/>
                <w:szCs w:val="26"/>
              </w:rPr>
              <w:t>g d</w:t>
            </w:r>
            <w:r w:rsidRPr="00834D3B">
              <w:rPr>
                <w:spacing w:val="4"/>
                <w:sz w:val="26"/>
                <w:szCs w:val="26"/>
              </w:rPr>
              <w:t>ạ</w:t>
            </w:r>
            <w:r w:rsidRPr="00834D3B">
              <w:rPr>
                <w:spacing w:val="-5"/>
                <w:sz w:val="26"/>
                <w:szCs w:val="26"/>
              </w:rPr>
              <w:t>y</w:t>
            </w:r>
            <w:r w:rsidRPr="00834D3B">
              <w:rPr>
                <w:sz w:val="26"/>
                <w:szCs w:val="26"/>
              </w:rPr>
              <w:t>, hướng</w:t>
            </w:r>
            <w:r w:rsidRPr="00834D3B">
              <w:rPr>
                <w:spacing w:val="1"/>
                <w:sz w:val="26"/>
                <w:szCs w:val="26"/>
              </w:rPr>
              <w:t xml:space="preserve"> </w:t>
            </w:r>
            <w:r w:rsidRPr="00834D3B">
              <w:rPr>
                <w:sz w:val="26"/>
                <w:szCs w:val="26"/>
              </w:rPr>
              <w:t>d</w:t>
            </w:r>
            <w:r w:rsidRPr="00834D3B">
              <w:rPr>
                <w:spacing w:val="-1"/>
                <w:sz w:val="26"/>
                <w:szCs w:val="26"/>
              </w:rPr>
              <w:t>ẫ</w:t>
            </w:r>
            <w:r w:rsidRPr="00834D3B">
              <w:rPr>
                <w:sz w:val="26"/>
                <w:szCs w:val="26"/>
              </w:rPr>
              <w:t>n</w:t>
            </w:r>
            <w:r w:rsidRPr="00834D3B">
              <w:rPr>
                <w:spacing w:val="1"/>
                <w:sz w:val="26"/>
                <w:szCs w:val="26"/>
              </w:rPr>
              <w:t xml:space="preserve"> </w:t>
            </w:r>
            <w:r w:rsidRPr="00834D3B">
              <w:rPr>
                <w:sz w:val="26"/>
                <w:szCs w:val="26"/>
              </w:rPr>
              <w:t>th</w:t>
            </w:r>
            <w:r w:rsidRPr="00834D3B">
              <w:rPr>
                <w:spacing w:val="2"/>
                <w:sz w:val="26"/>
                <w:szCs w:val="26"/>
              </w:rPr>
              <w:t>ự</w:t>
            </w:r>
            <w:r w:rsidRPr="00834D3B">
              <w:rPr>
                <w:sz w:val="26"/>
                <w:szCs w:val="26"/>
              </w:rPr>
              <w:t xml:space="preserve">c </w:t>
            </w:r>
            <w:r w:rsidRPr="00834D3B">
              <w:rPr>
                <w:spacing w:val="2"/>
                <w:sz w:val="26"/>
                <w:szCs w:val="26"/>
              </w:rPr>
              <w:t>h</w:t>
            </w:r>
            <w:r w:rsidRPr="00834D3B">
              <w:rPr>
                <w:spacing w:val="-1"/>
                <w:sz w:val="26"/>
                <w:szCs w:val="26"/>
              </w:rPr>
              <w:t>à</w:t>
            </w:r>
            <w:r w:rsidRPr="00834D3B">
              <w:rPr>
                <w:sz w:val="26"/>
                <w:szCs w:val="26"/>
              </w:rPr>
              <w:t>nh,</w:t>
            </w:r>
            <w:r w:rsidRPr="00834D3B">
              <w:rPr>
                <w:spacing w:val="1"/>
                <w:sz w:val="26"/>
                <w:szCs w:val="26"/>
              </w:rPr>
              <w:t xml:space="preserve"> </w:t>
            </w:r>
            <w:r w:rsidRPr="00834D3B">
              <w:rPr>
                <w:sz w:val="26"/>
                <w:szCs w:val="26"/>
              </w:rPr>
              <w:t>t</w:t>
            </w:r>
            <w:r w:rsidRPr="00834D3B">
              <w:rPr>
                <w:spacing w:val="2"/>
                <w:sz w:val="26"/>
                <w:szCs w:val="26"/>
              </w:rPr>
              <w:t>h</w:t>
            </w:r>
            <w:r w:rsidRPr="00834D3B">
              <w:rPr>
                <w:sz w:val="26"/>
                <w:szCs w:val="26"/>
              </w:rPr>
              <w:t xml:space="preserve">ực </w:t>
            </w:r>
            <w:r w:rsidRPr="00834D3B">
              <w:rPr>
                <w:spacing w:val="1"/>
                <w:sz w:val="26"/>
                <w:szCs w:val="26"/>
              </w:rPr>
              <w:t>t</w:t>
            </w:r>
            <w:r w:rsidRPr="00834D3B">
              <w:rPr>
                <w:spacing w:val="-1"/>
                <w:sz w:val="26"/>
                <w:szCs w:val="26"/>
              </w:rPr>
              <w:t>ậ</w:t>
            </w:r>
            <w:r w:rsidRPr="00834D3B">
              <w:rPr>
                <w:sz w:val="26"/>
                <w:szCs w:val="26"/>
              </w:rPr>
              <w:t>p,</w:t>
            </w:r>
            <w:r w:rsidRPr="00834D3B">
              <w:rPr>
                <w:spacing w:val="3"/>
                <w:sz w:val="26"/>
                <w:szCs w:val="26"/>
              </w:rPr>
              <w:t xml:space="preserve"> </w:t>
            </w:r>
            <w:r w:rsidRPr="00834D3B">
              <w:rPr>
                <w:sz w:val="26"/>
                <w:szCs w:val="26"/>
              </w:rPr>
              <w:t>đ</w:t>
            </w:r>
            <w:r w:rsidRPr="00834D3B">
              <w:rPr>
                <w:spacing w:val="-1"/>
                <w:sz w:val="26"/>
                <w:szCs w:val="26"/>
              </w:rPr>
              <w:t>á</w:t>
            </w:r>
            <w:r w:rsidRPr="00834D3B">
              <w:rPr>
                <w:sz w:val="26"/>
                <w:szCs w:val="26"/>
              </w:rPr>
              <w:t xml:space="preserve">nh </w:t>
            </w:r>
            <w:r w:rsidRPr="00834D3B">
              <w:rPr>
                <w:spacing w:val="-2"/>
                <w:sz w:val="26"/>
                <w:szCs w:val="26"/>
              </w:rPr>
              <w:t>g</w:t>
            </w:r>
            <w:r w:rsidRPr="00834D3B">
              <w:rPr>
                <w:spacing w:val="1"/>
                <w:sz w:val="26"/>
                <w:szCs w:val="26"/>
              </w:rPr>
              <w:t>i</w:t>
            </w:r>
            <w:r w:rsidRPr="00834D3B">
              <w:rPr>
                <w:sz w:val="26"/>
                <w:szCs w:val="26"/>
              </w:rPr>
              <w:t>á</w:t>
            </w:r>
            <w:r w:rsidRPr="00834D3B">
              <w:rPr>
                <w:spacing w:val="-1"/>
                <w:sz w:val="26"/>
                <w:szCs w:val="26"/>
              </w:rPr>
              <w:t xml:space="preserve"> </w:t>
            </w:r>
            <w:r w:rsidRPr="00834D3B">
              <w:rPr>
                <w:spacing w:val="2"/>
                <w:sz w:val="26"/>
                <w:szCs w:val="26"/>
              </w:rPr>
              <w:t>k</w:t>
            </w:r>
            <w:r w:rsidRPr="00834D3B">
              <w:rPr>
                <w:spacing w:val="-1"/>
                <w:sz w:val="26"/>
                <w:szCs w:val="26"/>
              </w:rPr>
              <w:t>ế</w:t>
            </w:r>
            <w:r w:rsidRPr="00834D3B">
              <w:rPr>
                <w:sz w:val="26"/>
                <w:szCs w:val="26"/>
              </w:rPr>
              <w:t>t quả</w:t>
            </w:r>
            <w:r w:rsidRPr="00834D3B">
              <w:rPr>
                <w:spacing w:val="-1"/>
                <w:sz w:val="26"/>
                <w:szCs w:val="26"/>
              </w:rPr>
              <w:t xml:space="preserve"> </w:t>
            </w:r>
            <w:r w:rsidRPr="00834D3B">
              <w:rPr>
                <w:sz w:val="26"/>
                <w:szCs w:val="26"/>
              </w:rPr>
              <w:t>học</w:t>
            </w:r>
            <w:r w:rsidRPr="00834D3B">
              <w:rPr>
                <w:spacing w:val="-1"/>
                <w:sz w:val="26"/>
                <w:szCs w:val="26"/>
              </w:rPr>
              <w:t xml:space="preserve"> </w:t>
            </w:r>
            <w:r w:rsidRPr="00834D3B">
              <w:rPr>
                <w:spacing w:val="1"/>
                <w:sz w:val="26"/>
                <w:szCs w:val="26"/>
              </w:rPr>
              <w:t>t</w:t>
            </w:r>
            <w:r w:rsidRPr="00834D3B">
              <w:rPr>
                <w:spacing w:val="-1"/>
                <w:sz w:val="26"/>
                <w:szCs w:val="26"/>
              </w:rPr>
              <w:t>ậ</w:t>
            </w:r>
            <w:r w:rsidRPr="00834D3B">
              <w:rPr>
                <w:sz w:val="26"/>
                <w:szCs w:val="26"/>
              </w:rPr>
              <w:t>p;</w:t>
            </w:r>
          </w:p>
          <w:p w:rsidR="00834D3B" w:rsidRPr="00834D3B" w:rsidRDefault="00834D3B" w:rsidP="0027783B">
            <w:pPr>
              <w:ind w:left="102" w:right="187" w:firstLine="142"/>
              <w:jc w:val="both"/>
              <w:rPr>
                <w:sz w:val="26"/>
                <w:szCs w:val="26"/>
              </w:rPr>
            </w:pPr>
          </w:p>
          <w:p w:rsidR="00834D3B" w:rsidRPr="00834D3B" w:rsidRDefault="00834D3B" w:rsidP="0027783B">
            <w:pPr>
              <w:ind w:left="102" w:right="187" w:firstLine="142"/>
              <w:jc w:val="both"/>
              <w:rPr>
                <w:sz w:val="26"/>
                <w:szCs w:val="26"/>
              </w:rPr>
            </w:pPr>
            <w:r w:rsidRPr="00834D3B">
              <w:rPr>
                <w:sz w:val="26"/>
                <w:szCs w:val="26"/>
              </w:rPr>
              <w:t>-</w:t>
            </w:r>
            <w:r w:rsidRPr="00834D3B">
              <w:rPr>
                <w:spacing w:val="2"/>
                <w:sz w:val="26"/>
                <w:szCs w:val="26"/>
              </w:rPr>
              <w:t xml:space="preserve"> </w:t>
            </w:r>
            <w:r w:rsidRPr="00834D3B">
              <w:rPr>
                <w:sz w:val="26"/>
                <w:szCs w:val="26"/>
              </w:rPr>
              <w:t>Tổ</w:t>
            </w:r>
            <w:r w:rsidRPr="00834D3B">
              <w:rPr>
                <w:spacing w:val="3"/>
                <w:sz w:val="26"/>
                <w:szCs w:val="26"/>
              </w:rPr>
              <w:t xml:space="preserve"> </w:t>
            </w:r>
            <w:r w:rsidRPr="00834D3B">
              <w:rPr>
                <w:spacing w:val="-1"/>
                <w:sz w:val="26"/>
                <w:szCs w:val="26"/>
              </w:rPr>
              <w:t>c</w:t>
            </w:r>
            <w:r w:rsidRPr="00834D3B">
              <w:rPr>
                <w:sz w:val="26"/>
                <w:szCs w:val="26"/>
              </w:rPr>
              <w:t>hức</w:t>
            </w:r>
            <w:r w:rsidRPr="00834D3B">
              <w:rPr>
                <w:spacing w:val="2"/>
                <w:sz w:val="26"/>
                <w:szCs w:val="26"/>
              </w:rPr>
              <w:t xml:space="preserve"> </w:t>
            </w:r>
            <w:r w:rsidRPr="00834D3B">
              <w:rPr>
                <w:spacing w:val="-1"/>
                <w:sz w:val="26"/>
                <w:szCs w:val="26"/>
              </w:rPr>
              <w:t>cá</w:t>
            </w:r>
            <w:r w:rsidRPr="00834D3B">
              <w:rPr>
                <w:sz w:val="26"/>
                <w:szCs w:val="26"/>
              </w:rPr>
              <w:t>c</w:t>
            </w:r>
            <w:r w:rsidRPr="00834D3B">
              <w:rPr>
                <w:spacing w:val="2"/>
                <w:sz w:val="26"/>
                <w:szCs w:val="26"/>
              </w:rPr>
              <w:t xml:space="preserve"> </w:t>
            </w:r>
            <w:r w:rsidRPr="00834D3B">
              <w:rPr>
                <w:sz w:val="26"/>
                <w:szCs w:val="26"/>
              </w:rPr>
              <w:t>ho</w:t>
            </w:r>
            <w:r w:rsidRPr="00834D3B">
              <w:rPr>
                <w:spacing w:val="-1"/>
                <w:sz w:val="26"/>
                <w:szCs w:val="26"/>
              </w:rPr>
              <w:t>ạ</w:t>
            </w:r>
            <w:r w:rsidRPr="00834D3B">
              <w:rPr>
                <w:sz w:val="26"/>
                <w:szCs w:val="26"/>
              </w:rPr>
              <w:t>t</w:t>
            </w:r>
            <w:r w:rsidRPr="00834D3B">
              <w:rPr>
                <w:spacing w:val="3"/>
                <w:sz w:val="26"/>
                <w:szCs w:val="26"/>
              </w:rPr>
              <w:t xml:space="preserve"> </w:t>
            </w:r>
            <w:r w:rsidRPr="00834D3B">
              <w:rPr>
                <w:sz w:val="26"/>
                <w:szCs w:val="26"/>
              </w:rPr>
              <w:t>độ</w:t>
            </w:r>
            <w:r w:rsidRPr="00834D3B">
              <w:rPr>
                <w:spacing w:val="2"/>
                <w:sz w:val="26"/>
                <w:szCs w:val="26"/>
              </w:rPr>
              <w:t>n</w:t>
            </w:r>
            <w:r w:rsidRPr="00834D3B">
              <w:rPr>
                <w:sz w:val="26"/>
                <w:szCs w:val="26"/>
              </w:rPr>
              <w:t>g đ</w:t>
            </w:r>
            <w:r w:rsidRPr="00834D3B">
              <w:rPr>
                <w:spacing w:val="-1"/>
                <w:sz w:val="26"/>
                <w:szCs w:val="26"/>
              </w:rPr>
              <w:t>à</w:t>
            </w:r>
            <w:r w:rsidRPr="00834D3B">
              <w:rPr>
                <w:sz w:val="26"/>
                <w:szCs w:val="26"/>
              </w:rPr>
              <w:t>o</w:t>
            </w:r>
            <w:r w:rsidRPr="00834D3B">
              <w:rPr>
                <w:spacing w:val="3"/>
                <w:sz w:val="26"/>
                <w:szCs w:val="26"/>
              </w:rPr>
              <w:t xml:space="preserve"> </w:t>
            </w:r>
            <w:r w:rsidRPr="00834D3B">
              <w:rPr>
                <w:spacing w:val="1"/>
                <w:sz w:val="26"/>
                <w:szCs w:val="26"/>
              </w:rPr>
              <w:t>t</w:t>
            </w:r>
            <w:r w:rsidRPr="00834D3B">
              <w:rPr>
                <w:spacing w:val="-1"/>
                <w:sz w:val="26"/>
                <w:szCs w:val="26"/>
              </w:rPr>
              <w:t>ạ</w:t>
            </w:r>
            <w:r w:rsidRPr="00834D3B">
              <w:rPr>
                <w:sz w:val="26"/>
                <w:szCs w:val="26"/>
              </w:rPr>
              <w:t>o</w:t>
            </w:r>
            <w:r w:rsidRPr="00834D3B">
              <w:rPr>
                <w:spacing w:val="3"/>
                <w:sz w:val="26"/>
                <w:szCs w:val="26"/>
              </w:rPr>
              <w:t xml:space="preserve"> </w:t>
            </w:r>
            <w:r w:rsidRPr="00834D3B">
              <w:rPr>
                <w:spacing w:val="1"/>
                <w:sz w:val="26"/>
                <w:szCs w:val="26"/>
              </w:rPr>
              <w:t>t</w:t>
            </w:r>
            <w:r w:rsidRPr="00834D3B">
              <w:rPr>
                <w:sz w:val="26"/>
                <w:szCs w:val="26"/>
              </w:rPr>
              <w:t>h</w:t>
            </w:r>
            <w:r w:rsidRPr="00834D3B">
              <w:rPr>
                <w:spacing w:val="-1"/>
                <w:sz w:val="26"/>
                <w:szCs w:val="26"/>
              </w:rPr>
              <w:t>e</w:t>
            </w:r>
            <w:r w:rsidRPr="00834D3B">
              <w:rPr>
                <w:sz w:val="26"/>
                <w:szCs w:val="26"/>
              </w:rPr>
              <w:t xml:space="preserve">o </w:t>
            </w:r>
            <w:r w:rsidRPr="00834D3B">
              <w:rPr>
                <w:spacing w:val="-5"/>
                <w:sz w:val="26"/>
                <w:szCs w:val="26"/>
              </w:rPr>
              <w:t>y</w:t>
            </w:r>
            <w:r w:rsidRPr="00834D3B">
              <w:rPr>
                <w:spacing w:val="1"/>
                <w:sz w:val="26"/>
                <w:szCs w:val="26"/>
              </w:rPr>
              <w:t>ê</w:t>
            </w:r>
            <w:r w:rsidRPr="00834D3B">
              <w:rPr>
                <w:sz w:val="26"/>
                <w:szCs w:val="26"/>
              </w:rPr>
              <w:t>u</w:t>
            </w:r>
            <w:r w:rsidRPr="00834D3B">
              <w:rPr>
                <w:spacing w:val="2"/>
                <w:sz w:val="26"/>
                <w:szCs w:val="26"/>
              </w:rPr>
              <w:t xml:space="preserve"> </w:t>
            </w:r>
            <w:r w:rsidRPr="00834D3B">
              <w:rPr>
                <w:spacing w:val="-1"/>
                <w:sz w:val="26"/>
                <w:szCs w:val="26"/>
              </w:rPr>
              <w:t>cầ</w:t>
            </w:r>
            <w:r w:rsidRPr="00834D3B">
              <w:rPr>
                <w:sz w:val="26"/>
                <w:szCs w:val="26"/>
              </w:rPr>
              <w:t xml:space="preserve">u </w:t>
            </w:r>
            <w:r w:rsidRPr="00834D3B">
              <w:rPr>
                <w:spacing w:val="-1"/>
                <w:sz w:val="26"/>
                <w:szCs w:val="26"/>
              </w:rPr>
              <w:t>DN</w:t>
            </w:r>
            <w:r w:rsidRPr="00834D3B">
              <w:rPr>
                <w:sz w:val="26"/>
                <w:szCs w:val="26"/>
              </w:rPr>
              <w:t>;</w:t>
            </w:r>
          </w:p>
          <w:p w:rsidR="00834D3B" w:rsidRPr="00834D3B" w:rsidRDefault="00834D3B" w:rsidP="0027783B">
            <w:pPr>
              <w:ind w:left="102" w:right="187" w:firstLine="142"/>
              <w:jc w:val="both"/>
              <w:rPr>
                <w:sz w:val="26"/>
                <w:szCs w:val="26"/>
              </w:rPr>
            </w:pPr>
          </w:p>
          <w:p w:rsidR="00834D3B" w:rsidRPr="00834D3B" w:rsidRDefault="00834D3B" w:rsidP="0027783B">
            <w:pPr>
              <w:ind w:left="102" w:right="187" w:firstLine="142"/>
              <w:jc w:val="both"/>
              <w:rPr>
                <w:sz w:val="26"/>
                <w:szCs w:val="26"/>
              </w:rPr>
            </w:pPr>
          </w:p>
          <w:p w:rsidR="00834D3B" w:rsidRPr="00834D3B" w:rsidRDefault="00834D3B" w:rsidP="0027783B">
            <w:pPr>
              <w:ind w:left="102" w:right="187" w:firstLine="142"/>
              <w:jc w:val="both"/>
              <w:rPr>
                <w:sz w:val="26"/>
                <w:szCs w:val="26"/>
              </w:rPr>
            </w:pPr>
            <w:r w:rsidRPr="00834D3B">
              <w:rPr>
                <w:sz w:val="26"/>
                <w:szCs w:val="26"/>
              </w:rPr>
              <w:t>-</w:t>
            </w:r>
            <w:r w:rsidRPr="00834D3B">
              <w:rPr>
                <w:spacing w:val="2"/>
                <w:sz w:val="26"/>
                <w:szCs w:val="26"/>
              </w:rPr>
              <w:t xml:space="preserve"> </w:t>
            </w:r>
            <w:r w:rsidRPr="00834D3B">
              <w:rPr>
                <w:spacing w:val="-1"/>
                <w:sz w:val="26"/>
                <w:szCs w:val="26"/>
              </w:rPr>
              <w:t>Kế</w:t>
            </w:r>
            <w:r w:rsidRPr="00834D3B">
              <w:rPr>
                <w:sz w:val="26"/>
                <w:szCs w:val="26"/>
              </w:rPr>
              <w:t>t</w:t>
            </w:r>
            <w:r w:rsidRPr="00834D3B">
              <w:rPr>
                <w:spacing w:val="3"/>
                <w:sz w:val="26"/>
                <w:szCs w:val="26"/>
              </w:rPr>
              <w:t xml:space="preserve"> </w:t>
            </w:r>
            <w:r w:rsidRPr="00834D3B">
              <w:rPr>
                <w:sz w:val="26"/>
                <w:szCs w:val="26"/>
              </w:rPr>
              <w:t>hợp</w:t>
            </w:r>
            <w:r w:rsidRPr="00834D3B">
              <w:rPr>
                <w:spacing w:val="3"/>
                <w:sz w:val="26"/>
                <w:szCs w:val="26"/>
              </w:rPr>
              <w:t xml:space="preserve"> </w:t>
            </w:r>
            <w:r w:rsidRPr="00834D3B">
              <w:rPr>
                <w:sz w:val="26"/>
                <w:szCs w:val="26"/>
              </w:rPr>
              <w:t>với</w:t>
            </w:r>
            <w:r w:rsidRPr="00834D3B">
              <w:rPr>
                <w:spacing w:val="3"/>
                <w:sz w:val="26"/>
                <w:szCs w:val="26"/>
              </w:rPr>
              <w:t xml:space="preserve"> </w:t>
            </w:r>
            <w:r w:rsidRPr="00834D3B">
              <w:rPr>
                <w:spacing w:val="-1"/>
                <w:sz w:val="26"/>
                <w:szCs w:val="26"/>
              </w:rPr>
              <w:t>DN</w:t>
            </w:r>
            <w:r w:rsidRPr="00834D3B">
              <w:rPr>
                <w:spacing w:val="2"/>
                <w:sz w:val="26"/>
                <w:szCs w:val="26"/>
              </w:rPr>
              <w:t xml:space="preserve"> </w:t>
            </w:r>
            <w:r w:rsidRPr="00834D3B">
              <w:rPr>
                <w:spacing w:val="1"/>
                <w:sz w:val="26"/>
                <w:szCs w:val="26"/>
              </w:rPr>
              <w:t>t</w:t>
            </w:r>
            <w:r w:rsidRPr="00834D3B">
              <w:rPr>
                <w:sz w:val="26"/>
                <w:szCs w:val="26"/>
              </w:rPr>
              <w:t xml:space="preserve">ổ </w:t>
            </w:r>
            <w:r w:rsidRPr="00834D3B">
              <w:rPr>
                <w:spacing w:val="-1"/>
                <w:sz w:val="26"/>
                <w:szCs w:val="26"/>
              </w:rPr>
              <w:t>c</w:t>
            </w:r>
            <w:r w:rsidRPr="00834D3B">
              <w:rPr>
                <w:sz w:val="26"/>
                <w:szCs w:val="26"/>
              </w:rPr>
              <w:t>hức</w:t>
            </w:r>
            <w:r w:rsidRPr="00834D3B">
              <w:rPr>
                <w:spacing w:val="2"/>
                <w:sz w:val="26"/>
                <w:szCs w:val="26"/>
              </w:rPr>
              <w:t xml:space="preserve"> </w:t>
            </w:r>
            <w:r w:rsidRPr="00834D3B">
              <w:rPr>
                <w:sz w:val="26"/>
                <w:szCs w:val="26"/>
              </w:rPr>
              <w:t>hội</w:t>
            </w:r>
            <w:r w:rsidRPr="00834D3B">
              <w:rPr>
                <w:spacing w:val="3"/>
                <w:sz w:val="26"/>
                <w:szCs w:val="26"/>
              </w:rPr>
              <w:t xml:space="preserve"> </w:t>
            </w:r>
            <w:r w:rsidRPr="00834D3B">
              <w:rPr>
                <w:sz w:val="26"/>
                <w:szCs w:val="26"/>
              </w:rPr>
              <w:t>n</w:t>
            </w:r>
            <w:r w:rsidRPr="00834D3B">
              <w:rPr>
                <w:spacing w:val="-2"/>
                <w:sz w:val="26"/>
                <w:szCs w:val="26"/>
              </w:rPr>
              <w:t>g</w:t>
            </w:r>
            <w:r w:rsidRPr="00834D3B">
              <w:rPr>
                <w:sz w:val="26"/>
                <w:szCs w:val="26"/>
              </w:rPr>
              <w:t>h</w:t>
            </w:r>
            <w:r w:rsidRPr="00834D3B">
              <w:rPr>
                <w:spacing w:val="1"/>
                <w:sz w:val="26"/>
                <w:szCs w:val="26"/>
              </w:rPr>
              <w:t>ị</w:t>
            </w:r>
            <w:r w:rsidRPr="00834D3B">
              <w:rPr>
                <w:sz w:val="26"/>
                <w:szCs w:val="26"/>
              </w:rPr>
              <w:t>, hội</w:t>
            </w:r>
            <w:r w:rsidRPr="00834D3B">
              <w:rPr>
                <w:spacing w:val="2"/>
                <w:sz w:val="26"/>
                <w:szCs w:val="26"/>
              </w:rPr>
              <w:t xml:space="preserve"> </w:t>
            </w:r>
            <w:r w:rsidRPr="00834D3B">
              <w:rPr>
                <w:sz w:val="26"/>
                <w:szCs w:val="26"/>
              </w:rPr>
              <w:t>th</w:t>
            </w:r>
            <w:r w:rsidRPr="00834D3B">
              <w:rPr>
                <w:spacing w:val="-1"/>
                <w:sz w:val="26"/>
                <w:szCs w:val="26"/>
              </w:rPr>
              <w:t>ả</w:t>
            </w:r>
            <w:r w:rsidRPr="00834D3B">
              <w:rPr>
                <w:sz w:val="26"/>
                <w:szCs w:val="26"/>
              </w:rPr>
              <w:t>o</w:t>
            </w:r>
            <w:r w:rsidRPr="00834D3B">
              <w:rPr>
                <w:spacing w:val="1"/>
                <w:sz w:val="26"/>
                <w:szCs w:val="26"/>
              </w:rPr>
              <w:t xml:space="preserve"> </w:t>
            </w:r>
            <w:r w:rsidRPr="00834D3B">
              <w:rPr>
                <w:sz w:val="26"/>
                <w:szCs w:val="26"/>
              </w:rPr>
              <w:t>về</w:t>
            </w:r>
            <w:r w:rsidRPr="00834D3B">
              <w:rPr>
                <w:spacing w:val="3"/>
                <w:sz w:val="26"/>
                <w:szCs w:val="26"/>
              </w:rPr>
              <w:t xml:space="preserve"> </w:t>
            </w:r>
            <w:r w:rsidRPr="00834D3B">
              <w:rPr>
                <w:spacing w:val="-3"/>
                <w:sz w:val="26"/>
                <w:szCs w:val="26"/>
              </w:rPr>
              <w:t xml:space="preserve">hợp tác đào tạo </w:t>
            </w:r>
            <w:r w:rsidRPr="00834D3B">
              <w:rPr>
                <w:sz w:val="26"/>
                <w:szCs w:val="26"/>
              </w:rPr>
              <w:t>;</w:t>
            </w:r>
            <w:r w:rsidRPr="00834D3B">
              <w:rPr>
                <w:spacing w:val="2"/>
                <w:sz w:val="26"/>
                <w:szCs w:val="26"/>
              </w:rPr>
              <w:t xml:space="preserve"> </w:t>
            </w:r>
            <w:r w:rsidRPr="00834D3B">
              <w:rPr>
                <w:sz w:val="26"/>
                <w:szCs w:val="26"/>
              </w:rPr>
              <w:t>Tổ</w:t>
            </w:r>
            <w:r w:rsidRPr="00834D3B">
              <w:rPr>
                <w:spacing w:val="4"/>
                <w:sz w:val="26"/>
                <w:szCs w:val="26"/>
              </w:rPr>
              <w:t xml:space="preserve"> </w:t>
            </w:r>
            <w:r w:rsidRPr="00834D3B">
              <w:rPr>
                <w:spacing w:val="1"/>
                <w:sz w:val="26"/>
                <w:szCs w:val="26"/>
              </w:rPr>
              <w:t>c</w:t>
            </w:r>
            <w:r w:rsidRPr="00834D3B">
              <w:rPr>
                <w:sz w:val="26"/>
                <w:szCs w:val="26"/>
              </w:rPr>
              <w:t>hức đưa</w:t>
            </w:r>
            <w:r w:rsidRPr="00834D3B">
              <w:rPr>
                <w:spacing w:val="3"/>
                <w:sz w:val="26"/>
                <w:szCs w:val="26"/>
              </w:rPr>
              <w:t xml:space="preserve"> </w:t>
            </w:r>
            <w:r w:rsidRPr="00834D3B">
              <w:rPr>
                <w:spacing w:val="-2"/>
                <w:sz w:val="26"/>
                <w:szCs w:val="26"/>
              </w:rPr>
              <w:t>g</w:t>
            </w:r>
            <w:r w:rsidRPr="00834D3B">
              <w:rPr>
                <w:spacing w:val="3"/>
                <w:sz w:val="26"/>
                <w:szCs w:val="26"/>
              </w:rPr>
              <w:t>i</w:t>
            </w:r>
            <w:r w:rsidRPr="00834D3B">
              <w:rPr>
                <w:spacing w:val="-1"/>
                <w:sz w:val="26"/>
                <w:szCs w:val="26"/>
              </w:rPr>
              <w:t>á</w:t>
            </w:r>
            <w:r w:rsidRPr="00834D3B">
              <w:rPr>
                <w:sz w:val="26"/>
                <w:szCs w:val="26"/>
              </w:rPr>
              <w:t>o v</w:t>
            </w:r>
            <w:r w:rsidRPr="00834D3B">
              <w:rPr>
                <w:spacing w:val="1"/>
                <w:sz w:val="26"/>
                <w:szCs w:val="26"/>
              </w:rPr>
              <w:t>i</w:t>
            </w:r>
            <w:r w:rsidRPr="00834D3B">
              <w:rPr>
                <w:spacing w:val="-1"/>
                <w:sz w:val="26"/>
                <w:szCs w:val="26"/>
              </w:rPr>
              <w:t>ê</w:t>
            </w:r>
            <w:r w:rsidRPr="00834D3B">
              <w:rPr>
                <w:sz w:val="26"/>
                <w:szCs w:val="26"/>
              </w:rPr>
              <w:t>n,</w:t>
            </w:r>
            <w:r w:rsidRPr="00834D3B">
              <w:rPr>
                <w:spacing w:val="1"/>
                <w:sz w:val="26"/>
                <w:szCs w:val="26"/>
              </w:rPr>
              <w:t xml:space="preserve"> </w:t>
            </w:r>
            <w:r w:rsidRPr="00834D3B">
              <w:rPr>
                <w:sz w:val="26"/>
                <w:szCs w:val="26"/>
              </w:rPr>
              <w:t>học v</w:t>
            </w:r>
            <w:r w:rsidRPr="00834D3B">
              <w:rPr>
                <w:spacing w:val="1"/>
                <w:sz w:val="26"/>
                <w:szCs w:val="26"/>
              </w:rPr>
              <w:t>i</w:t>
            </w:r>
            <w:r w:rsidRPr="00834D3B">
              <w:rPr>
                <w:spacing w:val="-1"/>
                <w:sz w:val="26"/>
                <w:szCs w:val="26"/>
              </w:rPr>
              <w:t>ê</w:t>
            </w:r>
            <w:r w:rsidRPr="00834D3B">
              <w:rPr>
                <w:sz w:val="26"/>
                <w:szCs w:val="26"/>
              </w:rPr>
              <w:t>n</w:t>
            </w:r>
            <w:r w:rsidRPr="00834D3B">
              <w:rPr>
                <w:spacing w:val="1"/>
                <w:sz w:val="26"/>
                <w:szCs w:val="26"/>
              </w:rPr>
              <w:t xml:space="preserve"> t</w:t>
            </w:r>
            <w:r w:rsidRPr="00834D3B">
              <w:rPr>
                <w:spacing w:val="2"/>
                <w:sz w:val="26"/>
                <w:szCs w:val="26"/>
              </w:rPr>
              <w:t>h</w:t>
            </w:r>
            <w:r w:rsidRPr="00834D3B">
              <w:rPr>
                <w:spacing w:val="-1"/>
                <w:sz w:val="26"/>
                <w:szCs w:val="26"/>
              </w:rPr>
              <w:t>a</w:t>
            </w:r>
            <w:r w:rsidRPr="00834D3B">
              <w:rPr>
                <w:sz w:val="26"/>
                <w:szCs w:val="26"/>
              </w:rPr>
              <w:t>m</w:t>
            </w:r>
            <w:r w:rsidRPr="00834D3B">
              <w:rPr>
                <w:spacing w:val="2"/>
                <w:sz w:val="26"/>
                <w:szCs w:val="26"/>
              </w:rPr>
              <w:t xml:space="preserve"> </w:t>
            </w:r>
            <w:r w:rsidRPr="00834D3B">
              <w:rPr>
                <w:sz w:val="26"/>
                <w:szCs w:val="26"/>
              </w:rPr>
              <w:t>qu</w:t>
            </w:r>
            <w:r w:rsidRPr="00834D3B">
              <w:rPr>
                <w:spacing w:val="1"/>
                <w:sz w:val="26"/>
                <w:szCs w:val="26"/>
              </w:rPr>
              <w:t>a</w:t>
            </w:r>
            <w:r w:rsidRPr="00834D3B">
              <w:rPr>
                <w:sz w:val="26"/>
                <w:szCs w:val="26"/>
              </w:rPr>
              <w:t>n,</w:t>
            </w:r>
            <w:r w:rsidRPr="00834D3B">
              <w:rPr>
                <w:spacing w:val="1"/>
                <w:sz w:val="26"/>
                <w:szCs w:val="26"/>
              </w:rPr>
              <w:t xml:space="preserve"> </w:t>
            </w:r>
            <w:r w:rsidRPr="00834D3B">
              <w:rPr>
                <w:sz w:val="26"/>
                <w:szCs w:val="26"/>
              </w:rPr>
              <w:t>thực h</w:t>
            </w:r>
            <w:r w:rsidRPr="00834D3B">
              <w:rPr>
                <w:spacing w:val="-1"/>
                <w:sz w:val="26"/>
                <w:szCs w:val="26"/>
              </w:rPr>
              <w:t>à</w:t>
            </w:r>
            <w:r w:rsidRPr="00834D3B">
              <w:rPr>
                <w:sz w:val="26"/>
                <w:szCs w:val="26"/>
              </w:rPr>
              <w:t>nh, thực</w:t>
            </w:r>
            <w:r w:rsidRPr="00834D3B">
              <w:rPr>
                <w:spacing w:val="-1"/>
                <w:sz w:val="26"/>
                <w:szCs w:val="26"/>
              </w:rPr>
              <w:t xml:space="preserve"> </w:t>
            </w:r>
            <w:r w:rsidRPr="00834D3B">
              <w:rPr>
                <w:spacing w:val="1"/>
                <w:sz w:val="26"/>
                <w:szCs w:val="26"/>
              </w:rPr>
              <w:t>t</w:t>
            </w:r>
            <w:r w:rsidRPr="00834D3B">
              <w:rPr>
                <w:spacing w:val="-1"/>
                <w:sz w:val="26"/>
                <w:szCs w:val="26"/>
              </w:rPr>
              <w:t>ậ</w:t>
            </w:r>
            <w:r w:rsidRPr="00834D3B">
              <w:rPr>
                <w:sz w:val="26"/>
                <w:szCs w:val="26"/>
              </w:rPr>
              <w:t xml:space="preserve">p </w:t>
            </w:r>
            <w:r w:rsidRPr="00834D3B">
              <w:rPr>
                <w:spacing w:val="1"/>
                <w:sz w:val="26"/>
                <w:szCs w:val="26"/>
              </w:rPr>
              <w:t>t</w:t>
            </w:r>
            <w:r w:rsidRPr="00834D3B">
              <w:rPr>
                <w:spacing w:val="-1"/>
                <w:sz w:val="26"/>
                <w:szCs w:val="26"/>
              </w:rPr>
              <w:t>ạ</w:t>
            </w:r>
            <w:r w:rsidRPr="00834D3B">
              <w:rPr>
                <w:sz w:val="26"/>
                <w:szCs w:val="26"/>
              </w:rPr>
              <w:t xml:space="preserve">i </w:t>
            </w:r>
            <w:r w:rsidRPr="00834D3B">
              <w:rPr>
                <w:spacing w:val="-1"/>
                <w:sz w:val="26"/>
                <w:szCs w:val="26"/>
              </w:rPr>
              <w:t>DN</w:t>
            </w:r>
            <w:r w:rsidRPr="00834D3B">
              <w:rPr>
                <w:sz w:val="26"/>
                <w:szCs w:val="26"/>
              </w:rPr>
              <w:t>;</w:t>
            </w:r>
          </w:p>
          <w:p w:rsidR="00834D3B" w:rsidRPr="00834D3B" w:rsidRDefault="00834D3B" w:rsidP="0027783B">
            <w:pPr>
              <w:ind w:left="102" w:right="187" w:firstLine="142"/>
              <w:jc w:val="both"/>
              <w:rPr>
                <w:sz w:val="26"/>
                <w:szCs w:val="26"/>
              </w:rPr>
            </w:pPr>
          </w:p>
          <w:p w:rsidR="00834D3B" w:rsidRPr="00834D3B" w:rsidRDefault="00834D3B" w:rsidP="0027783B">
            <w:pPr>
              <w:ind w:left="102" w:right="187" w:firstLine="142"/>
              <w:jc w:val="both"/>
              <w:rPr>
                <w:sz w:val="26"/>
                <w:szCs w:val="26"/>
              </w:rPr>
            </w:pPr>
            <w:r w:rsidRPr="00834D3B">
              <w:rPr>
                <w:sz w:val="26"/>
                <w:szCs w:val="26"/>
              </w:rPr>
              <w:t>-</w:t>
            </w:r>
            <w:r w:rsidRPr="00834D3B">
              <w:rPr>
                <w:spacing w:val="4"/>
                <w:sz w:val="26"/>
                <w:szCs w:val="26"/>
              </w:rPr>
              <w:t xml:space="preserve"> </w:t>
            </w:r>
            <w:r w:rsidRPr="00834D3B">
              <w:rPr>
                <w:spacing w:val="-1"/>
                <w:sz w:val="26"/>
                <w:szCs w:val="26"/>
              </w:rPr>
              <w:t>H</w:t>
            </w:r>
            <w:r w:rsidRPr="00834D3B">
              <w:rPr>
                <w:spacing w:val="2"/>
                <w:sz w:val="26"/>
                <w:szCs w:val="26"/>
              </w:rPr>
              <w:t>u</w:t>
            </w:r>
            <w:r w:rsidRPr="00834D3B">
              <w:rPr>
                <w:sz w:val="26"/>
                <w:szCs w:val="26"/>
              </w:rPr>
              <w:t>y độ</w:t>
            </w:r>
            <w:r w:rsidRPr="00834D3B">
              <w:rPr>
                <w:spacing w:val="2"/>
                <w:sz w:val="26"/>
                <w:szCs w:val="26"/>
              </w:rPr>
              <w:t>n</w:t>
            </w:r>
            <w:r w:rsidRPr="00834D3B">
              <w:rPr>
                <w:spacing w:val="-2"/>
                <w:sz w:val="26"/>
                <w:szCs w:val="26"/>
              </w:rPr>
              <w:t>g</w:t>
            </w:r>
            <w:r w:rsidRPr="00834D3B">
              <w:rPr>
                <w:sz w:val="26"/>
                <w:szCs w:val="26"/>
              </w:rPr>
              <w:t>,</w:t>
            </w:r>
            <w:r w:rsidRPr="00834D3B">
              <w:rPr>
                <w:spacing w:val="5"/>
                <w:sz w:val="26"/>
                <w:szCs w:val="26"/>
              </w:rPr>
              <w:t xml:space="preserve"> </w:t>
            </w:r>
            <w:r w:rsidRPr="00834D3B">
              <w:rPr>
                <w:sz w:val="26"/>
                <w:szCs w:val="26"/>
              </w:rPr>
              <w:t>qu</w:t>
            </w:r>
            <w:r w:rsidRPr="00834D3B">
              <w:rPr>
                <w:spacing w:val="-1"/>
                <w:sz w:val="26"/>
                <w:szCs w:val="26"/>
              </w:rPr>
              <w:t>ả</w:t>
            </w:r>
            <w:r w:rsidRPr="00834D3B">
              <w:rPr>
                <w:sz w:val="26"/>
                <w:szCs w:val="26"/>
              </w:rPr>
              <w:t>n</w:t>
            </w:r>
            <w:r w:rsidRPr="00834D3B">
              <w:rPr>
                <w:spacing w:val="5"/>
                <w:sz w:val="26"/>
                <w:szCs w:val="26"/>
              </w:rPr>
              <w:t xml:space="preserve"> </w:t>
            </w:r>
            <w:r w:rsidRPr="00834D3B">
              <w:rPr>
                <w:spacing w:val="3"/>
                <w:sz w:val="26"/>
                <w:szCs w:val="26"/>
              </w:rPr>
              <w:t>l</w:t>
            </w:r>
            <w:r w:rsidRPr="00834D3B">
              <w:rPr>
                <w:sz w:val="26"/>
                <w:szCs w:val="26"/>
              </w:rPr>
              <w:t xml:space="preserve">ý </w:t>
            </w:r>
            <w:r w:rsidRPr="00834D3B">
              <w:rPr>
                <w:spacing w:val="-1"/>
                <w:sz w:val="26"/>
                <w:szCs w:val="26"/>
              </w:rPr>
              <w:t>c</w:t>
            </w:r>
            <w:r w:rsidRPr="00834D3B">
              <w:rPr>
                <w:spacing w:val="1"/>
                <w:sz w:val="26"/>
                <w:szCs w:val="26"/>
              </w:rPr>
              <w:t>á</w:t>
            </w:r>
            <w:r w:rsidRPr="00834D3B">
              <w:rPr>
                <w:sz w:val="26"/>
                <w:szCs w:val="26"/>
              </w:rPr>
              <w:t>c</w:t>
            </w:r>
            <w:r w:rsidRPr="00834D3B">
              <w:rPr>
                <w:spacing w:val="4"/>
                <w:sz w:val="26"/>
                <w:szCs w:val="26"/>
              </w:rPr>
              <w:t xml:space="preserve"> </w:t>
            </w:r>
            <w:r w:rsidRPr="00834D3B">
              <w:rPr>
                <w:sz w:val="26"/>
                <w:szCs w:val="26"/>
              </w:rPr>
              <w:t>n</w:t>
            </w:r>
            <w:r w:rsidRPr="00834D3B">
              <w:rPr>
                <w:spacing w:val="-2"/>
                <w:sz w:val="26"/>
                <w:szCs w:val="26"/>
              </w:rPr>
              <w:t>g</w:t>
            </w:r>
            <w:r w:rsidRPr="00834D3B">
              <w:rPr>
                <w:sz w:val="26"/>
                <w:szCs w:val="26"/>
              </w:rPr>
              <w:t>uồn</w:t>
            </w:r>
            <w:r w:rsidRPr="00834D3B">
              <w:rPr>
                <w:spacing w:val="5"/>
                <w:sz w:val="26"/>
                <w:szCs w:val="26"/>
              </w:rPr>
              <w:t xml:space="preserve"> </w:t>
            </w:r>
            <w:r w:rsidRPr="00834D3B">
              <w:rPr>
                <w:spacing w:val="1"/>
                <w:sz w:val="26"/>
                <w:szCs w:val="26"/>
              </w:rPr>
              <w:t>l</w:t>
            </w:r>
            <w:r w:rsidRPr="00834D3B">
              <w:rPr>
                <w:sz w:val="26"/>
                <w:szCs w:val="26"/>
              </w:rPr>
              <w:t>ực nh</w:t>
            </w:r>
            <w:r w:rsidRPr="00834D3B">
              <w:rPr>
                <w:spacing w:val="-1"/>
                <w:sz w:val="26"/>
                <w:szCs w:val="26"/>
              </w:rPr>
              <w:t>ằ</w:t>
            </w:r>
            <w:r w:rsidRPr="00834D3B">
              <w:rPr>
                <w:sz w:val="26"/>
                <w:szCs w:val="26"/>
              </w:rPr>
              <w:t>m</w:t>
            </w:r>
            <w:r w:rsidRPr="00834D3B">
              <w:rPr>
                <w:spacing w:val="4"/>
                <w:sz w:val="26"/>
                <w:szCs w:val="26"/>
              </w:rPr>
              <w:t xml:space="preserve"> </w:t>
            </w:r>
            <w:r w:rsidRPr="00834D3B">
              <w:rPr>
                <w:sz w:val="26"/>
                <w:szCs w:val="26"/>
              </w:rPr>
              <w:t>thực</w:t>
            </w:r>
            <w:r w:rsidRPr="00834D3B">
              <w:rPr>
                <w:spacing w:val="3"/>
                <w:sz w:val="26"/>
                <w:szCs w:val="26"/>
              </w:rPr>
              <w:t xml:space="preserve"> </w:t>
            </w:r>
            <w:r w:rsidRPr="00834D3B">
              <w:rPr>
                <w:sz w:val="26"/>
                <w:szCs w:val="26"/>
              </w:rPr>
              <w:t>h</w:t>
            </w:r>
            <w:r w:rsidRPr="00834D3B">
              <w:rPr>
                <w:spacing w:val="1"/>
                <w:sz w:val="26"/>
                <w:szCs w:val="26"/>
              </w:rPr>
              <w:t>i</w:t>
            </w:r>
            <w:r w:rsidRPr="00834D3B">
              <w:rPr>
                <w:spacing w:val="-1"/>
                <w:sz w:val="26"/>
                <w:szCs w:val="26"/>
              </w:rPr>
              <w:t>ệ</w:t>
            </w:r>
            <w:r w:rsidRPr="00834D3B">
              <w:rPr>
                <w:sz w:val="26"/>
                <w:szCs w:val="26"/>
              </w:rPr>
              <w:t>n</w:t>
            </w:r>
            <w:r w:rsidRPr="00834D3B">
              <w:rPr>
                <w:spacing w:val="4"/>
                <w:sz w:val="26"/>
                <w:szCs w:val="26"/>
              </w:rPr>
              <w:t xml:space="preserve"> </w:t>
            </w:r>
            <w:r w:rsidRPr="00834D3B">
              <w:rPr>
                <w:spacing w:val="1"/>
                <w:sz w:val="26"/>
                <w:szCs w:val="26"/>
              </w:rPr>
              <w:t>t</w:t>
            </w:r>
            <w:r w:rsidRPr="00834D3B">
              <w:rPr>
                <w:sz w:val="26"/>
                <w:szCs w:val="26"/>
              </w:rPr>
              <w:t>ốt</w:t>
            </w:r>
            <w:r w:rsidRPr="00834D3B">
              <w:rPr>
                <w:spacing w:val="4"/>
                <w:sz w:val="26"/>
                <w:szCs w:val="26"/>
              </w:rPr>
              <w:t xml:space="preserve"> </w:t>
            </w:r>
            <w:r w:rsidRPr="00834D3B">
              <w:rPr>
                <w:spacing w:val="1"/>
                <w:sz w:val="26"/>
                <w:szCs w:val="26"/>
              </w:rPr>
              <w:t>m</w:t>
            </w:r>
            <w:r w:rsidRPr="00834D3B">
              <w:rPr>
                <w:sz w:val="26"/>
                <w:szCs w:val="26"/>
              </w:rPr>
              <w:t>ục t</w:t>
            </w:r>
            <w:r w:rsidRPr="00834D3B">
              <w:rPr>
                <w:spacing w:val="1"/>
                <w:sz w:val="26"/>
                <w:szCs w:val="26"/>
              </w:rPr>
              <w:t>i</w:t>
            </w:r>
            <w:r w:rsidRPr="00834D3B">
              <w:rPr>
                <w:spacing w:val="-1"/>
                <w:sz w:val="26"/>
                <w:szCs w:val="26"/>
              </w:rPr>
              <w:t>ê</w:t>
            </w:r>
            <w:r w:rsidRPr="00834D3B">
              <w:rPr>
                <w:sz w:val="26"/>
                <w:szCs w:val="26"/>
              </w:rPr>
              <w:t>u</w:t>
            </w:r>
            <w:r w:rsidRPr="00834D3B">
              <w:rPr>
                <w:spacing w:val="4"/>
                <w:sz w:val="26"/>
                <w:szCs w:val="26"/>
              </w:rPr>
              <w:t xml:space="preserve"> </w:t>
            </w:r>
            <w:r w:rsidRPr="00834D3B">
              <w:rPr>
                <w:spacing w:val="-3"/>
                <w:sz w:val="26"/>
                <w:szCs w:val="26"/>
              </w:rPr>
              <w:t xml:space="preserve">hợp tác đào tạo </w:t>
            </w:r>
            <w:r w:rsidRPr="00834D3B">
              <w:rPr>
                <w:sz w:val="26"/>
                <w:szCs w:val="26"/>
              </w:rPr>
              <w:t>, n</w:t>
            </w:r>
            <w:r w:rsidRPr="00834D3B">
              <w:rPr>
                <w:spacing w:val="-1"/>
                <w:sz w:val="26"/>
                <w:szCs w:val="26"/>
              </w:rPr>
              <w:t>â</w:t>
            </w:r>
            <w:r w:rsidRPr="00834D3B">
              <w:rPr>
                <w:sz w:val="26"/>
                <w:szCs w:val="26"/>
              </w:rPr>
              <w:t>ng</w:t>
            </w:r>
            <w:r w:rsidRPr="00834D3B">
              <w:rPr>
                <w:spacing w:val="55"/>
                <w:sz w:val="26"/>
                <w:szCs w:val="26"/>
              </w:rPr>
              <w:t xml:space="preserve"> </w:t>
            </w:r>
            <w:r w:rsidRPr="00834D3B">
              <w:rPr>
                <w:spacing w:val="-1"/>
                <w:sz w:val="26"/>
                <w:szCs w:val="26"/>
              </w:rPr>
              <w:t>ca</w:t>
            </w:r>
            <w:r w:rsidRPr="00834D3B">
              <w:rPr>
                <w:sz w:val="26"/>
                <w:szCs w:val="26"/>
              </w:rPr>
              <w:t>o</w:t>
            </w:r>
            <w:r w:rsidRPr="00834D3B">
              <w:rPr>
                <w:spacing w:val="58"/>
                <w:sz w:val="26"/>
                <w:szCs w:val="26"/>
              </w:rPr>
              <w:t xml:space="preserve"> </w:t>
            </w:r>
            <w:r w:rsidRPr="00834D3B">
              <w:rPr>
                <w:spacing w:val="-1"/>
                <w:sz w:val="26"/>
                <w:szCs w:val="26"/>
              </w:rPr>
              <w:t>c</w:t>
            </w:r>
            <w:r w:rsidRPr="00834D3B">
              <w:rPr>
                <w:sz w:val="26"/>
                <w:szCs w:val="26"/>
              </w:rPr>
              <w:t>h</w:t>
            </w:r>
            <w:r w:rsidRPr="00834D3B">
              <w:rPr>
                <w:spacing w:val="-1"/>
                <w:sz w:val="26"/>
                <w:szCs w:val="26"/>
              </w:rPr>
              <w:t>ấ</w:t>
            </w:r>
            <w:r w:rsidRPr="00834D3B">
              <w:rPr>
                <w:sz w:val="26"/>
                <w:szCs w:val="26"/>
              </w:rPr>
              <w:t>t</w:t>
            </w:r>
            <w:r w:rsidRPr="00834D3B">
              <w:rPr>
                <w:spacing w:val="58"/>
                <w:sz w:val="26"/>
                <w:szCs w:val="26"/>
              </w:rPr>
              <w:t xml:space="preserve"> </w:t>
            </w:r>
            <w:r w:rsidRPr="00834D3B">
              <w:rPr>
                <w:spacing w:val="1"/>
                <w:sz w:val="26"/>
                <w:szCs w:val="26"/>
              </w:rPr>
              <w:t>l</w:t>
            </w:r>
            <w:r w:rsidRPr="00834D3B">
              <w:rPr>
                <w:sz w:val="26"/>
                <w:szCs w:val="26"/>
              </w:rPr>
              <w:t>ượng</w:t>
            </w:r>
            <w:r w:rsidRPr="00834D3B">
              <w:rPr>
                <w:spacing w:val="58"/>
                <w:sz w:val="26"/>
                <w:szCs w:val="26"/>
              </w:rPr>
              <w:t xml:space="preserve"> </w:t>
            </w:r>
            <w:r w:rsidRPr="00834D3B">
              <w:rPr>
                <w:spacing w:val="-2"/>
                <w:sz w:val="26"/>
                <w:szCs w:val="26"/>
              </w:rPr>
              <w:t>g</w:t>
            </w:r>
            <w:r w:rsidRPr="00834D3B">
              <w:rPr>
                <w:spacing w:val="1"/>
                <w:sz w:val="26"/>
                <w:szCs w:val="26"/>
              </w:rPr>
              <w:t>i</w:t>
            </w:r>
            <w:r w:rsidRPr="00834D3B">
              <w:rPr>
                <w:spacing w:val="-1"/>
                <w:sz w:val="26"/>
                <w:szCs w:val="26"/>
              </w:rPr>
              <w:t>á</w:t>
            </w:r>
            <w:r w:rsidRPr="00834D3B">
              <w:rPr>
                <w:sz w:val="26"/>
                <w:szCs w:val="26"/>
              </w:rPr>
              <w:t>o</w:t>
            </w:r>
            <w:r w:rsidRPr="00834D3B">
              <w:rPr>
                <w:spacing w:val="55"/>
                <w:sz w:val="26"/>
                <w:szCs w:val="26"/>
              </w:rPr>
              <w:t xml:space="preserve"> </w:t>
            </w:r>
            <w:r w:rsidRPr="00834D3B">
              <w:rPr>
                <w:sz w:val="26"/>
                <w:szCs w:val="26"/>
              </w:rPr>
              <w:t>dụ</w:t>
            </w:r>
            <w:r w:rsidRPr="00834D3B">
              <w:rPr>
                <w:spacing w:val="-1"/>
                <w:sz w:val="26"/>
                <w:szCs w:val="26"/>
              </w:rPr>
              <w:t>c</w:t>
            </w:r>
            <w:r w:rsidRPr="00834D3B">
              <w:rPr>
                <w:sz w:val="26"/>
                <w:szCs w:val="26"/>
              </w:rPr>
              <w:t>,</w:t>
            </w:r>
            <w:r w:rsidRPr="00834D3B">
              <w:rPr>
                <w:spacing w:val="58"/>
                <w:sz w:val="26"/>
                <w:szCs w:val="26"/>
              </w:rPr>
              <w:t xml:space="preserve"> </w:t>
            </w:r>
            <w:r w:rsidRPr="00834D3B">
              <w:rPr>
                <w:sz w:val="26"/>
                <w:szCs w:val="26"/>
              </w:rPr>
              <w:t>g</w:t>
            </w:r>
            <w:r w:rsidRPr="00834D3B">
              <w:rPr>
                <w:spacing w:val="-1"/>
                <w:sz w:val="26"/>
                <w:szCs w:val="26"/>
              </w:rPr>
              <w:t>ắ</w:t>
            </w:r>
            <w:r w:rsidRPr="00834D3B">
              <w:rPr>
                <w:sz w:val="26"/>
                <w:szCs w:val="26"/>
              </w:rPr>
              <w:t>n đ</w:t>
            </w:r>
            <w:r w:rsidRPr="00834D3B">
              <w:rPr>
                <w:spacing w:val="-1"/>
                <w:sz w:val="26"/>
                <w:szCs w:val="26"/>
              </w:rPr>
              <w:t>à</w:t>
            </w:r>
            <w:r w:rsidRPr="00834D3B">
              <w:rPr>
                <w:sz w:val="26"/>
                <w:szCs w:val="26"/>
              </w:rPr>
              <w:t xml:space="preserve">o </w:t>
            </w:r>
            <w:r w:rsidRPr="00834D3B">
              <w:rPr>
                <w:spacing w:val="1"/>
                <w:sz w:val="26"/>
                <w:szCs w:val="26"/>
              </w:rPr>
              <w:t>t</w:t>
            </w:r>
            <w:r w:rsidRPr="00834D3B">
              <w:rPr>
                <w:spacing w:val="-1"/>
                <w:sz w:val="26"/>
                <w:szCs w:val="26"/>
              </w:rPr>
              <w:t>ạ</w:t>
            </w:r>
            <w:r w:rsidRPr="00834D3B">
              <w:rPr>
                <w:sz w:val="26"/>
                <w:szCs w:val="26"/>
              </w:rPr>
              <w:t>o với v</w:t>
            </w:r>
            <w:r w:rsidRPr="00834D3B">
              <w:rPr>
                <w:spacing w:val="1"/>
                <w:sz w:val="26"/>
                <w:szCs w:val="26"/>
              </w:rPr>
              <w:t>i</w:t>
            </w:r>
            <w:r w:rsidRPr="00834D3B">
              <w:rPr>
                <w:spacing w:val="-1"/>
                <w:sz w:val="26"/>
                <w:szCs w:val="26"/>
              </w:rPr>
              <w:t>ệ</w:t>
            </w:r>
            <w:r w:rsidRPr="00834D3B">
              <w:rPr>
                <w:sz w:val="26"/>
                <w:szCs w:val="26"/>
              </w:rPr>
              <w:t>c</w:t>
            </w:r>
            <w:r w:rsidRPr="00834D3B">
              <w:rPr>
                <w:spacing w:val="-1"/>
                <w:sz w:val="26"/>
                <w:szCs w:val="26"/>
              </w:rPr>
              <w:t xml:space="preserve"> </w:t>
            </w:r>
            <w:r w:rsidRPr="00834D3B">
              <w:rPr>
                <w:spacing w:val="1"/>
                <w:sz w:val="26"/>
                <w:szCs w:val="26"/>
              </w:rPr>
              <w:t>l</w:t>
            </w:r>
            <w:r w:rsidRPr="00834D3B">
              <w:rPr>
                <w:spacing w:val="-1"/>
                <w:sz w:val="26"/>
                <w:szCs w:val="26"/>
              </w:rPr>
              <w:t>à</w:t>
            </w:r>
            <w:r w:rsidRPr="00834D3B">
              <w:rPr>
                <w:spacing w:val="1"/>
                <w:sz w:val="26"/>
                <w:szCs w:val="26"/>
              </w:rPr>
              <w:t>m</w:t>
            </w:r>
            <w:r w:rsidRPr="00834D3B">
              <w:rPr>
                <w:sz w:val="26"/>
                <w:szCs w:val="26"/>
              </w:rPr>
              <w:t>;</w:t>
            </w:r>
          </w:p>
          <w:p w:rsidR="00834D3B" w:rsidRPr="00834D3B" w:rsidRDefault="00834D3B" w:rsidP="0027783B">
            <w:pPr>
              <w:ind w:left="102" w:right="187" w:firstLine="142"/>
              <w:jc w:val="both"/>
              <w:rPr>
                <w:sz w:val="26"/>
                <w:szCs w:val="26"/>
              </w:rPr>
            </w:pPr>
          </w:p>
          <w:p w:rsidR="00834D3B" w:rsidRPr="00834D3B" w:rsidRDefault="00834D3B" w:rsidP="0027783B">
            <w:pPr>
              <w:ind w:left="102" w:right="187" w:firstLine="142"/>
              <w:jc w:val="both"/>
              <w:rPr>
                <w:sz w:val="26"/>
                <w:szCs w:val="26"/>
              </w:rPr>
            </w:pPr>
            <w:r w:rsidRPr="00834D3B">
              <w:rPr>
                <w:sz w:val="26"/>
                <w:szCs w:val="26"/>
              </w:rPr>
              <w:t xml:space="preserve">- </w:t>
            </w:r>
            <w:r w:rsidRPr="00834D3B">
              <w:rPr>
                <w:spacing w:val="1"/>
                <w:sz w:val="26"/>
                <w:szCs w:val="26"/>
              </w:rPr>
              <w:t>P</w:t>
            </w:r>
            <w:r w:rsidRPr="00834D3B">
              <w:rPr>
                <w:sz w:val="26"/>
                <w:szCs w:val="26"/>
              </w:rPr>
              <w:t>hối</w:t>
            </w:r>
            <w:r w:rsidRPr="00834D3B">
              <w:rPr>
                <w:spacing w:val="1"/>
                <w:sz w:val="26"/>
                <w:szCs w:val="26"/>
              </w:rPr>
              <w:t xml:space="preserve"> </w:t>
            </w:r>
            <w:r w:rsidRPr="00834D3B">
              <w:rPr>
                <w:sz w:val="26"/>
                <w:szCs w:val="26"/>
              </w:rPr>
              <w:t>hợp</w:t>
            </w:r>
            <w:r w:rsidRPr="00834D3B">
              <w:rPr>
                <w:spacing w:val="1"/>
                <w:sz w:val="26"/>
                <w:szCs w:val="26"/>
              </w:rPr>
              <w:t xml:space="preserve"> </w:t>
            </w:r>
            <w:r w:rsidRPr="00834D3B">
              <w:rPr>
                <w:sz w:val="26"/>
                <w:szCs w:val="26"/>
              </w:rPr>
              <w:t>với</w:t>
            </w:r>
            <w:r w:rsidRPr="00834D3B">
              <w:rPr>
                <w:spacing w:val="1"/>
                <w:sz w:val="26"/>
                <w:szCs w:val="26"/>
              </w:rPr>
              <w:t xml:space="preserve"> </w:t>
            </w:r>
            <w:r w:rsidRPr="00834D3B">
              <w:rPr>
                <w:spacing w:val="-1"/>
                <w:sz w:val="26"/>
                <w:szCs w:val="26"/>
              </w:rPr>
              <w:t>DN</w:t>
            </w:r>
            <w:r w:rsidRPr="00834D3B">
              <w:rPr>
                <w:sz w:val="26"/>
                <w:szCs w:val="26"/>
              </w:rPr>
              <w:t>,</w:t>
            </w:r>
            <w:r w:rsidRPr="00834D3B">
              <w:rPr>
                <w:spacing w:val="1"/>
                <w:sz w:val="26"/>
                <w:szCs w:val="26"/>
              </w:rPr>
              <w:t xml:space="preserve"> </w:t>
            </w:r>
            <w:r w:rsidRPr="00834D3B">
              <w:rPr>
                <w:sz w:val="26"/>
                <w:szCs w:val="26"/>
              </w:rPr>
              <w:t>th</w:t>
            </w:r>
            <w:r w:rsidRPr="00834D3B">
              <w:rPr>
                <w:spacing w:val="-3"/>
                <w:sz w:val="26"/>
                <w:szCs w:val="26"/>
              </w:rPr>
              <w:t>ự</w:t>
            </w:r>
            <w:r w:rsidRPr="00834D3B">
              <w:rPr>
                <w:sz w:val="26"/>
                <w:szCs w:val="26"/>
              </w:rPr>
              <w:t>c h</w:t>
            </w:r>
            <w:r w:rsidRPr="00834D3B">
              <w:rPr>
                <w:spacing w:val="1"/>
                <w:sz w:val="26"/>
                <w:szCs w:val="26"/>
              </w:rPr>
              <w:t>i</w:t>
            </w:r>
            <w:r w:rsidRPr="00834D3B">
              <w:rPr>
                <w:spacing w:val="-1"/>
                <w:sz w:val="26"/>
                <w:szCs w:val="26"/>
              </w:rPr>
              <w:t>ệ</w:t>
            </w:r>
            <w:r w:rsidRPr="00834D3B">
              <w:rPr>
                <w:sz w:val="26"/>
                <w:szCs w:val="26"/>
              </w:rPr>
              <w:t>n</w:t>
            </w:r>
            <w:r w:rsidRPr="00834D3B">
              <w:rPr>
                <w:spacing w:val="1"/>
                <w:sz w:val="26"/>
                <w:szCs w:val="26"/>
              </w:rPr>
              <w:t xml:space="preserve"> t</w:t>
            </w:r>
            <w:r w:rsidRPr="00834D3B">
              <w:rPr>
                <w:sz w:val="26"/>
                <w:szCs w:val="26"/>
              </w:rPr>
              <w:t>ư v</w:t>
            </w:r>
            <w:r w:rsidRPr="00834D3B">
              <w:rPr>
                <w:spacing w:val="-1"/>
                <w:sz w:val="26"/>
                <w:szCs w:val="26"/>
              </w:rPr>
              <w:t>ấ</w:t>
            </w:r>
            <w:r w:rsidRPr="00834D3B">
              <w:rPr>
                <w:sz w:val="26"/>
                <w:szCs w:val="26"/>
              </w:rPr>
              <w:t>n hướng</w:t>
            </w:r>
            <w:r w:rsidRPr="00834D3B">
              <w:rPr>
                <w:spacing w:val="-2"/>
                <w:sz w:val="26"/>
                <w:szCs w:val="26"/>
              </w:rPr>
              <w:t xml:space="preserve"> </w:t>
            </w:r>
            <w:r w:rsidRPr="00834D3B">
              <w:rPr>
                <w:spacing w:val="2"/>
                <w:sz w:val="26"/>
                <w:szCs w:val="26"/>
              </w:rPr>
              <w:t>n</w:t>
            </w:r>
            <w:r w:rsidRPr="00834D3B">
              <w:rPr>
                <w:spacing w:val="-2"/>
                <w:sz w:val="26"/>
                <w:szCs w:val="26"/>
              </w:rPr>
              <w:t>g</w:t>
            </w:r>
            <w:r w:rsidRPr="00834D3B">
              <w:rPr>
                <w:sz w:val="26"/>
                <w:szCs w:val="26"/>
              </w:rPr>
              <w:t>h</w:t>
            </w:r>
            <w:r w:rsidRPr="00834D3B">
              <w:rPr>
                <w:spacing w:val="1"/>
                <w:sz w:val="26"/>
                <w:szCs w:val="26"/>
              </w:rPr>
              <w:t>i</w:t>
            </w:r>
            <w:r w:rsidRPr="00834D3B">
              <w:rPr>
                <w:spacing w:val="-1"/>
                <w:sz w:val="26"/>
                <w:szCs w:val="26"/>
              </w:rPr>
              <w:t>ệ</w:t>
            </w:r>
            <w:r w:rsidRPr="00834D3B">
              <w:rPr>
                <w:sz w:val="26"/>
                <w:szCs w:val="26"/>
              </w:rPr>
              <w:t xml:space="preserve">p </w:t>
            </w:r>
            <w:r w:rsidRPr="00834D3B">
              <w:rPr>
                <w:spacing w:val="3"/>
                <w:sz w:val="26"/>
                <w:szCs w:val="26"/>
              </w:rPr>
              <w:t>s</w:t>
            </w:r>
            <w:r w:rsidRPr="00834D3B">
              <w:rPr>
                <w:spacing w:val="-1"/>
                <w:sz w:val="26"/>
                <w:szCs w:val="26"/>
              </w:rPr>
              <w:t>a</w:t>
            </w:r>
            <w:r w:rsidRPr="00834D3B">
              <w:rPr>
                <w:sz w:val="26"/>
                <w:szCs w:val="26"/>
              </w:rPr>
              <w:t>u đ</w:t>
            </w:r>
            <w:r w:rsidRPr="00834D3B">
              <w:rPr>
                <w:spacing w:val="-1"/>
                <w:sz w:val="26"/>
                <w:szCs w:val="26"/>
              </w:rPr>
              <w:t>à</w:t>
            </w:r>
            <w:r w:rsidRPr="00834D3B">
              <w:rPr>
                <w:sz w:val="26"/>
                <w:szCs w:val="26"/>
              </w:rPr>
              <w:t xml:space="preserve">o </w:t>
            </w:r>
            <w:r w:rsidRPr="00834D3B">
              <w:rPr>
                <w:spacing w:val="1"/>
                <w:sz w:val="26"/>
                <w:szCs w:val="26"/>
              </w:rPr>
              <w:t>tạ</w:t>
            </w:r>
            <w:r w:rsidRPr="00834D3B">
              <w:rPr>
                <w:sz w:val="26"/>
                <w:szCs w:val="26"/>
              </w:rPr>
              <w:t>o.</w:t>
            </w:r>
          </w:p>
        </w:tc>
        <w:tc>
          <w:tcPr>
            <w:tcW w:w="2500" w:type="pct"/>
            <w:tcBorders>
              <w:top w:val="single" w:sz="5" w:space="0" w:color="000000"/>
              <w:left w:val="single" w:sz="5" w:space="0" w:color="000000"/>
              <w:bottom w:val="single" w:sz="5" w:space="0" w:color="000000"/>
              <w:right w:val="single" w:sz="5" w:space="0" w:color="000000"/>
            </w:tcBorders>
          </w:tcPr>
          <w:p w:rsidR="00834D3B" w:rsidRPr="00834D3B" w:rsidRDefault="00834D3B" w:rsidP="0027783B">
            <w:pPr>
              <w:ind w:left="171" w:right="140" w:firstLine="94"/>
              <w:jc w:val="both"/>
              <w:rPr>
                <w:sz w:val="26"/>
                <w:szCs w:val="26"/>
              </w:rPr>
            </w:pPr>
            <w:r w:rsidRPr="00834D3B">
              <w:rPr>
                <w:sz w:val="26"/>
                <w:szCs w:val="26"/>
              </w:rPr>
              <w:t>-</w:t>
            </w:r>
            <w:r w:rsidRPr="00834D3B">
              <w:rPr>
                <w:spacing w:val="1"/>
                <w:sz w:val="26"/>
                <w:szCs w:val="26"/>
              </w:rPr>
              <w:t xml:space="preserve"> C</w:t>
            </w:r>
            <w:r w:rsidRPr="00834D3B">
              <w:rPr>
                <w:sz w:val="26"/>
                <w:szCs w:val="26"/>
              </w:rPr>
              <w:t xml:space="preserve">ung </w:t>
            </w:r>
            <w:r w:rsidRPr="00834D3B">
              <w:rPr>
                <w:spacing w:val="-1"/>
                <w:sz w:val="26"/>
                <w:szCs w:val="26"/>
              </w:rPr>
              <w:t>cấ</w:t>
            </w:r>
            <w:r w:rsidRPr="00834D3B">
              <w:rPr>
                <w:sz w:val="26"/>
                <w:szCs w:val="26"/>
              </w:rPr>
              <w:t>p</w:t>
            </w:r>
            <w:r w:rsidRPr="00834D3B">
              <w:rPr>
                <w:spacing w:val="2"/>
                <w:sz w:val="26"/>
                <w:szCs w:val="26"/>
              </w:rPr>
              <w:t xml:space="preserve"> </w:t>
            </w:r>
            <w:r w:rsidRPr="00834D3B">
              <w:rPr>
                <w:spacing w:val="1"/>
                <w:sz w:val="26"/>
                <w:szCs w:val="26"/>
              </w:rPr>
              <w:t>t</w:t>
            </w:r>
            <w:r w:rsidRPr="00834D3B">
              <w:rPr>
                <w:sz w:val="26"/>
                <w:szCs w:val="26"/>
              </w:rPr>
              <w:t>hông t</w:t>
            </w:r>
            <w:r w:rsidRPr="00834D3B">
              <w:rPr>
                <w:spacing w:val="1"/>
                <w:sz w:val="26"/>
                <w:szCs w:val="26"/>
              </w:rPr>
              <w:t>i</w:t>
            </w:r>
            <w:r w:rsidRPr="00834D3B">
              <w:rPr>
                <w:sz w:val="26"/>
                <w:szCs w:val="26"/>
              </w:rPr>
              <w:t>n</w:t>
            </w:r>
            <w:r w:rsidRPr="00834D3B">
              <w:rPr>
                <w:spacing w:val="2"/>
                <w:sz w:val="26"/>
                <w:szCs w:val="26"/>
              </w:rPr>
              <w:t xml:space="preserve"> </w:t>
            </w:r>
            <w:r w:rsidRPr="00834D3B">
              <w:rPr>
                <w:sz w:val="26"/>
                <w:szCs w:val="26"/>
              </w:rPr>
              <w:t>về</w:t>
            </w:r>
            <w:r w:rsidRPr="00834D3B">
              <w:rPr>
                <w:spacing w:val="1"/>
                <w:sz w:val="26"/>
                <w:szCs w:val="26"/>
              </w:rPr>
              <w:t xml:space="preserve"> </w:t>
            </w:r>
            <w:r w:rsidRPr="00834D3B">
              <w:rPr>
                <w:sz w:val="26"/>
                <w:szCs w:val="26"/>
              </w:rPr>
              <w:t>yêu cầu đ</w:t>
            </w:r>
            <w:r w:rsidRPr="00834D3B">
              <w:rPr>
                <w:spacing w:val="-1"/>
                <w:sz w:val="26"/>
                <w:szCs w:val="26"/>
              </w:rPr>
              <w:t>à</w:t>
            </w:r>
            <w:r w:rsidRPr="00834D3B">
              <w:rPr>
                <w:sz w:val="26"/>
                <w:szCs w:val="26"/>
              </w:rPr>
              <w:t xml:space="preserve">o </w:t>
            </w:r>
            <w:r w:rsidRPr="00834D3B">
              <w:rPr>
                <w:spacing w:val="1"/>
                <w:sz w:val="26"/>
                <w:szCs w:val="26"/>
              </w:rPr>
              <w:t>t</w:t>
            </w:r>
            <w:r w:rsidRPr="00834D3B">
              <w:rPr>
                <w:spacing w:val="-1"/>
                <w:sz w:val="26"/>
                <w:szCs w:val="26"/>
              </w:rPr>
              <w:t>ạ</w:t>
            </w:r>
            <w:r w:rsidRPr="00834D3B">
              <w:rPr>
                <w:sz w:val="26"/>
                <w:szCs w:val="26"/>
              </w:rPr>
              <w:t>o,</w:t>
            </w:r>
            <w:r w:rsidRPr="00834D3B">
              <w:rPr>
                <w:spacing w:val="2"/>
                <w:sz w:val="26"/>
                <w:szCs w:val="26"/>
              </w:rPr>
              <w:t xml:space="preserve"> </w:t>
            </w:r>
            <w:r w:rsidRPr="00834D3B">
              <w:rPr>
                <w:sz w:val="26"/>
                <w:szCs w:val="26"/>
              </w:rPr>
              <w:t>sử</w:t>
            </w:r>
            <w:r w:rsidRPr="00834D3B">
              <w:rPr>
                <w:spacing w:val="2"/>
                <w:sz w:val="26"/>
                <w:szCs w:val="26"/>
              </w:rPr>
              <w:t xml:space="preserve"> </w:t>
            </w:r>
            <w:r w:rsidRPr="00834D3B">
              <w:rPr>
                <w:sz w:val="26"/>
                <w:szCs w:val="26"/>
              </w:rPr>
              <w:t xml:space="preserve">dụng </w:t>
            </w:r>
            <w:r w:rsidRPr="00834D3B">
              <w:rPr>
                <w:spacing w:val="1"/>
                <w:sz w:val="26"/>
                <w:szCs w:val="26"/>
              </w:rPr>
              <w:t>l</w:t>
            </w:r>
            <w:r w:rsidRPr="00834D3B">
              <w:rPr>
                <w:spacing w:val="-1"/>
                <w:sz w:val="26"/>
                <w:szCs w:val="26"/>
              </w:rPr>
              <w:t>a</w:t>
            </w:r>
            <w:r w:rsidRPr="00834D3B">
              <w:rPr>
                <w:sz w:val="26"/>
                <w:szCs w:val="26"/>
              </w:rPr>
              <w:t>o</w:t>
            </w:r>
            <w:r w:rsidRPr="00834D3B">
              <w:rPr>
                <w:spacing w:val="2"/>
                <w:sz w:val="26"/>
                <w:szCs w:val="26"/>
              </w:rPr>
              <w:t xml:space="preserve"> </w:t>
            </w:r>
            <w:r w:rsidRPr="00834D3B">
              <w:rPr>
                <w:sz w:val="26"/>
                <w:szCs w:val="26"/>
              </w:rPr>
              <w:t>động</w:t>
            </w:r>
            <w:r w:rsidRPr="00834D3B">
              <w:rPr>
                <w:spacing w:val="2"/>
                <w:sz w:val="26"/>
                <w:szCs w:val="26"/>
              </w:rPr>
              <w:t xml:space="preserve"> </w:t>
            </w:r>
            <w:r w:rsidRPr="00834D3B">
              <w:rPr>
                <w:spacing w:val="-1"/>
                <w:sz w:val="26"/>
                <w:szCs w:val="26"/>
              </w:rPr>
              <w:t>c</w:t>
            </w:r>
            <w:r w:rsidRPr="00834D3B">
              <w:rPr>
                <w:sz w:val="26"/>
                <w:szCs w:val="26"/>
              </w:rPr>
              <w:t>ủa</w:t>
            </w:r>
            <w:r w:rsidRPr="00834D3B">
              <w:rPr>
                <w:spacing w:val="1"/>
                <w:sz w:val="26"/>
                <w:szCs w:val="26"/>
              </w:rPr>
              <w:t xml:space="preserve"> </w:t>
            </w:r>
            <w:r w:rsidRPr="00834D3B">
              <w:rPr>
                <w:sz w:val="26"/>
                <w:szCs w:val="26"/>
              </w:rPr>
              <w:t>do</w:t>
            </w:r>
            <w:r w:rsidRPr="00834D3B">
              <w:rPr>
                <w:spacing w:val="-1"/>
                <w:sz w:val="26"/>
                <w:szCs w:val="26"/>
              </w:rPr>
              <w:t>a</w:t>
            </w:r>
            <w:r w:rsidRPr="00834D3B">
              <w:rPr>
                <w:sz w:val="26"/>
                <w:szCs w:val="26"/>
              </w:rPr>
              <w:t>nh n</w:t>
            </w:r>
            <w:r w:rsidRPr="00834D3B">
              <w:rPr>
                <w:spacing w:val="-2"/>
                <w:sz w:val="26"/>
                <w:szCs w:val="26"/>
              </w:rPr>
              <w:t>g</w:t>
            </w:r>
            <w:r w:rsidRPr="00834D3B">
              <w:rPr>
                <w:sz w:val="26"/>
                <w:szCs w:val="26"/>
              </w:rPr>
              <w:t>h</w:t>
            </w:r>
            <w:r w:rsidRPr="00834D3B">
              <w:rPr>
                <w:spacing w:val="1"/>
                <w:sz w:val="26"/>
                <w:szCs w:val="26"/>
              </w:rPr>
              <w:t>i</w:t>
            </w:r>
            <w:r w:rsidRPr="00834D3B">
              <w:rPr>
                <w:spacing w:val="-1"/>
                <w:sz w:val="26"/>
                <w:szCs w:val="26"/>
              </w:rPr>
              <w:t>ệ</w:t>
            </w:r>
            <w:r w:rsidRPr="00834D3B">
              <w:rPr>
                <w:sz w:val="26"/>
                <w:szCs w:val="26"/>
              </w:rPr>
              <w:t>p;</w:t>
            </w:r>
          </w:p>
          <w:p w:rsidR="00834D3B" w:rsidRPr="00834D3B" w:rsidRDefault="00834D3B" w:rsidP="0027783B">
            <w:pPr>
              <w:ind w:left="171" w:right="140" w:firstLine="94"/>
              <w:jc w:val="both"/>
              <w:rPr>
                <w:sz w:val="26"/>
                <w:szCs w:val="26"/>
              </w:rPr>
            </w:pPr>
          </w:p>
          <w:p w:rsidR="00834D3B" w:rsidRPr="00834D3B" w:rsidRDefault="00834D3B" w:rsidP="0027783B">
            <w:pPr>
              <w:ind w:left="171" w:right="140" w:firstLine="94"/>
              <w:jc w:val="both"/>
              <w:rPr>
                <w:sz w:val="26"/>
                <w:szCs w:val="26"/>
              </w:rPr>
            </w:pPr>
            <w:r w:rsidRPr="00834D3B">
              <w:rPr>
                <w:sz w:val="26"/>
                <w:szCs w:val="26"/>
              </w:rPr>
              <w:t>- Tổ</w:t>
            </w:r>
            <w:r w:rsidRPr="00834D3B">
              <w:rPr>
                <w:spacing w:val="15"/>
                <w:sz w:val="26"/>
                <w:szCs w:val="26"/>
              </w:rPr>
              <w:t xml:space="preserve"> </w:t>
            </w:r>
            <w:r w:rsidRPr="00834D3B">
              <w:rPr>
                <w:spacing w:val="-1"/>
                <w:sz w:val="26"/>
                <w:szCs w:val="26"/>
              </w:rPr>
              <w:t>c</w:t>
            </w:r>
            <w:r w:rsidRPr="00834D3B">
              <w:rPr>
                <w:sz w:val="26"/>
                <w:szCs w:val="26"/>
              </w:rPr>
              <w:t>hức</w:t>
            </w:r>
            <w:r w:rsidRPr="00834D3B">
              <w:rPr>
                <w:spacing w:val="14"/>
                <w:sz w:val="26"/>
                <w:szCs w:val="26"/>
              </w:rPr>
              <w:t xml:space="preserve"> tham gia </w:t>
            </w:r>
            <w:r w:rsidRPr="00834D3B">
              <w:rPr>
                <w:sz w:val="26"/>
                <w:szCs w:val="26"/>
              </w:rPr>
              <w:t>đ</w:t>
            </w:r>
            <w:r w:rsidRPr="00834D3B">
              <w:rPr>
                <w:spacing w:val="-1"/>
                <w:sz w:val="26"/>
                <w:szCs w:val="26"/>
              </w:rPr>
              <w:t>à</w:t>
            </w:r>
            <w:r w:rsidRPr="00834D3B">
              <w:rPr>
                <w:sz w:val="26"/>
                <w:szCs w:val="26"/>
              </w:rPr>
              <w:t>o</w:t>
            </w:r>
            <w:r w:rsidRPr="00834D3B">
              <w:rPr>
                <w:spacing w:val="13"/>
                <w:sz w:val="26"/>
                <w:szCs w:val="26"/>
              </w:rPr>
              <w:t xml:space="preserve"> </w:t>
            </w:r>
            <w:r w:rsidRPr="00834D3B">
              <w:rPr>
                <w:spacing w:val="3"/>
                <w:sz w:val="26"/>
                <w:szCs w:val="26"/>
              </w:rPr>
              <w:t>t</w:t>
            </w:r>
            <w:r w:rsidRPr="00834D3B">
              <w:rPr>
                <w:spacing w:val="-1"/>
                <w:sz w:val="26"/>
                <w:szCs w:val="26"/>
              </w:rPr>
              <w:t>ạ</w:t>
            </w:r>
            <w:r w:rsidRPr="00834D3B">
              <w:rPr>
                <w:sz w:val="26"/>
                <w:szCs w:val="26"/>
              </w:rPr>
              <w:t>o</w:t>
            </w:r>
            <w:r w:rsidRPr="00834D3B">
              <w:rPr>
                <w:spacing w:val="13"/>
                <w:sz w:val="26"/>
                <w:szCs w:val="26"/>
              </w:rPr>
              <w:t xml:space="preserve"> </w:t>
            </w:r>
            <w:r w:rsidRPr="00834D3B">
              <w:rPr>
                <w:sz w:val="26"/>
                <w:szCs w:val="26"/>
              </w:rPr>
              <w:t>và</w:t>
            </w:r>
            <w:r w:rsidRPr="00834D3B">
              <w:rPr>
                <w:spacing w:val="14"/>
                <w:sz w:val="26"/>
                <w:szCs w:val="26"/>
              </w:rPr>
              <w:t xml:space="preserve"> </w:t>
            </w:r>
            <w:r w:rsidRPr="00834D3B">
              <w:rPr>
                <w:sz w:val="26"/>
                <w:szCs w:val="26"/>
              </w:rPr>
              <w:t>đ</w:t>
            </w:r>
            <w:r w:rsidRPr="00834D3B">
              <w:rPr>
                <w:spacing w:val="-1"/>
                <w:sz w:val="26"/>
                <w:szCs w:val="26"/>
              </w:rPr>
              <w:t>ặ</w:t>
            </w:r>
            <w:r w:rsidRPr="00834D3B">
              <w:rPr>
                <w:sz w:val="26"/>
                <w:szCs w:val="26"/>
              </w:rPr>
              <w:t>t</w:t>
            </w:r>
            <w:r w:rsidRPr="00834D3B">
              <w:rPr>
                <w:spacing w:val="13"/>
                <w:sz w:val="26"/>
                <w:szCs w:val="26"/>
              </w:rPr>
              <w:t xml:space="preserve"> </w:t>
            </w:r>
            <w:r w:rsidRPr="00834D3B">
              <w:rPr>
                <w:sz w:val="26"/>
                <w:szCs w:val="26"/>
              </w:rPr>
              <w:t>h</w:t>
            </w:r>
            <w:r w:rsidRPr="00834D3B">
              <w:rPr>
                <w:spacing w:val="-1"/>
                <w:sz w:val="26"/>
                <w:szCs w:val="26"/>
              </w:rPr>
              <w:t>à</w:t>
            </w:r>
            <w:r w:rsidRPr="00834D3B">
              <w:rPr>
                <w:spacing w:val="2"/>
                <w:sz w:val="26"/>
                <w:szCs w:val="26"/>
              </w:rPr>
              <w:t>n</w:t>
            </w:r>
            <w:r w:rsidRPr="00834D3B">
              <w:rPr>
                <w:sz w:val="26"/>
                <w:szCs w:val="26"/>
              </w:rPr>
              <w:t>g</w:t>
            </w:r>
            <w:r w:rsidRPr="00834D3B">
              <w:rPr>
                <w:spacing w:val="10"/>
                <w:sz w:val="26"/>
                <w:szCs w:val="26"/>
              </w:rPr>
              <w:t xml:space="preserve"> </w:t>
            </w:r>
            <w:r w:rsidRPr="00834D3B">
              <w:rPr>
                <w:sz w:val="26"/>
                <w:szCs w:val="26"/>
              </w:rPr>
              <w:t xml:space="preserve">với </w:t>
            </w:r>
            <w:r w:rsidRPr="00834D3B">
              <w:rPr>
                <w:spacing w:val="-1"/>
                <w:sz w:val="26"/>
                <w:szCs w:val="26"/>
              </w:rPr>
              <w:t>Nhà trường</w:t>
            </w:r>
            <w:r w:rsidRPr="00834D3B">
              <w:rPr>
                <w:sz w:val="26"/>
                <w:szCs w:val="26"/>
              </w:rPr>
              <w:t>;</w:t>
            </w:r>
          </w:p>
          <w:p w:rsidR="00834D3B" w:rsidRPr="00834D3B" w:rsidRDefault="00834D3B" w:rsidP="0027783B">
            <w:pPr>
              <w:ind w:left="171" w:right="140" w:firstLine="94"/>
              <w:jc w:val="both"/>
              <w:rPr>
                <w:sz w:val="26"/>
                <w:szCs w:val="26"/>
              </w:rPr>
            </w:pPr>
          </w:p>
          <w:p w:rsidR="00834D3B" w:rsidRPr="00834D3B" w:rsidRDefault="00834D3B" w:rsidP="0027783B">
            <w:pPr>
              <w:ind w:left="171" w:right="140" w:firstLine="94"/>
              <w:jc w:val="both"/>
              <w:rPr>
                <w:sz w:val="26"/>
                <w:szCs w:val="26"/>
              </w:rPr>
            </w:pPr>
          </w:p>
          <w:p w:rsidR="00834D3B" w:rsidRPr="00834D3B" w:rsidRDefault="00834D3B" w:rsidP="0027783B">
            <w:pPr>
              <w:ind w:left="171" w:right="140" w:firstLine="94"/>
              <w:jc w:val="both"/>
              <w:rPr>
                <w:sz w:val="26"/>
                <w:szCs w:val="26"/>
              </w:rPr>
            </w:pPr>
            <w:r w:rsidRPr="00834D3B">
              <w:rPr>
                <w:sz w:val="26"/>
                <w:szCs w:val="26"/>
              </w:rPr>
              <w:t>-</w:t>
            </w:r>
            <w:r w:rsidRPr="00834D3B">
              <w:rPr>
                <w:spacing w:val="4"/>
                <w:sz w:val="26"/>
                <w:szCs w:val="26"/>
              </w:rPr>
              <w:t xml:space="preserve"> </w:t>
            </w:r>
            <w:r w:rsidRPr="00834D3B">
              <w:rPr>
                <w:sz w:val="26"/>
                <w:szCs w:val="26"/>
              </w:rPr>
              <w:t>Th</w:t>
            </w:r>
            <w:r w:rsidRPr="00834D3B">
              <w:rPr>
                <w:spacing w:val="-1"/>
                <w:sz w:val="26"/>
                <w:szCs w:val="26"/>
              </w:rPr>
              <w:t>a</w:t>
            </w:r>
            <w:r w:rsidRPr="00834D3B">
              <w:rPr>
                <w:sz w:val="26"/>
                <w:szCs w:val="26"/>
              </w:rPr>
              <w:t>m</w:t>
            </w:r>
            <w:r w:rsidRPr="00834D3B">
              <w:rPr>
                <w:spacing w:val="6"/>
                <w:sz w:val="26"/>
                <w:szCs w:val="26"/>
              </w:rPr>
              <w:t xml:space="preserve"> </w:t>
            </w:r>
            <w:r w:rsidRPr="00834D3B">
              <w:rPr>
                <w:spacing w:val="-2"/>
                <w:sz w:val="26"/>
                <w:szCs w:val="26"/>
              </w:rPr>
              <w:t>g</w:t>
            </w:r>
            <w:r w:rsidRPr="00834D3B">
              <w:rPr>
                <w:spacing w:val="3"/>
                <w:sz w:val="26"/>
                <w:szCs w:val="26"/>
              </w:rPr>
              <w:t>i</w:t>
            </w:r>
            <w:r w:rsidRPr="00834D3B">
              <w:rPr>
                <w:sz w:val="26"/>
                <w:szCs w:val="26"/>
              </w:rPr>
              <w:t>a</w:t>
            </w:r>
            <w:r w:rsidRPr="00834D3B">
              <w:rPr>
                <w:spacing w:val="4"/>
                <w:sz w:val="26"/>
                <w:szCs w:val="26"/>
              </w:rPr>
              <w:t xml:space="preserve"> </w:t>
            </w:r>
            <w:r w:rsidRPr="00834D3B">
              <w:rPr>
                <w:spacing w:val="2"/>
                <w:sz w:val="26"/>
                <w:szCs w:val="26"/>
              </w:rPr>
              <w:t>x</w:t>
            </w:r>
            <w:r w:rsidRPr="00834D3B">
              <w:rPr>
                <w:spacing w:val="1"/>
                <w:sz w:val="26"/>
                <w:szCs w:val="26"/>
              </w:rPr>
              <w:t>â</w:t>
            </w:r>
            <w:r w:rsidRPr="00834D3B">
              <w:rPr>
                <w:sz w:val="26"/>
                <w:szCs w:val="26"/>
              </w:rPr>
              <w:t>y dự</w:t>
            </w:r>
            <w:r w:rsidRPr="00834D3B">
              <w:rPr>
                <w:spacing w:val="2"/>
                <w:sz w:val="26"/>
                <w:szCs w:val="26"/>
              </w:rPr>
              <w:t>n</w:t>
            </w:r>
            <w:r w:rsidRPr="00834D3B">
              <w:rPr>
                <w:sz w:val="26"/>
                <w:szCs w:val="26"/>
              </w:rPr>
              <w:t>g</w:t>
            </w:r>
            <w:r w:rsidRPr="00834D3B">
              <w:rPr>
                <w:spacing w:val="3"/>
                <w:sz w:val="26"/>
                <w:szCs w:val="26"/>
              </w:rPr>
              <w:t xml:space="preserve"> </w:t>
            </w:r>
            <w:r w:rsidRPr="00834D3B">
              <w:rPr>
                <w:spacing w:val="1"/>
                <w:sz w:val="26"/>
                <w:szCs w:val="26"/>
              </w:rPr>
              <w:t>c</w:t>
            </w:r>
            <w:r w:rsidRPr="00834D3B">
              <w:rPr>
                <w:sz w:val="26"/>
                <w:szCs w:val="26"/>
              </w:rPr>
              <w:t>hương</w:t>
            </w:r>
            <w:r w:rsidRPr="00834D3B">
              <w:rPr>
                <w:spacing w:val="3"/>
                <w:sz w:val="26"/>
                <w:szCs w:val="26"/>
              </w:rPr>
              <w:t xml:space="preserve"> </w:t>
            </w:r>
            <w:r w:rsidRPr="00834D3B">
              <w:rPr>
                <w:spacing w:val="1"/>
                <w:sz w:val="26"/>
                <w:szCs w:val="26"/>
              </w:rPr>
              <w:t>t</w:t>
            </w:r>
            <w:r w:rsidRPr="00834D3B">
              <w:rPr>
                <w:spacing w:val="-1"/>
                <w:sz w:val="26"/>
                <w:szCs w:val="26"/>
              </w:rPr>
              <w:t>r</w:t>
            </w:r>
            <w:r w:rsidRPr="00834D3B">
              <w:rPr>
                <w:spacing w:val="1"/>
                <w:sz w:val="26"/>
                <w:szCs w:val="26"/>
              </w:rPr>
              <w:t>ì</w:t>
            </w:r>
            <w:r w:rsidRPr="00834D3B">
              <w:rPr>
                <w:sz w:val="26"/>
                <w:szCs w:val="26"/>
              </w:rPr>
              <w:t xml:space="preserve">nh, </w:t>
            </w:r>
            <w:r w:rsidRPr="00834D3B">
              <w:rPr>
                <w:spacing w:val="-2"/>
                <w:sz w:val="26"/>
                <w:szCs w:val="26"/>
              </w:rPr>
              <w:t>g</w:t>
            </w:r>
            <w:r w:rsidRPr="00834D3B">
              <w:rPr>
                <w:spacing w:val="1"/>
                <w:sz w:val="26"/>
                <w:szCs w:val="26"/>
              </w:rPr>
              <w:t>i</w:t>
            </w:r>
            <w:r w:rsidRPr="00834D3B">
              <w:rPr>
                <w:spacing w:val="-1"/>
                <w:sz w:val="26"/>
                <w:szCs w:val="26"/>
              </w:rPr>
              <w:t>á</w:t>
            </w:r>
            <w:r w:rsidRPr="00834D3B">
              <w:rPr>
                <w:sz w:val="26"/>
                <w:szCs w:val="26"/>
              </w:rPr>
              <w:t>o</w:t>
            </w:r>
            <w:r w:rsidRPr="00834D3B">
              <w:rPr>
                <w:spacing w:val="2"/>
                <w:sz w:val="26"/>
                <w:szCs w:val="26"/>
              </w:rPr>
              <w:t xml:space="preserve"> </w:t>
            </w:r>
            <w:r w:rsidRPr="00834D3B">
              <w:rPr>
                <w:spacing w:val="1"/>
                <w:sz w:val="26"/>
                <w:szCs w:val="26"/>
              </w:rPr>
              <w:t>t</w:t>
            </w:r>
            <w:r w:rsidRPr="00834D3B">
              <w:rPr>
                <w:spacing w:val="-1"/>
                <w:sz w:val="26"/>
                <w:szCs w:val="26"/>
              </w:rPr>
              <w:t>r</w:t>
            </w:r>
            <w:r w:rsidRPr="00834D3B">
              <w:rPr>
                <w:spacing w:val="1"/>
                <w:sz w:val="26"/>
                <w:szCs w:val="26"/>
              </w:rPr>
              <w:t>ì</w:t>
            </w:r>
            <w:r w:rsidRPr="00834D3B">
              <w:rPr>
                <w:sz w:val="26"/>
                <w:szCs w:val="26"/>
              </w:rPr>
              <w:t>nh đ</w:t>
            </w:r>
            <w:r w:rsidRPr="00834D3B">
              <w:rPr>
                <w:spacing w:val="-1"/>
                <w:sz w:val="26"/>
                <w:szCs w:val="26"/>
              </w:rPr>
              <w:t>à</w:t>
            </w:r>
            <w:r w:rsidRPr="00834D3B">
              <w:rPr>
                <w:sz w:val="26"/>
                <w:szCs w:val="26"/>
              </w:rPr>
              <w:t>o</w:t>
            </w:r>
            <w:r w:rsidRPr="00834D3B">
              <w:rPr>
                <w:spacing w:val="2"/>
                <w:sz w:val="26"/>
                <w:szCs w:val="26"/>
              </w:rPr>
              <w:t xml:space="preserve"> </w:t>
            </w:r>
            <w:r w:rsidRPr="00834D3B">
              <w:rPr>
                <w:spacing w:val="1"/>
                <w:sz w:val="26"/>
                <w:szCs w:val="26"/>
              </w:rPr>
              <w:t>t</w:t>
            </w:r>
            <w:r w:rsidRPr="00834D3B">
              <w:rPr>
                <w:spacing w:val="-1"/>
                <w:sz w:val="26"/>
                <w:szCs w:val="26"/>
              </w:rPr>
              <w:t>ạ</w:t>
            </w:r>
            <w:r w:rsidRPr="00834D3B">
              <w:rPr>
                <w:sz w:val="26"/>
                <w:szCs w:val="26"/>
              </w:rPr>
              <w:t xml:space="preserve">o; </w:t>
            </w:r>
            <w:r w:rsidRPr="00834D3B">
              <w:rPr>
                <w:spacing w:val="1"/>
                <w:sz w:val="26"/>
                <w:szCs w:val="26"/>
              </w:rPr>
              <w:t>t</w:t>
            </w:r>
            <w:r w:rsidRPr="00834D3B">
              <w:rPr>
                <w:sz w:val="26"/>
                <w:szCs w:val="26"/>
              </w:rPr>
              <w:t>ổ</w:t>
            </w:r>
            <w:r w:rsidRPr="00834D3B">
              <w:rPr>
                <w:spacing w:val="2"/>
                <w:sz w:val="26"/>
                <w:szCs w:val="26"/>
              </w:rPr>
              <w:t xml:space="preserve"> </w:t>
            </w:r>
            <w:r w:rsidRPr="00834D3B">
              <w:rPr>
                <w:spacing w:val="-1"/>
                <w:sz w:val="26"/>
                <w:szCs w:val="26"/>
              </w:rPr>
              <w:t>c</w:t>
            </w:r>
            <w:r w:rsidRPr="00834D3B">
              <w:rPr>
                <w:sz w:val="26"/>
                <w:szCs w:val="26"/>
              </w:rPr>
              <w:t>h</w:t>
            </w:r>
            <w:r w:rsidRPr="00834D3B">
              <w:rPr>
                <w:spacing w:val="2"/>
                <w:sz w:val="26"/>
                <w:szCs w:val="26"/>
              </w:rPr>
              <w:t>ứ</w:t>
            </w:r>
            <w:r w:rsidRPr="00834D3B">
              <w:rPr>
                <w:sz w:val="26"/>
                <w:szCs w:val="26"/>
              </w:rPr>
              <w:t>c</w:t>
            </w:r>
            <w:r w:rsidRPr="00834D3B">
              <w:rPr>
                <w:spacing w:val="1"/>
                <w:sz w:val="26"/>
                <w:szCs w:val="26"/>
              </w:rPr>
              <w:t xml:space="preserve"> </w:t>
            </w:r>
            <w:r w:rsidRPr="00834D3B">
              <w:rPr>
                <w:spacing w:val="-2"/>
                <w:sz w:val="26"/>
                <w:szCs w:val="26"/>
              </w:rPr>
              <w:t>g</w:t>
            </w:r>
            <w:r w:rsidRPr="00834D3B">
              <w:rPr>
                <w:spacing w:val="1"/>
                <w:sz w:val="26"/>
                <w:szCs w:val="26"/>
              </w:rPr>
              <w:t>i</w:t>
            </w:r>
            <w:r w:rsidRPr="00834D3B">
              <w:rPr>
                <w:spacing w:val="-1"/>
                <w:sz w:val="26"/>
                <w:szCs w:val="26"/>
              </w:rPr>
              <w:t>ả</w:t>
            </w:r>
            <w:r w:rsidRPr="00834D3B">
              <w:rPr>
                <w:spacing w:val="2"/>
                <w:sz w:val="26"/>
                <w:szCs w:val="26"/>
              </w:rPr>
              <w:t>n</w:t>
            </w:r>
            <w:r w:rsidRPr="00834D3B">
              <w:rPr>
                <w:sz w:val="26"/>
                <w:szCs w:val="26"/>
              </w:rPr>
              <w:t>g d</w:t>
            </w:r>
            <w:r w:rsidRPr="00834D3B">
              <w:rPr>
                <w:spacing w:val="4"/>
                <w:sz w:val="26"/>
                <w:szCs w:val="26"/>
              </w:rPr>
              <w:t>ạ</w:t>
            </w:r>
            <w:r w:rsidRPr="00834D3B">
              <w:rPr>
                <w:spacing w:val="-5"/>
                <w:sz w:val="26"/>
                <w:szCs w:val="26"/>
              </w:rPr>
              <w:t>y</w:t>
            </w:r>
            <w:r w:rsidRPr="00834D3B">
              <w:rPr>
                <w:sz w:val="26"/>
                <w:szCs w:val="26"/>
              </w:rPr>
              <w:t>, hướng d</w:t>
            </w:r>
            <w:r w:rsidRPr="00834D3B">
              <w:rPr>
                <w:spacing w:val="-1"/>
                <w:sz w:val="26"/>
                <w:szCs w:val="26"/>
              </w:rPr>
              <w:t>ẫ</w:t>
            </w:r>
            <w:r w:rsidRPr="00834D3B">
              <w:rPr>
                <w:sz w:val="26"/>
                <w:szCs w:val="26"/>
              </w:rPr>
              <w:t>n</w:t>
            </w:r>
            <w:r w:rsidRPr="00834D3B">
              <w:rPr>
                <w:spacing w:val="3"/>
                <w:sz w:val="26"/>
                <w:szCs w:val="26"/>
              </w:rPr>
              <w:t xml:space="preserve"> </w:t>
            </w:r>
            <w:r w:rsidRPr="00834D3B">
              <w:rPr>
                <w:sz w:val="26"/>
                <w:szCs w:val="26"/>
              </w:rPr>
              <w:t>th</w:t>
            </w:r>
            <w:r w:rsidRPr="00834D3B">
              <w:rPr>
                <w:spacing w:val="2"/>
                <w:sz w:val="26"/>
                <w:szCs w:val="26"/>
              </w:rPr>
              <w:t>ự</w:t>
            </w:r>
            <w:r w:rsidRPr="00834D3B">
              <w:rPr>
                <w:sz w:val="26"/>
                <w:szCs w:val="26"/>
              </w:rPr>
              <w:t>c</w:t>
            </w:r>
            <w:r w:rsidRPr="00834D3B">
              <w:rPr>
                <w:spacing w:val="2"/>
                <w:sz w:val="26"/>
                <w:szCs w:val="26"/>
              </w:rPr>
              <w:t xml:space="preserve"> </w:t>
            </w:r>
            <w:r w:rsidRPr="00834D3B">
              <w:rPr>
                <w:spacing w:val="1"/>
                <w:sz w:val="26"/>
                <w:szCs w:val="26"/>
              </w:rPr>
              <w:t>t</w:t>
            </w:r>
            <w:r w:rsidRPr="00834D3B">
              <w:rPr>
                <w:spacing w:val="-1"/>
                <w:sz w:val="26"/>
                <w:szCs w:val="26"/>
              </w:rPr>
              <w:t>ậ</w:t>
            </w:r>
            <w:r w:rsidRPr="00834D3B">
              <w:rPr>
                <w:sz w:val="26"/>
                <w:szCs w:val="26"/>
              </w:rPr>
              <w:t>p,</w:t>
            </w:r>
            <w:r w:rsidRPr="00834D3B">
              <w:rPr>
                <w:spacing w:val="3"/>
                <w:sz w:val="26"/>
                <w:szCs w:val="26"/>
              </w:rPr>
              <w:t xml:space="preserve"> </w:t>
            </w:r>
            <w:r w:rsidRPr="00834D3B">
              <w:rPr>
                <w:sz w:val="26"/>
                <w:szCs w:val="26"/>
              </w:rPr>
              <w:t>đ</w:t>
            </w:r>
            <w:r w:rsidRPr="00834D3B">
              <w:rPr>
                <w:spacing w:val="-1"/>
                <w:sz w:val="26"/>
                <w:szCs w:val="26"/>
              </w:rPr>
              <w:t>á</w:t>
            </w:r>
            <w:r w:rsidRPr="00834D3B">
              <w:rPr>
                <w:spacing w:val="2"/>
                <w:sz w:val="26"/>
                <w:szCs w:val="26"/>
              </w:rPr>
              <w:t>n</w:t>
            </w:r>
            <w:r w:rsidRPr="00834D3B">
              <w:rPr>
                <w:sz w:val="26"/>
                <w:szCs w:val="26"/>
              </w:rPr>
              <w:t>h</w:t>
            </w:r>
            <w:r w:rsidRPr="00834D3B">
              <w:rPr>
                <w:spacing w:val="3"/>
                <w:sz w:val="26"/>
                <w:szCs w:val="26"/>
              </w:rPr>
              <w:t xml:space="preserve"> </w:t>
            </w:r>
            <w:r w:rsidRPr="00834D3B">
              <w:rPr>
                <w:spacing w:val="-2"/>
                <w:sz w:val="26"/>
                <w:szCs w:val="26"/>
              </w:rPr>
              <w:t>g</w:t>
            </w:r>
            <w:r w:rsidRPr="00834D3B">
              <w:rPr>
                <w:spacing w:val="1"/>
                <w:sz w:val="26"/>
                <w:szCs w:val="26"/>
              </w:rPr>
              <w:t>i</w:t>
            </w:r>
            <w:r w:rsidRPr="00834D3B">
              <w:rPr>
                <w:sz w:val="26"/>
                <w:szCs w:val="26"/>
              </w:rPr>
              <w:t>á</w:t>
            </w:r>
            <w:r w:rsidRPr="00834D3B">
              <w:rPr>
                <w:spacing w:val="2"/>
                <w:sz w:val="26"/>
                <w:szCs w:val="26"/>
              </w:rPr>
              <w:t xml:space="preserve"> </w:t>
            </w:r>
            <w:r w:rsidRPr="00834D3B">
              <w:rPr>
                <w:sz w:val="26"/>
                <w:szCs w:val="26"/>
              </w:rPr>
              <w:t>k</w:t>
            </w:r>
            <w:r w:rsidRPr="00834D3B">
              <w:rPr>
                <w:spacing w:val="-1"/>
                <w:sz w:val="26"/>
                <w:szCs w:val="26"/>
              </w:rPr>
              <w:t>ế</w:t>
            </w:r>
            <w:r w:rsidRPr="00834D3B">
              <w:rPr>
                <w:sz w:val="26"/>
                <w:szCs w:val="26"/>
              </w:rPr>
              <w:t>t</w:t>
            </w:r>
            <w:r w:rsidRPr="00834D3B">
              <w:rPr>
                <w:spacing w:val="3"/>
                <w:sz w:val="26"/>
                <w:szCs w:val="26"/>
              </w:rPr>
              <w:t xml:space="preserve"> </w:t>
            </w:r>
            <w:r w:rsidRPr="00834D3B">
              <w:rPr>
                <w:sz w:val="26"/>
                <w:szCs w:val="26"/>
              </w:rPr>
              <w:t>quả học</w:t>
            </w:r>
            <w:r w:rsidRPr="00834D3B">
              <w:rPr>
                <w:spacing w:val="-1"/>
                <w:sz w:val="26"/>
                <w:szCs w:val="26"/>
              </w:rPr>
              <w:t xml:space="preserve"> </w:t>
            </w:r>
            <w:r w:rsidRPr="00834D3B">
              <w:rPr>
                <w:spacing w:val="1"/>
                <w:sz w:val="26"/>
                <w:szCs w:val="26"/>
              </w:rPr>
              <w:t>t</w:t>
            </w:r>
            <w:r w:rsidRPr="00834D3B">
              <w:rPr>
                <w:spacing w:val="-1"/>
                <w:sz w:val="26"/>
                <w:szCs w:val="26"/>
              </w:rPr>
              <w:t>ậ</w:t>
            </w:r>
            <w:r w:rsidRPr="00834D3B">
              <w:rPr>
                <w:sz w:val="26"/>
                <w:szCs w:val="26"/>
              </w:rPr>
              <w:t>p;</w:t>
            </w:r>
          </w:p>
          <w:p w:rsidR="00834D3B" w:rsidRPr="00834D3B" w:rsidRDefault="00834D3B" w:rsidP="0027783B">
            <w:pPr>
              <w:ind w:left="171" w:right="140" w:firstLine="94"/>
              <w:jc w:val="right"/>
              <w:rPr>
                <w:sz w:val="26"/>
                <w:szCs w:val="26"/>
              </w:rPr>
            </w:pPr>
          </w:p>
          <w:p w:rsidR="00834D3B" w:rsidRPr="00834D3B" w:rsidRDefault="00834D3B" w:rsidP="0027783B">
            <w:pPr>
              <w:ind w:left="171" w:right="140" w:firstLine="94"/>
              <w:jc w:val="both"/>
              <w:rPr>
                <w:sz w:val="26"/>
                <w:szCs w:val="26"/>
              </w:rPr>
            </w:pPr>
          </w:p>
          <w:p w:rsidR="00834D3B" w:rsidRPr="00834D3B" w:rsidRDefault="00834D3B" w:rsidP="0027783B">
            <w:pPr>
              <w:ind w:left="171" w:right="140" w:firstLine="94"/>
              <w:jc w:val="both"/>
              <w:rPr>
                <w:sz w:val="26"/>
                <w:szCs w:val="26"/>
              </w:rPr>
            </w:pPr>
            <w:r w:rsidRPr="00834D3B">
              <w:rPr>
                <w:sz w:val="26"/>
                <w:szCs w:val="26"/>
              </w:rPr>
              <w:t>- Ti</w:t>
            </w:r>
            <w:r w:rsidRPr="00834D3B">
              <w:rPr>
                <w:spacing w:val="-1"/>
                <w:sz w:val="26"/>
                <w:szCs w:val="26"/>
              </w:rPr>
              <w:t>ế</w:t>
            </w:r>
            <w:r w:rsidRPr="00834D3B">
              <w:rPr>
                <w:sz w:val="26"/>
                <w:szCs w:val="26"/>
              </w:rPr>
              <w:t>p</w:t>
            </w:r>
            <w:r w:rsidRPr="00834D3B">
              <w:rPr>
                <w:spacing w:val="1"/>
                <w:sz w:val="26"/>
                <w:szCs w:val="26"/>
              </w:rPr>
              <w:t xml:space="preserve"> </w:t>
            </w:r>
            <w:r w:rsidRPr="00834D3B">
              <w:rPr>
                <w:sz w:val="26"/>
                <w:szCs w:val="26"/>
              </w:rPr>
              <w:t>n</w:t>
            </w:r>
            <w:r w:rsidRPr="00834D3B">
              <w:rPr>
                <w:spacing w:val="2"/>
                <w:sz w:val="26"/>
                <w:szCs w:val="26"/>
              </w:rPr>
              <w:t>h</w:t>
            </w:r>
            <w:r w:rsidRPr="00834D3B">
              <w:rPr>
                <w:spacing w:val="-1"/>
                <w:sz w:val="26"/>
                <w:szCs w:val="26"/>
              </w:rPr>
              <w:t>ậ</w:t>
            </w:r>
            <w:r w:rsidRPr="00834D3B">
              <w:rPr>
                <w:sz w:val="26"/>
                <w:szCs w:val="26"/>
              </w:rPr>
              <w:t>n</w:t>
            </w:r>
            <w:r w:rsidRPr="00834D3B">
              <w:rPr>
                <w:spacing w:val="1"/>
                <w:sz w:val="26"/>
                <w:szCs w:val="26"/>
              </w:rPr>
              <w:t xml:space="preserve"> </w:t>
            </w:r>
            <w:r w:rsidRPr="00834D3B">
              <w:rPr>
                <w:spacing w:val="2"/>
                <w:sz w:val="26"/>
                <w:szCs w:val="26"/>
              </w:rPr>
              <w:t>n</w:t>
            </w:r>
            <w:r w:rsidRPr="00834D3B">
              <w:rPr>
                <w:spacing w:val="-2"/>
                <w:sz w:val="26"/>
                <w:szCs w:val="26"/>
              </w:rPr>
              <w:t>g</w:t>
            </w:r>
            <w:r w:rsidRPr="00834D3B">
              <w:rPr>
                <w:sz w:val="26"/>
                <w:szCs w:val="26"/>
              </w:rPr>
              <w:t>ười</w:t>
            </w:r>
            <w:r w:rsidRPr="00834D3B">
              <w:rPr>
                <w:spacing w:val="4"/>
                <w:sz w:val="26"/>
                <w:szCs w:val="26"/>
              </w:rPr>
              <w:t xml:space="preserve"> </w:t>
            </w:r>
            <w:r w:rsidRPr="00834D3B">
              <w:rPr>
                <w:sz w:val="26"/>
                <w:szCs w:val="26"/>
              </w:rPr>
              <w:t>họ</w:t>
            </w:r>
            <w:r w:rsidRPr="00834D3B">
              <w:rPr>
                <w:spacing w:val="-1"/>
                <w:sz w:val="26"/>
                <w:szCs w:val="26"/>
              </w:rPr>
              <w:t>c</w:t>
            </w:r>
            <w:r w:rsidRPr="00834D3B">
              <w:rPr>
                <w:sz w:val="26"/>
                <w:szCs w:val="26"/>
              </w:rPr>
              <w:t>,</w:t>
            </w:r>
            <w:r w:rsidRPr="00834D3B">
              <w:rPr>
                <w:spacing w:val="4"/>
                <w:sz w:val="26"/>
                <w:szCs w:val="26"/>
              </w:rPr>
              <w:t xml:space="preserve"> </w:t>
            </w:r>
            <w:r w:rsidRPr="00834D3B">
              <w:rPr>
                <w:sz w:val="26"/>
                <w:szCs w:val="26"/>
              </w:rPr>
              <w:t>nhà</w:t>
            </w:r>
            <w:r w:rsidRPr="00834D3B">
              <w:rPr>
                <w:spacing w:val="3"/>
                <w:sz w:val="26"/>
                <w:szCs w:val="26"/>
              </w:rPr>
              <w:t xml:space="preserve"> </w:t>
            </w:r>
            <w:r w:rsidRPr="00834D3B">
              <w:rPr>
                <w:spacing w:val="-2"/>
                <w:sz w:val="26"/>
                <w:szCs w:val="26"/>
              </w:rPr>
              <w:t>g</w:t>
            </w:r>
            <w:r w:rsidRPr="00834D3B">
              <w:rPr>
                <w:spacing w:val="1"/>
                <w:sz w:val="26"/>
                <w:szCs w:val="26"/>
              </w:rPr>
              <w:t>i</w:t>
            </w:r>
            <w:r w:rsidRPr="00834D3B">
              <w:rPr>
                <w:spacing w:val="-1"/>
                <w:sz w:val="26"/>
                <w:szCs w:val="26"/>
              </w:rPr>
              <w:t>á</w:t>
            </w:r>
            <w:r w:rsidRPr="00834D3B">
              <w:rPr>
                <w:sz w:val="26"/>
                <w:szCs w:val="26"/>
              </w:rPr>
              <w:t>o</w:t>
            </w:r>
            <w:r w:rsidRPr="00834D3B">
              <w:rPr>
                <w:spacing w:val="1"/>
                <w:sz w:val="26"/>
                <w:szCs w:val="26"/>
              </w:rPr>
              <w:t xml:space="preserve"> </w:t>
            </w:r>
            <w:r w:rsidRPr="00834D3B">
              <w:rPr>
                <w:spacing w:val="2"/>
                <w:sz w:val="26"/>
                <w:szCs w:val="26"/>
              </w:rPr>
              <w:t>đ</w:t>
            </w:r>
            <w:r w:rsidRPr="00834D3B">
              <w:rPr>
                <w:spacing w:val="-1"/>
                <w:sz w:val="26"/>
                <w:szCs w:val="26"/>
              </w:rPr>
              <w:t>ế</w:t>
            </w:r>
            <w:r w:rsidRPr="00834D3B">
              <w:rPr>
                <w:sz w:val="26"/>
                <w:szCs w:val="26"/>
              </w:rPr>
              <w:t xml:space="preserve">n </w:t>
            </w:r>
            <w:r w:rsidRPr="00834D3B">
              <w:rPr>
                <w:spacing w:val="1"/>
                <w:sz w:val="26"/>
                <w:szCs w:val="26"/>
              </w:rPr>
              <w:t>t</w:t>
            </w:r>
            <w:r w:rsidRPr="00834D3B">
              <w:rPr>
                <w:sz w:val="26"/>
                <w:szCs w:val="26"/>
              </w:rPr>
              <w:t>h</w:t>
            </w:r>
            <w:r w:rsidRPr="00834D3B">
              <w:rPr>
                <w:spacing w:val="-1"/>
                <w:sz w:val="26"/>
                <w:szCs w:val="26"/>
              </w:rPr>
              <w:t>a</w:t>
            </w:r>
            <w:r w:rsidRPr="00834D3B">
              <w:rPr>
                <w:sz w:val="26"/>
                <w:szCs w:val="26"/>
              </w:rPr>
              <w:t>m</w:t>
            </w:r>
            <w:r w:rsidRPr="00834D3B">
              <w:rPr>
                <w:spacing w:val="1"/>
                <w:sz w:val="26"/>
                <w:szCs w:val="26"/>
              </w:rPr>
              <w:t xml:space="preserve"> </w:t>
            </w:r>
            <w:r w:rsidRPr="00834D3B">
              <w:rPr>
                <w:sz w:val="26"/>
                <w:szCs w:val="26"/>
              </w:rPr>
              <w:t>qu</w:t>
            </w:r>
            <w:r w:rsidRPr="00834D3B">
              <w:rPr>
                <w:spacing w:val="-1"/>
                <w:sz w:val="26"/>
                <w:szCs w:val="26"/>
              </w:rPr>
              <w:t>a</w:t>
            </w:r>
            <w:r w:rsidRPr="00834D3B">
              <w:rPr>
                <w:sz w:val="26"/>
                <w:szCs w:val="26"/>
              </w:rPr>
              <w:t>n,</w:t>
            </w:r>
            <w:r w:rsidRPr="00834D3B">
              <w:rPr>
                <w:spacing w:val="1"/>
                <w:sz w:val="26"/>
                <w:szCs w:val="26"/>
              </w:rPr>
              <w:t xml:space="preserve"> </w:t>
            </w:r>
            <w:r w:rsidRPr="00834D3B">
              <w:rPr>
                <w:sz w:val="26"/>
                <w:szCs w:val="26"/>
              </w:rPr>
              <w:t>thực h</w:t>
            </w:r>
            <w:r w:rsidRPr="00834D3B">
              <w:rPr>
                <w:spacing w:val="-1"/>
                <w:sz w:val="26"/>
                <w:szCs w:val="26"/>
              </w:rPr>
              <w:t>à</w:t>
            </w:r>
            <w:r w:rsidRPr="00834D3B">
              <w:rPr>
                <w:sz w:val="26"/>
                <w:szCs w:val="26"/>
              </w:rPr>
              <w:t>nh,</w:t>
            </w:r>
            <w:r w:rsidRPr="00834D3B">
              <w:rPr>
                <w:spacing w:val="1"/>
                <w:sz w:val="26"/>
                <w:szCs w:val="26"/>
              </w:rPr>
              <w:t xml:space="preserve"> </w:t>
            </w:r>
            <w:r w:rsidRPr="00834D3B">
              <w:rPr>
                <w:sz w:val="26"/>
                <w:szCs w:val="26"/>
              </w:rPr>
              <w:t xml:space="preserve">thực </w:t>
            </w:r>
            <w:r w:rsidRPr="00834D3B">
              <w:rPr>
                <w:spacing w:val="1"/>
                <w:sz w:val="26"/>
                <w:szCs w:val="26"/>
              </w:rPr>
              <w:t>t</w:t>
            </w:r>
            <w:r w:rsidRPr="00834D3B">
              <w:rPr>
                <w:spacing w:val="-1"/>
                <w:sz w:val="26"/>
                <w:szCs w:val="26"/>
              </w:rPr>
              <w:t>ậ</w:t>
            </w:r>
            <w:r w:rsidRPr="00834D3B">
              <w:rPr>
                <w:sz w:val="26"/>
                <w:szCs w:val="26"/>
              </w:rPr>
              <w:t>p</w:t>
            </w:r>
            <w:r w:rsidRPr="00834D3B">
              <w:rPr>
                <w:spacing w:val="1"/>
                <w:sz w:val="26"/>
                <w:szCs w:val="26"/>
              </w:rPr>
              <w:t xml:space="preserve"> </w:t>
            </w:r>
            <w:r w:rsidRPr="00834D3B">
              <w:rPr>
                <w:sz w:val="26"/>
                <w:szCs w:val="26"/>
              </w:rPr>
              <w:t>n</w:t>
            </w:r>
            <w:r w:rsidRPr="00834D3B">
              <w:rPr>
                <w:spacing w:val="-1"/>
                <w:sz w:val="26"/>
                <w:szCs w:val="26"/>
              </w:rPr>
              <w:t>â</w:t>
            </w:r>
            <w:r w:rsidRPr="00834D3B">
              <w:rPr>
                <w:spacing w:val="2"/>
                <w:sz w:val="26"/>
                <w:szCs w:val="26"/>
              </w:rPr>
              <w:t>n</w:t>
            </w:r>
            <w:r w:rsidRPr="00834D3B">
              <w:rPr>
                <w:sz w:val="26"/>
                <w:szCs w:val="26"/>
              </w:rPr>
              <w:t xml:space="preserve">g </w:t>
            </w:r>
            <w:r w:rsidRPr="00834D3B">
              <w:rPr>
                <w:spacing w:val="-1"/>
                <w:sz w:val="26"/>
                <w:szCs w:val="26"/>
              </w:rPr>
              <w:t>ca</w:t>
            </w:r>
            <w:r w:rsidRPr="00834D3B">
              <w:rPr>
                <w:sz w:val="26"/>
                <w:szCs w:val="26"/>
              </w:rPr>
              <w:t xml:space="preserve">o </w:t>
            </w:r>
            <w:r w:rsidRPr="00834D3B">
              <w:rPr>
                <w:spacing w:val="5"/>
                <w:sz w:val="26"/>
                <w:szCs w:val="26"/>
              </w:rPr>
              <w:t>k</w:t>
            </w:r>
            <w:r w:rsidRPr="00834D3B">
              <w:rPr>
                <w:sz w:val="26"/>
                <w:szCs w:val="26"/>
              </w:rPr>
              <w:t>ỹ</w:t>
            </w:r>
            <w:r w:rsidRPr="00834D3B">
              <w:rPr>
                <w:spacing w:val="-5"/>
                <w:sz w:val="26"/>
                <w:szCs w:val="26"/>
              </w:rPr>
              <w:t xml:space="preserve"> </w:t>
            </w:r>
            <w:r w:rsidRPr="00834D3B">
              <w:rPr>
                <w:sz w:val="26"/>
                <w:szCs w:val="26"/>
              </w:rPr>
              <w:t>n</w:t>
            </w:r>
            <w:r w:rsidRPr="00834D3B">
              <w:rPr>
                <w:spacing w:val="-1"/>
                <w:sz w:val="26"/>
                <w:szCs w:val="26"/>
              </w:rPr>
              <w:t>ă</w:t>
            </w:r>
            <w:r w:rsidRPr="00834D3B">
              <w:rPr>
                <w:spacing w:val="2"/>
                <w:sz w:val="26"/>
                <w:szCs w:val="26"/>
              </w:rPr>
              <w:t>n</w:t>
            </w:r>
            <w:r w:rsidRPr="00834D3B">
              <w:rPr>
                <w:sz w:val="26"/>
                <w:szCs w:val="26"/>
              </w:rPr>
              <w:t>g</w:t>
            </w:r>
            <w:r w:rsidRPr="00834D3B">
              <w:rPr>
                <w:spacing w:val="-2"/>
                <w:sz w:val="26"/>
                <w:szCs w:val="26"/>
              </w:rPr>
              <w:t xml:space="preserve"> </w:t>
            </w:r>
            <w:r w:rsidRPr="00834D3B">
              <w:rPr>
                <w:spacing w:val="2"/>
                <w:sz w:val="26"/>
                <w:szCs w:val="26"/>
              </w:rPr>
              <w:t>n</w:t>
            </w:r>
            <w:r w:rsidRPr="00834D3B">
              <w:rPr>
                <w:spacing w:val="-2"/>
                <w:sz w:val="26"/>
                <w:szCs w:val="26"/>
              </w:rPr>
              <w:t>g</w:t>
            </w:r>
            <w:r w:rsidRPr="00834D3B">
              <w:rPr>
                <w:spacing w:val="2"/>
                <w:sz w:val="26"/>
                <w:szCs w:val="26"/>
              </w:rPr>
              <w:t>h</w:t>
            </w:r>
            <w:r w:rsidRPr="00834D3B">
              <w:rPr>
                <w:spacing w:val="-1"/>
                <w:sz w:val="26"/>
                <w:szCs w:val="26"/>
              </w:rPr>
              <w:t>ề</w:t>
            </w:r>
            <w:r w:rsidRPr="00834D3B">
              <w:rPr>
                <w:sz w:val="26"/>
                <w:szCs w:val="26"/>
              </w:rPr>
              <w:t>;</w:t>
            </w:r>
          </w:p>
          <w:p w:rsidR="00834D3B" w:rsidRPr="00834D3B" w:rsidRDefault="00834D3B" w:rsidP="0027783B">
            <w:pPr>
              <w:ind w:left="171" w:right="140" w:firstLine="94"/>
              <w:jc w:val="both"/>
              <w:rPr>
                <w:sz w:val="26"/>
                <w:szCs w:val="26"/>
              </w:rPr>
            </w:pPr>
          </w:p>
          <w:p w:rsidR="00834D3B" w:rsidRPr="00834D3B" w:rsidRDefault="00834D3B" w:rsidP="0027783B">
            <w:pPr>
              <w:ind w:left="171" w:right="140" w:firstLine="94"/>
              <w:jc w:val="both"/>
              <w:rPr>
                <w:sz w:val="26"/>
                <w:szCs w:val="26"/>
              </w:rPr>
            </w:pPr>
            <w:r w:rsidRPr="00834D3B">
              <w:rPr>
                <w:sz w:val="26"/>
                <w:szCs w:val="26"/>
              </w:rPr>
              <w:t xml:space="preserve">- </w:t>
            </w:r>
            <w:r w:rsidRPr="00834D3B">
              <w:rPr>
                <w:spacing w:val="1"/>
                <w:sz w:val="26"/>
                <w:szCs w:val="26"/>
              </w:rPr>
              <w:t>P</w:t>
            </w:r>
            <w:r w:rsidRPr="00834D3B">
              <w:rPr>
                <w:sz w:val="26"/>
                <w:szCs w:val="26"/>
              </w:rPr>
              <w:t>hối</w:t>
            </w:r>
            <w:r w:rsidRPr="00834D3B">
              <w:rPr>
                <w:spacing w:val="1"/>
                <w:sz w:val="26"/>
                <w:szCs w:val="26"/>
              </w:rPr>
              <w:t xml:space="preserve"> </w:t>
            </w:r>
            <w:r w:rsidRPr="00834D3B">
              <w:rPr>
                <w:sz w:val="26"/>
                <w:szCs w:val="26"/>
              </w:rPr>
              <w:t>hợp</w:t>
            </w:r>
            <w:r w:rsidRPr="00834D3B">
              <w:rPr>
                <w:spacing w:val="1"/>
                <w:sz w:val="26"/>
                <w:szCs w:val="26"/>
              </w:rPr>
              <w:t xml:space="preserve"> </w:t>
            </w:r>
            <w:r w:rsidRPr="00834D3B">
              <w:rPr>
                <w:sz w:val="26"/>
                <w:szCs w:val="26"/>
              </w:rPr>
              <w:t>v</w:t>
            </w:r>
            <w:r w:rsidRPr="00834D3B">
              <w:rPr>
                <w:spacing w:val="-2"/>
                <w:sz w:val="26"/>
                <w:szCs w:val="26"/>
              </w:rPr>
              <w:t>ớ</w:t>
            </w:r>
            <w:r w:rsidRPr="00834D3B">
              <w:rPr>
                <w:sz w:val="26"/>
                <w:szCs w:val="26"/>
              </w:rPr>
              <w:t>i</w:t>
            </w:r>
            <w:r w:rsidRPr="00834D3B">
              <w:rPr>
                <w:spacing w:val="1"/>
                <w:sz w:val="26"/>
                <w:szCs w:val="26"/>
              </w:rPr>
              <w:t xml:space="preserve"> </w:t>
            </w:r>
            <w:r w:rsidRPr="00834D3B">
              <w:rPr>
                <w:spacing w:val="-1"/>
                <w:sz w:val="26"/>
                <w:szCs w:val="26"/>
              </w:rPr>
              <w:t>Nh</w:t>
            </w:r>
            <w:r w:rsidR="00125AF3">
              <w:rPr>
                <w:spacing w:val="-1"/>
                <w:sz w:val="26"/>
                <w:szCs w:val="26"/>
              </w:rPr>
              <w:t>à</w:t>
            </w:r>
            <w:r w:rsidRPr="00834D3B">
              <w:rPr>
                <w:spacing w:val="-1"/>
                <w:sz w:val="26"/>
                <w:szCs w:val="26"/>
              </w:rPr>
              <w:t xml:space="preserve"> trường tham gia</w:t>
            </w:r>
            <w:r w:rsidRPr="00834D3B">
              <w:rPr>
                <w:sz w:val="26"/>
                <w:szCs w:val="26"/>
              </w:rPr>
              <w:t xml:space="preserve"> </w:t>
            </w:r>
            <w:r w:rsidRPr="00834D3B">
              <w:rPr>
                <w:spacing w:val="2"/>
                <w:sz w:val="26"/>
                <w:szCs w:val="26"/>
              </w:rPr>
              <w:t>đ</w:t>
            </w:r>
            <w:r w:rsidRPr="00834D3B">
              <w:rPr>
                <w:spacing w:val="-1"/>
                <w:sz w:val="26"/>
                <w:szCs w:val="26"/>
              </w:rPr>
              <w:t>à</w:t>
            </w:r>
            <w:r w:rsidRPr="00834D3B">
              <w:rPr>
                <w:sz w:val="26"/>
                <w:szCs w:val="26"/>
              </w:rPr>
              <w:t>o</w:t>
            </w:r>
            <w:r w:rsidRPr="00834D3B">
              <w:rPr>
                <w:spacing w:val="1"/>
                <w:sz w:val="26"/>
                <w:szCs w:val="26"/>
              </w:rPr>
              <w:t xml:space="preserve"> t</w:t>
            </w:r>
            <w:r w:rsidRPr="00834D3B">
              <w:rPr>
                <w:spacing w:val="-1"/>
                <w:sz w:val="26"/>
                <w:szCs w:val="26"/>
              </w:rPr>
              <w:t>ạ</w:t>
            </w:r>
            <w:r w:rsidRPr="00834D3B">
              <w:rPr>
                <w:spacing w:val="2"/>
                <w:sz w:val="26"/>
                <w:szCs w:val="26"/>
              </w:rPr>
              <w:t>o</w:t>
            </w:r>
            <w:r w:rsidRPr="00834D3B">
              <w:rPr>
                <w:sz w:val="26"/>
                <w:szCs w:val="26"/>
              </w:rPr>
              <w:t>,</w:t>
            </w:r>
            <w:r w:rsidRPr="00834D3B">
              <w:rPr>
                <w:spacing w:val="1"/>
                <w:sz w:val="26"/>
                <w:szCs w:val="26"/>
              </w:rPr>
              <w:t xml:space="preserve"> </w:t>
            </w:r>
            <w:r w:rsidRPr="00834D3B">
              <w:rPr>
                <w:sz w:val="26"/>
                <w:szCs w:val="26"/>
              </w:rPr>
              <w:t>bồi</w:t>
            </w:r>
            <w:r w:rsidRPr="00834D3B">
              <w:rPr>
                <w:spacing w:val="2"/>
                <w:sz w:val="26"/>
                <w:szCs w:val="26"/>
              </w:rPr>
              <w:t xml:space="preserve"> </w:t>
            </w:r>
            <w:r w:rsidRPr="00834D3B">
              <w:rPr>
                <w:sz w:val="26"/>
                <w:szCs w:val="26"/>
              </w:rPr>
              <w:t>dưỡ</w:t>
            </w:r>
            <w:r w:rsidRPr="00834D3B">
              <w:rPr>
                <w:spacing w:val="2"/>
                <w:sz w:val="26"/>
                <w:szCs w:val="26"/>
              </w:rPr>
              <w:t>n</w:t>
            </w:r>
            <w:r w:rsidRPr="00834D3B">
              <w:rPr>
                <w:sz w:val="26"/>
                <w:szCs w:val="26"/>
              </w:rPr>
              <w:t>g n</w:t>
            </w:r>
            <w:r w:rsidRPr="00834D3B">
              <w:rPr>
                <w:spacing w:val="-1"/>
                <w:sz w:val="26"/>
                <w:szCs w:val="26"/>
              </w:rPr>
              <w:t>â</w:t>
            </w:r>
            <w:r w:rsidRPr="00834D3B">
              <w:rPr>
                <w:sz w:val="26"/>
                <w:szCs w:val="26"/>
              </w:rPr>
              <w:t>ng</w:t>
            </w:r>
            <w:r w:rsidRPr="00834D3B">
              <w:rPr>
                <w:spacing w:val="5"/>
                <w:sz w:val="26"/>
                <w:szCs w:val="26"/>
              </w:rPr>
              <w:t xml:space="preserve"> </w:t>
            </w:r>
            <w:r w:rsidRPr="00834D3B">
              <w:rPr>
                <w:spacing w:val="1"/>
                <w:sz w:val="26"/>
                <w:szCs w:val="26"/>
              </w:rPr>
              <w:t>c</w:t>
            </w:r>
            <w:r w:rsidRPr="00834D3B">
              <w:rPr>
                <w:spacing w:val="-1"/>
                <w:sz w:val="26"/>
                <w:szCs w:val="26"/>
              </w:rPr>
              <w:t>a</w:t>
            </w:r>
            <w:r w:rsidRPr="00834D3B">
              <w:rPr>
                <w:sz w:val="26"/>
                <w:szCs w:val="26"/>
              </w:rPr>
              <w:t>o</w:t>
            </w:r>
            <w:r w:rsidRPr="00834D3B">
              <w:rPr>
                <w:spacing w:val="5"/>
                <w:sz w:val="26"/>
                <w:szCs w:val="26"/>
              </w:rPr>
              <w:t xml:space="preserve"> k</w:t>
            </w:r>
            <w:r w:rsidRPr="00834D3B">
              <w:rPr>
                <w:sz w:val="26"/>
                <w:szCs w:val="26"/>
              </w:rPr>
              <w:t xml:space="preserve">ỹ </w:t>
            </w:r>
            <w:r w:rsidRPr="00834D3B">
              <w:rPr>
                <w:spacing w:val="2"/>
                <w:sz w:val="26"/>
                <w:szCs w:val="26"/>
              </w:rPr>
              <w:t>n</w:t>
            </w:r>
            <w:r w:rsidRPr="00834D3B">
              <w:rPr>
                <w:spacing w:val="-1"/>
                <w:sz w:val="26"/>
                <w:szCs w:val="26"/>
              </w:rPr>
              <w:t>ă</w:t>
            </w:r>
            <w:r w:rsidRPr="00834D3B">
              <w:rPr>
                <w:spacing w:val="2"/>
                <w:sz w:val="26"/>
                <w:szCs w:val="26"/>
              </w:rPr>
              <w:t>n</w:t>
            </w:r>
            <w:r w:rsidRPr="00834D3B">
              <w:rPr>
                <w:sz w:val="26"/>
                <w:szCs w:val="26"/>
              </w:rPr>
              <w:t>g</w:t>
            </w:r>
            <w:r w:rsidRPr="00834D3B">
              <w:rPr>
                <w:spacing w:val="3"/>
                <w:sz w:val="26"/>
                <w:szCs w:val="26"/>
              </w:rPr>
              <w:t xml:space="preserve"> </w:t>
            </w:r>
            <w:r w:rsidRPr="00834D3B">
              <w:rPr>
                <w:spacing w:val="2"/>
                <w:sz w:val="26"/>
                <w:szCs w:val="26"/>
              </w:rPr>
              <w:t>n</w:t>
            </w:r>
            <w:r w:rsidRPr="00834D3B">
              <w:rPr>
                <w:spacing w:val="-2"/>
                <w:sz w:val="26"/>
                <w:szCs w:val="26"/>
              </w:rPr>
              <w:t>g</w:t>
            </w:r>
            <w:r w:rsidRPr="00834D3B">
              <w:rPr>
                <w:spacing w:val="2"/>
                <w:sz w:val="26"/>
                <w:szCs w:val="26"/>
              </w:rPr>
              <w:t>h</w:t>
            </w:r>
            <w:r w:rsidRPr="00834D3B">
              <w:rPr>
                <w:sz w:val="26"/>
                <w:szCs w:val="26"/>
              </w:rPr>
              <w:t>ề</w:t>
            </w:r>
            <w:r w:rsidRPr="00834D3B">
              <w:rPr>
                <w:spacing w:val="4"/>
                <w:sz w:val="26"/>
                <w:szCs w:val="26"/>
              </w:rPr>
              <w:t xml:space="preserve"> </w:t>
            </w:r>
            <w:r w:rsidRPr="00834D3B">
              <w:rPr>
                <w:spacing w:val="2"/>
                <w:sz w:val="26"/>
                <w:szCs w:val="26"/>
              </w:rPr>
              <w:t>v</w:t>
            </w:r>
            <w:r w:rsidRPr="00834D3B">
              <w:rPr>
                <w:sz w:val="26"/>
                <w:szCs w:val="26"/>
              </w:rPr>
              <w:t>à</w:t>
            </w:r>
            <w:r w:rsidRPr="00834D3B">
              <w:rPr>
                <w:spacing w:val="4"/>
                <w:sz w:val="26"/>
                <w:szCs w:val="26"/>
              </w:rPr>
              <w:t xml:space="preserve"> </w:t>
            </w:r>
            <w:r w:rsidRPr="00834D3B">
              <w:rPr>
                <w:sz w:val="26"/>
                <w:szCs w:val="26"/>
              </w:rPr>
              <w:t>đ</w:t>
            </w:r>
            <w:r w:rsidRPr="00834D3B">
              <w:rPr>
                <w:spacing w:val="-1"/>
                <w:sz w:val="26"/>
                <w:szCs w:val="26"/>
              </w:rPr>
              <w:t>à</w:t>
            </w:r>
            <w:r w:rsidRPr="00834D3B">
              <w:rPr>
                <w:sz w:val="26"/>
                <w:szCs w:val="26"/>
              </w:rPr>
              <w:t>o</w:t>
            </w:r>
            <w:r w:rsidRPr="00834D3B">
              <w:rPr>
                <w:spacing w:val="8"/>
                <w:sz w:val="26"/>
                <w:szCs w:val="26"/>
              </w:rPr>
              <w:t xml:space="preserve"> </w:t>
            </w:r>
            <w:r w:rsidRPr="00834D3B">
              <w:rPr>
                <w:spacing w:val="1"/>
                <w:sz w:val="26"/>
                <w:szCs w:val="26"/>
              </w:rPr>
              <w:t>t</w:t>
            </w:r>
            <w:r w:rsidRPr="00834D3B">
              <w:rPr>
                <w:spacing w:val="-1"/>
                <w:sz w:val="26"/>
                <w:szCs w:val="26"/>
              </w:rPr>
              <w:t>ạ</w:t>
            </w:r>
            <w:r w:rsidRPr="00834D3B">
              <w:rPr>
                <w:sz w:val="26"/>
                <w:szCs w:val="26"/>
              </w:rPr>
              <w:t>o</w:t>
            </w:r>
            <w:r w:rsidRPr="00834D3B">
              <w:rPr>
                <w:spacing w:val="5"/>
                <w:sz w:val="26"/>
                <w:szCs w:val="26"/>
              </w:rPr>
              <w:t xml:space="preserve"> </w:t>
            </w:r>
            <w:r w:rsidRPr="00834D3B">
              <w:rPr>
                <w:spacing w:val="1"/>
                <w:sz w:val="26"/>
                <w:szCs w:val="26"/>
              </w:rPr>
              <w:t>l</w:t>
            </w:r>
            <w:r w:rsidRPr="00834D3B">
              <w:rPr>
                <w:spacing w:val="-1"/>
                <w:sz w:val="26"/>
                <w:szCs w:val="26"/>
              </w:rPr>
              <w:t>ạ</w:t>
            </w:r>
            <w:r w:rsidRPr="00834D3B">
              <w:rPr>
                <w:sz w:val="26"/>
                <w:szCs w:val="26"/>
              </w:rPr>
              <w:t>i n</w:t>
            </w:r>
            <w:r w:rsidRPr="00834D3B">
              <w:rPr>
                <w:spacing w:val="-2"/>
                <w:sz w:val="26"/>
                <w:szCs w:val="26"/>
              </w:rPr>
              <w:t>g</w:t>
            </w:r>
            <w:r w:rsidRPr="00834D3B">
              <w:rPr>
                <w:sz w:val="26"/>
                <w:szCs w:val="26"/>
              </w:rPr>
              <w:t>hề</w:t>
            </w:r>
            <w:r w:rsidRPr="00834D3B">
              <w:rPr>
                <w:spacing w:val="1"/>
                <w:sz w:val="26"/>
                <w:szCs w:val="26"/>
              </w:rPr>
              <w:t xml:space="preserve"> </w:t>
            </w:r>
            <w:r w:rsidRPr="00834D3B">
              <w:rPr>
                <w:spacing w:val="-1"/>
                <w:sz w:val="26"/>
                <w:szCs w:val="26"/>
              </w:rPr>
              <w:t>c</w:t>
            </w:r>
            <w:r w:rsidRPr="00834D3B">
              <w:rPr>
                <w:sz w:val="26"/>
                <w:szCs w:val="26"/>
              </w:rPr>
              <w:t xml:space="preserve">ho </w:t>
            </w:r>
            <w:r w:rsidRPr="00834D3B">
              <w:rPr>
                <w:spacing w:val="2"/>
                <w:sz w:val="26"/>
                <w:szCs w:val="26"/>
              </w:rPr>
              <w:t>n</w:t>
            </w:r>
            <w:r w:rsidRPr="00834D3B">
              <w:rPr>
                <w:spacing w:val="-2"/>
                <w:sz w:val="26"/>
                <w:szCs w:val="26"/>
              </w:rPr>
              <w:t>g</w:t>
            </w:r>
            <w:r w:rsidRPr="00834D3B">
              <w:rPr>
                <w:sz w:val="26"/>
                <w:szCs w:val="26"/>
              </w:rPr>
              <w:t xml:space="preserve">ười </w:t>
            </w:r>
            <w:r w:rsidRPr="00834D3B">
              <w:rPr>
                <w:spacing w:val="1"/>
                <w:sz w:val="26"/>
                <w:szCs w:val="26"/>
              </w:rPr>
              <w:t>l</w:t>
            </w:r>
            <w:r w:rsidRPr="00834D3B">
              <w:rPr>
                <w:spacing w:val="-1"/>
                <w:sz w:val="26"/>
                <w:szCs w:val="26"/>
              </w:rPr>
              <w:t>a</w:t>
            </w:r>
            <w:r w:rsidRPr="00834D3B">
              <w:rPr>
                <w:sz w:val="26"/>
                <w:szCs w:val="26"/>
              </w:rPr>
              <w:t>o độ</w:t>
            </w:r>
            <w:r w:rsidRPr="00834D3B">
              <w:rPr>
                <w:spacing w:val="2"/>
                <w:sz w:val="26"/>
                <w:szCs w:val="26"/>
              </w:rPr>
              <w:t>n</w:t>
            </w:r>
            <w:r w:rsidRPr="00834D3B">
              <w:rPr>
                <w:sz w:val="26"/>
                <w:szCs w:val="26"/>
              </w:rPr>
              <w:t xml:space="preserve">g </w:t>
            </w:r>
            <w:r w:rsidRPr="00834D3B">
              <w:rPr>
                <w:spacing w:val="-1"/>
                <w:sz w:val="26"/>
                <w:szCs w:val="26"/>
              </w:rPr>
              <w:t>c</w:t>
            </w:r>
            <w:r w:rsidRPr="00834D3B">
              <w:rPr>
                <w:sz w:val="26"/>
                <w:szCs w:val="26"/>
              </w:rPr>
              <w:t>ủa</w:t>
            </w:r>
            <w:r w:rsidRPr="00834D3B">
              <w:rPr>
                <w:spacing w:val="-1"/>
                <w:sz w:val="26"/>
                <w:szCs w:val="26"/>
              </w:rPr>
              <w:t xml:space="preserve"> DN</w:t>
            </w:r>
            <w:r w:rsidRPr="00834D3B">
              <w:rPr>
                <w:sz w:val="26"/>
                <w:szCs w:val="26"/>
              </w:rPr>
              <w:t>;</w:t>
            </w:r>
          </w:p>
          <w:p w:rsidR="00834D3B" w:rsidRPr="00834D3B" w:rsidRDefault="00834D3B" w:rsidP="0027783B">
            <w:pPr>
              <w:ind w:left="171" w:right="140" w:firstLine="94"/>
              <w:jc w:val="both"/>
              <w:rPr>
                <w:sz w:val="26"/>
                <w:szCs w:val="26"/>
              </w:rPr>
            </w:pPr>
          </w:p>
          <w:p w:rsidR="00834D3B" w:rsidRPr="00834D3B" w:rsidRDefault="00834D3B" w:rsidP="0027783B">
            <w:pPr>
              <w:ind w:left="171" w:right="140" w:firstLine="94"/>
              <w:jc w:val="both"/>
              <w:rPr>
                <w:sz w:val="26"/>
                <w:szCs w:val="26"/>
              </w:rPr>
            </w:pPr>
            <w:r w:rsidRPr="00834D3B">
              <w:rPr>
                <w:sz w:val="26"/>
                <w:szCs w:val="26"/>
              </w:rPr>
              <w:t>- T</w:t>
            </w:r>
            <w:r w:rsidRPr="00834D3B">
              <w:rPr>
                <w:spacing w:val="-1"/>
                <w:sz w:val="26"/>
                <w:szCs w:val="26"/>
              </w:rPr>
              <w:t>ạ</w:t>
            </w:r>
            <w:r w:rsidRPr="00834D3B">
              <w:rPr>
                <w:sz w:val="26"/>
                <w:szCs w:val="26"/>
              </w:rPr>
              <w:t>o</w:t>
            </w:r>
            <w:r w:rsidRPr="00834D3B">
              <w:rPr>
                <w:spacing w:val="13"/>
                <w:sz w:val="26"/>
                <w:szCs w:val="26"/>
              </w:rPr>
              <w:t xml:space="preserve"> </w:t>
            </w:r>
            <w:r w:rsidRPr="00834D3B">
              <w:rPr>
                <w:sz w:val="26"/>
                <w:szCs w:val="26"/>
              </w:rPr>
              <w:t>đ</w:t>
            </w:r>
            <w:r w:rsidRPr="00834D3B">
              <w:rPr>
                <w:spacing w:val="1"/>
                <w:sz w:val="26"/>
                <w:szCs w:val="26"/>
              </w:rPr>
              <w:t>i</w:t>
            </w:r>
            <w:r w:rsidRPr="00834D3B">
              <w:rPr>
                <w:spacing w:val="-1"/>
                <w:sz w:val="26"/>
                <w:szCs w:val="26"/>
              </w:rPr>
              <w:t>ề</w:t>
            </w:r>
            <w:r w:rsidRPr="00834D3B">
              <w:rPr>
                <w:sz w:val="26"/>
                <w:szCs w:val="26"/>
              </w:rPr>
              <w:t>u</w:t>
            </w:r>
            <w:r w:rsidRPr="00834D3B">
              <w:rPr>
                <w:spacing w:val="13"/>
                <w:sz w:val="26"/>
                <w:szCs w:val="26"/>
              </w:rPr>
              <w:t xml:space="preserve"> </w:t>
            </w:r>
            <w:r w:rsidRPr="00834D3B">
              <w:rPr>
                <w:sz w:val="26"/>
                <w:szCs w:val="26"/>
              </w:rPr>
              <w:t>k</w:t>
            </w:r>
            <w:r w:rsidRPr="00834D3B">
              <w:rPr>
                <w:spacing w:val="1"/>
                <w:sz w:val="26"/>
                <w:szCs w:val="26"/>
              </w:rPr>
              <w:t>i</w:t>
            </w:r>
            <w:r w:rsidRPr="00834D3B">
              <w:rPr>
                <w:spacing w:val="-1"/>
                <w:sz w:val="26"/>
                <w:szCs w:val="26"/>
              </w:rPr>
              <w:t>ệ</w:t>
            </w:r>
            <w:r w:rsidRPr="00834D3B">
              <w:rPr>
                <w:sz w:val="26"/>
                <w:szCs w:val="26"/>
              </w:rPr>
              <w:t>n</w:t>
            </w:r>
            <w:r w:rsidRPr="00834D3B">
              <w:rPr>
                <w:spacing w:val="15"/>
                <w:sz w:val="26"/>
                <w:szCs w:val="26"/>
              </w:rPr>
              <w:t xml:space="preserve"> </w:t>
            </w:r>
            <w:r w:rsidRPr="00834D3B">
              <w:rPr>
                <w:spacing w:val="-1"/>
                <w:sz w:val="26"/>
                <w:szCs w:val="26"/>
              </w:rPr>
              <w:t>c</w:t>
            </w:r>
            <w:r w:rsidRPr="00834D3B">
              <w:rPr>
                <w:sz w:val="26"/>
                <w:szCs w:val="26"/>
              </w:rPr>
              <w:t>ho</w:t>
            </w:r>
            <w:r w:rsidRPr="00834D3B">
              <w:rPr>
                <w:spacing w:val="13"/>
                <w:sz w:val="26"/>
                <w:szCs w:val="26"/>
              </w:rPr>
              <w:t xml:space="preserve"> </w:t>
            </w:r>
            <w:r w:rsidRPr="00834D3B">
              <w:rPr>
                <w:spacing w:val="2"/>
                <w:sz w:val="26"/>
                <w:szCs w:val="26"/>
              </w:rPr>
              <w:t>n</w:t>
            </w:r>
            <w:r w:rsidRPr="00834D3B">
              <w:rPr>
                <w:sz w:val="26"/>
                <w:szCs w:val="26"/>
              </w:rPr>
              <w:t>gười</w:t>
            </w:r>
            <w:r w:rsidRPr="00834D3B">
              <w:rPr>
                <w:spacing w:val="14"/>
                <w:sz w:val="26"/>
                <w:szCs w:val="26"/>
              </w:rPr>
              <w:t xml:space="preserve"> </w:t>
            </w:r>
            <w:r w:rsidRPr="00834D3B">
              <w:rPr>
                <w:spacing w:val="1"/>
                <w:sz w:val="26"/>
                <w:szCs w:val="26"/>
              </w:rPr>
              <w:t>l</w:t>
            </w:r>
            <w:r w:rsidRPr="00834D3B">
              <w:rPr>
                <w:spacing w:val="-1"/>
                <w:sz w:val="26"/>
                <w:szCs w:val="26"/>
              </w:rPr>
              <w:t>a</w:t>
            </w:r>
            <w:r w:rsidRPr="00834D3B">
              <w:rPr>
                <w:sz w:val="26"/>
                <w:szCs w:val="26"/>
              </w:rPr>
              <w:t>o</w:t>
            </w:r>
            <w:r w:rsidRPr="00834D3B">
              <w:rPr>
                <w:spacing w:val="13"/>
                <w:sz w:val="26"/>
                <w:szCs w:val="26"/>
              </w:rPr>
              <w:t xml:space="preserve"> </w:t>
            </w:r>
            <w:r w:rsidRPr="00834D3B">
              <w:rPr>
                <w:sz w:val="26"/>
                <w:szCs w:val="26"/>
              </w:rPr>
              <w:t xml:space="preserve">động </w:t>
            </w:r>
            <w:r w:rsidRPr="00834D3B">
              <w:rPr>
                <w:spacing w:val="-1"/>
                <w:sz w:val="26"/>
                <w:szCs w:val="26"/>
              </w:rPr>
              <w:t>c</w:t>
            </w:r>
            <w:r w:rsidRPr="00834D3B">
              <w:rPr>
                <w:sz w:val="26"/>
                <w:szCs w:val="26"/>
              </w:rPr>
              <w:t>ủa</w:t>
            </w:r>
            <w:r w:rsidRPr="00834D3B">
              <w:rPr>
                <w:spacing w:val="40"/>
                <w:sz w:val="26"/>
                <w:szCs w:val="26"/>
              </w:rPr>
              <w:t xml:space="preserve"> </w:t>
            </w:r>
            <w:r w:rsidRPr="00834D3B">
              <w:rPr>
                <w:spacing w:val="-1"/>
                <w:sz w:val="26"/>
                <w:szCs w:val="26"/>
              </w:rPr>
              <w:t>DN</w:t>
            </w:r>
            <w:r w:rsidRPr="00834D3B">
              <w:rPr>
                <w:spacing w:val="40"/>
                <w:sz w:val="26"/>
                <w:szCs w:val="26"/>
              </w:rPr>
              <w:t xml:space="preserve"> </w:t>
            </w:r>
            <w:r w:rsidRPr="00834D3B">
              <w:rPr>
                <w:sz w:val="26"/>
                <w:szCs w:val="26"/>
              </w:rPr>
              <w:t>v</w:t>
            </w:r>
            <w:r w:rsidRPr="00834D3B">
              <w:rPr>
                <w:spacing w:val="2"/>
                <w:sz w:val="26"/>
                <w:szCs w:val="26"/>
              </w:rPr>
              <w:t>ừ</w:t>
            </w:r>
            <w:r w:rsidRPr="00834D3B">
              <w:rPr>
                <w:sz w:val="26"/>
                <w:szCs w:val="26"/>
              </w:rPr>
              <w:t>a</w:t>
            </w:r>
            <w:r w:rsidRPr="00834D3B">
              <w:rPr>
                <w:spacing w:val="40"/>
                <w:sz w:val="26"/>
                <w:szCs w:val="26"/>
              </w:rPr>
              <w:t xml:space="preserve"> </w:t>
            </w:r>
            <w:r w:rsidRPr="00834D3B">
              <w:rPr>
                <w:spacing w:val="1"/>
                <w:sz w:val="26"/>
                <w:szCs w:val="26"/>
              </w:rPr>
              <w:t>l</w:t>
            </w:r>
            <w:r w:rsidRPr="00834D3B">
              <w:rPr>
                <w:spacing w:val="-1"/>
                <w:sz w:val="26"/>
                <w:szCs w:val="26"/>
              </w:rPr>
              <w:t>à</w:t>
            </w:r>
            <w:r w:rsidRPr="00834D3B">
              <w:rPr>
                <w:sz w:val="26"/>
                <w:szCs w:val="26"/>
              </w:rPr>
              <w:t>m</w:t>
            </w:r>
            <w:r w:rsidRPr="00834D3B">
              <w:rPr>
                <w:spacing w:val="41"/>
                <w:sz w:val="26"/>
                <w:szCs w:val="26"/>
              </w:rPr>
              <w:t xml:space="preserve"> </w:t>
            </w:r>
            <w:r w:rsidRPr="00834D3B">
              <w:rPr>
                <w:sz w:val="26"/>
                <w:szCs w:val="26"/>
              </w:rPr>
              <w:t>v</w:t>
            </w:r>
            <w:r w:rsidRPr="00834D3B">
              <w:rPr>
                <w:spacing w:val="2"/>
                <w:sz w:val="26"/>
                <w:szCs w:val="26"/>
              </w:rPr>
              <w:t>ừ</w:t>
            </w:r>
            <w:r w:rsidRPr="00834D3B">
              <w:rPr>
                <w:sz w:val="26"/>
                <w:szCs w:val="26"/>
              </w:rPr>
              <w:t>a</w:t>
            </w:r>
            <w:r w:rsidRPr="00834D3B">
              <w:rPr>
                <w:spacing w:val="42"/>
                <w:sz w:val="26"/>
                <w:szCs w:val="26"/>
              </w:rPr>
              <w:t xml:space="preserve"> </w:t>
            </w:r>
            <w:r w:rsidRPr="00834D3B">
              <w:rPr>
                <w:sz w:val="26"/>
                <w:szCs w:val="26"/>
              </w:rPr>
              <w:t>học</w:t>
            </w:r>
            <w:r w:rsidRPr="00834D3B">
              <w:rPr>
                <w:spacing w:val="40"/>
                <w:sz w:val="26"/>
                <w:szCs w:val="26"/>
              </w:rPr>
              <w:t xml:space="preserve"> </w:t>
            </w:r>
            <w:r w:rsidRPr="00834D3B">
              <w:rPr>
                <w:sz w:val="26"/>
                <w:szCs w:val="26"/>
              </w:rPr>
              <w:t>để</w:t>
            </w:r>
            <w:r w:rsidRPr="00834D3B">
              <w:rPr>
                <w:spacing w:val="42"/>
                <w:sz w:val="26"/>
                <w:szCs w:val="26"/>
              </w:rPr>
              <w:t xml:space="preserve"> </w:t>
            </w:r>
            <w:r w:rsidRPr="00834D3B">
              <w:rPr>
                <w:sz w:val="26"/>
                <w:szCs w:val="26"/>
              </w:rPr>
              <w:t>n</w:t>
            </w:r>
            <w:r w:rsidRPr="00834D3B">
              <w:rPr>
                <w:spacing w:val="-1"/>
                <w:sz w:val="26"/>
                <w:szCs w:val="26"/>
              </w:rPr>
              <w:t>â</w:t>
            </w:r>
            <w:r w:rsidRPr="00834D3B">
              <w:rPr>
                <w:spacing w:val="2"/>
                <w:sz w:val="26"/>
                <w:szCs w:val="26"/>
              </w:rPr>
              <w:t>n</w:t>
            </w:r>
            <w:r w:rsidRPr="00834D3B">
              <w:rPr>
                <w:sz w:val="26"/>
                <w:szCs w:val="26"/>
              </w:rPr>
              <w:t xml:space="preserve">g </w:t>
            </w:r>
            <w:r w:rsidRPr="00834D3B">
              <w:rPr>
                <w:spacing w:val="-1"/>
                <w:sz w:val="26"/>
                <w:szCs w:val="26"/>
              </w:rPr>
              <w:t>ca</w:t>
            </w:r>
            <w:r w:rsidRPr="00834D3B">
              <w:rPr>
                <w:sz w:val="26"/>
                <w:szCs w:val="26"/>
              </w:rPr>
              <w:t xml:space="preserve">o </w:t>
            </w:r>
            <w:r w:rsidRPr="00834D3B">
              <w:rPr>
                <w:spacing w:val="1"/>
                <w:sz w:val="26"/>
                <w:szCs w:val="26"/>
              </w:rPr>
              <w:t>t</w:t>
            </w:r>
            <w:r w:rsidRPr="00834D3B">
              <w:rPr>
                <w:spacing w:val="-1"/>
                <w:sz w:val="26"/>
                <w:szCs w:val="26"/>
              </w:rPr>
              <w:t>r</w:t>
            </w:r>
            <w:r w:rsidRPr="00834D3B">
              <w:rPr>
                <w:spacing w:val="1"/>
                <w:sz w:val="26"/>
                <w:szCs w:val="26"/>
              </w:rPr>
              <w:t>ì</w:t>
            </w:r>
            <w:r w:rsidRPr="00834D3B">
              <w:rPr>
                <w:sz w:val="26"/>
                <w:szCs w:val="26"/>
              </w:rPr>
              <w:t xml:space="preserve">nh độ </w:t>
            </w:r>
            <w:r w:rsidRPr="00834D3B">
              <w:rPr>
                <w:spacing w:val="5"/>
                <w:sz w:val="26"/>
                <w:szCs w:val="26"/>
              </w:rPr>
              <w:t>k</w:t>
            </w:r>
            <w:r w:rsidRPr="00834D3B">
              <w:rPr>
                <w:sz w:val="26"/>
                <w:szCs w:val="26"/>
              </w:rPr>
              <w:t>ỹ</w:t>
            </w:r>
            <w:r w:rsidRPr="00834D3B">
              <w:rPr>
                <w:spacing w:val="-5"/>
                <w:sz w:val="26"/>
                <w:szCs w:val="26"/>
              </w:rPr>
              <w:t xml:space="preserve"> </w:t>
            </w:r>
            <w:r w:rsidRPr="00834D3B">
              <w:rPr>
                <w:sz w:val="26"/>
                <w:szCs w:val="26"/>
              </w:rPr>
              <w:t>n</w:t>
            </w:r>
            <w:r w:rsidRPr="00834D3B">
              <w:rPr>
                <w:spacing w:val="-1"/>
                <w:sz w:val="26"/>
                <w:szCs w:val="26"/>
              </w:rPr>
              <w:t>ă</w:t>
            </w:r>
            <w:r w:rsidRPr="00834D3B">
              <w:rPr>
                <w:spacing w:val="2"/>
                <w:sz w:val="26"/>
                <w:szCs w:val="26"/>
              </w:rPr>
              <w:t>n</w:t>
            </w:r>
            <w:r w:rsidRPr="00834D3B">
              <w:rPr>
                <w:sz w:val="26"/>
                <w:szCs w:val="26"/>
              </w:rPr>
              <w:t>g</w:t>
            </w:r>
            <w:r w:rsidRPr="00834D3B">
              <w:rPr>
                <w:spacing w:val="-2"/>
                <w:sz w:val="26"/>
                <w:szCs w:val="26"/>
              </w:rPr>
              <w:t xml:space="preserve"> </w:t>
            </w:r>
            <w:r w:rsidRPr="00834D3B">
              <w:rPr>
                <w:spacing w:val="2"/>
                <w:sz w:val="26"/>
                <w:szCs w:val="26"/>
              </w:rPr>
              <w:t>n</w:t>
            </w:r>
            <w:r w:rsidRPr="00834D3B">
              <w:rPr>
                <w:spacing w:val="-2"/>
                <w:sz w:val="26"/>
                <w:szCs w:val="26"/>
              </w:rPr>
              <w:t>g</w:t>
            </w:r>
            <w:r w:rsidRPr="00834D3B">
              <w:rPr>
                <w:spacing w:val="2"/>
                <w:sz w:val="26"/>
                <w:szCs w:val="26"/>
              </w:rPr>
              <w:t>h</w:t>
            </w:r>
            <w:r w:rsidRPr="00834D3B">
              <w:rPr>
                <w:sz w:val="26"/>
                <w:szCs w:val="26"/>
              </w:rPr>
              <w:t>ề</w:t>
            </w:r>
            <w:r w:rsidRPr="00834D3B">
              <w:rPr>
                <w:spacing w:val="-1"/>
                <w:sz w:val="26"/>
                <w:szCs w:val="26"/>
              </w:rPr>
              <w:t xml:space="preserve"> </w:t>
            </w:r>
            <w:r w:rsidRPr="00834D3B">
              <w:rPr>
                <w:sz w:val="26"/>
                <w:szCs w:val="26"/>
              </w:rPr>
              <w:t>n</w:t>
            </w:r>
            <w:r w:rsidRPr="00834D3B">
              <w:rPr>
                <w:spacing w:val="-2"/>
                <w:sz w:val="26"/>
                <w:szCs w:val="26"/>
              </w:rPr>
              <w:t>g</w:t>
            </w:r>
            <w:r w:rsidRPr="00834D3B">
              <w:rPr>
                <w:sz w:val="26"/>
                <w:szCs w:val="26"/>
              </w:rPr>
              <w:t>h</w:t>
            </w:r>
            <w:r w:rsidRPr="00834D3B">
              <w:rPr>
                <w:spacing w:val="3"/>
                <w:sz w:val="26"/>
                <w:szCs w:val="26"/>
              </w:rPr>
              <w:t>i</w:t>
            </w:r>
            <w:r w:rsidRPr="00834D3B">
              <w:rPr>
                <w:spacing w:val="-1"/>
                <w:sz w:val="26"/>
                <w:szCs w:val="26"/>
              </w:rPr>
              <w:t>ệ</w:t>
            </w:r>
            <w:r w:rsidRPr="00834D3B">
              <w:rPr>
                <w:sz w:val="26"/>
                <w:szCs w:val="26"/>
              </w:rPr>
              <w:t>p;</w:t>
            </w:r>
          </w:p>
          <w:p w:rsidR="00834D3B" w:rsidRPr="00834D3B" w:rsidRDefault="00834D3B" w:rsidP="0027783B">
            <w:pPr>
              <w:ind w:left="171" w:right="140" w:firstLine="94"/>
              <w:jc w:val="both"/>
              <w:rPr>
                <w:sz w:val="26"/>
                <w:szCs w:val="26"/>
              </w:rPr>
            </w:pPr>
          </w:p>
          <w:p w:rsidR="00834D3B" w:rsidRPr="00834D3B" w:rsidRDefault="00834D3B" w:rsidP="0027783B">
            <w:pPr>
              <w:ind w:left="171" w:right="140" w:firstLine="94"/>
              <w:jc w:val="both"/>
              <w:rPr>
                <w:sz w:val="26"/>
                <w:szCs w:val="26"/>
              </w:rPr>
            </w:pPr>
          </w:p>
          <w:p w:rsidR="00834D3B" w:rsidRPr="00834D3B" w:rsidRDefault="00834D3B" w:rsidP="0027783B">
            <w:pPr>
              <w:ind w:left="171" w:right="140" w:firstLine="94"/>
              <w:jc w:val="both"/>
              <w:rPr>
                <w:sz w:val="26"/>
                <w:szCs w:val="26"/>
              </w:rPr>
            </w:pPr>
            <w:r w:rsidRPr="00834D3B">
              <w:rPr>
                <w:sz w:val="26"/>
                <w:szCs w:val="26"/>
              </w:rPr>
              <w:t>-</w:t>
            </w:r>
            <w:r w:rsidRPr="00834D3B">
              <w:rPr>
                <w:spacing w:val="2"/>
                <w:sz w:val="26"/>
                <w:szCs w:val="26"/>
              </w:rPr>
              <w:t xml:space="preserve"> </w:t>
            </w:r>
            <w:r w:rsidRPr="00834D3B">
              <w:rPr>
                <w:spacing w:val="1"/>
                <w:sz w:val="26"/>
                <w:szCs w:val="26"/>
              </w:rPr>
              <w:t>S</w:t>
            </w:r>
            <w:r w:rsidRPr="00834D3B">
              <w:rPr>
                <w:sz w:val="26"/>
                <w:szCs w:val="26"/>
              </w:rPr>
              <w:t>ử</w:t>
            </w:r>
            <w:r w:rsidRPr="00834D3B">
              <w:rPr>
                <w:spacing w:val="2"/>
                <w:sz w:val="26"/>
                <w:szCs w:val="26"/>
              </w:rPr>
              <w:t xml:space="preserve"> </w:t>
            </w:r>
            <w:r w:rsidRPr="00834D3B">
              <w:rPr>
                <w:sz w:val="26"/>
                <w:szCs w:val="26"/>
              </w:rPr>
              <w:t>dụ</w:t>
            </w:r>
            <w:r w:rsidRPr="00834D3B">
              <w:rPr>
                <w:spacing w:val="2"/>
                <w:sz w:val="26"/>
                <w:szCs w:val="26"/>
              </w:rPr>
              <w:t>n</w:t>
            </w:r>
            <w:r w:rsidRPr="00834D3B">
              <w:rPr>
                <w:sz w:val="26"/>
                <w:szCs w:val="26"/>
              </w:rPr>
              <w:t xml:space="preserve">g </w:t>
            </w:r>
            <w:r w:rsidRPr="00834D3B">
              <w:rPr>
                <w:spacing w:val="3"/>
                <w:sz w:val="26"/>
                <w:szCs w:val="26"/>
              </w:rPr>
              <w:t>l</w:t>
            </w:r>
            <w:r w:rsidRPr="00834D3B">
              <w:rPr>
                <w:spacing w:val="-1"/>
                <w:sz w:val="26"/>
                <w:szCs w:val="26"/>
              </w:rPr>
              <w:t>a</w:t>
            </w:r>
            <w:r w:rsidRPr="00834D3B">
              <w:rPr>
                <w:sz w:val="26"/>
                <w:szCs w:val="26"/>
              </w:rPr>
              <w:t>o</w:t>
            </w:r>
            <w:r w:rsidRPr="00834D3B">
              <w:rPr>
                <w:spacing w:val="3"/>
                <w:sz w:val="26"/>
                <w:szCs w:val="26"/>
              </w:rPr>
              <w:t xml:space="preserve"> </w:t>
            </w:r>
            <w:r w:rsidRPr="00834D3B">
              <w:rPr>
                <w:sz w:val="26"/>
                <w:szCs w:val="26"/>
              </w:rPr>
              <w:t>độ</w:t>
            </w:r>
            <w:r w:rsidRPr="00834D3B">
              <w:rPr>
                <w:spacing w:val="2"/>
                <w:sz w:val="26"/>
                <w:szCs w:val="26"/>
              </w:rPr>
              <w:t>n</w:t>
            </w:r>
            <w:r w:rsidRPr="00834D3B">
              <w:rPr>
                <w:sz w:val="26"/>
                <w:szCs w:val="26"/>
              </w:rPr>
              <w:t xml:space="preserve">g </w:t>
            </w:r>
            <w:r w:rsidRPr="00834D3B">
              <w:rPr>
                <w:spacing w:val="2"/>
                <w:sz w:val="26"/>
                <w:szCs w:val="26"/>
              </w:rPr>
              <w:t>đ</w:t>
            </w:r>
            <w:r w:rsidRPr="00834D3B">
              <w:rPr>
                <w:sz w:val="26"/>
                <w:szCs w:val="26"/>
              </w:rPr>
              <w:t>ã</w:t>
            </w:r>
            <w:r w:rsidRPr="00834D3B">
              <w:rPr>
                <w:spacing w:val="4"/>
                <w:sz w:val="26"/>
                <w:szCs w:val="26"/>
              </w:rPr>
              <w:t xml:space="preserve"> </w:t>
            </w:r>
            <w:r w:rsidRPr="00834D3B">
              <w:rPr>
                <w:sz w:val="26"/>
                <w:szCs w:val="26"/>
              </w:rPr>
              <w:t>qua</w:t>
            </w:r>
            <w:r w:rsidRPr="00834D3B">
              <w:rPr>
                <w:spacing w:val="2"/>
                <w:sz w:val="26"/>
                <w:szCs w:val="26"/>
              </w:rPr>
              <w:t xml:space="preserve"> </w:t>
            </w:r>
            <w:r w:rsidRPr="00834D3B">
              <w:rPr>
                <w:sz w:val="26"/>
                <w:szCs w:val="26"/>
              </w:rPr>
              <w:t>đ</w:t>
            </w:r>
            <w:r w:rsidRPr="00834D3B">
              <w:rPr>
                <w:spacing w:val="-1"/>
                <w:sz w:val="26"/>
                <w:szCs w:val="26"/>
              </w:rPr>
              <w:t>à</w:t>
            </w:r>
            <w:r w:rsidRPr="00834D3B">
              <w:rPr>
                <w:sz w:val="26"/>
                <w:szCs w:val="26"/>
              </w:rPr>
              <w:t>o</w:t>
            </w:r>
            <w:r w:rsidRPr="00834D3B">
              <w:rPr>
                <w:spacing w:val="5"/>
                <w:sz w:val="26"/>
                <w:szCs w:val="26"/>
              </w:rPr>
              <w:t xml:space="preserve"> </w:t>
            </w:r>
            <w:r w:rsidRPr="00834D3B">
              <w:rPr>
                <w:spacing w:val="1"/>
                <w:sz w:val="26"/>
                <w:szCs w:val="26"/>
              </w:rPr>
              <w:t>t</w:t>
            </w:r>
            <w:r w:rsidRPr="00834D3B">
              <w:rPr>
                <w:spacing w:val="-1"/>
                <w:sz w:val="26"/>
                <w:szCs w:val="26"/>
              </w:rPr>
              <w:t>ạ</w:t>
            </w:r>
            <w:r w:rsidRPr="00834D3B">
              <w:rPr>
                <w:sz w:val="26"/>
                <w:szCs w:val="26"/>
              </w:rPr>
              <w:t>o ho</w:t>
            </w:r>
            <w:r w:rsidRPr="00834D3B">
              <w:rPr>
                <w:spacing w:val="-1"/>
                <w:sz w:val="26"/>
                <w:szCs w:val="26"/>
              </w:rPr>
              <w:t>ặ</w:t>
            </w:r>
            <w:r w:rsidRPr="00834D3B">
              <w:rPr>
                <w:sz w:val="26"/>
                <w:szCs w:val="26"/>
              </w:rPr>
              <w:t>c</w:t>
            </w:r>
            <w:r w:rsidRPr="00834D3B">
              <w:rPr>
                <w:spacing w:val="1"/>
                <w:sz w:val="26"/>
                <w:szCs w:val="26"/>
              </w:rPr>
              <w:t xml:space="preserve"> </w:t>
            </w:r>
            <w:r w:rsidRPr="00834D3B">
              <w:rPr>
                <w:spacing w:val="-1"/>
                <w:sz w:val="26"/>
                <w:szCs w:val="26"/>
              </w:rPr>
              <w:t>c</w:t>
            </w:r>
            <w:r w:rsidRPr="00834D3B">
              <w:rPr>
                <w:sz w:val="26"/>
                <w:szCs w:val="26"/>
              </w:rPr>
              <w:t xml:space="preserve">ó </w:t>
            </w:r>
            <w:r w:rsidRPr="00834D3B">
              <w:rPr>
                <w:spacing w:val="-1"/>
                <w:sz w:val="26"/>
                <w:szCs w:val="26"/>
              </w:rPr>
              <w:t>c</w:t>
            </w:r>
            <w:r w:rsidRPr="00834D3B">
              <w:rPr>
                <w:sz w:val="26"/>
                <w:szCs w:val="26"/>
              </w:rPr>
              <w:t>hứ</w:t>
            </w:r>
            <w:r w:rsidRPr="00834D3B">
              <w:rPr>
                <w:spacing w:val="2"/>
                <w:sz w:val="26"/>
                <w:szCs w:val="26"/>
              </w:rPr>
              <w:t>n</w:t>
            </w:r>
            <w:r w:rsidRPr="00834D3B">
              <w:rPr>
                <w:sz w:val="26"/>
                <w:szCs w:val="26"/>
              </w:rPr>
              <w:t xml:space="preserve">g </w:t>
            </w:r>
            <w:r w:rsidRPr="00834D3B">
              <w:rPr>
                <w:spacing w:val="-1"/>
                <w:sz w:val="26"/>
                <w:szCs w:val="26"/>
              </w:rPr>
              <w:t>c</w:t>
            </w:r>
            <w:r w:rsidRPr="00834D3B">
              <w:rPr>
                <w:sz w:val="26"/>
                <w:szCs w:val="26"/>
              </w:rPr>
              <w:t xml:space="preserve">hỉ </w:t>
            </w:r>
            <w:r w:rsidRPr="00834D3B">
              <w:rPr>
                <w:spacing w:val="5"/>
                <w:sz w:val="26"/>
                <w:szCs w:val="26"/>
              </w:rPr>
              <w:t>k</w:t>
            </w:r>
            <w:r w:rsidRPr="00834D3B">
              <w:rPr>
                <w:sz w:val="26"/>
                <w:szCs w:val="26"/>
              </w:rPr>
              <w:t>ỹ  n</w:t>
            </w:r>
            <w:r w:rsidRPr="00834D3B">
              <w:rPr>
                <w:spacing w:val="-1"/>
                <w:sz w:val="26"/>
                <w:szCs w:val="26"/>
              </w:rPr>
              <w:t>ă</w:t>
            </w:r>
            <w:r w:rsidRPr="00834D3B">
              <w:rPr>
                <w:spacing w:val="2"/>
                <w:sz w:val="26"/>
                <w:szCs w:val="26"/>
              </w:rPr>
              <w:t>n</w:t>
            </w:r>
            <w:r w:rsidRPr="00834D3B">
              <w:rPr>
                <w:sz w:val="26"/>
                <w:szCs w:val="26"/>
              </w:rPr>
              <w:t xml:space="preserve">g  </w:t>
            </w:r>
            <w:r w:rsidRPr="00834D3B">
              <w:rPr>
                <w:spacing w:val="2"/>
                <w:sz w:val="26"/>
                <w:szCs w:val="26"/>
              </w:rPr>
              <w:t>n</w:t>
            </w:r>
            <w:r w:rsidRPr="00834D3B">
              <w:rPr>
                <w:spacing w:val="-2"/>
                <w:sz w:val="26"/>
                <w:szCs w:val="26"/>
              </w:rPr>
              <w:t>g</w:t>
            </w:r>
            <w:r w:rsidRPr="00834D3B">
              <w:rPr>
                <w:sz w:val="26"/>
                <w:szCs w:val="26"/>
              </w:rPr>
              <w:t>hề quốc</w:t>
            </w:r>
            <w:r w:rsidRPr="00834D3B">
              <w:rPr>
                <w:spacing w:val="-1"/>
                <w:sz w:val="26"/>
                <w:szCs w:val="26"/>
              </w:rPr>
              <w:t xml:space="preserve"> </w:t>
            </w:r>
            <w:r w:rsidRPr="00834D3B">
              <w:rPr>
                <w:spacing w:val="-2"/>
                <w:sz w:val="26"/>
                <w:szCs w:val="26"/>
              </w:rPr>
              <w:t>g</w:t>
            </w:r>
            <w:r w:rsidRPr="00834D3B">
              <w:rPr>
                <w:spacing w:val="3"/>
                <w:sz w:val="26"/>
                <w:szCs w:val="26"/>
              </w:rPr>
              <w:t>i</w:t>
            </w:r>
            <w:r w:rsidRPr="00834D3B">
              <w:rPr>
                <w:spacing w:val="-1"/>
                <w:sz w:val="26"/>
                <w:szCs w:val="26"/>
              </w:rPr>
              <w:t>a</w:t>
            </w:r>
            <w:r w:rsidRPr="00834D3B">
              <w:rPr>
                <w:sz w:val="26"/>
                <w:szCs w:val="26"/>
              </w:rPr>
              <w:t>.</w:t>
            </w:r>
          </w:p>
        </w:tc>
      </w:tr>
    </w:tbl>
    <w:p w:rsidR="00834D3B" w:rsidRPr="00834D3B" w:rsidRDefault="00834D3B" w:rsidP="00DC6E2A">
      <w:pPr>
        <w:numPr>
          <w:ilvl w:val="1"/>
          <w:numId w:val="26"/>
        </w:numPr>
        <w:tabs>
          <w:tab w:val="left" w:pos="426"/>
        </w:tabs>
        <w:spacing w:after="120"/>
        <w:ind w:left="0" w:firstLine="0"/>
        <w:jc w:val="both"/>
        <w:rPr>
          <w:b/>
          <w:i/>
          <w:spacing w:val="-5"/>
          <w:sz w:val="26"/>
          <w:szCs w:val="26"/>
          <w:lang w:val="vi-VN"/>
        </w:rPr>
      </w:pPr>
      <w:r w:rsidRPr="00834D3B">
        <w:rPr>
          <w:b/>
          <w:i/>
          <w:spacing w:val="-5"/>
          <w:sz w:val="26"/>
          <w:szCs w:val="26"/>
          <w:lang w:val="vi-VN"/>
        </w:rPr>
        <w:lastRenderedPageBreak/>
        <w:t xml:space="preserve">Phát triển sự hợp tác toàn diện và đổi mới quản lý quá trình đào tạo </w:t>
      </w:r>
    </w:p>
    <w:p w:rsidR="00834D3B" w:rsidRPr="00834D3B" w:rsidRDefault="00834D3B" w:rsidP="0027783B">
      <w:pPr>
        <w:spacing w:after="120"/>
        <w:ind w:firstLine="567"/>
        <w:jc w:val="both"/>
        <w:rPr>
          <w:i/>
          <w:spacing w:val="8"/>
          <w:sz w:val="26"/>
          <w:szCs w:val="26"/>
          <w:lang w:val="vi-VN"/>
        </w:rPr>
      </w:pPr>
      <w:r w:rsidRPr="00834D3B">
        <w:rPr>
          <w:i/>
          <w:sz w:val="26"/>
          <w:szCs w:val="26"/>
          <w:lang w:val="vi-VN"/>
        </w:rPr>
        <w:t xml:space="preserve">Nhà trường và DN cần thống nhất thực hiện </w:t>
      </w:r>
      <w:r w:rsidRPr="00834D3B">
        <w:rPr>
          <w:i/>
          <w:spacing w:val="-1"/>
          <w:sz w:val="26"/>
          <w:szCs w:val="26"/>
          <w:lang w:val="vi-VN"/>
        </w:rPr>
        <w:t>hợp tác đào tạo</w:t>
      </w:r>
      <w:r w:rsidRPr="00834D3B">
        <w:rPr>
          <w:i/>
          <w:spacing w:val="2"/>
          <w:sz w:val="26"/>
          <w:szCs w:val="26"/>
          <w:lang w:val="vi-VN"/>
        </w:rPr>
        <w:t xml:space="preserve"> </w:t>
      </w:r>
      <w:r w:rsidRPr="00834D3B">
        <w:rPr>
          <w:i/>
          <w:spacing w:val="-2"/>
          <w:sz w:val="26"/>
          <w:szCs w:val="26"/>
          <w:lang w:val="vi-VN"/>
        </w:rPr>
        <w:t>t</w:t>
      </w:r>
      <w:r w:rsidRPr="00834D3B">
        <w:rPr>
          <w:i/>
          <w:spacing w:val="-1"/>
          <w:sz w:val="26"/>
          <w:szCs w:val="26"/>
          <w:lang w:val="vi-VN"/>
        </w:rPr>
        <w:t>r</w:t>
      </w:r>
      <w:r w:rsidRPr="00834D3B">
        <w:rPr>
          <w:i/>
          <w:spacing w:val="-3"/>
          <w:sz w:val="26"/>
          <w:szCs w:val="26"/>
          <w:lang w:val="vi-VN"/>
        </w:rPr>
        <w:t>ê</w:t>
      </w:r>
      <w:r w:rsidRPr="00834D3B">
        <w:rPr>
          <w:i/>
          <w:sz w:val="26"/>
          <w:szCs w:val="26"/>
          <w:lang w:val="vi-VN"/>
        </w:rPr>
        <w:t>n</w:t>
      </w:r>
      <w:r w:rsidRPr="00834D3B">
        <w:rPr>
          <w:i/>
          <w:spacing w:val="5"/>
          <w:sz w:val="26"/>
          <w:szCs w:val="26"/>
          <w:lang w:val="vi-VN"/>
        </w:rPr>
        <w:t xml:space="preserve"> </w:t>
      </w:r>
      <w:r w:rsidRPr="00834D3B">
        <w:rPr>
          <w:i/>
          <w:spacing w:val="-2"/>
          <w:sz w:val="26"/>
          <w:szCs w:val="26"/>
          <w:lang w:val="vi-VN"/>
        </w:rPr>
        <w:t>ngu</w:t>
      </w:r>
      <w:r w:rsidRPr="00834D3B">
        <w:rPr>
          <w:i/>
          <w:spacing w:val="-3"/>
          <w:sz w:val="26"/>
          <w:szCs w:val="26"/>
          <w:lang w:val="vi-VN"/>
        </w:rPr>
        <w:t>y</w:t>
      </w:r>
      <w:r w:rsidRPr="00834D3B">
        <w:rPr>
          <w:i/>
          <w:sz w:val="26"/>
          <w:szCs w:val="26"/>
          <w:lang w:val="vi-VN"/>
        </w:rPr>
        <w:t>ên</w:t>
      </w:r>
      <w:r w:rsidRPr="00834D3B">
        <w:rPr>
          <w:i/>
          <w:spacing w:val="2"/>
          <w:sz w:val="26"/>
          <w:szCs w:val="26"/>
          <w:lang w:val="vi-VN"/>
        </w:rPr>
        <w:t xml:space="preserve"> </w:t>
      </w:r>
      <w:r w:rsidRPr="00834D3B">
        <w:rPr>
          <w:i/>
          <w:spacing w:val="-2"/>
          <w:sz w:val="26"/>
          <w:szCs w:val="26"/>
          <w:lang w:val="vi-VN"/>
        </w:rPr>
        <w:t>tắ</w:t>
      </w:r>
      <w:r w:rsidRPr="00834D3B">
        <w:rPr>
          <w:i/>
          <w:spacing w:val="-3"/>
          <w:sz w:val="26"/>
          <w:szCs w:val="26"/>
          <w:lang w:val="vi-VN"/>
        </w:rPr>
        <w:t>c b</w:t>
      </w:r>
      <w:r w:rsidRPr="00834D3B">
        <w:rPr>
          <w:i/>
          <w:spacing w:val="-2"/>
          <w:sz w:val="26"/>
          <w:szCs w:val="26"/>
          <w:lang w:val="vi-VN"/>
        </w:rPr>
        <w:t>ìn</w:t>
      </w:r>
      <w:r w:rsidRPr="00834D3B">
        <w:rPr>
          <w:i/>
          <w:sz w:val="26"/>
          <w:szCs w:val="26"/>
          <w:lang w:val="vi-VN"/>
        </w:rPr>
        <w:t>h</w:t>
      </w:r>
      <w:r w:rsidRPr="00834D3B">
        <w:rPr>
          <w:i/>
          <w:spacing w:val="3"/>
          <w:sz w:val="26"/>
          <w:szCs w:val="26"/>
          <w:lang w:val="vi-VN"/>
        </w:rPr>
        <w:t xml:space="preserve"> </w:t>
      </w:r>
      <w:r w:rsidRPr="00834D3B">
        <w:rPr>
          <w:i/>
          <w:spacing w:val="-2"/>
          <w:sz w:val="26"/>
          <w:szCs w:val="26"/>
          <w:lang w:val="vi-VN"/>
        </w:rPr>
        <w:t>đ</w:t>
      </w:r>
      <w:r w:rsidRPr="00834D3B">
        <w:rPr>
          <w:i/>
          <w:spacing w:val="-3"/>
          <w:sz w:val="26"/>
          <w:szCs w:val="26"/>
          <w:lang w:val="vi-VN"/>
        </w:rPr>
        <w:t>ẳ</w:t>
      </w:r>
      <w:r w:rsidRPr="00834D3B">
        <w:rPr>
          <w:i/>
          <w:spacing w:val="-2"/>
          <w:sz w:val="26"/>
          <w:szCs w:val="26"/>
          <w:lang w:val="vi-VN"/>
        </w:rPr>
        <w:t>n</w:t>
      </w:r>
      <w:r w:rsidRPr="00834D3B">
        <w:rPr>
          <w:i/>
          <w:sz w:val="26"/>
          <w:szCs w:val="26"/>
          <w:lang w:val="vi-VN"/>
        </w:rPr>
        <w:t>g, đôi bên</w:t>
      </w:r>
      <w:r w:rsidRPr="00834D3B">
        <w:rPr>
          <w:i/>
          <w:spacing w:val="2"/>
          <w:sz w:val="26"/>
          <w:szCs w:val="26"/>
          <w:lang w:val="vi-VN"/>
        </w:rPr>
        <w:t xml:space="preserve"> </w:t>
      </w:r>
      <w:r w:rsidRPr="00834D3B">
        <w:rPr>
          <w:i/>
          <w:spacing w:val="-3"/>
          <w:sz w:val="26"/>
          <w:szCs w:val="26"/>
          <w:lang w:val="vi-VN"/>
        </w:rPr>
        <w:t>c</w:t>
      </w:r>
      <w:r w:rsidRPr="00834D3B">
        <w:rPr>
          <w:i/>
          <w:spacing w:val="-2"/>
          <w:sz w:val="26"/>
          <w:szCs w:val="26"/>
          <w:lang w:val="vi-VN"/>
        </w:rPr>
        <w:t>ùn</w:t>
      </w:r>
      <w:r w:rsidRPr="00834D3B">
        <w:rPr>
          <w:i/>
          <w:sz w:val="26"/>
          <w:szCs w:val="26"/>
          <w:lang w:val="vi-VN"/>
        </w:rPr>
        <w:t>g</w:t>
      </w:r>
      <w:r w:rsidRPr="00834D3B">
        <w:rPr>
          <w:i/>
          <w:spacing w:val="4"/>
          <w:sz w:val="26"/>
          <w:szCs w:val="26"/>
          <w:lang w:val="vi-VN"/>
        </w:rPr>
        <w:t xml:space="preserve"> </w:t>
      </w:r>
      <w:r w:rsidRPr="00834D3B">
        <w:rPr>
          <w:i/>
          <w:spacing w:val="-3"/>
          <w:sz w:val="26"/>
          <w:szCs w:val="26"/>
          <w:lang w:val="vi-VN"/>
        </w:rPr>
        <w:t>c</w:t>
      </w:r>
      <w:r w:rsidRPr="00834D3B">
        <w:rPr>
          <w:i/>
          <w:sz w:val="26"/>
          <w:szCs w:val="26"/>
          <w:lang w:val="vi-VN"/>
        </w:rPr>
        <w:t>ó</w:t>
      </w:r>
      <w:r w:rsidRPr="00834D3B">
        <w:rPr>
          <w:i/>
          <w:spacing w:val="7"/>
          <w:sz w:val="26"/>
          <w:szCs w:val="26"/>
          <w:lang w:val="vi-VN"/>
        </w:rPr>
        <w:t xml:space="preserve"> </w:t>
      </w:r>
      <w:r w:rsidRPr="00834D3B">
        <w:rPr>
          <w:i/>
          <w:spacing w:val="-2"/>
          <w:sz w:val="26"/>
          <w:szCs w:val="26"/>
          <w:lang w:val="vi-VN"/>
        </w:rPr>
        <w:t>lợi</w:t>
      </w:r>
      <w:r w:rsidRPr="00834D3B">
        <w:rPr>
          <w:i/>
          <w:sz w:val="26"/>
          <w:szCs w:val="26"/>
          <w:lang w:val="vi-VN"/>
        </w:rPr>
        <w:t>.</w:t>
      </w:r>
      <w:r w:rsidRPr="00834D3B">
        <w:rPr>
          <w:i/>
          <w:spacing w:val="8"/>
          <w:sz w:val="26"/>
          <w:szCs w:val="26"/>
          <w:lang w:val="vi-VN"/>
        </w:rPr>
        <w:t xml:space="preserve"> </w:t>
      </w:r>
    </w:p>
    <w:p w:rsidR="00834D3B" w:rsidRPr="00834D3B" w:rsidRDefault="00834D3B" w:rsidP="0027783B">
      <w:pPr>
        <w:spacing w:after="120"/>
        <w:ind w:firstLine="567"/>
        <w:jc w:val="both"/>
        <w:rPr>
          <w:sz w:val="26"/>
          <w:szCs w:val="26"/>
          <w:lang w:val="vi-VN"/>
        </w:rPr>
      </w:pPr>
      <w:r w:rsidRPr="00834D3B">
        <w:rPr>
          <w:sz w:val="26"/>
          <w:szCs w:val="26"/>
          <w:lang w:val="vi-VN"/>
        </w:rPr>
        <w:t>Trường: Lập kế hoạch, tổ chức, chỉ đạo thực hiện, kiểm tra giám sát hoạt động hợp tác đào tạo từ đầu vào đến quá trình dạy học và kết quả đầu ra.</w:t>
      </w:r>
    </w:p>
    <w:p w:rsidR="00834D3B" w:rsidRPr="00834D3B" w:rsidRDefault="00834D3B" w:rsidP="0027783B">
      <w:pPr>
        <w:spacing w:after="120"/>
        <w:ind w:firstLine="567"/>
        <w:jc w:val="both"/>
        <w:rPr>
          <w:sz w:val="26"/>
          <w:szCs w:val="26"/>
          <w:lang w:val="vi-VN"/>
        </w:rPr>
      </w:pPr>
      <w:r w:rsidRPr="00834D3B">
        <w:rPr>
          <w:sz w:val="26"/>
          <w:szCs w:val="26"/>
          <w:lang w:val="vi-VN"/>
        </w:rPr>
        <w:t>DN: Tham gia lập kế hoạch, tổ chức, chỉ đạo thực hiện, kiểm tra giám sát hoạt động hợp tác đào tạo từ đầu vào đến quá trình dạy học và kết quả đầu ra.</w:t>
      </w:r>
    </w:p>
    <w:p w:rsidR="00834D3B" w:rsidRPr="00834D3B" w:rsidRDefault="00834D3B" w:rsidP="0027783B">
      <w:pPr>
        <w:spacing w:after="120"/>
        <w:ind w:firstLine="567"/>
        <w:jc w:val="both"/>
        <w:rPr>
          <w:sz w:val="26"/>
          <w:szCs w:val="26"/>
          <w:lang w:val="vi-VN"/>
        </w:rPr>
      </w:pPr>
      <w:r w:rsidRPr="00834D3B">
        <w:rPr>
          <w:sz w:val="26"/>
          <w:szCs w:val="26"/>
          <w:lang w:val="vi-VN"/>
        </w:rPr>
        <w:t>Trường: Tổ chức hội nghị, hội thảo về mục tiêu, chương trình hợp tác đào tạo. Xây dựng các tiêu chí tuyển sinh. Tổ chức tuyển sinh.</w:t>
      </w:r>
    </w:p>
    <w:p w:rsidR="00834D3B" w:rsidRPr="00834D3B" w:rsidRDefault="00834D3B" w:rsidP="0027783B">
      <w:pPr>
        <w:spacing w:after="120"/>
        <w:ind w:firstLine="567"/>
        <w:jc w:val="both"/>
        <w:rPr>
          <w:sz w:val="26"/>
          <w:szCs w:val="26"/>
          <w:lang w:val="vi-VN"/>
        </w:rPr>
      </w:pPr>
      <w:r w:rsidRPr="00834D3B">
        <w:rPr>
          <w:sz w:val="26"/>
          <w:szCs w:val="26"/>
          <w:lang w:val="vi-VN"/>
        </w:rPr>
        <w:t>DN: Tham gia hội nghị, hội thảo về mục tiêu, chương trình hợp tác đào tạo. Trực tiếp đề xuất các yêu cầu cần có đối với nhân lực làm việc tại DN. Tổ chức tuyển sinh.</w:t>
      </w:r>
    </w:p>
    <w:p w:rsidR="00834D3B" w:rsidRPr="00834D3B" w:rsidRDefault="00834D3B" w:rsidP="0027783B">
      <w:pPr>
        <w:spacing w:after="120"/>
        <w:ind w:firstLine="567"/>
        <w:jc w:val="both"/>
        <w:rPr>
          <w:sz w:val="26"/>
          <w:szCs w:val="26"/>
          <w:lang w:val="vi-VN"/>
        </w:rPr>
      </w:pPr>
      <w:r w:rsidRPr="00834D3B">
        <w:rPr>
          <w:sz w:val="26"/>
          <w:szCs w:val="26"/>
          <w:lang w:val="vi-VN"/>
        </w:rPr>
        <w:t>Trường: Xây dựng kế hoạch liên kết cụ thể về các nguồn lực (nhân lực, vật lực, tài lực). Chịu trách nhiệm chính về đội ngũ giảng dạy lý thuyết, thực hành cơ bản.</w:t>
      </w:r>
    </w:p>
    <w:p w:rsidR="00834D3B" w:rsidRPr="00834D3B" w:rsidRDefault="00834D3B" w:rsidP="0027783B">
      <w:pPr>
        <w:spacing w:after="120"/>
        <w:ind w:firstLine="567"/>
        <w:jc w:val="both"/>
        <w:rPr>
          <w:sz w:val="26"/>
          <w:szCs w:val="26"/>
          <w:lang w:val="vi-VN"/>
        </w:rPr>
      </w:pPr>
      <w:r w:rsidRPr="00834D3B">
        <w:rPr>
          <w:sz w:val="26"/>
          <w:szCs w:val="26"/>
          <w:lang w:val="vi-VN"/>
        </w:rPr>
        <w:t>DN: Xây dựng kế hoạch liên kết cụ thể về các nguồn lực (nhân lực, vật lực, tài lực). Chịu trách nhiệm chính về đội ngũ hướng dẫn thực hành nghề nghiệp và thực tập sản xuất.</w:t>
      </w:r>
    </w:p>
    <w:p w:rsidR="00834D3B" w:rsidRPr="00834D3B" w:rsidRDefault="00834D3B" w:rsidP="0027783B">
      <w:pPr>
        <w:spacing w:after="120"/>
        <w:ind w:firstLine="567"/>
        <w:jc w:val="both"/>
        <w:rPr>
          <w:sz w:val="26"/>
          <w:szCs w:val="26"/>
          <w:lang w:val="vi-VN"/>
        </w:rPr>
      </w:pPr>
      <w:r w:rsidRPr="00834D3B">
        <w:rPr>
          <w:sz w:val="26"/>
          <w:szCs w:val="26"/>
          <w:lang w:val="vi-VN"/>
        </w:rPr>
        <w:t>Trường: Cập nhật thông tin phản hồi từ DN, kịp thời điều chỉnh các sai lệch trong quá trình liên kết.</w:t>
      </w:r>
    </w:p>
    <w:p w:rsidR="00834D3B" w:rsidRPr="00834D3B" w:rsidRDefault="00834D3B" w:rsidP="0027783B">
      <w:pPr>
        <w:ind w:firstLine="567"/>
        <w:jc w:val="both"/>
        <w:rPr>
          <w:sz w:val="26"/>
          <w:szCs w:val="26"/>
          <w:lang w:val="vi-VN"/>
        </w:rPr>
      </w:pPr>
      <w:r w:rsidRPr="00834D3B">
        <w:rPr>
          <w:sz w:val="26"/>
          <w:szCs w:val="26"/>
          <w:lang w:val="vi-VN"/>
        </w:rPr>
        <w:t>DN: Thường xuyên phản hồi thông tin về nhà trường. Tiếp nhận, xử lý các thay đổi trong quá trình liên kết.</w:t>
      </w:r>
    </w:p>
    <w:p w:rsidR="00834D3B" w:rsidRPr="00834D3B" w:rsidRDefault="00834D3B" w:rsidP="0027783B">
      <w:pPr>
        <w:tabs>
          <w:tab w:val="left" w:pos="284"/>
        </w:tabs>
        <w:jc w:val="both"/>
        <w:rPr>
          <w:i/>
          <w:spacing w:val="-2"/>
          <w:sz w:val="26"/>
          <w:szCs w:val="26"/>
          <w:lang w:val="vi-VN"/>
        </w:rPr>
      </w:pPr>
    </w:p>
    <w:p w:rsidR="00834D3B" w:rsidRPr="00834D3B" w:rsidRDefault="00834D3B" w:rsidP="00DC6E2A">
      <w:pPr>
        <w:numPr>
          <w:ilvl w:val="0"/>
          <w:numId w:val="26"/>
        </w:numPr>
        <w:tabs>
          <w:tab w:val="left" w:pos="284"/>
        </w:tabs>
        <w:spacing w:after="120"/>
        <w:jc w:val="both"/>
        <w:rPr>
          <w:b/>
          <w:spacing w:val="-6"/>
          <w:sz w:val="26"/>
          <w:szCs w:val="26"/>
          <w:lang w:val="vi-VN"/>
        </w:rPr>
      </w:pPr>
      <w:r w:rsidRPr="00834D3B">
        <w:rPr>
          <w:b/>
          <w:spacing w:val="-6"/>
          <w:sz w:val="26"/>
          <w:szCs w:val="26"/>
          <w:lang w:val="vi-VN"/>
        </w:rPr>
        <w:t>KẾT LUẬN</w:t>
      </w:r>
    </w:p>
    <w:p w:rsidR="00834D3B" w:rsidRPr="00834D3B" w:rsidRDefault="00834D3B" w:rsidP="0027783B">
      <w:pPr>
        <w:ind w:firstLine="567"/>
        <w:jc w:val="both"/>
        <w:rPr>
          <w:spacing w:val="-3"/>
          <w:sz w:val="26"/>
          <w:szCs w:val="26"/>
          <w:lang w:val="vi-VN"/>
        </w:rPr>
      </w:pPr>
      <w:r w:rsidRPr="00834D3B">
        <w:rPr>
          <w:spacing w:val="-6"/>
          <w:sz w:val="26"/>
          <w:szCs w:val="26"/>
          <w:lang w:val="vi-VN"/>
        </w:rPr>
        <w:t xml:space="preserve">Trường Cao đẳng Kỹ thuật Lý Tự Trọng Thành phố Hồ Chí Minh sẽ tăng cường </w:t>
      </w:r>
      <w:r w:rsidRPr="00834D3B">
        <w:rPr>
          <w:spacing w:val="-3"/>
          <w:sz w:val="26"/>
          <w:szCs w:val="26"/>
          <w:lang w:val="vi-VN"/>
        </w:rPr>
        <w:t>chủ động thiết lập mối quan hệ với DN để phát triển hợp tác toàn diện với Doanh nghiệp, xây dựng chương trình đào tạo theo tiếp cận năng lực theo định hướng hội nhập ASEAN với sự liên kết mạnh với Doanh nghiệp. DN và Nhà trường cùng thực hiện chức năng quản lý từ lên kế hoạch, tổ chức, chỉ đạo thực hiện đến kiểm tra trong quá trình đào tạo từ khâu tuyển sinh đến quá trình đào tạo và giới thiệu việc làm cho người học trong sự linh hoạt điều tiết cho phù hợp với tác động của bối cảnh hội nhập quốc tế hiện nay.</w:t>
      </w:r>
    </w:p>
    <w:p w:rsidR="00834D3B" w:rsidRPr="00834D3B" w:rsidRDefault="00834D3B" w:rsidP="0027783B">
      <w:pPr>
        <w:tabs>
          <w:tab w:val="left" w:pos="284"/>
        </w:tabs>
        <w:jc w:val="center"/>
        <w:rPr>
          <w:b/>
          <w:spacing w:val="-6"/>
          <w:sz w:val="26"/>
          <w:szCs w:val="26"/>
          <w:lang w:val="vi-VN"/>
        </w:rPr>
      </w:pPr>
    </w:p>
    <w:p w:rsidR="00834D3B" w:rsidRPr="00834D3B" w:rsidRDefault="00834D3B" w:rsidP="0027783B">
      <w:pPr>
        <w:tabs>
          <w:tab w:val="left" w:pos="284"/>
        </w:tabs>
        <w:jc w:val="center"/>
        <w:rPr>
          <w:b/>
          <w:spacing w:val="-6"/>
          <w:sz w:val="26"/>
          <w:szCs w:val="26"/>
        </w:rPr>
      </w:pPr>
      <w:r w:rsidRPr="00834D3B">
        <w:rPr>
          <w:b/>
          <w:spacing w:val="-6"/>
          <w:sz w:val="26"/>
          <w:szCs w:val="26"/>
          <w:lang w:val="vi-VN"/>
        </w:rPr>
        <w:t>TÀI LIỆU THAM KHẢO</w:t>
      </w:r>
    </w:p>
    <w:p w:rsidR="00834D3B" w:rsidRPr="00834D3B" w:rsidRDefault="00834D3B" w:rsidP="0027783B">
      <w:pPr>
        <w:tabs>
          <w:tab w:val="left" w:pos="284"/>
        </w:tabs>
        <w:jc w:val="center"/>
        <w:rPr>
          <w:b/>
          <w:spacing w:val="-6"/>
          <w:sz w:val="26"/>
          <w:szCs w:val="26"/>
        </w:rPr>
      </w:pPr>
    </w:p>
    <w:p w:rsidR="00834D3B" w:rsidRPr="00834D3B" w:rsidRDefault="00834D3B" w:rsidP="00DC6E2A">
      <w:pPr>
        <w:numPr>
          <w:ilvl w:val="0"/>
          <w:numId w:val="23"/>
        </w:numPr>
        <w:tabs>
          <w:tab w:val="left" w:pos="284"/>
        </w:tabs>
        <w:spacing w:after="120"/>
        <w:ind w:left="0" w:firstLine="0"/>
        <w:jc w:val="both"/>
        <w:rPr>
          <w:sz w:val="27"/>
          <w:szCs w:val="27"/>
          <w:lang w:val="vi-VN"/>
        </w:rPr>
      </w:pPr>
      <w:r w:rsidRPr="00834D3B">
        <w:rPr>
          <w:sz w:val="27"/>
          <w:szCs w:val="27"/>
          <w:lang w:val="vi-VN"/>
        </w:rPr>
        <w:t>T</w:t>
      </w:r>
      <w:r w:rsidRPr="00834D3B">
        <w:rPr>
          <w:spacing w:val="-1"/>
          <w:sz w:val="27"/>
          <w:szCs w:val="27"/>
          <w:lang w:val="vi-VN"/>
        </w:rPr>
        <w:t>h</w:t>
      </w:r>
      <w:r w:rsidRPr="00834D3B">
        <w:rPr>
          <w:sz w:val="27"/>
          <w:szCs w:val="27"/>
          <w:lang w:val="vi-VN"/>
        </w:rPr>
        <w:t>ủ</w:t>
      </w:r>
      <w:r w:rsidRPr="00834D3B">
        <w:rPr>
          <w:spacing w:val="13"/>
          <w:sz w:val="27"/>
          <w:szCs w:val="27"/>
          <w:lang w:val="vi-VN"/>
        </w:rPr>
        <w:t xml:space="preserve"> </w:t>
      </w:r>
      <w:r w:rsidRPr="00834D3B">
        <w:rPr>
          <w:spacing w:val="-1"/>
          <w:sz w:val="27"/>
          <w:szCs w:val="27"/>
          <w:lang w:val="vi-VN"/>
        </w:rPr>
        <w:t>tư</w:t>
      </w:r>
      <w:r w:rsidRPr="00834D3B">
        <w:rPr>
          <w:spacing w:val="-2"/>
          <w:sz w:val="27"/>
          <w:szCs w:val="27"/>
          <w:lang w:val="vi-VN"/>
        </w:rPr>
        <w:t>ớ</w:t>
      </w:r>
      <w:r w:rsidRPr="00834D3B">
        <w:rPr>
          <w:spacing w:val="-1"/>
          <w:sz w:val="27"/>
          <w:szCs w:val="27"/>
          <w:lang w:val="vi-VN"/>
        </w:rPr>
        <w:t>n</w:t>
      </w:r>
      <w:r w:rsidRPr="00834D3B">
        <w:rPr>
          <w:sz w:val="27"/>
          <w:szCs w:val="27"/>
          <w:lang w:val="vi-VN"/>
        </w:rPr>
        <w:t>g</w:t>
      </w:r>
      <w:r w:rsidRPr="00834D3B">
        <w:rPr>
          <w:spacing w:val="13"/>
          <w:sz w:val="27"/>
          <w:szCs w:val="27"/>
          <w:lang w:val="vi-VN"/>
        </w:rPr>
        <w:t xml:space="preserve"> </w:t>
      </w:r>
      <w:r w:rsidRPr="00834D3B">
        <w:rPr>
          <w:spacing w:val="-1"/>
          <w:sz w:val="27"/>
          <w:szCs w:val="27"/>
          <w:lang w:val="vi-VN"/>
        </w:rPr>
        <w:t>C</w:t>
      </w:r>
      <w:r w:rsidRPr="00834D3B">
        <w:rPr>
          <w:spacing w:val="1"/>
          <w:sz w:val="27"/>
          <w:szCs w:val="27"/>
          <w:lang w:val="vi-VN"/>
        </w:rPr>
        <w:t>h</w:t>
      </w:r>
      <w:r w:rsidRPr="00834D3B">
        <w:rPr>
          <w:spacing w:val="-3"/>
          <w:sz w:val="27"/>
          <w:szCs w:val="27"/>
          <w:lang w:val="vi-VN"/>
        </w:rPr>
        <w:t>í</w:t>
      </w:r>
      <w:r w:rsidRPr="00834D3B">
        <w:rPr>
          <w:spacing w:val="-1"/>
          <w:sz w:val="27"/>
          <w:szCs w:val="27"/>
          <w:lang w:val="vi-VN"/>
        </w:rPr>
        <w:t>n</w:t>
      </w:r>
      <w:r w:rsidRPr="00834D3B">
        <w:rPr>
          <w:sz w:val="27"/>
          <w:szCs w:val="27"/>
          <w:lang w:val="vi-VN"/>
        </w:rPr>
        <w:t>h</w:t>
      </w:r>
      <w:r w:rsidRPr="00834D3B">
        <w:rPr>
          <w:spacing w:val="11"/>
          <w:sz w:val="27"/>
          <w:szCs w:val="27"/>
          <w:lang w:val="vi-VN"/>
        </w:rPr>
        <w:t xml:space="preserve"> </w:t>
      </w:r>
      <w:r w:rsidRPr="00834D3B">
        <w:rPr>
          <w:spacing w:val="1"/>
          <w:sz w:val="27"/>
          <w:szCs w:val="27"/>
          <w:lang w:val="vi-VN"/>
        </w:rPr>
        <w:t>p</w:t>
      </w:r>
      <w:r w:rsidRPr="00834D3B">
        <w:rPr>
          <w:spacing w:val="-1"/>
          <w:sz w:val="27"/>
          <w:szCs w:val="27"/>
          <w:lang w:val="vi-VN"/>
        </w:rPr>
        <w:t>hủ</w:t>
      </w:r>
      <w:r w:rsidRPr="00834D3B">
        <w:rPr>
          <w:sz w:val="27"/>
          <w:szCs w:val="27"/>
          <w:lang w:val="vi-VN"/>
        </w:rPr>
        <w:t>,</w:t>
      </w:r>
      <w:r w:rsidRPr="00834D3B">
        <w:rPr>
          <w:spacing w:val="11"/>
          <w:sz w:val="27"/>
          <w:szCs w:val="27"/>
          <w:lang w:val="vi-VN"/>
        </w:rPr>
        <w:t xml:space="preserve"> </w:t>
      </w:r>
      <w:r w:rsidRPr="00834D3B">
        <w:rPr>
          <w:i/>
          <w:spacing w:val="-1"/>
          <w:sz w:val="27"/>
          <w:szCs w:val="27"/>
          <w:lang w:val="vi-VN"/>
        </w:rPr>
        <w:t>N</w:t>
      </w:r>
      <w:r w:rsidRPr="00834D3B">
        <w:rPr>
          <w:i/>
          <w:spacing w:val="1"/>
          <w:sz w:val="27"/>
          <w:szCs w:val="27"/>
          <w:lang w:val="vi-VN"/>
        </w:rPr>
        <w:t>gh</w:t>
      </w:r>
      <w:r w:rsidRPr="00834D3B">
        <w:rPr>
          <w:i/>
          <w:sz w:val="27"/>
          <w:szCs w:val="27"/>
          <w:lang w:val="vi-VN"/>
        </w:rPr>
        <w:t>ị</w:t>
      </w:r>
      <w:r w:rsidRPr="00834D3B">
        <w:rPr>
          <w:i/>
          <w:spacing w:val="8"/>
          <w:sz w:val="27"/>
          <w:szCs w:val="27"/>
          <w:lang w:val="vi-VN"/>
        </w:rPr>
        <w:t xml:space="preserve"> </w:t>
      </w:r>
      <w:r w:rsidRPr="00834D3B">
        <w:rPr>
          <w:i/>
          <w:spacing w:val="-1"/>
          <w:sz w:val="27"/>
          <w:szCs w:val="27"/>
          <w:lang w:val="vi-VN"/>
        </w:rPr>
        <w:t>q</w:t>
      </w:r>
      <w:r w:rsidRPr="00834D3B">
        <w:rPr>
          <w:i/>
          <w:spacing w:val="1"/>
          <w:sz w:val="27"/>
          <w:szCs w:val="27"/>
          <w:lang w:val="vi-VN"/>
        </w:rPr>
        <w:t>u</w:t>
      </w:r>
      <w:r w:rsidRPr="00834D3B">
        <w:rPr>
          <w:i/>
          <w:sz w:val="27"/>
          <w:szCs w:val="27"/>
          <w:lang w:val="vi-VN"/>
        </w:rPr>
        <w:t>yết</w:t>
      </w:r>
      <w:r w:rsidRPr="00834D3B">
        <w:rPr>
          <w:i/>
          <w:spacing w:val="11"/>
          <w:sz w:val="27"/>
          <w:szCs w:val="27"/>
          <w:lang w:val="vi-VN"/>
        </w:rPr>
        <w:t xml:space="preserve"> </w:t>
      </w:r>
      <w:r w:rsidRPr="00834D3B">
        <w:rPr>
          <w:i/>
          <w:spacing w:val="-2"/>
          <w:sz w:val="27"/>
          <w:szCs w:val="27"/>
          <w:lang w:val="vi-VN"/>
        </w:rPr>
        <w:t>s</w:t>
      </w:r>
      <w:r w:rsidRPr="00834D3B">
        <w:rPr>
          <w:i/>
          <w:sz w:val="27"/>
          <w:szCs w:val="27"/>
          <w:lang w:val="vi-VN"/>
        </w:rPr>
        <w:t>ố</w:t>
      </w:r>
      <w:r w:rsidRPr="00834D3B">
        <w:rPr>
          <w:i/>
          <w:spacing w:val="10"/>
          <w:sz w:val="27"/>
          <w:szCs w:val="27"/>
          <w:lang w:val="vi-VN"/>
        </w:rPr>
        <w:t xml:space="preserve"> </w:t>
      </w:r>
      <w:r w:rsidRPr="00834D3B">
        <w:rPr>
          <w:i/>
          <w:spacing w:val="-1"/>
          <w:sz w:val="27"/>
          <w:szCs w:val="27"/>
          <w:lang w:val="vi-VN"/>
        </w:rPr>
        <w:t>4</w:t>
      </w:r>
      <w:r w:rsidRPr="00834D3B">
        <w:rPr>
          <w:i/>
          <w:spacing w:val="1"/>
          <w:sz w:val="27"/>
          <w:szCs w:val="27"/>
          <w:lang w:val="vi-VN"/>
        </w:rPr>
        <w:t>4</w:t>
      </w:r>
      <w:r w:rsidRPr="00834D3B">
        <w:rPr>
          <w:i/>
          <w:spacing w:val="-1"/>
          <w:sz w:val="27"/>
          <w:szCs w:val="27"/>
          <w:lang w:val="vi-VN"/>
        </w:rPr>
        <w:t>/NQ</w:t>
      </w:r>
      <w:r w:rsidRPr="00834D3B">
        <w:rPr>
          <w:i/>
          <w:spacing w:val="1"/>
          <w:sz w:val="27"/>
          <w:szCs w:val="27"/>
          <w:lang w:val="vi-VN"/>
        </w:rPr>
        <w:t>-</w:t>
      </w:r>
      <w:r w:rsidRPr="00834D3B">
        <w:rPr>
          <w:i/>
          <w:spacing w:val="-1"/>
          <w:sz w:val="27"/>
          <w:szCs w:val="27"/>
          <w:lang w:val="vi-VN"/>
        </w:rPr>
        <w:t>C</w:t>
      </w:r>
      <w:r w:rsidRPr="00834D3B">
        <w:rPr>
          <w:i/>
          <w:sz w:val="27"/>
          <w:szCs w:val="27"/>
          <w:lang w:val="vi-VN"/>
        </w:rPr>
        <w:t>P</w:t>
      </w:r>
      <w:r w:rsidRPr="00834D3B">
        <w:rPr>
          <w:i/>
          <w:spacing w:val="9"/>
          <w:sz w:val="27"/>
          <w:szCs w:val="27"/>
          <w:lang w:val="vi-VN"/>
        </w:rPr>
        <w:t xml:space="preserve"> </w:t>
      </w:r>
      <w:r w:rsidRPr="00834D3B">
        <w:rPr>
          <w:i/>
          <w:spacing w:val="1"/>
          <w:sz w:val="27"/>
          <w:szCs w:val="27"/>
          <w:lang w:val="vi-VN"/>
        </w:rPr>
        <w:t>n</w:t>
      </w:r>
      <w:r w:rsidRPr="00834D3B">
        <w:rPr>
          <w:i/>
          <w:spacing w:val="-1"/>
          <w:sz w:val="27"/>
          <w:szCs w:val="27"/>
          <w:lang w:val="vi-VN"/>
        </w:rPr>
        <w:t>g</w:t>
      </w:r>
      <w:r w:rsidRPr="00834D3B">
        <w:rPr>
          <w:i/>
          <w:spacing w:val="1"/>
          <w:sz w:val="27"/>
          <w:szCs w:val="27"/>
          <w:lang w:val="vi-VN"/>
        </w:rPr>
        <w:t>à</w:t>
      </w:r>
      <w:r w:rsidRPr="00834D3B">
        <w:rPr>
          <w:i/>
          <w:sz w:val="27"/>
          <w:szCs w:val="27"/>
          <w:lang w:val="vi-VN"/>
        </w:rPr>
        <w:t>y</w:t>
      </w:r>
      <w:r w:rsidRPr="00834D3B">
        <w:rPr>
          <w:i/>
          <w:spacing w:val="9"/>
          <w:sz w:val="27"/>
          <w:szCs w:val="27"/>
          <w:lang w:val="vi-VN"/>
        </w:rPr>
        <w:t xml:space="preserve"> </w:t>
      </w:r>
      <w:r w:rsidRPr="00834D3B">
        <w:rPr>
          <w:i/>
          <w:spacing w:val="-1"/>
          <w:sz w:val="27"/>
          <w:szCs w:val="27"/>
          <w:lang w:val="vi-VN"/>
        </w:rPr>
        <w:t>0</w:t>
      </w:r>
      <w:r w:rsidRPr="00834D3B">
        <w:rPr>
          <w:i/>
          <w:spacing w:val="1"/>
          <w:sz w:val="27"/>
          <w:szCs w:val="27"/>
          <w:lang w:val="vi-VN"/>
        </w:rPr>
        <w:t>9</w:t>
      </w:r>
      <w:r w:rsidRPr="00834D3B">
        <w:rPr>
          <w:i/>
          <w:spacing w:val="-1"/>
          <w:sz w:val="27"/>
          <w:szCs w:val="27"/>
          <w:lang w:val="vi-VN"/>
        </w:rPr>
        <w:t>/</w:t>
      </w:r>
      <w:r w:rsidRPr="00834D3B">
        <w:rPr>
          <w:i/>
          <w:spacing w:val="1"/>
          <w:sz w:val="27"/>
          <w:szCs w:val="27"/>
          <w:lang w:val="vi-VN"/>
        </w:rPr>
        <w:t>6</w:t>
      </w:r>
      <w:r w:rsidRPr="00834D3B">
        <w:rPr>
          <w:i/>
          <w:spacing w:val="-3"/>
          <w:sz w:val="27"/>
          <w:szCs w:val="27"/>
          <w:lang w:val="vi-VN"/>
        </w:rPr>
        <w:t>/</w:t>
      </w:r>
      <w:r w:rsidRPr="00834D3B">
        <w:rPr>
          <w:i/>
          <w:spacing w:val="-1"/>
          <w:sz w:val="27"/>
          <w:szCs w:val="27"/>
          <w:lang w:val="vi-VN"/>
        </w:rPr>
        <w:t>2</w:t>
      </w:r>
      <w:r w:rsidRPr="00834D3B">
        <w:rPr>
          <w:i/>
          <w:spacing w:val="1"/>
          <w:sz w:val="27"/>
          <w:szCs w:val="27"/>
          <w:lang w:val="vi-VN"/>
        </w:rPr>
        <w:t>0</w:t>
      </w:r>
      <w:r w:rsidRPr="00834D3B">
        <w:rPr>
          <w:i/>
          <w:spacing w:val="-1"/>
          <w:sz w:val="27"/>
          <w:szCs w:val="27"/>
          <w:lang w:val="vi-VN"/>
        </w:rPr>
        <w:t>1</w:t>
      </w:r>
      <w:r w:rsidRPr="00834D3B">
        <w:rPr>
          <w:i/>
          <w:sz w:val="27"/>
          <w:szCs w:val="27"/>
          <w:lang w:val="vi-VN"/>
        </w:rPr>
        <w:t>4</w:t>
      </w:r>
      <w:r w:rsidRPr="00834D3B">
        <w:rPr>
          <w:i/>
          <w:spacing w:val="10"/>
          <w:sz w:val="27"/>
          <w:szCs w:val="27"/>
          <w:lang w:val="vi-VN"/>
        </w:rPr>
        <w:t xml:space="preserve"> </w:t>
      </w:r>
      <w:r w:rsidRPr="00834D3B">
        <w:rPr>
          <w:i/>
          <w:spacing w:val="-2"/>
          <w:sz w:val="27"/>
          <w:szCs w:val="27"/>
          <w:lang w:val="vi-VN"/>
        </w:rPr>
        <w:t>V</w:t>
      </w:r>
      <w:r w:rsidRPr="00834D3B">
        <w:rPr>
          <w:i/>
          <w:sz w:val="27"/>
          <w:szCs w:val="27"/>
          <w:lang w:val="vi-VN"/>
        </w:rPr>
        <w:t>ề</w:t>
      </w:r>
      <w:r w:rsidRPr="00834D3B">
        <w:rPr>
          <w:i/>
          <w:spacing w:val="11"/>
          <w:sz w:val="27"/>
          <w:szCs w:val="27"/>
          <w:lang w:val="vi-VN"/>
        </w:rPr>
        <w:t xml:space="preserve"> </w:t>
      </w:r>
      <w:r w:rsidRPr="00834D3B">
        <w:rPr>
          <w:i/>
          <w:sz w:val="27"/>
          <w:szCs w:val="27"/>
          <w:lang w:val="vi-VN"/>
        </w:rPr>
        <w:t>v</w:t>
      </w:r>
      <w:r w:rsidRPr="00834D3B">
        <w:rPr>
          <w:i/>
          <w:spacing w:val="-1"/>
          <w:sz w:val="27"/>
          <w:szCs w:val="27"/>
          <w:lang w:val="vi-VN"/>
        </w:rPr>
        <w:t>i</w:t>
      </w:r>
      <w:r w:rsidRPr="00834D3B">
        <w:rPr>
          <w:i/>
          <w:sz w:val="27"/>
          <w:szCs w:val="27"/>
          <w:lang w:val="vi-VN"/>
        </w:rPr>
        <w:t>ệc B</w:t>
      </w:r>
      <w:r w:rsidRPr="00834D3B">
        <w:rPr>
          <w:i/>
          <w:spacing w:val="-1"/>
          <w:sz w:val="27"/>
          <w:szCs w:val="27"/>
          <w:lang w:val="vi-VN"/>
        </w:rPr>
        <w:t>a</w:t>
      </w:r>
      <w:r w:rsidRPr="00834D3B">
        <w:rPr>
          <w:i/>
          <w:sz w:val="27"/>
          <w:szCs w:val="27"/>
          <w:lang w:val="vi-VN"/>
        </w:rPr>
        <w:t>n</w:t>
      </w:r>
      <w:r w:rsidRPr="00834D3B">
        <w:rPr>
          <w:i/>
          <w:spacing w:val="1"/>
          <w:sz w:val="27"/>
          <w:szCs w:val="27"/>
          <w:lang w:val="vi-VN"/>
        </w:rPr>
        <w:t xml:space="preserve"> </w:t>
      </w:r>
      <w:r w:rsidRPr="00834D3B">
        <w:rPr>
          <w:i/>
          <w:spacing w:val="-1"/>
          <w:sz w:val="27"/>
          <w:szCs w:val="27"/>
          <w:lang w:val="vi-VN"/>
        </w:rPr>
        <w:t>hà</w:t>
      </w:r>
      <w:r w:rsidRPr="00834D3B">
        <w:rPr>
          <w:i/>
          <w:spacing w:val="1"/>
          <w:sz w:val="27"/>
          <w:szCs w:val="27"/>
          <w:lang w:val="vi-VN"/>
        </w:rPr>
        <w:t>n</w:t>
      </w:r>
      <w:r w:rsidRPr="00834D3B">
        <w:rPr>
          <w:i/>
          <w:sz w:val="27"/>
          <w:szCs w:val="27"/>
          <w:lang w:val="vi-VN"/>
        </w:rPr>
        <w:t>h</w:t>
      </w:r>
      <w:r w:rsidRPr="00834D3B">
        <w:rPr>
          <w:i/>
          <w:spacing w:val="1"/>
          <w:sz w:val="27"/>
          <w:szCs w:val="27"/>
          <w:lang w:val="vi-VN"/>
        </w:rPr>
        <w:t xml:space="preserve"> </w:t>
      </w:r>
      <w:r w:rsidRPr="00834D3B">
        <w:rPr>
          <w:i/>
          <w:spacing w:val="-3"/>
          <w:sz w:val="27"/>
          <w:szCs w:val="27"/>
          <w:lang w:val="vi-VN"/>
        </w:rPr>
        <w:t>c</w:t>
      </w:r>
      <w:r w:rsidRPr="00834D3B">
        <w:rPr>
          <w:i/>
          <w:spacing w:val="-1"/>
          <w:sz w:val="27"/>
          <w:szCs w:val="27"/>
          <w:lang w:val="vi-VN"/>
        </w:rPr>
        <w:t>h</w:t>
      </w:r>
      <w:r w:rsidRPr="00834D3B">
        <w:rPr>
          <w:i/>
          <w:spacing w:val="1"/>
          <w:sz w:val="27"/>
          <w:szCs w:val="27"/>
          <w:lang w:val="vi-VN"/>
        </w:rPr>
        <w:t>ư</w:t>
      </w:r>
      <w:r w:rsidRPr="00834D3B">
        <w:rPr>
          <w:i/>
          <w:spacing w:val="-1"/>
          <w:sz w:val="27"/>
          <w:szCs w:val="27"/>
          <w:lang w:val="vi-VN"/>
        </w:rPr>
        <w:t>ơn</w:t>
      </w:r>
      <w:r w:rsidRPr="00834D3B">
        <w:rPr>
          <w:i/>
          <w:sz w:val="27"/>
          <w:szCs w:val="27"/>
          <w:lang w:val="vi-VN"/>
        </w:rPr>
        <w:t>g</w:t>
      </w:r>
      <w:r w:rsidRPr="00834D3B">
        <w:rPr>
          <w:i/>
          <w:spacing w:val="1"/>
          <w:sz w:val="27"/>
          <w:szCs w:val="27"/>
          <w:lang w:val="vi-VN"/>
        </w:rPr>
        <w:t xml:space="preserve"> </w:t>
      </w:r>
      <w:r w:rsidRPr="00834D3B">
        <w:rPr>
          <w:i/>
          <w:spacing w:val="-1"/>
          <w:sz w:val="27"/>
          <w:szCs w:val="27"/>
          <w:lang w:val="vi-VN"/>
        </w:rPr>
        <w:t>t</w:t>
      </w:r>
      <w:r w:rsidRPr="00834D3B">
        <w:rPr>
          <w:i/>
          <w:sz w:val="27"/>
          <w:szCs w:val="27"/>
          <w:lang w:val="vi-VN"/>
        </w:rPr>
        <w:t>r</w:t>
      </w:r>
      <w:r w:rsidRPr="00834D3B">
        <w:rPr>
          <w:i/>
          <w:spacing w:val="-1"/>
          <w:sz w:val="27"/>
          <w:szCs w:val="27"/>
          <w:lang w:val="vi-VN"/>
        </w:rPr>
        <w:t>ìn</w:t>
      </w:r>
      <w:r w:rsidRPr="00834D3B">
        <w:rPr>
          <w:i/>
          <w:sz w:val="27"/>
          <w:szCs w:val="27"/>
          <w:lang w:val="vi-VN"/>
        </w:rPr>
        <w:t>h</w:t>
      </w:r>
      <w:r w:rsidRPr="00834D3B">
        <w:rPr>
          <w:i/>
          <w:spacing w:val="1"/>
          <w:sz w:val="27"/>
          <w:szCs w:val="27"/>
          <w:lang w:val="vi-VN"/>
        </w:rPr>
        <w:t xml:space="preserve"> </w:t>
      </w:r>
      <w:r w:rsidRPr="00834D3B">
        <w:rPr>
          <w:i/>
          <w:spacing w:val="-1"/>
          <w:sz w:val="27"/>
          <w:szCs w:val="27"/>
          <w:lang w:val="vi-VN"/>
        </w:rPr>
        <w:t>hà</w:t>
      </w:r>
      <w:r w:rsidRPr="00834D3B">
        <w:rPr>
          <w:i/>
          <w:spacing w:val="1"/>
          <w:sz w:val="27"/>
          <w:szCs w:val="27"/>
          <w:lang w:val="vi-VN"/>
        </w:rPr>
        <w:t>n</w:t>
      </w:r>
      <w:r w:rsidRPr="00834D3B">
        <w:rPr>
          <w:i/>
          <w:sz w:val="27"/>
          <w:szCs w:val="27"/>
          <w:lang w:val="vi-VN"/>
        </w:rPr>
        <w:t>h</w:t>
      </w:r>
      <w:r w:rsidRPr="00834D3B">
        <w:rPr>
          <w:i/>
          <w:spacing w:val="-2"/>
          <w:sz w:val="27"/>
          <w:szCs w:val="27"/>
          <w:lang w:val="vi-VN"/>
        </w:rPr>
        <w:t xml:space="preserve"> </w:t>
      </w:r>
      <w:r w:rsidRPr="00834D3B">
        <w:rPr>
          <w:i/>
          <w:spacing w:val="-1"/>
          <w:sz w:val="27"/>
          <w:szCs w:val="27"/>
          <w:lang w:val="vi-VN"/>
        </w:rPr>
        <w:t>đ</w:t>
      </w:r>
      <w:r w:rsidRPr="00834D3B">
        <w:rPr>
          <w:i/>
          <w:spacing w:val="1"/>
          <w:sz w:val="27"/>
          <w:szCs w:val="27"/>
          <w:lang w:val="vi-VN"/>
        </w:rPr>
        <w:t>ộ</w:t>
      </w:r>
      <w:r w:rsidRPr="00834D3B">
        <w:rPr>
          <w:i/>
          <w:spacing w:val="-1"/>
          <w:sz w:val="27"/>
          <w:szCs w:val="27"/>
          <w:lang w:val="vi-VN"/>
        </w:rPr>
        <w:t>n</w:t>
      </w:r>
      <w:r w:rsidRPr="00834D3B">
        <w:rPr>
          <w:i/>
          <w:sz w:val="27"/>
          <w:szCs w:val="27"/>
          <w:lang w:val="vi-VN"/>
        </w:rPr>
        <w:t>g</w:t>
      </w:r>
      <w:r w:rsidRPr="00834D3B">
        <w:rPr>
          <w:i/>
          <w:spacing w:val="1"/>
          <w:sz w:val="27"/>
          <w:szCs w:val="27"/>
          <w:lang w:val="vi-VN"/>
        </w:rPr>
        <w:t xml:space="preserve"> </w:t>
      </w:r>
      <w:r w:rsidRPr="00834D3B">
        <w:rPr>
          <w:i/>
          <w:spacing w:val="-3"/>
          <w:sz w:val="27"/>
          <w:szCs w:val="27"/>
          <w:lang w:val="vi-VN"/>
        </w:rPr>
        <w:t>c</w:t>
      </w:r>
      <w:r w:rsidRPr="00834D3B">
        <w:rPr>
          <w:i/>
          <w:spacing w:val="1"/>
          <w:sz w:val="27"/>
          <w:szCs w:val="27"/>
          <w:lang w:val="vi-VN"/>
        </w:rPr>
        <w:t>ủ</w:t>
      </w:r>
      <w:r w:rsidRPr="00834D3B">
        <w:rPr>
          <w:i/>
          <w:sz w:val="27"/>
          <w:szCs w:val="27"/>
          <w:lang w:val="vi-VN"/>
        </w:rPr>
        <w:t>a</w:t>
      </w:r>
      <w:r w:rsidRPr="00834D3B">
        <w:rPr>
          <w:i/>
          <w:spacing w:val="1"/>
          <w:sz w:val="27"/>
          <w:szCs w:val="27"/>
          <w:lang w:val="vi-VN"/>
        </w:rPr>
        <w:t xml:space="preserve"> </w:t>
      </w:r>
      <w:r w:rsidRPr="00834D3B">
        <w:rPr>
          <w:i/>
          <w:spacing w:val="-3"/>
          <w:sz w:val="27"/>
          <w:szCs w:val="27"/>
          <w:lang w:val="vi-VN"/>
        </w:rPr>
        <w:t>C</w:t>
      </w:r>
      <w:r w:rsidRPr="00834D3B">
        <w:rPr>
          <w:i/>
          <w:spacing w:val="1"/>
          <w:sz w:val="27"/>
          <w:szCs w:val="27"/>
          <w:lang w:val="vi-VN"/>
        </w:rPr>
        <w:t>h</w:t>
      </w:r>
      <w:r w:rsidRPr="00834D3B">
        <w:rPr>
          <w:i/>
          <w:spacing w:val="-1"/>
          <w:sz w:val="27"/>
          <w:szCs w:val="27"/>
          <w:lang w:val="vi-VN"/>
        </w:rPr>
        <w:t>ín</w:t>
      </w:r>
      <w:r w:rsidRPr="00834D3B">
        <w:rPr>
          <w:i/>
          <w:sz w:val="27"/>
          <w:szCs w:val="27"/>
          <w:lang w:val="vi-VN"/>
        </w:rPr>
        <w:t>h</w:t>
      </w:r>
      <w:r w:rsidRPr="00834D3B">
        <w:rPr>
          <w:i/>
          <w:spacing w:val="1"/>
          <w:sz w:val="27"/>
          <w:szCs w:val="27"/>
          <w:lang w:val="vi-VN"/>
        </w:rPr>
        <w:t xml:space="preserve"> </w:t>
      </w:r>
      <w:r w:rsidRPr="00834D3B">
        <w:rPr>
          <w:i/>
          <w:spacing w:val="-1"/>
          <w:sz w:val="27"/>
          <w:szCs w:val="27"/>
          <w:lang w:val="vi-VN"/>
        </w:rPr>
        <w:t>ph</w:t>
      </w:r>
      <w:r w:rsidRPr="00834D3B">
        <w:rPr>
          <w:i/>
          <w:sz w:val="27"/>
          <w:szCs w:val="27"/>
          <w:lang w:val="vi-VN"/>
        </w:rPr>
        <w:t>ủ</w:t>
      </w:r>
      <w:r w:rsidRPr="00834D3B">
        <w:rPr>
          <w:i/>
          <w:spacing w:val="1"/>
          <w:sz w:val="27"/>
          <w:szCs w:val="27"/>
          <w:lang w:val="vi-VN"/>
        </w:rPr>
        <w:t xml:space="preserve"> </w:t>
      </w:r>
      <w:r w:rsidRPr="00834D3B">
        <w:rPr>
          <w:i/>
          <w:spacing w:val="-1"/>
          <w:sz w:val="27"/>
          <w:szCs w:val="27"/>
          <w:lang w:val="vi-VN"/>
        </w:rPr>
        <w:t>t</w:t>
      </w:r>
      <w:r w:rsidRPr="00834D3B">
        <w:rPr>
          <w:i/>
          <w:spacing w:val="-2"/>
          <w:sz w:val="27"/>
          <w:szCs w:val="27"/>
          <w:lang w:val="vi-VN"/>
        </w:rPr>
        <w:t>h</w:t>
      </w:r>
      <w:r w:rsidRPr="00834D3B">
        <w:rPr>
          <w:i/>
          <w:spacing w:val="1"/>
          <w:sz w:val="27"/>
          <w:szCs w:val="27"/>
          <w:lang w:val="vi-VN"/>
        </w:rPr>
        <w:t>ự</w:t>
      </w:r>
      <w:r w:rsidRPr="00834D3B">
        <w:rPr>
          <w:i/>
          <w:sz w:val="27"/>
          <w:szCs w:val="27"/>
          <w:lang w:val="vi-VN"/>
        </w:rPr>
        <w:t>c</w:t>
      </w:r>
      <w:r w:rsidRPr="00834D3B">
        <w:rPr>
          <w:i/>
          <w:spacing w:val="-1"/>
          <w:sz w:val="27"/>
          <w:szCs w:val="27"/>
          <w:lang w:val="vi-VN"/>
        </w:rPr>
        <w:t xml:space="preserve"> </w:t>
      </w:r>
      <w:r w:rsidRPr="00834D3B">
        <w:rPr>
          <w:i/>
          <w:spacing w:val="1"/>
          <w:sz w:val="27"/>
          <w:szCs w:val="27"/>
          <w:lang w:val="vi-VN"/>
        </w:rPr>
        <w:t>h</w:t>
      </w:r>
      <w:r w:rsidRPr="00834D3B">
        <w:rPr>
          <w:i/>
          <w:spacing w:val="-1"/>
          <w:sz w:val="27"/>
          <w:szCs w:val="27"/>
          <w:lang w:val="vi-VN"/>
        </w:rPr>
        <w:t>i</w:t>
      </w:r>
      <w:r w:rsidRPr="00834D3B">
        <w:rPr>
          <w:i/>
          <w:spacing w:val="-3"/>
          <w:sz w:val="27"/>
          <w:szCs w:val="27"/>
          <w:lang w:val="vi-VN"/>
        </w:rPr>
        <w:t>ệ</w:t>
      </w:r>
      <w:r w:rsidRPr="00834D3B">
        <w:rPr>
          <w:i/>
          <w:sz w:val="27"/>
          <w:szCs w:val="27"/>
          <w:lang w:val="vi-VN"/>
        </w:rPr>
        <w:t>n</w:t>
      </w:r>
      <w:r w:rsidRPr="00834D3B">
        <w:rPr>
          <w:i/>
          <w:spacing w:val="1"/>
          <w:sz w:val="27"/>
          <w:szCs w:val="27"/>
          <w:lang w:val="vi-VN"/>
        </w:rPr>
        <w:t xml:space="preserve"> </w:t>
      </w:r>
      <w:r w:rsidRPr="00834D3B">
        <w:rPr>
          <w:i/>
          <w:spacing w:val="-1"/>
          <w:sz w:val="27"/>
          <w:szCs w:val="27"/>
          <w:lang w:val="vi-VN"/>
        </w:rPr>
        <w:t>ng</w:t>
      </w:r>
      <w:r w:rsidRPr="00834D3B">
        <w:rPr>
          <w:i/>
          <w:spacing w:val="1"/>
          <w:sz w:val="27"/>
          <w:szCs w:val="27"/>
          <w:lang w:val="vi-VN"/>
        </w:rPr>
        <w:t>h</w:t>
      </w:r>
      <w:r w:rsidRPr="00834D3B">
        <w:rPr>
          <w:i/>
          <w:sz w:val="27"/>
          <w:szCs w:val="27"/>
          <w:lang w:val="vi-VN"/>
        </w:rPr>
        <w:t>ị</w:t>
      </w:r>
      <w:r w:rsidRPr="00834D3B">
        <w:rPr>
          <w:i/>
          <w:spacing w:val="-1"/>
          <w:sz w:val="27"/>
          <w:szCs w:val="27"/>
          <w:lang w:val="vi-VN"/>
        </w:rPr>
        <w:t xml:space="preserve"> q</w:t>
      </w:r>
      <w:r w:rsidRPr="00834D3B">
        <w:rPr>
          <w:i/>
          <w:spacing w:val="1"/>
          <w:sz w:val="27"/>
          <w:szCs w:val="27"/>
          <w:lang w:val="vi-VN"/>
        </w:rPr>
        <w:t>u</w:t>
      </w:r>
      <w:r w:rsidRPr="00834D3B">
        <w:rPr>
          <w:i/>
          <w:sz w:val="27"/>
          <w:szCs w:val="27"/>
          <w:lang w:val="vi-VN"/>
        </w:rPr>
        <w:t>yết</w:t>
      </w:r>
      <w:r w:rsidRPr="00834D3B">
        <w:rPr>
          <w:i/>
          <w:spacing w:val="-2"/>
          <w:sz w:val="27"/>
          <w:szCs w:val="27"/>
          <w:lang w:val="vi-VN"/>
        </w:rPr>
        <w:t xml:space="preserve"> s</w:t>
      </w:r>
      <w:r w:rsidRPr="00834D3B">
        <w:rPr>
          <w:i/>
          <w:sz w:val="27"/>
          <w:szCs w:val="27"/>
          <w:lang w:val="vi-VN"/>
        </w:rPr>
        <w:t>ố</w:t>
      </w:r>
      <w:r w:rsidRPr="00834D3B">
        <w:rPr>
          <w:i/>
          <w:spacing w:val="1"/>
          <w:sz w:val="27"/>
          <w:szCs w:val="27"/>
          <w:lang w:val="vi-VN"/>
        </w:rPr>
        <w:t>29</w:t>
      </w:r>
      <w:r w:rsidRPr="00834D3B">
        <w:rPr>
          <w:i/>
          <w:spacing w:val="-1"/>
          <w:sz w:val="27"/>
          <w:szCs w:val="27"/>
          <w:lang w:val="vi-VN"/>
        </w:rPr>
        <w:t>/</w:t>
      </w:r>
      <w:r w:rsidRPr="00834D3B">
        <w:rPr>
          <w:i/>
          <w:spacing w:val="-3"/>
          <w:sz w:val="27"/>
          <w:szCs w:val="27"/>
          <w:lang w:val="vi-VN"/>
        </w:rPr>
        <w:t>N</w:t>
      </w:r>
      <w:r w:rsidRPr="00834D3B">
        <w:rPr>
          <w:i/>
          <w:spacing w:val="1"/>
          <w:sz w:val="27"/>
          <w:szCs w:val="27"/>
          <w:lang w:val="vi-VN"/>
        </w:rPr>
        <w:t>Q</w:t>
      </w:r>
      <w:r w:rsidRPr="00834D3B">
        <w:rPr>
          <w:i/>
          <w:spacing w:val="-2"/>
          <w:sz w:val="27"/>
          <w:szCs w:val="27"/>
          <w:lang w:val="vi-VN"/>
        </w:rPr>
        <w:t>-</w:t>
      </w:r>
      <w:r w:rsidRPr="00834D3B">
        <w:rPr>
          <w:i/>
          <w:sz w:val="27"/>
          <w:szCs w:val="27"/>
          <w:lang w:val="vi-VN"/>
        </w:rPr>
        <w:t xml:space="preserve">TW </w:t>
      </w:r>
      <w:r w:rsidRPr="00834D3B">
        <w:rPr>
          <w:i/>
          <w:spacing w:val="1"/>
          <w:sz w:val="27"/>
          <w:szCs w:val="27"/>
          <w:lang w:val="vi-VN"/>
        </w:rPr>
        <w:t>n</w:t>
      </w:r>
      <w:r w:rsidRPr="00834D3B">
        <w:rPr>
          <w:i/>
          <w:spacing w:val="-1"/>
          <w:sz w:val="27"/>
          <w:szCs w:val="27"/>
          <w:lang w:val="vi-VN"/>
        </w:rPr>
        <w:t>g</w:t>
      </w:r>
      <w:r w:rsidRPr="00834D3B">
        <w:rPr>
          <w:i/>
          <w:spacing w:val="1"/>
          <w:sz w:val="27"/>
          <w:szCs w:val="27"/>
          <w:lang w:val="vi-VN"/>
        </w:rPr>
        <w:t>à</w:t>
      </w:r>
      <w:r w:rsidRPr="00834D3B">
        <w:rPr>
          <w:i/>
          <w:sz w:val="27"/>
          <w:szCs w:val="27"/>
          <w:lang w:val="vi-VN"/>
        </w:rPr>
        <w:t>y</w:t>
      </w:r>
      <w:r w:rsidRPr="00834D3B">
        <w:rPr>
          <w:i/>
          <w:spacing w:val="5"/>
          <w:sz w:val="27"/>
          <w:szCs w:val="27"/>
          <w:lang w:val="vi-VN"/>
        </w:rPr>
        <w:t xml:space="preserve"> </w:t>
      </w:r>
      <w:r w:rsidRPr="00834D3B">
        <w:rPr>
          <w:i/>
          <w:spacing w:val="-1"/>
          <w:sz w:val="27"/>
          <w:szCs w:val="27"/>
          <w:lang w:val="vi-VN"/>
        </w:rPr>
        <w:t>0</w:t>
      </w:r>
      <w:r w:rsidRPr="00834D3B">
        <w:rPr>
          <w:i/>
          <w:spacing w:val="1"/>
          <w:sz w:val="27"/>
          <w:szCs w:val="27"/>
          <w:lang w:val="vi-VN"/>
        </w:rPr>
        <w:t>4</w:t>
      </w:r>
      <w:r w:rsidRPr="00834D3B">
        <w:rPr>
          <w:i/>
          <w:spacing w:val="-3"/>
          <w:sz w:val="27"/>
          <w:szCs w:val="27"/>
          <w:lang w:val="vi-VN"/>
        </w:rPr>
        <w:t>/</w:t>
      </w:r>
      <w:r w:rsidRPr="00834D3B">
        <w:rPr>
          <w:i/>
          <w:spacing w:val="-1"/>
          <w:sz w:val="27"/>
          <w:szCs w:val="27"/>
          <w:lang w:val="vi-VN"/>
        </w:rPr>
        <w:t>1</w:t>
      </w:r>
      <w:r w:rsidRPr="00834D3B">
        <w:rPr>
          <w:i/>
          <w:spacing w:val="1"/>
          <w:sz w:val="27"/>
          <w:szCs w:val="27"/>
          <w:lang w:val="vi-VN"/>
        </w:rPr>
        <w:t>1</w:t>
      </w:r>
      <w:r w:rsidRPr="00834D3B">
        <w:rPr>
          <w:i/>
          <w:spacing w:val="-1"/>
          <w:sz w:val="27"/>
          <w:szCs w:val="27"/>
          <w:lang w:val="vi-VN"/>
        </w:rPr>
        <w:t>/20</w:t>
      </w:r>
      <w:r w:rsidRPr="00834D3B">
        <w:rPr>
          <w:i/>
          <w:spacing w:val="1"/>
          <w:sz w:val="27"/>
          <w:szCs w:val="27"/>
          <w:lang w:val="vi-VN"/>
        </w:rPr>
        <w:t>1</w:t>
      </w:r>
      <w:r w:rsidRPr="00834D3B">
        <w:rPr>
          <w:i/>
          <w:sz w:val="27"/>
          <w:szCs w:val="27"/>
          <w:lang w:val="vi-VN"/>
        </w:rPr>
        <w:t>3</w:t>
      </w:r>
      <w:r w:rsidRPr="00834D3B">
        <w:rPr>
          <w:i/>
          <w:spacing w:val="4"/>
          <w:sz w:val="27"/>
          <w:szCs w:val="27"/>
          <w:lang w:val="vi-VN"/>
        </w:rPr>
        <w:t xml:space="preserve"> </w:t>
      </w:r>
      <w:r w:rsidRPr="00834D3B">
        <w:rPr>
          <w:i/>
          <w:spacing w:val="-2"/>
          <w:sz w:val="27"/>
          <w:szCs w:val="27"/>
          <w:lang w:val="vi-VN"/>
        </w:rPr>
        <w:t>h</w:t>
      </w:r>
      <w:r w:rsidRPr="00834D3B">
        <w:rPr>
          <w:i/>
          <w:spacing w:val="1"/>
          <w:sz w:val="27"/>
          <w:szCs w:val="27"/>
          <w:lang w:val="vi-VN"/>
        </w:rPr>
        <w:t>ộ</w:t>
      </w:r>
      <w:r w:rsidRPr="00834D3B">
        <w:rPr>
          <w:i/>
          <w:sz w:val="27"/>
          <w:szCs w:val="27"/>
          <w:lang w:val="vi-VN"/>
        </w:rPr>
        <w:t>i</w:t>
      </w:r>
      <w:r w:rsidRPr="00834D3B">
        <w:rPr>
          <w:i/>
          <w:spacing w:val="2"/>
          <w:sz w:val="27"/>
          <w:szCs w:val="27"/>
          <w:lang w:val="vi-VN"/>
        </w:rPr>
        <w:t xml:space="preserve"> </w:t>
      </w:r>
      <w:r w:rsidRPr="00834D3B">
        <w:rPr>
          <w:i/>
          <w:spacing w:val="1"/>
          <w:sz w:val="27"/>
          <w:szCs w:val="27"/>
          <w:lang w:val="vi-VN"/>
        </w:rPr>
        <w:t>n</w:t>
      </w:r>
      <w:r w:rsidRPr="00834D3B">
        <w:rPr>
          <w:i/>
          <w:spacing w:val="-1"/>
          <w:sz w:val="27"/>
          <w:szCs w:val="27"/>
          <w:lang w:val="vi-VN"/>
        </w:rPr>
        <w:t>g</w:t>
      </w:r>
      <w:r w:rsidRPr="00834D3B">
        <w:rPr>
          <w:i/>
          <w:spacing w:val="1"/>
          <w:sz w:val="27"/>
          <w:szCs w:val="27"/>
          <w:lang w:val="vi-VN"/>
        </w:rPr>
        <w:t>h</w:t>
      </w:r>
      <w:r w:rsidRPr="00834D3B">
        <w:rPr>
          <w:i/>
          <w:sz w:val="27"/>
          <w:szCs w:val="27"/>
          <w:lang w:val="vi-VN"/>
        </w:rPr>
        <w:t>ị</w:t>
      </w:r>
      <w:r w:rsidRPr="00834D3B">
        <w:rPr>
          <w:i/>
          <w:spacing w:val="5"/>
          <w:sz w:val="27"/>
          <w:szCs w:val="27"/>
          <w:lang w:val="vi-VN"/>
        </w:rPr>
        <w:t xml:space="preserve"> </w:t>
      </w:r>
      <w:r w:rsidRPr="00834D3B">
        <w:rPr>
          <w:i/>
          <w:spacing w:val="-3"/>
          <w:sz w:val="27"/>
          <w:szCs w:val="27"/>
          <w:lang w:val="vi-VN"/>
        </w:rPr>
        <w:t>l</w:t>
      </w:r>
      <w:r w:rsidRPr="00834D3B">
        <w:rPr>
          <w:i/>
          <w:spacing w:val="1"/>
          <w:sz w:val="27"/>
          <w:szCs w:val="27"/>
          <w:lang w:val="vi-VN"/>
        </w:rPr>
        <w:t>ầ</w:t>
      </w:r>
      <w:r w:rsidRPr="00834D3B">
        <w:rPr>
          <w:i/>
          <w:sz w:val="27"/>
          <w:szCs w:val="27"/>
          <w:lang w:val="vi-VN"/>
        </w:rPr>
        <w:t>n</w:t>
      </w:r>
      <w:r w:rsidRPr="00834D3B">
        <w:rPr>
          <w:i/>
          <w:spacing w:val="7"/>
          <w:sz w:val="27"/>
          <w:szCs w:val="27"/>
          <w:lang w:val="vi-VN"/>
        </w:rPr>
        <w:t xml:space="preserve"> </w:t>
      </w:r>
      <w:r w:rsidRPr="00834D3B">
        <w:rPr>
          <w:i/>
          <w:spacing w:val="-3"/>
          <w:sz w:val="27"/>
          <w:szCs w:val="27"/>
          <w:lang w:val="vi-VN"/>
        </w:rPr>
        <w:t>t</w:t>
      </w:r>
      <w:r w:rsidRPr="00834D3B">
        <w:rPr>
          <w:i/>
          <w:spacing w:val="1"/>
          <w:sz w:val="27"/>
          <w:szCs w:val="27"/>
          <w:lang w:val="vi-VN"/>
        </w:rPr>
        <w:t>h</w:t>
      </w:r>
      <w:r w:rsidRPr="00834D3B">
        <w:rPr>
          <w:i/>
          <w:sz w:val="27"/>
          <w:szCs w:val="27"/>
          <w:lang w:val="vi-VN"/>
        </w:rPr>
        <w:t>ứ</w:t>
      </w:r>
      <w:r w:rsidRPr="00834D3B">
        <w:rPr>
          <w:i/>
          <w:spacing w:val="4"/>
          <w:sz w:val="27"/>
          <w:szCs w:val="27"/>
          <w:lang w:val="vi-VN"/>
        </w:rPr>
        <w:t xml:space="preserve"> </w:t>
      </w:r>
      <w:r w:rsidRPr="00834D3B">
        <w:rPr>
          <w:i/>
          <w:spacing w:val="-1"/>
          <w:sz w:val="27"/>
          <w:szCs w:val="27"/>
          <w:lang w:val="vi-VN"/>
        </w:rPr>
        <w:t>tá</w:t>
      </w:r>
      <w:r w:rsidRPr="00834D3B">
        <w:rPr>
          <w:i/>
          <w:sz w:val="27"/>
          <w:szCs w:val="27"/>
          <w:lang w:val="vi-VN"/>
        </w:rPr>
        <w:t>m</w:t>
      </w:r>
      <w:r w:rsidRPr="00834D3B">
        <w:rPr>
          <w:i/>
          <w:spacing w:val="4"/>
          <w:sz w:val="27"/>
          <w:szCs w:val="27"/>
          <w:lang w:val="vi-VN"/>
        </w:rPr>
        <w:t xml:space="preserve"> </w:t>
      </w:r>
      <w:r w:rsidRPr="00834D3B">
        <w:rPr>
          <w:i/>
          <w:spacing w:val="1"/>
          <w:sz w:val="27"/>
          <w:szCs w:val="27"/>
          <w:lang w:val="vi-VN"/>
        </w:rPr>
        <w:t>b</w:t>
      </w:r>
      <w:r w:rsidRPr="00834D3B">
        <w:rPr>
          <w:i/>
          <w:spacing w:val="-1"/>
          <w:sz w:val="27"/>
          <w:szCs w:val="27"/>
          <w:lang w:val="vi-VN"/>
        </w:rPr>
        <w:t>a</w:t>
      </w:r>
      <w:r w:rsidRPr="00834D3B">
        <w:rPr>
          <w:i/>
          <w:sz w:val="27"/>
          <w:szCs w:val="27"/>
          <w:lang w:val="vi-VN"/>
        </w:rPr>
        <w:t>n</w:t>
      </w:r>
      <w:r w:rsidRPr="00834D3B">
        <w:rPr>
          <w:i/>
          <w:spacing w:val="7"/>
          <w:sz w:val="27"/>
          <w:szCs w:val="27"/>
          <w:lang w:val="vi-VN"/>
        </w:rPr>
        <w:t xml:space="preserve"> </w:t>
      </w:r>
      <w:r w:rsidRPr="00834D3B">
        <w:rPr>
          <w:i/>
          <w:spacing w:val="-3"/>
          <w:sz w:val="27"/>
          <w:szCs w:val="27"/>
          <w:lang w:val="vi-VN"/>
        </w:rPr>
        <w:t>c</w:t>
      </w:r>
      <w:r w:rsidRPr="00834D3B">
        <w:rPr>
          <w:i/>
          <w:spacing w:val="-1"/>
          <w:sz w:val="27"/>
          <w:szCs w:val="27"/>
          <w:lang w:val="vi-VN"/>
        </w:rPr>
        <w:t>hấ</w:t>
      </w:r>
      <w:r w:rsidRPr="00834D3B">
        <w:rPr>
          <w:i/>
          <w:sz w:val="27"/>
          <w:szCs w:val="27"/>
          <w:lang w:val="vi-VN"/>
        </w:rPr>
        <w:t>p</w:t>
      </w:r>
      <w:r w:rsidRPr="00834D3B">
        <w:rPr>
          <w:i/>
          <w:spacing w:val="7"/>
          <w:sz w:val="27"/>
          <w:szCs w:val="27"/>
          <w:lang w:val="vi-VN"/>
        </w:rPr>
        <w:t xml:space="preserve"> </w:t>
      </w:r>
      <w:r w:rsidRPr="00834D3B">
        <w:rPr>
          <w:i/>
          <w:spacing w:val="-1"/>
          <w:sz w:val="27"/>
          <w:szCs w:val="27"/>
          <w:lang w:val="vi-VN"/>
        </w:rPr>
        <w:t>hàn</w:t>
      </w:r>
      <w:r w:rsidRPr="00834D3B">
        <w:rPr>
          <w:i/>
          <w:sz w:val="27"/>
          <w:szCs w:val="27"/>
          <w:lang w:val="vi-VN"/>
        </w:rPr>
        <w:t>h</w:t>
      </w:r>
      <w:r w:rsidRPr="00834D3B">
        <w:rPr>
          <w:i/>
          <w:spacing w:val="7"/>
          <w:sz w:val="27"/>
          <w:szCs w:val="27"/>
          <w:lang w:val="vi-VN"/>
        </w:rPr>
        <w:t xml:space="preserve"> </w:t>
      </w:r>
      <w:r w:rsidRPr="00834D3B">
        <w:rPr>
          <w:i/>
          <w:spacing w:val="-1"/>
          <w:sz w:val="27"/>
          <w:szCs w:val="27"/>
          <w:lang w:val="vi-VN"/>
        </w:rPr>
        <w:t>t</w:t>
      </w:r>
      <w:r w:rsidRPr="00834D3B">
        <w:rPr>
          <w:i/>
          <w:spacing w:val="-2"/>
          <w:sz w:val="27"/>
          <w:szCs w:val="27"/>
          <w:lang w:val="vi-VN"/>
        </w:rPr>
        <w:t>r</w:t>
      </w:r>
      <w:r w:rsidRPr="00834D3B">
        <w:rPr>
          <w:i/>
          <w:spacing w:val="1"/>
          <w:sz w:val="27"/>
          <w:szCs w:val="27"/>
          <w:lang w:val="vi-VN"/>
        </w:rPr>
        <w:t>u</w:t>
      </w:r>
      <w:r w:rsidRPr="00834D3B">
        <w:rPr>
          <w:i/>
          <w:spacing w:val="-1"/>
          <w:sz w:val="27"/>
          <w:szCs w:val="27"/>
          <w:lang w:val="vi-VN"/>
        </w:rPr>
        <w:t xml:space="preserve">ng </w:t>
      </w:r>
      <w:r w:rsidRPr="00834D3B">
        <w:rPr>
          <w:i/>
          <w:spacing w:val="1"/>
          <w:sz w:val="27"/>
          <w:szCs w:val="27"/>
          <w:lang w:val="vi-VN"/>
        </w:rPr>
        <w:t>ư</w:t>
      </w:r>
      <w:r w:rsidRPr="00834D3B">
        <w:rPr>
          <w:i/>
          <w:spacing w:val="-1"/>
          <w:sz w:val="27"/>
          <w:szCs w:val="27"/>
          <w:lang w:val="vi-VN"/>
        </w:rPr>
        <w:t>ơn</w:t>
      </w:r>
      <w:r w:rsidRPr="00834D3B">
        <w:rPr>
          <w:i/>
          <w:sz w:val="27"/>
          <w:szCs w:val="27"/>
          <w:lang w:val="vi-VN"/>
        </w:rPr>
        <w:t>g</w:t>
      </w:r>
      <w:r w:rsidRPr="00834D3B">
        <w:rPr>
          <w:i/>
          <w:spacing w:val="25"/>
          <w:sz w:val="27"/>
          <w:szCs w:val="27"/>
          <w:lang w:val="vi-VN"/>
        </w:rPr>
        <w:t xml:space="preserve"> </w:t>
      </w:r>
      <w:r w:rsidRPr="00834D3B">
        <w:rPr>
          <w:i/>
          <w:spacing w:val="-3"/>
          <w:sz w:val="27"/>
          <w:szCs w:val="27"/>
          <w:lang w:val="vi-VN"/>
        </w:rPr>
        <w:t>k</w:t>
      </w:r>
      <w:r w:rsidRPr="00834D3B">
        <w:rPr>
          <w:i/>
          <w:spacing w:val="-1"/>
          <w:sz w:val="27"/>
          <w:szCs w:val="27"/>
          <w:lang w:val="vi-VN"/>
        </w:rPr>
        <w:t>h</w:t>
      </w:r>
      <w:r w:rsidRPr="00834D3B">
        <w:rPr>
          <w:i/>
          <w:spacing w:val="1"/>
          <w:sz w:val="27"/>
          <w:szCs w:val="27"/>
          <w:lang w:val="vi-VN"/>
        </w:rPr>
        <w:t>o</w:t>
      </w:r>
      <w:r w:rsidRPr="00834D3B">
        <w:rPr>
          <w:i/>
          <w:sz w:val="27"/>
          <w:szCs w:val="27"/>
          <w:lang w:val="vi-VN"/>
        </w:rPr>
        <w:t>á</w:t>
      </w:r>
      <w:r w:rsidRPr="00834D3B">
        <w:rPr>
          <w:i/>
          <w:spacing w:val="22"/>
          <w:sz w:val="27"/>
          <w:szCs w:val="27"/>
          <w:lang w:val="vi-VN"/>
        </w:rPr>
        <w:t xml:space="preserve"> </w:t>
      </w:r>
      <w:r w:rsidRPr="00834D3B">
        <w:rPr>
          <w:i/>
          <w:sz w:val="27"/>
          <w:szCs w:val="27"/>
          <w:lang w:val="vi-VN"/>
        </w:rPr>
        <w:t>k</w:t>
      </w:r>
      <w:r w:rsidRPr="00834D3B">
        <w:rPr>
          <w:i/>
          <w:spacing w:val="-1"/>
          <w:sz w:val="27"/>
          <w:szCs w:val="27"/>
          <w:lang w:val="vi-VN"/>
        </w:rPr>
        <w:t>ho</w:t>
      </w:r>
      <w:r w:rsidRPr="00834D3B">
        <w:rPr>
          <w:i/>
          <w:sz w:val="27"/>
          <w:szCs w:val="27"/>
          <w:lang w:val="vi-VN"/>
        </w:rPr>
        <w:t>á</w:t>
      </w:r>
      <w:r w:rsidRPr="00834D3B">
        <w:rPr>
          <w:i/>
          <w:spacing w:val="25"/>
          <w:sz w:val="27"/>
          <w:szCs w:val="27"/>
          <w:lang w:val="vi-VN"/>
        </w:rPr>
        <w:t xml:space="preserve"> </w:t>
      </w:r>
      <w:r w:rsidRPr="00834D3B">
        <w:rPr>
          <w:i/>
          <w:spacing w:val="-2"/>
          <w:sz w:val="27"/>
          <w:szCs w:val="27"/>
          <w:lang w:val="vi-VN"/>
        </w:rPr>
        <w:t>X</w:t>
      </w:r>
      <w:r w:rsidRPr="00834D3B">
        <w:rPr>
          <w:i/>
          <w:sz w:val="27"/>
          <w:szCs w:val="27"/>
          <w:lang w:val="vi-VN"/>
        </w:rPr>
        <w:t>I</w:t>
      </w:r>
      <w:r w:rsidRPr="00834D3B">
        <w:rPr>
          <w:i/>
          <w:spacing w:val="25"/>
          <w:sz w:val="27"/>
          <w:szCs w:val="27"/>
          <w:lang w:val="vi-VN"/>
        </w:rPr>
        <w:t xml:space="preserve"> </w:t>
      </w:r>
      <w:r w:rsidRPr="00834D3B">
        <w:rPr>
          <w:i/>
          <w:spacing w:val="-3"/>
          <w:sz w:val="27"/>
          <w:szCs w:val="27"/>
          <w:lang w:val="vi-VN"/>
        </w:rPr>
        <w:t>v</w:t>
      </w:r>
      <w:r w:rsidRPr="00834D3B">
        <w:rPr>
          <w:i/>
          <w:sz w:val="27"/>
          <w:szCs w:val="27"/>
          <w:lang w:val="vi-VN"/>
        </w:rPr>
        <w:t>ề</w:t>
      </w:r>
      <w:r w:rsidRPr="00834D3B">
        <w:rPr>
          <w:i/>
          <w:spacing w:val="23"/>
          <w:sz w:val="27"/>
          <w:szCs w:val="27"/>
          <w:lang w:val="vi-VN"/>
        </w:rPr>
        <w:t xml:space="preserve"> </w:t>
      </w:r>
      <w:r w:rsidRPr="00834D3B">
        <w:rPr>
          <w:i/>
          <w:spacing w:val="-1"/>
          <w:sz w:val="27"/>
          <w:szCs w:val="27"/>
          <w:lang w:val="vi-VN"/>
        </w:rPr>
        <w:t>đ</w:t>
      </w:r>
      <w:r w:rsidRPr="00834D3B">
        <w:rPr>
          <w:i/>
          <w:spacing w:val="1"/>
          <w:sz w:val="27"/>
          <w:szCs w:val="27"/>
          <w:lang w:val="vi-VN"/>
        </w:rPr>
        <w:t>ổ</w:t>
      </w:r>
      <w:r w:rsidRPr="00834D3B">
        <w:rPr>
          <w:i/>
          <w:sz w:val="27"/>
          <w:szCs w:val="27"/>
          <w:lang w:val="vi-VN"/>
        </w:rPr>
        <w:t>i</w:t>
      </w:r>
      <w:r w:rsidRPr="00834D3B">
        <w:rPr>
          <w:i/>
          <w:spacing w:val="23"/>
          <w:sz w:val="27"/>
          <w:szCs w:val="27"/>
          <w:lang w:val="vi-VN"/>
        </w:rPr>
        <w:t xml:space="preserve"> </w:t>
      </w:r>
      <w:r w:rsidRPr="00834D3B">
        <w:rPr>
          <w:i/>
          <w:spacing w:val="1"/>
          <w:sz w:val="27"/>
          <w:szCs w:val="27"/>
          <w:lang w:val="vi-VN"/>
        </w:rPr>
        <w:t>m</w:t>
      </w:r>
      <w:r w:rsidRPr="00834D3B">
        <w:rPr>
          <w:i/>
          <w:spacing w:val="-1"/>
          <w:sz w:val="27"/>
          <w:szCs w:val="27"/>
          <w:lang w:val="vi-VN"/>
        </w:rPr>
        <w:t>ớ</w:t>
      </w:r>
      <w:r w:rsidRPr="00834D3B">
        <w:rPr>
          <w:i/>
          <w:sz w:val="27"/>
          <w:szCs w:val="27"/>
          <w:lang w:val="vi-VN"/>
        </w:rPr>
        <w:t>i</w:t>
      </w:r>
      <w:r w:rsidRPr="00834D3B">
        <w:rPr>
          <w:i/>
          <w:spacing w:val="23"/>
          <w:sz w:val="27"/>
          <w:szCs w:val="27"/>
          <w:lang w:val="vi-VN"/>
        </w:rPr>
        <w:t xml:space="preserve"> </w:t>
      </w:r>
      <w:r w:rsidRPr="00834D3B">
        <w:rPr>
          <w:i/>
          <w:spacing w:val="-3"/>
          <w:sz w:val="27"/>
          <w:szCs w:val="27"/>
          <w:lang w:val="vi-VN"/>
        </w:rPr>
        <w:t>c</w:t>
      </w:r>
      <w:r w:rsidRPr="00834D3B">
        <w:rPr>
          <w:i/>
          <w:spacing w:val="1"/>
          <w:sz w:val="27"/>
          <w:szCs w:val="27"/>
          <w:lang w:val="vi-VN"/>
        </w:rPr>
        <w:t>ă</w:t>
      </w:r>
      <w:r w:rsidRPr="00834D3B">
        <w:rPr>
          <w:i/>
          <w:sz w:val="27"/>
          <w:szCs w:val="27"/>
          <w:lang w:val="vi-VN"/>
        </w:rPr>
        <w:t>n</w:t>
      </w:r>
      <w:r w:rsidRPr="00834D3B">
        <w:rPr>
          <w:i/>
          <w:spacing w:val="23"/>
          <w:sz w:val="27"/>
          <w:szCs w:val="27"/>
          <w:lang w:val="vi-VN"/>
        </w:rPr>
        <w:t xml:space="preserve"> </w:t>
      </w:r>
      <w:r w:rsidRPr="00834D3B">
        <w:rPr>
          <w:i/>
          <w:spacing w:val="-1"/>
          <w:sz w:val="27"/>
          <w:szCs w:val="27"/>
          <w:lang w:val="vi-VN"/>
        </w:rPr>
        <w:t>bả</w:t>
      </w:r>
      <w:r w:rsidRPr="00834D3B">
        <w:rPr>
          <w:i/>
          <w:spacing w:val="1"/>
          <w:sz w:val="27"/>
          <w:szCs w:val="27"/>
          <w:lang w:val="vi-VN"/>
        </w:rPr>
        <w:t>n</w:t>
      </w:r>
      <w:r w:rsidRPr="00834D3B">
        <w:rPr>
          <w:i/>
          <w:sz w:val="27"/>
          <w:szCs w:val="27"/>
          <w:lang w:val="vi-VN"/>
        </w:rPr>
        <w:t>,</w:t>
      </w:r>
      <w:r w:rsidRPr="00834D3B">
        <w:rPr>
          <w:i/>
          <w:spacing w:val="23"/>
          <w:sz w:val="27"/>
          <w:szCs w:val="27"/>
          <w:lang w:val="vi-VN"/>
        </w:rPr>
        <w:t xml:space="preserve"> </w:t>
      </w:r>
      <w:r w:rsidRPr="00834D3B">
        <w:rPr>
          <w:i/>
          <w:spacing w:val="-1"/>
          <w:sz w:val="27"/>
          <w:szCs w:val="27"/>
          <w:lang w:val="vi-VN"/>
        </w:rPr>
        <w:t>to</w:t>
      </w:r>
      <w:r w:rsidRPr="00834D3B">
        <w:rPr>
          <w:i/>
          <w:spacing w:val="1"/>
          <w:sz w:val="27"/>
          <w:szCs w:val="27"/>
          <w:lang w:val="vi-VN"/>
        </w:rPr>
        <w:t>à</w:t>
      </w:r>
      <w:r w:rsidRPr="00834D3B">
        <w:rPr>
          <w:i/>
          <w:sz w:val="27"/>
          <w:szCs w:val="27"/>
          <w:lang w:val="vi-VN"/>
        </w:rPr>
        <w:t>n</w:t>
      </w:r>
      <w:r w:rsidRPr="00834D3B">
        <w:rPr>
          <w:i/>
          <w:spacing w:val="23"/>
          <w:sz w:val="27"/>
          <w:szCs w:val="27"/>
          <w:lang w:val="vi-VN"/>
        </w:rPr>
        <w:t xml:space="preserve"> </w:t>
      </w:r>
      <w:r w:rsidRPr="00834D3B">
        <w:rPr>
          <w:i/>
          <w:spacing w:val="1"/>
          <w:sz w:val="27"/>
          <w:szCs w:val="27"/>
          <w:lang w:val="vi-VN"/>
        </w:rPr>
        <w:t>d</w:t>
      </w:r>
      <w:r w:rsidRPr="00834D3B">
        <w:rPr>
          <w:i/>
          <w:spacing w:val="-1"/>
          <w:sz w:val="27"/>
          <w:szCs w:val="27"/>
          <w:lang w:val="vi-VN"/>
        </w:rPr>
        <w:t>i</w:t>
      </w:r>
      <w:r w:rsidRPr="00834D3B">
        <w:rPr>
          <w:i/>
          <w:spacing w:val="-3"/>
          <w:sz w:val="27"/>
          <w:szCs w:val="27"/>
          <w:lang w:val="vi-VN"/>
        </w:rPr>
        <w:t>ệ</w:t>
      </w:r>
      <w:r w:rsidRPr="00834D3B">
        <w:rPr>
          <w:i/>
          <w:sz w:val="27"/>
          <w:szCs w:val="27"/>
          <w:lang w:val="vi-VN"/>
        </w:rPr>
        <w:t>n</w:t>
      </w:r>
      <w:r w:rsidRPr="00834D3B">
        <w:rPr>
          <w:i/>
          <w:spacing w:val="22"/>
          <w:sz w:val="27"/>
          <w:szCs w:val="27"/>
          <w:lang w:val="vi-VN"/>
        </w:rPr>
        <w:t xml:space="preserve"> </w:t>
      </w:r>
      <w:r w:rsidRPr="00834D3B">
        <w:rPr>
          <w:i/>
          <w:spacing w:val="1"/>
          <w:sz w:val="27"/>
          <w:szCs w:val="27"/>
          <w:lang w:val="vi-VN"/>
        </w:rPr>
        <w:t>g</w:t>
      </w:r>
      <w:r w:rsidRPr="00834D3B">
        <w:rPr>
          <w:i/>
          <w:spacing w:val="-1"/>
          <w:sz w:val="27"/>
          <w:szCs w:val="27"/>
          <w:lang w:val="vi-VN"/>
        </w:rPr>
        <w:t>iá</w:t>
      </w:r>
      <w:r w:rsidRPr="00834D3B">
        <w:rPr>
          <w:i/>
          <w:sz w:val="27"/>
          <w:szCs w:val="27"/>
          <w:lang w:val="vi-VN"/>
        </w:rPr>
        <w:t>o</w:t>
      </w:r>
      <w:r w:rsidRPr="00834D3B">
        <w:rPr>
          <w:i/>
          <w:spacing w:val="22"/>
          <w:sz w:val="27"/>
          <w:szCs w:val="27"/>
          <w:lang w:val="vi-VN"/>
        </w:rPr>
        <w:t xml:space="preserve"> </w:t>
      </w:r>
      <w:r w:rsidRPr="00834D3B">
        <w:rPr>
          <w:i/>
          <w:spacing w:val="1"/>
          <w:sz w:val="27"/>
          <w:szCs w:val="27"/>
          <w:lang w:val="vi-VN"/>
        </w:rPr>
        <w:t>dụ</w:t>
      </w:r>
      <w:r w:rsidRPr="00834D3B">
        <w:rPr>
          <w:i/>
          <w:sz w:val="27"/>
          <w:szCs w:val="27"/>
          <w:lang w:val="vi-VN"/>
        </w:rPr>
        <w:t>c</w:t>
      </w:r>
      <w:r w:rsidRPr="00834D3B">
        <w:rPr>
          <w:i/>
          <w:spacing w:val="21"/>
          <w:sz w:val="27"/>
          <w:szCs w:val="27"/>
          <w:lang w:val="vi-VN"/>
        </w:rPr>
        <w:t xml:space="preserve"> </w:t>
      </w:r>
      <w:r w:rsidRPr="00834D3B">
        <w:rPr>
          <w:i/>
          <w:sz w:val="27"/>
          <w:szCs w:val="27"/>
          <w:lang w:val="vi-VN"/>
        </w:rPr>
        <w:t>và</w:t>
      </w:r>
      <w:r w:rsidRPr="00834D3B">
        <w:rPr>
          <w:i/>
          <w:spacing w:val="22"/>
          <w:sz w:val="27"/>
          <w:szCs w:val="27"/>
          <w:lang w:val="vi-VN"/>
        </w:rPr>
        <w:t xml:space="preserve"> </w:t>
      </w:r>
      <w:r w:rsidRPr="00834D3B">
        <w:rPr>
          <w:i/>
          <w:spacing w:val="-1"/>
          <w:sz w:val="27"/>
          <w:szCs w:val="27"/>
          <w:lang w:val="vi-VN"/>
        </w:rPr>
        <w:t>đ</w:t>
      </w:r>
      <w:r w:rsidRPr="00834D3B">
        <w:rPr>
          <w:i/>
          <w:spacing w:val="1"/>
          <w:sz w:val="27"/>
          <w:szCs w:val="27"/>
          <w:lang w:val="vi-VN"/>
        </w:rPr>
        <w:t>à</w:t>
      </w:r>
      <w:r w:rsidRPr="00834D3B">
        <w:rPr>
          <w:i/>
          <w:sz w:val="27"/>
          <w:szCs w:val="27"/>
          <w:lang w:val="vi-VN"/>
        </w:rPr>
        <w:t>o</w:t>
      </w:r>
      <w:r w:rsidRPr="00834D3B">
        <w:rPr>
          <w:i/>
          <w:spacing w:val="22"/>
          <w:sz w:val="27"/>
          <w:szCs w:val="27"/>
          <w:lang w:val="vi-VN"/>
        </w:rPr>
        <w:t xml:space="preserve"> </w:t>
      </w:r>
      <w:r w:rsidRPr="00834D3B">
        <w:rPr>
          <w:i/>
          <w:spacing w:val="-1"/>
          <w:sz w:val="27"/>
          <w:szCs w:val="27"/>
          <w:lang w:val="vi-VN"/>
        </w:rPr>
        <w:t>tạ</w:t>
      </w:r>
      <w:r w:rsidRPr="00834D3B">
        <w:rPr>
          <w:i/>
          <w:spacing w:val="1"/>
          <w:sz w:val="27"/>
          <w:szCs w:val="27"/>
          <w:lang w:val="vi-VN"/>
        </w:rPr>
        <w:t>o</w:t>
      </w:r>
      <w:r w:rsidRPr="00834D3B">
        <w:rPr>
          <w:i/>
          <w:sz w:val="27"/>
          <w:szCs w:val="27"/>
          <w:lang w:val="vi-VN"/>
        </w:rPr>
        <w:t xml:space="preserve">, </w:t>
      </w:r>
      <w:r w:rsidRPr="00834D3B">
        <w:rPr>
          <w:i/>
          <w:spacing w:val="1"/>
          <w:sz w:val="27"/>
          <w:szCs w:val="27"/>
          <w:lang w:val="vi-VN"/>
        </w:rPr>
        <w:t>đ</w:t>
      </w:r>
      <w:r w:rsidRPr="00834D3B">
        <w:rPr>
          <w:i/>
          <w:spacing w:val="-1"/>
          <w:sz w:val="27"/>
          <w:szCs w:val="27"/>
          <w:lang w:val="vi-VN"/>
        </w:rPr>
        <w:t>á</w:t>
      </w:r>
      <w:r w:rsidRPr="00834D3B">
        <w:rPr>
          <w:i/>
          <w:sz w:val="27"/>
          <w:szCs w:val="27"/>
          <w:lang w:val="vi-VN"/>
        </w:rPr>
        <w:t>p</w:t>
      </w:r>
      <w:r w:rsidRPr="00834D3B">
        <w:rPr>
          <w:i/>
          <w:spacing w:val="22"/>
          <w:sz w:val="27"/>
          <w:szCs w:val="27"/>
          <w:lang w:val="vi-VN"/>
        </w:rPr>
        <w:t xml:space="preserve"> </w:t>
      </w:r>
      <w:r w:rsidRPr="00834D3B">
        <w:rPr>
          <w:i/>
          <w:spacing w:val="1"/>
          <w:sz w:val="27"/>
          <w:szCs w:val="27"/>
          <w:lang w:val="vi-VN"/>
        </w:rPr>
        <w:t>ứ</w:t>
      </w:r>
      <w:r w:rsidRPr="00834D3B">
        <w:rPr>
          <w:i/>
          <w:spacing w:val="-1"/>
          <w:sz w:val="27"/>
          <w:szCs w:val="27"/>
          <w:lang w:val="vi-VN"/>
        </w:rPr>
        <w:t>n</w:t>
      </w:r>
      <w:r w:rsidRPr="00834D3B">
        <w:rPr>
          <w:i/>
          <w:sz w:val="27"/>
          <w:szCs w:val="27"/>
          <w:lang w:val="vi-VN"/>
        </w:rPr>
        <w:t>g</w:t>
      </w:r>
      <w:r w:rsidRPr="00834D3B">
        <w:rPr>
          <w:i/>
          <w:spacing w:val="25"/>
          <w:sz w:val="27"/>
          <w:szCs w:val="27"/>
          <w:lang w:val="vi-VN"/>
        </w:rPr>
        <w:t xml:space="preserve"> </w:t>
      </w:r>
      <w:r w:rsidRPr="00834D3B">
        <w:rPr>
          <w:i/>
          <w:sz w:val="27"/>
          <w:szCs w:val="27"/>
          <w:lang w:val="vi-VN"/>
        </w:rPr>
        <w:t>y</w:t>
      </w:r>
      <w:r w:rsidRPr="00834D3B">
        <w:rPr>
          <w:i/>
          <w:spacing w:val="-3"/>
          <w:sz w:val="27"/>
          <w:szCs w:val="27"/>
          <w:lang w:val="vi-VN"/>
        </w:rPr>
        <w:t>ê</w:t>
      </w:r>
      <w:r w:rsidRPr="00834D3B">
        <w:rPr>
          <w:i/>
          <w:sz w:val="27"/>
          <w:szCs w:val="27"/>
          <w:lang w:val="vi-VN"/>
        </w:rPr>
        <w:t>u</w:t>
      </w:r>
      <w:r w:rsidRPr="00834D3B">
        <w:rPr>
          <w:i/>
          <w:spacing w:val="25"/>
          <w:sz w:val="27"/>
          <w:szCs w:val="27"/>
          <w:lang w:val="vi-VN"/>
        </w:rPr>
        <w:t xml:space="preserve"> </w:t>
      </w:r>
      <w:r w:rsidRPr="00834D3B">
        <w:rPr>
          <w:i/>
          <w:sz w:val="27"/>
          <w:szCs w:val="27"/>
          <w:lang w:val="vi-VN"/>
        </w:rPr>
        <w:t>c</w:t>
      </w:r>
      <w:r w:rsidRPr="00834D3B">
        <w:rPr>
          <w:i/>
          <w:spacing w:val="-1"/>
          <w:sz w:val="27"/>
          <w:szCs w:val="27"/>
          <w:lang w:val="vi-VN"/>
        </w:rPr>
        <w:t>ầ</w:t>
      </w:r>
      <w:r w:rsidRPr="00834D3B">
        <w:rPr>
          <w:i/>
          <w:sz w:val="27"/>
          <w:szCs w:val="27"/>
          <w:lang w:val="vi-VN"/>
        </w:rPr>
        <w:t>u</w:t>
      </w:r>
      <w:r w:rsidRPr="00834D3B">
        <w:rPr>
          <w:i/>
          <w:spacing w:val="25"/>
          <w:sz w:val="27"/>
          <w:szCs w:val="27"/>
          <w:lang w:val="vi-VN"/>
        </w:rPr>
        <w:t xml:space="preserve"> </w:t>
      </w:r>
      <w:r w:rsidRPr="00834D3B">
        <w:rPr>
          <w:i/>
          <w:sz w:val="27"/>
          <w:szCs w:val="27"/>
          <w:lang w:val="vi-VN"/>
        </w:rPr>
        <w:t>c</w:t>
      </w:r>
      <w:r w:rsidRPr="00834D3B">
        <w:rPr>
          <w:i/>
          <w:spacing w:val="-1"/>
          <w:sz w:val="27"/>
          <w:szCs w:val="27"/>
          <w:lang w:val="vi-VN"/>
        </w:rPr>
        <w:t>ôn</w:t>
      </w:r>
      <w:r w:rsidRPr="00834D3B">
        <w:rPr>
          <w:i/>
          <w:sz w:val="27"/>
          <w:szCs w:val="27"/>
          <w:lang w:val="vi-VN"/>
        </w:rPr>
        <w:t>g</w:t>
      </w:r>
      <w:r w:rsidRPr="00834D3B">
        <w:rPr>
          <w:i/>
          <w:spacing w:val="25"/>
          <w:sz w:val="27"/>
          <w:szCs w:val="27"/>
          <w:lang w:val="vi-VN"/>
        </w:rPr>
        <w:t xml:space="preserve"> </w:t>
      </w:r>
      <w:r w:rsidRPr="00834D3B">
        <w:rPr>
          <w:i/>
          <w:spacing w:val="-1"/>
          <w:sz w:val="27"/>
          <w:szCs w:val="27"/>
          <w:lang w:val="vi-VN"/>
        </w:rPr>
        <w:t>ng</w:t>
      </w:r>
      <w:r w:rsidRPr="00834D3B">
        <w:rPr>
          <w:i/>
          <w:spacing w:val="1"/>
          <w:sz w:val="27"/>
          <w:szCs w:val="27"/>
          <w:lang w:val="vi-VN"/>
        </w:rPr>
        <w:t>h</w:t>
      </w:r>
      <w:r w:rsidRPr="00834D3B">
        <w:rPr>
          <w:i/>
          <w:spacing w:val="-1"/>
          <w:sz w:val="27"/>
          <w:szCs w:val="27"/>
          <w:lang w:val="vi-VN"/>
        </w:rPr>
        <w:t>i</w:t>
      </w:r>
      <w:r w:rsidRPr="00834D3B">
        <w:rPr>
          <w:i/>
          <w:sz w:val="27"/>
          <w:szCs w:val="27"/>
          <w:lang w:val="vi-VN"/>
        </w:rPr>
        <w:t>ệp</w:t>
      </w:r>
      <w:r w:rsidRPr="00834D3B">
        <w:rPr>
          <w:i/>
          <w:spacing w:val="22"/>
          <w:sz w:val="27"/>
          <w:szCs w:val="27"/>
          <w:lang w:val="vi-VN"/>
        </w:rPr>
        <w:t xml:space="preserve"> </w:t>
      </w:r>
      <w:r w:rsidRPr="00834D3B">
        <w:rPr>
          <w:i/>
          <w:spacing w:val="1"/>
          <w:sz w:val="27"/>
          <w:szCs w:val="27"/>
          <w:lang w:val="vi-VN"/>
        </w:rPr>
        <w:t>h</w:t>
      </w:r>
      <w:r w:rsidRPr="00834D3B">
        <w:rPr>
          <w:i/>
          <w:spacing w:val="-1"/>
          <w:sz w:val="27"/>
          <w:szCs w:val="27"/>
          <w:lang w:val="vi-VN"/>
        </w:rPr>
        <w:t>o</w:t>
      </w:r>
      <w:r w:rsidRPr="00834D3B">
        <w:rPr>
          <w:i/>
          <w:spacing w:val="1"/>
          <w:sz w:val="27"/>
          <w:szCs w:val="27"/>
          <w:lang w:val="vi-VN"/>
        </w:rPr>
        <w:t>á</w:t>
      </w:r>
      <w:r w:rsidRPr="00834D3B">
        <w:rPr>
          <w:i/>
          <w:sz w:val="27"/>
          <w:szCs w:val="27"/>
          <w:lang w:val="vi-VN"/>
        </w:rPr>
        <w:t>,</w:t>
      </w:r>
      <w:r w:rsidRPr="00834D3B">
        <w:rPr>
          <w:i/>
          <w:spacing w:val="23"/>
          <w:sz w:val="27"/>
          <w:szCs w:val="27"/>
          <w:lang w:val="vi-VN"/>
        </w:rPr>
        <w:t xml:space="preserve"> </w:t>
      </w:r>
      <w:r w:rsidRPr="00834D3B">
        <w:rPr>
          <w:i/>
          <w:spacing w:val="1"/>
          <w:sz w:val="27"/>
          <w:szCs w:val="27"/>
          <w:lang w:val="vi-VN"/>
        </w:rPr>
        <w:t>h</w:t>
      </w:r>
      <w:r w:rsidRPr="00834D3B">
        <w:rPr>
          <w:i/>
          <w:spacing w:val="-1"/>
          <w:sz w:val="27"/>
          <w:szCs w:val="27"/>
          <w:lang w:val="vi-VN"/>
        </w:rPr>
        <w:t>i</w:t>
      </w:r>
      <w:r w:rsidRPr="00834D3B">
        <w:rPr>
          <w:i/>
          <w:spacing w:val="-3"/>
          <w:sz w:val="27"/>
          <w:szCs w:val="27"/>
          <w:lang w:val="vi-VN"/>
        </w:rPr>
        <w:t>ệ</w:t>
      </w:r>
      <w:r w:rsidRPr="00834D3B">
        <w:rPr>
          <w:i/>
          <w:sz w:val="27"/>
          <w:szCs w:val="27"/>
          <w:lang w:val="vi-VN"/>
        </w:rPr>
        <w:t>n</w:t>
      </w:r>
      <w:r w:rsidRPr="00834D3B">
        <w:rPr>
          <w:i/>
          <w:spacing w:val="25"/>
          <w:sz w:val="27"/>
          <w:szCs w:val="27"/>
          <w:lang w:val="vi-VN"/>
        </w:rPr>
        <w:t xml:space="preserve"> </w:t>
      </w:r>
      <w:r w:rsidRPr="00834D3B">
        <w:rPr>
          <w:i/>
          <w:spacing w:val="-1"/>
          <w:sz w:val="27"/>
          <w:szCs w:val="27"/>
          <w:lang w:val="vi-VN"/>
        </w:rPr>
        <w:t>đạ</w:t>
      </w:r>
      <w:r w:rsidRPr="00834D3B">
        <w:rPr>
          <w:i/>
          <w:sz w:val="27"/>
          <w:szCs w:val="27"/>
          <w:lang w:val="vi-VN"/>
        </w:rPr>
        <w:t>i</w:t>
      </w:r>
      <w:r w:rsidRPr="00834D3B">
        <w:rPr>
          <w:i/>
          <w:spacing w:val="23"/>
          <w:sz w:val="27"/>
          <w:szCs w:val="27"/>
          <w:lang w:val="vi-VN"/>
        </w:rPr>
        <w:t xml:space="preserve"> </w:t>
      </w:r>
      <w:r w:rsidRPr="00834D3B">
        <w:rPr>
          <w:i/>
          <w:spacing w:val="1"/>
          <w:sz w:val="27"/>
          <w:szCs w:val="27"/>
          <w:lang w:val="vi-VN"/>
        </w:rPr>
        <w:t>h</w:t>
      </w:r>
      <w:r w:rsidRPr="00834D3B">
        <w:rPr>
          <w:i/>
          <w:spacing w:val="-1"/>
          <w:sz w:val="27"/>
          <w:szCs w:val="27"/>
          <w:lang w:val="vi-VN"/>
        </w:rPr>
        <w:t>o</w:t>
      </w:r>
      <w:r w:rsidRPr="00834D3B">
        <w:rPr>
          <w:i/>
          <w:sz w:val="27"/>
          <w:szCs w:val="27"/>
          <w:lang w:val="vi-VN"/>
        </w:rPr>
        <w:t>á</w:t>
      </w:r>
      <w:r w:rsidRPr="00834D3B">
        <w:rPr>
          <w:i/>
          <w:spacing w:val="25"/>
          <w:sz w:val="27"/>
          <w:szCs w:val="27"/>
          <w:lang w:val="vi-VN"/>
        </w:rPr>
        <w:t xml:space="preserve"> </w:t>
      </w:r>
      <w:r w:rsidRPr="00834D3B">
        <w:rPr>
          <w:i/>
          <w:spacing w:val="-1"/>
          <w:sz w:val="27"/>
          <w:szCs w:val="27"/>
          <w:lang w:val="vi-VN"/>
        </w:rPr>
        <w:t>t</w:t>
      </w:r>
      <w:r w:rsidRPr="00834D3B">
        <w:rPr>
          <w:i/>
          <w:sz w:val="27"/>
          <w:szCs w:val="27"/>
          <w:lang w:val="vi-VN"/>
        </w:rPr>
        <w:t>r</w:t>
      </w:r>
      <w:r w:rsidRPr="00834D3B">
        <w:rPr>
          <w:i/>
          <w:spacing w:val="-1"/>
          <w:sz w:val="27"/>
          <w:szCs w:val="27"/>
          <w:lang w:val="vi-VN"/>
        </w:rPr>
        <w:t>on</w:t>
      </w:r>
      <w:r w:rsidRPr="00834D3B">
        <w:rPr>
          <w:i/>
          <w:sz w:val="27"/>
          <w:szCs w:val="27"/>
          <w:lang w:val="vi-VN"/>
        </w:rPr>
        <w:t>g</w:t>
      </w:r>
      <w:r w:rsidRPr="00834D3B">
        <w:rPr>
          <w:i/>
          <w:spacing w:val="25"/>
          <w:sz w:val="27"/>
          <w:szCs w:val="27"/>
          <w:lang w:val="vi-VN"/>
        </w:rPr>
        <w:t xml:space="preserve"> </w:t>
      </w:r>
      <w:r w:rsidRPr="00834D3B">
        <w:rPr>
          <w:i/>
          <w:spacing w:val="1"/>
          <w:sz w:val="27"/>
          <w:szCs w:val="27"/>
          <w:lang w:val="vi-VN"/>
        </w:rPr>
        <w:t>đ</w:t>
      </w:r>
      <w:r w:rsidRPr="00834D3B">
        <w:rPr>
          <w:i/>
          <w:spacing w:val="-1"/>
          <w:sz w:val="27"/>
          <w:szCs w:val="27"/>
          <w:lang w:val="vi-VN"/>
        </w:rPr>
        <w:t>i</w:t>
      </w:r>
      <w:r w:rsidRPr="00834D3B">
        <w:rPr>
          <w:i/>
          <w:spacing w:val="-3"/>
          <w:sz w:val="27"/>
          <w:szCs w:val="27"/>
          <w:lang w:val="vi-VN"/>
        </w:rPr>
        <w:t>ề</w:t>
      </w:r>
      <w:r w:rsidRPr="00834D3B">
        <w:rPr>
          <w:i/>
          <w:sz w:val="27"/>
          <w:szCs w:val="27"/>
          <w:lang w:val="vi-VN"/>
        </w:rPr>
        <w:t>u</w:t>
      </w:r>
      <w:r w:rsidRPr="00834D3B">
        <w:rPr>
          <w:i/>
          <w:spacing w:val="25"/>
          <w:sz w:val="27"/>
          <w:szCs w:val="27"/>
          <w:lang w:val="vi-VN"/>
        </w:rPr>
        <w:t xml:space="preserve"> </w:t>
      </w:r>
      <w:r w:rsidRPr="00834D3B">
        <w:rPr>
          <w:i/>
          <w:sz w:val="27"/>
          <w:szCs w:val="27"/>
          <w:lang w:val="vi-VN"/>
        </w:rPr>
        <w:t>k</w:t>
      </w:r>
      <w:r w:rsidRPr="00834D3B">
        <w:rPr>
          <w:i/>
          <w:spacing w:val="-1"/>
          <w:sz w:val="27"/>
          <w:szCs w:val="27"/>
          <w:lang w:val="vi-VN"/>
        </w:rPr>
        <w:t>i</w:t>
      </w:r>
      <w:r w:rsidRPr="00834D3B">
        <w:rPr>
          <w:i/>
          <w:sz w:val="27"/>
          <w:szCs w:val="27"/>
          <w:lang w:val="vi-VN"/>
        </w:rPr>
        <w:t>ện</w:t>
      </w:r>
      <w:r w:rsidRPr="00834D3B">
        <w:rPr>
          <w:i/>
          <w:spacing w:val="22"/>
          <w:sz w:val="27"/>
          <w:szCs w:val="27"/>
          <w:lang w:val="vi-VN"/>
        </w:rPr>
        <w:t xml:space="preserve"> </w:t>
      </w:r>
      <w:r w:rsidRPr="00834D3B">
        <w:rPr>
          <w:i/>
          <w:sz w:val="27"/>
          <w:szCs w:val="27"/>
          <w:lang w:val="vi-VN"/>
        </w:rPr>
        <w:t>k</w:t>
      </w:r>
      <w:r w:rsidRPr="00834D3B">
        <w:rPr>
          <w:i/>
          <w:spacing w:val="-1"/>
          <w:sz w:val="27"/>
          <w:szCs w:val="27"/>
          <w:lang w:val="vi-VN"/>
        </w:rPr>
        <w:t>i</w:t>
      </w:r>
      <w:r w:rsidRPr="00834D3B">
        <w:rPr>
          <w:i/>
          <w:spacing w:val="1"/>
          <w:sz w:val="27"/>
          <w:szCs w:val="27"/>
          <w:lang w:val="vi-VN"/>
        </w:rPr>
        <w:t>n</w:t>
      </w:r>
      <w:r w:rsidRPr="00834D3B">
        <w:rPr>
          <w:i/>
          <w:sz w:val="27"/>
          <w:szCs w:val="27"/>
          <w:lang w:val="vi-VN"/>
        </w:rPr>
        <w:t>h</w:t>
      </w:r>
      <w:r w:rsidRPr="00834D3B">
        <w:rPr>
          <w:i/>
          <w:spacing w:val="25"/>
          <w:sz w:val="27"/>
          <w:szCs w:val="27"/>
          <w:lang w:val="vi-VN"/>
        </w:rPr>
        <w:t xml:space="preserve"> </w:t>
      </w:r>
      <w:r w:rsidRPr="00834D3B">
        <w:rPr>
          <w:i/>
          <w:spacing w:val="-1"/>
          <w:sz w:val="27"/>
          <w:szCs w:val="27"/>
          <w:lang w:val="vi-VN"/>
        </w:rPr>
        <w:t>t</w:t>
      </w:r>
      <w:r w:rsidRPr="00834D3B">
        <w:rPr>
          <w:i/>
          <w:sz w:val="27"/>
          <w:szCs w:val="27"/>
          <w:lang w:val="vi-VN"/>
        </w:rPr>
        <w:t xml:space="preserve">ế </w:t>
      </w:r>
      <w:r w:rsidRPr="00834D3B">
        <w:rPr>
          <w:i/>
          <w:spacing w:val="-1"/>
          <w:sz w:val="27"/>
          <w:szCs w:val="27"/>
          <w:lang w:val="vi-VN"/>
        </w:rPr>
        <w:t>t</w:t>
      </w:r>
      <w:r w:rsidRPr="00834D3B">
        <w:rPr>
          <w:i/>
          <w:spacing w:val="1"/>
          <w:sz w:val="27"/>
          <w:szCs w:val="27"/>
          <w:lang w:val="vi-VN"/>
        </w:rPr>
        <w:t>h</w:t>
      </w:r>
      <w:r w:rsidRPr="00834D3B">
        <w:rPr>
          <w:i/>
          <w:sz w:val="27"/>
          <w:szCs w:val="27"/>
          <w:lang w:val="vi-VN"/>
        </w:rPr>
        <w:t>ị</w:t>
      </w:r>
      <w:r w:rsidRPr="00834D3B">
        <w:rPr>
          <w:i/>
          <w:spacing w:val="-2"/>
          <w:sz w:val="27"/>
          <w:szCs w:val="27"/>
          <w:lang w:val="vi-VN"/>
        </w:rPr>
        <w:t xml:space="preserve"> </w:t>
      </w:r>
      <w:r w:rsidRPr="00834D3B">
        <w:rPr>
          <w:i/>
          <w:spacing w:val="-1"/>
          <w:sz w:val="27"/>
          <w:szCs w:val="27"/>
          <w:lang w:val="vi-VN"/>
        </w:rPr>
        <w:t>t</w:t>
      </w:r>
      <w:r w:rsidRPr="00834D3B">
        <w:rPr>
          <w:i/>
          <w:sz w:val="27"/>
          <w:szCs w:val="27"/>
          <w:lang w:val="vi-VN"/>
        </w:rPr>
        <w:t>r</w:t>
      </w:r>
      <w:r w:rsidRPr="00834D3B">
        <w:rPr>
          <w:i/>
          <w:spacing w:val="1"/>
          <w:sz w:val="27"/>
          <w:szCs w:val="27"/>
          <w:lang w:val="vi-VN"/>
        </w:rPr>
        <w:t>ư</w:t>
      </w:r>
      <w:r w:rsidRPr="00834D3B">
        <w:rPr>
          <w:i/>
          <w:spacing w:val="-1"/>
          <w:sz w:val="27"/>
          <w:szCs w:val="27"/>
          <w:lang w:val="vi-VN"/>
        </w:rPr>
        <w:t>ờn</w:t>
      </w:r>
      <w:r w:rsidRPr="00834D3B">
        <w:rPr>
          <w:i/>
          <w:sz w:val="27"/>
          <w:szCs w:val="27"/>
          <w:lang w:val="vi-VN"/>
        </w:rPr>
        <w:t>g</w:t>
      </w:r>
      <w:r w:rsidRPr="00834D3B">
        <w:rPr>
          <w:i/>
          <w:spacing w:val="-1"/>
          <w:sz w:val="27"/>
          <w:szCs w:val="27"/>
          <w:lang w:val="vi-VN"/>
        </w:rPr>
        <w:t xml:space="preserve"> </w:t>
      </w:r>
      <w:r w:rsidRPr="00834D3B">
        <w:rPr>
          <w:i/>
          <w:spacing w:val="1"/>
          <w:sz w:val="27"/>
          <w:szCs w:val="27"/>
          <w:lang w:val="vi-VN"/>
        </w:rPr>
        <w:t>đ</w:t>
      </w:r>
      <w:r w:rsidRPr="00834D3B">
        <w:rPr>
          <w:i/>
          <w:spacing w:val="-1"/>
          <w:sz w:val="27"/>
          <w:szCs w:val="27"/>
          <w:lang w:val="vi-VN"/>
        </w:rPr>
        <w:t>ịn</w:t>
      </w:r>
      <w:r w:rsidRPr="00834D3B">
        <w:rPr>
          <w:i/>
          <w:sz w:val="27"/>
          <w:szCs w:val="27"/>
          <w:lang w:val="vi-VN"/>
        </w:rPr>
        <w:t>h</w:t>
      </w:r>
      <w:r w:rsidRPr="00834D3B">
        <w:rPr>
          <w:i/>
          <w:spacing w:val="-1"/>
          <w:sz w:val="27"/>
          <w:szCs w:val="27"/>
          <w:lang w:val="vi-VN"/>
        </w:rPr>
        <w:t xml:space="preserve"> </w:t>
      </w:r>
      <w:r w:rsidRPr="00834D3B">
        <w:rPr>
          <w:i/>
          <w:spacing w:val="1"/>
          <w:sz w:val="27"/>
          <w:szCs w:val="27"/>
          <w:lang w:val="vi-VN"/>
        </w:rPr>
        <w:t>hư</w:t>
      </w:r>
      <w:r w:rsidRPr="00834D3B">
        <w:rPr>
          <w:i/>
          <w:spacing w:val="-3"/>
          <w:sz w:val="27"/>
          <w:szCs w:val="27"/>
          <w:lang w:val="vi-VN"/>
        </w:rPr>
        <w:t>ớ</w:t>
      </w:r>
      <w:r w:rsidRPr="00834D3B">
        <w:rPr>
          <w:i/>
          <w:spacing w:val="-1"/>
          <w:sz w:val="27"/>
          <w:szCs w:val="27"/>
          <w:lang w:val="vi-VN"/>
        </w:rPr>
        <w:t>n</w:t>
      </w:r>
      <w:r w:rsidRPr="00834D3B">
        <w:rPr>
          <w:i/>
          <w:sz w:val="27"/>
          <w:szCs w:val="27"/>
          <w:lang w:val="vi-VN"/>
        </w:rPr>
        <w:t>g</w:t>
      </w:r>
      <w:r w:rsidRPr="00834D3B">
        <w:rPr>
          <w:i/>
          <w:spacing w:val="-1"/>
          <w:sz w:val="27"/>
          <w:szCs w:val="27"/>
          <w:lang w:val="vi-VN"/>
        </w:rPr>
        <w:t xml:space="preserve"> </w:t>
      </w:r>
      <w:r w:rsidRPr="00834D3B">
        <w:rPr>
          <w:i/>
          <w:sz w:val="27"/>
          <w:szCs w:val="27"/>
          <w:lang w:val="vi-VN"/>
        </w:rPr>
        <w:t>X</w:t>
      </w:r>
      <w:r w:rsidRPr="00834D3B">
        <w:rPr>
          <w:i/>
          <w:spacing w:val="1"/>
          <w:sz w:val="27"/>
          <w:szCs w:val="27"/>
          <w:lang w:val="vi-VN"/>
        </w:rPr>
        <w:t>H</w:t>
      </w:r>
      <w:r w:rsidRPr="00834D3B">
        <w:rPr>
          <w:i/>
          <w:spacing w:val="-1"/>
          <w:sz w:val="27"/>
          <w:szCs w:val="27"/>
          <w:lang w:val="vi-VN"/>
        </w:rPr>
        <w:t>C</w:t>
      </w:r>
      <w:r w:rsidRPr="00834D3B">
        <w:rPr>
          <w:i/>
          <w:sz w:val="27"/>
          <w:szCs w:val="27"/>
          <w:lang w:val="vi-VN"/>
        </w:rPr>
        <w:t>N</w:t>
      </w:r>
      <w:r w:rsidRPr="00834D3B">
        <w:rPr>
          <w:i/>
          <w:spacing w:val="-1"/>
          <w:sz w:val="27"/>
          <w:szCs w:val="27"/>
          <w:lang w:val="vi-VN"/>
        </w:rPr>
        <w:t xml:space="preserve"> </w:t>
      </w:r>
      <w:r w:rsidRPr="00834D3B">
        <w:rPr>
          <w:i/>
          <w:sz w:val="27"/>
          <w:szCs w:val="27"/>
          <w:lang w:val="vi-VN"/>
        </w:rPr>
        <w:t>và</w:t>
      </w:r>
      <w:r w:rsidRPr="00834D3B">
        <w:rPr>
          <w:i/>
          <w:spacing w:val="-1"/>
          <w:sz w:val="27"/>
          <w:szCs w:val="27"/>
          <w:lang w:val="vi-VN"/>
        </w:rPr>
        <w:t xml:space="preserve"> h</w:t>
      </w:r>
      <w:r w:rsidRPr="00834D3B">
        <w:rPr>
          <w:i/>
          <w:spacing w:val="1"/>
          <w:sz w:val="27"/>
          <w:szCs w:val="27"/>
          <w:lang w:val="vi-VN"/>
        </w:rPr>
        <w:t>ộ</w:t>
      </w:r>
      <w:r w:rsidRPr="00834D3B">
        <w:rPr>
          <w:i/>
          <w:sz w:val="27"/>
          <w:szCs w:val="27"/>
          <w:lang w:val="vi-VN"/>
        </w:rPr>
        <w:t>i</w:t>
      </w:r>
      <w:r w:rsidRPr="00834D3B">
        <w:rPr>
          <w:i/>
          <w:spacing w:val="-2"/>
          <w:sz w:val="27"/>
          <w:szCs w:val="27"/>
          <w:lang w:val="vi-VN"/>
        </w:rPr>
        <w:t xml:space="preserve"> </w:t>
      </w:r>
      <w:r w:rsidRPr="00834D3B">
        <w:rPr>
          <w:i/>
          <w:spacing w:val="-1"/>
          <w:sz w:val="27"/>
          <w:szCs w:val="27"/>
          <w:lang w:val="vi-VN"/>
        </w:rPr>
        <w:t>nh</w:t>
      </w:r>
      <w:r w:rsidRPr="00834D3B">
        <w:rPr>
          <w:i/>
          <w:spacing w:val="1"/>
          <w:sz w:val="27"/>
          <w:szCs w:val="27"/>
          <w:lang w:val="vi-VN"/>
        </w:rPr>
        <w:t>ậ</w:t>
      </w:r>
      <w:r w:rsidRPr="00834D3B">
        <w:rPr>
          <w:i/>
          <w:sz w:val="27"/>
          <w:szCs w:val="27"/>
          <w:lang w:val="vi-VN"/>
        </w:rPr>
        <w:t>p</w:t>
      </w:r>
      <w:r w:rsidRPr="00834D3B">
        <w:rPr>
          <w:i/>
          <w:spacing w:val="-1"/>
          <w:sz w:val="27"/>
          <w:szCs w:val="27"/>
          <w:lang w:val="vi-VN"/>
        </w:rPr>
        <w:t xml:space="preserve"> q</w:t>
      </w:r>
      <w:r w:rsidRPr="00834D3B">
        <w:rPr>
          <w:i/>
          <w:spacing w:val="1"/>
          <w:sz w:val="27"/>
          <w:szCs w:val="27"/>
          <w:lang w:val="vi-VN"/>
        </w:rPr>
        <w:t>u</w:t>
      </w:r>
      <w:r w:rsidRPr="00834D3B">
        <w:rPr>
          <w:i/>
          <w:spacing w:val="-1"/>
          <w:sz w:val="27"/>
          <w:szCs w:val="27"/>
          <w:lang w:val="vi-VN"/>
        </w:rPr>
        <w:t>ố</w:t>
      </w:r>
      <w:r w:rsidRPr="00834D3B">
        <w:rPr>
          <w:i/>
          <w:sz w:val="27"/>
          <w:szCs w:val="27"/>
          <w:lang w:val="vi-VN"/>
        </w:rPr>
        <w:t xml:space="preserve">c </w:t>
      </w:r>
      <w:r w:rsidRPr="00834D3B">
        <w:rPr>
          <w:i/>
          <w:spacing w:val="-1"/>
          <w:sz w:val="27"/>
          <w:szCs w:val="27"/>
          <w:lang w:val="vi-VN"/>
        </w:rPr>
        <w:t>t</w:t>
      </w:r>
      <w:r w:rsidRPr="00834D3B">
        <w:rPr>
          <w:i/>
          <w:sz w:val="27"/>
          <w:szCs w:val="27"/>
          <w:lang w:val="vi-VN"/>
        </w:rPr>
        <w:t>ế.</w:t>
      </w:r>
    </w:p>
    <w:p w:rsidR="00834D3B" w:rsidRPr="00834D3B" w:rsidRDefault="00834D3B" w:rsidP="00DC6E2A">
      <w:pPr>
        <w:numPr>
          <w:ilvl w:val="0"/>
          <w:numId w:val="23"/>
        </w:numPr>
        <w:tabs>
          <w:tab w:val="left" w:pos="284"/>
        </w:tabs>
        <w:spacing w:after="120"/>
        <w:ind w:left="0" w:firstLine="0"/>
        <w:jc w:val="both"/>
        <w:rPr>
          <w:sz w:val="27"/>
          <w:szCs w:val="27"/>
          <w:lang w:val="vi-VN"/>
        </w:rPr>
      </w:pPr>
      <w:r w:rsidRPr="00834D3B">
        <w:rPr>
          <w:sz w:val="27"/>
          <w:szCs w:val="27"/>
          <w:lang w:val="vi-VN"/>
        </w:rPr>
        <w:t>Tổ chức phát triển Đức GIZ (2012),  Đột phá chất lượng đào tạo nghề, tài liệu kỹ thuật tổng quan về các chủ đề được bàn luận trong hội nghị khu vực về đào tạo nghề tại Việt Nam tổ chức ngày 10 và 11 tháng 10 năm 2012, Bộ Lao động Thương binh</w:t>
      </w:r>
      <w:r w:rsidRPr="00834D3B">
        <w:rPr>
          <w:spacing w:val="3"/>
          <w:sz w:val="27"/>
          <w:szCs w:val="27"/>
          <w:lang w:val="vi-VN"/>
        </w:rPr>
        <w:t xml:space="preserve"> </w:t>
      </w:r>
      <w:r w:rsidRPr="00834D3B">
        <w:rPr>
          <w:spacing w:val="1"/>
          <w:sz w:val="27"/>
          <w:szCs w:val="27"/>
          <w:lang w:val="vi-VN"/>
        </w:rPr>
        <w:t>v</w:t>
      </w:r>
      <w:r w:rsidRPr="00834D3B">
        <w:rPr>
          <w:sz w:val="27"/>
          <w:szCs w:val="27"/>
          <w:lang w:val="vi-VN"/>
        </w:rPr>
        <w:t xml:space="preserve">à </w:t>
      </w:r>
      <w:r w:rsidRPr="00834D3B">
        <w:rPr>
          <w:spacing w:val="1"/>
          <w:sz w:val="27"/>
          <w:szCs w:val="27"/>
          <w:lang w:val="vi-VN"/>
        </w:rPr>
        <w:t>X</w:t>
      </w:r>
      <w:r w:rsidRPr="00834D3B">
        <w:rPr>
          <w:sz w:val="27"/>
          <w:szCs w:val="27"/>
          <w:lang w:val="vi-VN"/>
        </w:rPr>
        <w:t xml:space="preserve">ã </w:t>
      </w:r>
      <w:r w:rsidRPr="00834D3B">
        <w:rPr>
          <w:spacing w:val="1"/>
          <w:sz w:val="27"/>
          <w:szCs w:val="27"/>
          <w:lang w:val="vi-VN"/>
        </w:rPr>
        <w:t>hộ</w:t>
      </w:r>
      <w:r w:rsidRPr="00834D3B">
        <w:rPr>
          <w:sz w:val="27"/>
          <w:szCs w:val="27"/>
          <w:lang w:val="vi-VN"/>
        </w:rPr>
        <w:t>i</w:t>
      </w:r>
      <w:r w:rsidRPr="00834D3B">
        <w:rPr>
          <w:spacing w:val="-2"/>
          <w:sz w:val="27"/>
          <w:szCs w:val="27"/>
          <w:lang w:val="vi-VN"/>
        </w:rPr>
        <w:t xml:space="preserve"> </w:t>
      </w:r>
      <w:r w:rsidRPr="00834D3B">
        <w:rPr>
          <w:spacing w:val="1"/>
          <w:sz w:val="27"/>
          <w:szCs w:val="27"/>
          <w:lang w:val="vi-VN"/>
        </w:rPr>
        <w:t>V</w:t>
      </w:r>
      <w:r w:rsidRPr="00834D3B">
        <w:rPr>
          <w:spacing w:val="-1"/>
          <w:sz w:val="27"/>
          <w:szCs w:val="27"/>
          <w:lang w:val="vi-VN"/>
        </w:rPr>
        <w:t>i</w:t>
      </w:r>
      <w:r w:rsidRPr="00834D3B">
        <w:rPr>
          <w:sz w:val="27"/>
          <w:szCs w:val="27"/>
          <w:lang w:val="vi-VN"/>
        </w:rPr>
        <w:t>ệt</w:t>
      </w:r>
      <w:r w:rsidRPr="00834D3B">
        <w:rPr>
          <w:spacing w:val="1"/>
          <w:sz w:val="27"/>
          <w:szCs w:val="27"/>
          <w:lang w:val="vi-VN"/>
        </w:rPr>
        <w:t xml:space="preserve"> N</w:t>
      </w:r>
      <w:r w:rsidRPr="00834D3B">
        <w:rPr>
          <w:sz w:val="27"/>
          <w:szCs w:val="27"/>
          <w:lang w:val="vi-VN"/>
        </w:rPr>
        <w:t xml:space="preserve">am </w:t>
      </w:r>
      <w:r w:rsidRPr="00834D3B">
        <w:rPr>
          <w:spacing w:val="1"/>
          <w:sz w:val="27"/>
          <w:szCs w:val="27"/>
          <w:lang w:val="vi-VN"/>
        </w:rPr>
        <w:t>(</w:t>
      </w:r>
      <w:r w:rsidRPr="00834D3B">
        <w:rPr>
          <w:spacing w:val="-4"/>
          <w:sz w:val="27"/>
          <w:szCs w:val="27"/>
          <w:lang w:val="vi-VN"/>
        </w:rPr>
        <w:t>M</w:t>
      </w:r>
      <w:r w:rsidRPr="00834D3B">
        <w:rPr>
          <w:spacing w:val="1"/>
          <w:sz w:val="27"/>
          <w:szCs w:val="27"/>
          <w:lang w:val="vi-VN"/>
        </w:rPr>
        <w:t>o</w:t>
      </w:r>
      <w:r w:rsidRPr="00834D3B">
        <w:rPr>
          <w:sz w:val="27"/>
          <w:szCs w:val="27"/>
          <w:lang w:val="vi-VN"/>
        </w:rPr>
        <w:t>L</w:t>
      </w:r>
      <w:r w:rsidRPr="00834D3B">
        <w:rPr>
          <w:spacing w:val="-2"/>
          <w:sz w:val="27"/>
          <w:szCs w:val="27"/>
          <w:lang w:val="vi-VN"/>
        </w:rPr>
        <w:t>IS</w:t>
      </w:r>
      <w:r w:rsidRPr="00834D3B">
        <w:rPr>
          <w:spacing w:val="1"/>
          <w:sz w:val="27"/>
          <w:szCs w:val="27"/>
          <w:lang w:val="vi-VN"/>
        </w:rPr>
        <w:t>A</w:t>
      </w:r>
      <w:r w:rsidRPr="00834D3B">
        <w:rPr>
          <w:sz w:val="27"/>
          <w:szCs w:val="27"/>
          <w:lang w:val="vi-VN"/>
        </w:rPr>
        <w:t>) -</w:t>
      </w:r>
      <w:r w:rsidRPr="00834D3B">
        <w:rPr>
          <w:spacing w:val="3"/>
          <w:sz w:val="27"/>
          <w:szCs w:val="27"/>
          <w:lang w:val="vi-VN"/>
        </w:rPr>
        <w:t xml:space="preserve"> </w:t>
      </w:r>
      <w:r w:rsidRPr="00834D3B">
        <w:rPr>
          <w:spacing w:val="-1"/>
          <w:sz w:val="27"/>
          <w:szCs w:val="27"/>
          <w:lang w:val="vi-VN"/>
        </w:rPr>
        <w:t>B</w:t>
      </w:r>
      <w:r w:rsidRPr="00834D3B">
        <w:rPr>
          <w:sz w:val="27"/>
          <w:szCs w:val="27"/>
          <w:lang w:val="vi-VN"/>
        </w:rPr>
        <w:t xml:space="preserve">ộ </w:t>
      </w:r>
      <w:r w:rsidRPr="00834D3B">
        <w:rPr>
          <w:spacing w:val="1"/>
          <w:sz w:val="27"/>
          <w:szCs w:val="27"/>
          <w:lang w:val="vi-VN"/>
        </w:rPr>
        <w:t>H</w:t>
      </w:r>
      <w:r w:rsidRPr="00834D3B">
        <w:rPr>
          <w:spacing w:val="-2"/>
          <w:sz w:val="27"/>
          <w:szCs w:val="27"/>
          <w:lang w:val="vi-VN"/>
        </w:rPr>
        <w:t>ợ</w:t>
      </w:r>
      <w:r w:rsidRPr="00834D3B">
        <w:rPr>
          <w:sz w:val="27"/>
          <w:szCs w:val="27"/>
          <w:lang w:val="vi-VN"/>
        </w:rPr>
        <w:t>p</w:t>
      </w:r>
      <w:r w:rsidRPr="00834D3B">
        <w:rPr>
          <w:spacing w:val="1"/>
          <w:sz w:val="27"/>
          <w:szCs w:val="27"/>
          <w:lang w:val="vi-VN"/>
        </w:rPr>
        <w:t xml:space="preserve"> </w:t>
      </w:r>
      <w:r w:rsidRPr="00834D3B">
        <w:rPr>
          <w:spacing w:val="-1"/>
          <w:sz w:val="27"/>
          <w:szCs w:val="27"/>
          <w:lang w:val="vi-VN"/>
        </w:rPr>
        <w:t>tá</w:t>
      </w:r>
      <w:r w:rsidRPr="00834D3B">
        <w:rPr>
          <w:sz w:val="27"/>
          <w:szCs w:val="27"/>
          <w:lang w:val="vi-VN"/>
        </w:rPr>
        <w:t>c</w:t>
      </w:r>
      <w:r w:rsidRPr="00834D3B">
        <w:rPr>
          <w:spacing w:val="-1"/>
          <w:sz w:val="27"/>
          <w:szCs w:val="27"/>
          <w:lang w:val="vi-VN"/>
        </w:rPr>
        <w:t xml:space="preserve"> </w:t>
      </w:r>
      <w:r w:rsidRPr="00834D3B">
        <w:rPr>
          <w:spacing w:val="1"/>
          <w:sz w:val="27"/>
          <w:szCs w:val="27"/>
          <w:lang w:val="vi-VN"/>
        </w:rPr>
        <w:t>k</w:t>
      </w:r>
      <w:r w:rsidRPr="00834D3B">
        <w:rPr>
          <w:spacing w:val="-3"/>
          <w:sz w:val="27"/>
          <w:szCs w:val="27"/>
          <w:lang w:val="vi-VN"/>
        </w:rPr>
        <w:t>i</w:t>
      </w:r>
      <w:r w:rsidRPr="00834D3B">
        <w:rPr>
          <w:spacing w:val="-1"/>
          <w:sz w:val="27"/>
          <w:szCs w:val="27"/>
          <w:lang w:val="vi-VN"/>
        </w:rPr>
        <w:t>n</w:t>
      </w:r>
      <w:r w:rsidRPr="00834D3B">
        <w:rPr>
          <w:sz w:val="27"/>
          <w:szCs w:val="27"/>
          <w:lang w:val="vi-VN"/>
        </w:rPr>
        <w:t>h</w:t>
      </w:r>
      <w:r w:rsidRPr="00834D3B">
        <w:rPr>
          <w:spacing w:val="1"/>
          <w:sz w:val="27"/>
          <w:szCs w:val="27"/>
          <w:lang w:val="vi-VN"/>
        </w:rPr>
        <w:t xml:space="preserve"> </w:t>
      </w:r>
      <w:r w:rsidRPr="00834D3B">
        <w:rPr>
          <w:spacing w:val="-1"/>
          <w:sz w:val="27"/>
          <w:szCs w:val="27"/>
          <w:lang w:val="vi-VN"/>
        </w:rPr>
        <w:t>t</w:t>
      </w:r>
      <w:r w:rsidRPr="00834D3B">
        <w:rPr>
          <w:sz w:val="27"/>
          <w:szCs w:val="27"/>
          <w:lang w:val="vi-VN"/>
        </w:rPr>
        <w:t xml:space="preserve">ế </w:t>
      </w:r>
      <w:r w:rsidRPr="00834D3B">
        <w:rPr>
          <w:spacing w:val="1"/>
          <w:sz w:val="27"/>
          <w:szCs w:val="27"/>
          <w:lang w:val="vi-VN"/>
        </w:rPr>
        <w:t>v</w:t>
      </w:r>
      <w:r w:rsidRPr="00834D3B">
        <w:rPr>
          <w:sz w:val="27"/>
          <w:szCs w:val="27"/>
          <w:lang w:val="vi-VN"/>
        </w:rPr>
        <w:t>à</w:t>
      </w:r>
      <w:r w:rsidRPr="00834D3B">
        <w:rPr>
          <w:spacing w:val="-3"/>
          <w:sz w:val="27"/>
          <w:szCs w:val="27"/>
          <w:lang w:val="vi-VN"/>
        </w:rPr>
        <w:t xml:space="preserve"> </w:t>
      </w:r>
      <w:r w:rsidRPr="00834D3B">
        <w:rPr>
          <w:spacing w:val="1"/>
          <w:sz w:val="27"/>
          <w:szCs w:val="27"/>
          <w:lang w:val="vi-VN"/>
        </w:rPr>
        <w:t>ph</w:t>
      </w:r>
      <w:r w:rsidRPr="00834D3B">
        <w:rPr>
          <w:spacing w:val="-3"/>
          <w:sz w:val="27"/>
          <w:szCs w:val="27"/>
          <w:lang w:val="vi-VN"/>
        </w:rPr>
        <w:t>á</w:t>
      </w:r>
      <w:r w:rsidRPr="00834D3B">
        <w:rPr>
          <w:sz w:val="27"/>
          <w:szCs w:val="27"/>
          <w:lang w:val="vi-VN"/>
        </w:rPr>
        <w:t>t</w:t>
      </w:r>
      <w:r w:rsidRPr="00834D3B">
        <w:rPr>
          <w:spacing w:val="-2"/>
          <w:sz w:val="27"/>
          <w:szCs w:val="27"/>
          <w:lang w:val="vi-VN"/>
        </w:rPr>
        <w:t xml:space="preserve"> </w:t>
      </w:r>
      <w:r w:rsidRPr="00834D3B">
        <w:rPr>
          <w:spacing w:val="-1"/>
          <w:sz w:val="27"/>
          <w:szCs w:val="27"/>
          <w:lang w:val="vi-VN"/>
        </w:rPr>
        <w:t>t</w:t>
      </w:r>
      <w:r w:rsidRPr="00834D3B">
        <w:rPr>
          <w:spacing w:val="1"/>
          <w:sz w:val="27"/>
          <w:szCs w:val="27"/>
          <w:lang w:val="vi-VN"/>
        </w:rPr>
        <w:t>r</w:t>
      </w:r>
      <w:r w:rsidRPr="00834D3B">
        <w:rPr>
          <w:spacing w:val="-1"/>
          <w:sz w:val="27"/>
          <w:szCs w:val="27"/>
          <w:lang w:val="vi-VN"/>
        </w:rPr>
        <w:t>i</w:t>
      </w:r>
      <w:r w:rsidRPr="00834D3B">
        <w:rPr>
          <w:sz w:val="27"/>
          <w:szCs w:val="27"/>
          <w:lang w:val="vi-VN"/>
        </w:rPr>
        <w:t>ển L</w:t>
      </w:r>
      <w:r w:rsidRPr="00834D3B">
        <w:rPr>
          <w:spacing w:val="-1"/>
          <w:sz w:val="27"/>
          <w:szCs w:val="27"/>
          <w:lang w:val="vi-VN"/>
        </w:rPr>
        <w:t>i</w:t>
      </w:r>
      <w:r w:rsidRPr="00834D3B">
        <w:rPr>
          <w:sz w:val="27"/>
          <w:szCs w:val="27"/>
          <w:lang w:val="vi-VN"/>
        </w:rPr>
        <w:t>ên</w:t>
      </w:r>
      <w:r w:rsidRPr="00834D3B">
        <w:rPr>
          <w:spacing w:val="-1"/>
          <w:sz w:val="27"/>
          <w:szCs w:val="27"/>
          <w:lang w:val="vi-VN"/>
        </w:rPr>
        <w:t xml:space="preserve"> </w:t>
      </w:r>
      <w:r w:rsidRPr="00834D3B">
        <w:rPr>
          <w:spacing w:val="1"/>
          <w:sz w:val="27"/>
          <w:szCs w:val="27"/>
          <w:lang w:val="vi-VN"/>
        </w:rPr>
        <w:t>b</w:t>
      </w:r>
      <w:r w:rsidRPr="00834D3B">
        <w:rPr>
          <w:spacing w:val="-3"/>
          <w:sz w:val="27"/>
          <w:szCs w:val="27"/>
          <w:lang w:val="vi-VN"/>
        </w:rPr>
        <w:t>a</w:t>
      </w:r>
      <w:r w:rsidRPr="00834D3B">
        <w:rPr>
          <w:spacing w:val="1"/>
          <w:sz w:val="27"/>
          <w:szCs w:val="27"/>
          <w:lang w:val="vi-VN"/>
        </w:rPr>
        <w:t>n</w:t>
      </w:r>
      <w:r w:rsidRPr="00834D3B">
        <w:rPr>
          <w:sz w:val="27"/>
          <w:szCs w:val="27"/>
          <w:lang w:val="vi-VN"/>
        </w:rPr>
        <w:t>g</w:t>
      </w:r>
      <w:r w:rsidRPr="00834D3B">
        <w:rPr>
          <w:spacing w:val="-1"/>
          <w:sz w:val="27"/>
          <w:szCs w:val="27"/>
          <w:lang w:val="vi-VN"/>
        </w:rPr>
        <w:t xml:space="preserve"> </w:t>
      </w:r>
      <w:r w:rsidRPr="00834D3B">
        <w:rPr>
          <w:spacing w:val="1"/>
          <w:sz w:val="27"/>
          <w:szCs w:val="27"/>
          <w:lang w:val="vi-VN"/>
        </w:rPr>
        <w:t>Đ</w:t>
      </w:r>
      <w:r w:rsidRPr="00834D3B">
        <w:rPr>
          <w:spacing w:val="-1"/>
          <w:sz w:val="27"/>
          <w:szCs w:val="27"/>
          <w:lang w:val="vi-VN"/>
        </w:rPr>
        <w:t>ứ</w:t>
      </w:r>
      <w:r w:rsidRPr="00834D3B">
        <w:rPr>
          <w:sz w:val="27"/>
          <w:szCs w:val="27"/>
          <w:lang w:val="vi-VN"/>
        </w:rPr>
        <w:t>c</w:t>
      </w:r>
      <w:r w:rsidRPr="00834D3B">
        <w:rPr>
          <w:spacing w:val="-3"/>
          <w:sz w:val="27"/>
          <w:szCs w:val="27"/>
          <w:lang w:val="vi-VN"/>
        </w:rPr>
        <w:t xml:space="preserve"> </w:t>
      </w:r>
      <w:r w:rsidRPr="00834D3B">
        <w:rPr>
          <w:spacing w:val="1"/>
          <w:sz w:val="27"/>
          <w:szCs w:val="27"/>
          <w:lang w:val="vi-VN"/>
        </w:rPr>
        <w:t>(</w:t>
      </w:r>
      <w:r w:rsidRPr="00834D3B">
        <w:rPr>
          <w:spacing w:val="-1"/>
          <w:sz w:val="27"/>
          <w:szCs w:val="27"/>
          <w:lang w:val="vi-VN"/>
        </w:rPr>
        <w:t>BM</w:t>
      </w:r>
      <w:r w:rsidRPr="00834D3B">
        <w:rPr>
          <w:sz w:val="27"/>
          <w:szCs w:val="27"/>
          <w:lang w:val="vi-VN"/>
        </w:rPr>
        <w:t>Z</w:t>
      </w:r>
      <w:r w:rsidRPr="00834D3B">
        <w:rPr>
          <w:spacing w:val="1"/>
          <w:sz w:val="27"/>
          <w:szCs w:val="27"/>
          <w:lang w:val="vi-VN"/>
        </w:rPr>
        <w:t>)</w:t>
      </w:r>
      <w:r w:rsidRPr="00834D3B">
        <w:rPr>
          <w:sz w:val="27"/>
          <w:szCs w:val="27"/>
          <w:lang w:val="vi-VN"/>
        </w:rPr>
        <w:t>,</w:t>
      </w:r>
      <w:r w:rsidRPr="00834D3B">
        <w:rPr>
          <w:spacing w:val="-3"/>
          <w:sz w:val="27"/>
          <w:szCs w:val="27"/>
          <w:lang w:val="vi-VN"/>
        </w:rPr>
        <w:t xml:space="preserve"> </w:t>
      </w:r>
      <w:r w:rsidRPr="00834D3B">
        <w:rPr>
          <w:spacing w:val="1"/>
          <w:sz w:val="27"/>
          <w:szCs w:val="27"/>
          <w:lang w:val="vi-VN"/>
        </w:rPr>
        <w:t>H</w:t>
      </w:r>
      <w:r w:rsidRPr="00834D3B">
        <w:rPr>
          <w:sz w:val="27"/>
          <w:szCs w:val="27"/>
          <w:lang w:val="vi-VN"/>
        </w:rPr>
        <w:t xml:space="preserve">à </w:t>
      </w:r>
      <w:r w:rsidRPr="00834D3B">
        <w:rPr>
          <w:spacing w:val="-2"/>
          <w:sz w:val="27"/>
          <w:szCs w:val="27"/>
          <w:lang w:val="vi-VN"/>
        </w:rPr>
        <w:t>N</w:t>
      </w:r>
      <w:r w:rsidRPr="00834D3B">
        <w:rPr>
          <w:spacing w:val="1"/>
          <w:sz w:val="27"/>
          <w:szCs w:val="27"/>
          <w:lang w:val="vi-VN"/>
        </w:rPr>
        <w:t>ộ</w:t>
      </w:r>
      <w:r w:rsidRPr="00834D3B">
        <w:rPr>
          <w:spacing w:val="-1"/>
          <w:sz w:val="27"/>
          <w:szCs w:val="27"/>
          <w:lang w:val="vi-VN"/>
        </w:rPr>
        <w:t>i</w:t>
      </w:r>
      <w:r w:rsidRPr="00834D3B">
        <w:rPr>
          <w:sz w:val="27"/>
          <w:szCs w:val="27"/>
          <w:lang w:val="vi-VN"/>
        </w:rPr>
        <w:t>,</w:t>
      </w:r>
      <w:r w:rsidRPr="00834D3B">
        <w:rPr>
          <w:spacing w:val="-2"/>
          <w:sz w:val="27"/>
          <w:szCs w:val="27"/>
          <w:lang w:val="vi-VN"/>
        </w:rPr>
        <w:t xml:space="preserve"> </w:t>
      </w:r>
      <w:r w:rsidRPr="00834D3B">
        <w:rPr>
          <w:spacing w:val="1"/>
          <w:sz w:val="27"/>
          <w:szCs w:val="27"/>
          <w:lang w:val="vi-VN"/>
        </w:rPr>
        <w:t>V</w:t>
      </w:r>
      <w:r w:rsidRPr="00834D3B">
        <w:rPr>
          <w:sz w:val="27"/>
          <w:szCs w:val="27"/>
          <w:lang w:val="vi-VN"/>
        </w:rPr>
        <w:t>iệt</w:t>
      </w:r>
      <w:r w:rsidRPr="00834D3B">
        <w:rPr>
          <w:spacing w:val="-4"/>
          <w:sz w:val="27"/>
          <w:szCs w:val="27"/>
          <w:lang w:val="vi-VN"/>
        </w:rPr>
        <w:t xml:space="preserve"> </w:t>
      </w:r>
      <w:r w:rsidRPr="00834D3B">
        <w:rPr>
          <w:spacing w:val="1"/>
          <w:sz w:val="27"/>
          <w:szCs w:val="27"/>
          <w:lang w:val="vi-VN"/>
        </w:rPr>
        <w:t>N</w:t>
      </w:r>
      <w:r w:rsidRPr="00834D3B">
        <w:rPr>
          <w:sz w:val="27"/>
          <w:szCs w:val="27"/>
          <w:lang w:val="vi-VN"/>
        </w:rPr>
        <w:t>a</w:t>
      </w:r>
      <w:r w:rsidRPr="00834D3B">
        <w:rPr>
          <w:spacing w:val="-2"/>
          <w:sz w:val="27"/>
          <w:szCs w:val="27"/>
          <w:lang w:val="vi-VN"/>
        </w:rPr>
        <w:t>m</w:t>
      </w:r>
      <w:r w:rsidRPr="00834D3B">
        <w:rPr>
          <w:sz w:val="27"/>
          <w:szCs w:val="27"/>
          <w:lang w:val="vi-VN"/>
        </w:rPr>
        <w:t>.</w:t>
      </w:r>
    </w:p>
    <w:p w:rsidR="00834D3B" w:rsidRPr="00834D3B" w:rsidRDefault="00834D3B" w:rsidP="00DC6E2A">
      <w:pPr>
        <w:numPr>
          <w:ilvl w:val="0"/>
          <w:numId w:val="23"/>
        </w:numPr>
        <w:tabs>
          <w:tab w:val="left" w:pos="284"/>
        </w:tabs>
        <w:spacing w:after="120"/>
        <w:ind w:left="0" w:firstLine="0"/>
        <w:jc w:val="both"/>
        <w:rPr>
          <w:sz w:val="27"/>
          <w:szCs w:val="27"/>
          <w:lang w:val="vi-VN"/>
        </w:rPr>
      </w:pPr>
      <w:r w:rsidRPr="00834D3B">
        <w:rPr>
          <w:sz w:val="27"/>
          <w:szCs w:val="27"/>
          <w:lang w:val="vi-VN"/>
        </w:rPr>
        <w:lastRenderedPageBreak/>
        <w:t>Viện Khoa học GDVN (2009), Kỷ yếu hội thảo: Phát triển giáo dục và đào tạo Việt Nam trong quá trình hội nhập quốc tế; Chương trình nghiên cứu khoa học giáo dục cấp bộ giai đoạn 2006 - 2008, Thành phố Hồ Chí Mi</w:t>
      </w:r>
      <w:r>
        <w:rPr>
          <w:sz w:val="27"/>
          <w:szCs w:val="27"/>
          <w:lang w:val="vi-VN"/>
        </w:rPr>
        <w:t>nh</w:t>
      </w:r>
      <w:r w:rsidRPr="00834D3B">
        <w:rPr>
          <w:sz w:val="27"/>
          <w:szCs w:val="27"/>
          <w:lang w:val="vi-VN"/>
        </w:rPr>
        <w:t>.</w:t>
      </w:r>
    </w:p>
    <w:p w:rsidR="00834D3B" w:rsidRPr="00834D3B" w:rsidRDefault="00834D3B" w:rsidP="0027783B">
      <w:pPr>
        <w:spacing w:after="200"/>
        <w:rPr>
          <w:sz w:val="27"/>
          <w:szCs w:val="27"/>
          <w:lang w:val="vi-VN"/>
        </w:rPr>
      </w:pPr>
      <w:r w:rsidRPr="00834D3B">
        <w:rPr>
          <w:sz w:val="27"/>
          <w:szCs w:val="27"/>
          <w:lang w:val="vi-VN"/>
        </w:rPr>
        <w:br w:type="page"/>
      </w:r>
    </w:p>
    <w:p w:rsidR="00834D3B" w:rsidRPr="006A37A8" w:rsidRDefault="00834D3B" w:rsidP="0027783B">
      <w:pPr>
        <w:jc w:val="both"/>
        <w:rPr>
          <w:rFonts w:eastAsia="MS Mincho"/>
          <w:b/>
          <w:sz w:val="28"/>
          <w:szCs w:val="28"/>
          <w:lang w:val="vi-VN"/>
        </w:rPr>
      </w:pPr>
    </w:p>
    <w:p w:rsidR="00834D3B" w:rsidRPr="006A37A8" w:rsidRDefault="00834D3B" w:rsidP="0027783B">
      <w:pPr>
        <w:pStyle w:val="Heading1"/>
        <w:spacing w:before="0" w:after="0"/>
        <w:jc w:val="center"/>
        <w:rPr>
          <w:rFonts w:ascii="Times New Roman" w:eastAsia="MS Mincho" w:hAnsi="Times New Roman"/>
          <w:sz w:val="28"/>
          <w:szCs w:val="28"/>
          <w:lang w:val="vi-VN"/>
        </w:rPr>
      </w:pPr>
      <w:bookmarkStart w:id="14" w:name="_Toc459810182"/>
      <w:r w:rsidRPr="006A37A8">
        <w:rPr>
          <w:rFonts w:ascii="Times New Roman" w:eastAsia="MS Mincho" w:hAnsi="Times New Roman"/>
          <w:sz w:val="28"/>
          <w:szCs w:val="28"/>
          <w:lang w:val="vi-VN"/>
        </w:rPr>
        <w:t xml:space="preserve">ĐỊNH HƯỚNG HỢP TÁC TOÀN DIỆN VỚI DOANH NGHIỆP </w:t>
      </w:r>
      <w:r w:rsidRPr="006A37A8">
        <w:rPr>
          <w:rFonts w:ascii="Times New Roman" w:eastAsia="MS Mincho" w:hAnsi="Times New Roman"/>
          <w:sz w:val="28"/>
          <w:szCs w:val="28"/>
          <w:lang w:val="vi-VN"/>
        </w:rPr>
        <w:br/>
        <w:t>TRONG ĐÀO TẠO THEO NĂNG LỰC THỰC HIỆN TẠI</w:t>
      </w:r>
      <w:r w:rsidRPr="006A37A8">
        <w:rPr>
          <w:rFonts w:ascii="Times New Roman" w:eastAsia="MS Mincho" w:hAnsi="Times New Roman"/>
          <w:sz w:val="28"/>
          <w:szCs w:val="28"/>
          <w:lang w:val="vi-VN"/>
        </w:rPr>
        <w:br/>
        <w:t xml:space="preserve">TRƯỜNG CAO ĐẲNG KỸ THUẬT LÝ TỰ TRỌNG </w:t>
      </w:r>
      <w:r w:rsidRPr="006A37A8">
        <w:rPr>
          <w:rFonts w:ascii="Times New Roman" w:eastAsia="MS Mincho" w:hAnsi="Times New Roman"/>
          <w:sz w:val="28"/>
          <w:szCs w:val="28"/>
          <w:lang w:val="vi-VN"/>
        </w:rPr>
        <w:br/>
        <w:t>THÀNH PHỐ HỒ CHÍ MINH</w:t>
      </w:r>
      <w:bookmarkEnd w:id="14"/>
    </w:p>
    <w:p w:rsidR="00834D3B" w:rsidRPr="006A37A8" w:rsidRDefault="00834D3B" w:rsidP="0027783B">
      <w:pPr>
        <w:ind w:left="5040" w:firstLine="720"/>
        <w:jc w:val="center"/>
        <w:rPr>
          <w:rFonts w:eastAsia="MS Mincho"/>
          <w:b/>
          <w:i/>
          <w:sz w:val="28"/>
          <w:szCs w:val="28"/>
          <w:lang w:val="vi-VN"/>
        </w:rPr>
      </w:pPr>
    </w:p>
    <w:p w:rsidR="00834D3B" w:rsidRPr="006A37A8" w:rsidRDefault="00834D3B" w:rsidP="0027783B">
      <w:pPr>
        <w:pStyle w:val="Heading1"/>
        <w:spacing w:before="0" w:after="0"/>
        <w:jc w:val="right"/>
        <w:rPr>
          <w:rFonts w:ascii="Times New Roman" w:eastAsia="MS Mincho" w:hAnsi="Times New Roman"/>
          <w:i/>
          <w:sz w:val="26"/>
          <w:szCs w:val="26"/>
          <w:lang w:val="vi-VN"/>
        </w:rPr>
      </w:pPr>
      <w:bookmarkStart w:id="15" w:name="_Toc459810183"/>
      <w:r w:rsidRPr="006A37A8">
        <w:rPr>
          <w:rFonts w:ascii="Times New Roman" w:eastAsia="MS Mincho" w:hAnsi="Times New Roman"/>
          <w:i/>
          <w:sz w:val="26"/>
          <w:szCs w:val="26"/>
          <w:lang w:val="vi-VN"/>
        </w:rPr>
        <w:t>Đinh Văn Đệ</w:t>
      </w:r>
      <w:bookmarkEnd w:id="15"/>
    </w:p>
    <w:p w:rsidR="00834D3B" w:rsidRPr="006A37A8" w:rsidRDefault="00834D3B" w:rsidP="0027783B">
      <w:pPr>
        <w:pStyle w:val="Heading1"/>
        <w:spacing w:before="0" w:after="0"/>
        <w:jc w:val="right"/>
        <w:rPr>
          <w:rFonts w:ascii="Times New Roman" w:eastAsia="MS Mincho" w:hAnsi="Times New Roman"/>
          <w:i/>
          <w:sz w:val="26"/>
          <w:szCs w:val="26"/>
          <w:lang w:val="vi-VN"/>
        </w:rPr>
      </w:pPr>
      <w:bookmarkStart w:id="16" w:name="_Toc459810184"/>
      <w:r w:rsidRPr="006A37A8">
        <w:rPr>
          <w:rFonts w:ascii="Times New Roman" w:eastAsia="MS Mincho" w:hAnsi="Times New Roman"/>
          <w:i/>
          <w:sz w:val="26"/>
          <w:szCs w:val="26"/>
          <w:lang w:val="vi-VN"/>
        </w:rPr>
        <w:t xml:space="preserve">Phó </w:t>
      </w:r>
      <w:r w:rsidRPr="006A37A8">
        <w:rPr>
          <w:rFonts w:ascii="Times New Roman" w:eastAsia="MS Mincho" w:hAnsi="Times New Roman"/>
          <w:i/>
          <w:sz w:val="26"/>
          <w:szCs w:val="26"/>
          <w:lang w:val="vi-VN" w:eastAsia="ja-JP"/>
        </w:rPr>
        <w:t>H</w:t>
      </w:r>
      <w:r w:rsidRPr="006A37A8">
        <w:rPr>
          <w:rFonts w:ascii="Times New Roman" w:eastAsia="MS Mincho" w:hAnsi="Times New Roman"/>
          <w:i/>
          <w:sz w:val="26"/>
          <w:szCs w:val="26"/>
          <w:lang w:val="vi-VN"/>
        </w:rPr>
        <w:t>iệu trưởng Trường Cao đẳng Kỹ thuật Lý Tự Trọng</w:t>
      </w:r>
      <w:bookmarkEnd w:id="16"/>
    </w:p>
    <w:p w:rsidR="00834D3B" w:rsidRPr="006A37A8" w:rsidRDefault="00834D3B" w:rsidP="0027783B">
      <w:pPr>
        <w:pStyle w:val="Heading1"/>
        <w:spacing w:before="0" w:after="0"/>
        <w:jc w:val="right"/>
        <w:rPr>
          <w:rFonts w:ascii="Times New Roman" w:eastAsia="MS Mincho" w:hAnsi="Times New Roman"/>
          <w:sz w:val="26"/>
          <w:szCs w:val="26"/>
          <w:lang w:val="vi-VN"/>
        </w:rPr>
      </w:pPr>
    </w:p>
    <w:p w:rsidR="00834D3B" w:rsidRPr="006A37A8" w:rsidRDefault="00834D3B" w:rsidP="0027783B">
      <w:pPr>
        <w:spacing w:after="120"/>
        <w:jc w:val="both"/>
        <w:rPr>
          <w:rFonts w:eastAsia="MS Mincho"/>
          <w:b/>
          <w:bCs/>
          <w:sz w:val="26"/>
          <w:szCs w:val="26"/>
          <w:lang w:val="vi-VN"/>
        </w:rPr>
      </w:pPr>
      <w:r w:rsidRPr="006A37A8">
        <w:rPr>
          <w:rFonts w:eastAsia="MS Mincho"/>
          <w:b/>
          <w:bCs/>
          <w:sz w:val="26"/>
          <w:szCs w:val="26"/>
          <w:lang w:val="vi-VN"/>
        </w:rPr>
        <w:t>TÓM TẮT</w:t>
      </w:r>
    </w:p>
    <w:p w:rsidR="00834D3B" w:rsidRPr="006A37A8" w:rsidRDefault="00834D3B" w:rsidP="0027783B">
      <w:pPr>
        <w:jc w:val="both"/>
        <w:rPr>
          <w:rFonts w:eastAsia="MS Mincho"/>
          <w:sz w:val="26"/>
          <w:szCs w:val="26"/>
          <w:lang w:val="vi-VN"/>
        </w:rPr>
      </w:pPr>
      <w:r w:rsidRPr="006A37A8">
        <w:rPr>
          <w:rFonts w:eastAsia="MS Mincho"/>
          <w:bCs/>
          <w:sz w:val="26"/>
          <w:szCs w:val="26"/>
          <w:lang w:val="vi-VN"/>
        </w:rPr>
        <w:t>Định hướng hợp tác toàn diện với doanh nghiệp là một mục tiêu lớn mà nhà trường quyết tâm thực hiện. Một mặt nâng cao chất lượng đào tạo thực tế cho người học, nâng cao thương hiệu v</w:t>
      </w:r>
      <w:r w:rsidRPr="006A37A8">
        <w:rPr>
          <w:rFonts w:eastAsia="MS Mincho"/>
          <w:sz w:val="26"/>
          <w:szCs w:val="26"/>
          <w:lang w:val="vi-VN"/>
        </w:rPr>
        <w:t xml:space="preserve">ới tiêu chí chất lượng đào tạo là danh dự của nhà trường; mặt khá, hợp tác toàn diện với doanh nghiệp mang tính tích cực, tính tất yếu khả dĩ và có lợi cho đôi bên. </w:t>
      </w:r>
      <w:r w:rsidRPr="006A37A8">
        <w:rPr>
          <w:rFonts w:eastAsia="MS Mincho"/>
          <w:bCs/>
          <w:sz w:val="26"/>
          <w:szCs w:val="26"/>
          <w:lang w:val="vi-VN"/>
        </w:rPr>
        <w:t>Bài báo này đề xuất qui trình hợp tác với doanh nghiệp trong việc đào tạo sinh viên theo tiếp cận năng lực tại trường Cao đẳng Kỹ thuật Lý Tự Trọng Thành phố Hồ Chí Minh đáp ứng với mong đợi của thế giới việc làm.</w:t>
      </w:r>
    </w:p>
    <w:p w:rsidR="00834D3B" w:rsidRPr="006A37A8" w:rsidRDefault="00834D3B" w:rsidP="0027783B">
      <w:pPr>
        <w:ind w:firstLine="720"/>
        <w:jc w:val="both"/>
        <w:rPr>
          <w:rFonts w:eastAsia="MS Mincho"/>
          <w:b/>
          <w:sz w:val="26"/>
          <w:szCs w:val="26"/>
          <w:shd w:val="clear" w:color="auto" w:fill="FFFFFF"/>
          <w:lang w:val="vi-VN"/>
        </w:rPr>
      </w:pPr>
    </w:p>
    <w:p w:rsidR="00834D3B" w:rsidRPr="00834D3B" w:rsidRDefault="00834D3B" w:rsidP="00DC6E2A">
      <w:pPr>
        <w:numPr>
          <w:ilvl w:val="0"/>
          <w:numId w:val="28"/>
        </w:numPr>
        <w:tabs>
          <w:tab w:val="left" w:pos="284"/>
        </w:tabs>
        <w:spacing w:before="60" w:after="120"/>
        <w:ind w:left="0" w:firstLine="0"/>
        <w:jc w:val="both"/>
        <w:rPr>
          <w:rFonts w:eastAsia="MS Mincho"/>
          <w:b/>
          <w:sz w:val="26"/>
          <w:szCs w:val="26"/>
          <w:shd w:val="clear" w:color="auto" w:fill="FFFFFF"/>
        </w:rPr>
      </w:pPr>
      <w:r w:rsidRPr="00834D3B">
        <w:rPr>
          <w:rFonts w:eastAsia="MS Mincho"/>
          <w:b/>
          <w:sz w:val="26"/>
          <w:szCs w:val="26"/>
          <w:shd w:val="clear" w:color="auto" w:fill="FFFFFF"/>
        </w:rPr>
        <w:t>ĐẶT VẤN ĐỀ</w:t>
      </w:r>
    </w:p>
    <w:p w:rsidR="00834D3B" w:rsidRPr="00834D3B" w:rsidRDefault="00834D3B" w:rsidP="0027783B">
      <w:pPr>
        <w:spacing w:after="120"/>
        <w:ind w:firstLine="567"/>
        <w:jc w:val="both"/>
        <w:rPr>
          <w:rFonts w:eastAsia="MS Mincho"/>
          <w:bCs/>
          <w:sz w:val="26"/>
          <w:szCs w:val="26"/>
        </w:rPr>
      </w:pPr>
      <w:r w:rsidRPr="00834D3B">
        <w:rPr>
          <w:rFonts w:eastAsia="MS Mincho"/>
          <w:bCs/>
          <w:sz w:val="26"/>
          <w:szCs w:val="26"/>
        </w:rPr>
        <w:t xml:space="preserve">Định hướng đào tạo cho sinh viên trường Cao đẳng Kỹ thuật Lý Tự Trọng </w:t>
      </w:r>
      <w:r>
        <w:rPr>
          <w:rFonts w:eastAsia="MS Mincho"/>
          <w:bCs/>
          <w:sz w:val="26"/>
          <w:szCs w:val="26"/>
        </w:rPr>
        <w:t>T</w:t>
      </w:r>
      <w:r w:rsidRPr="00834D3B">
        <w:rPr>
          <w:rFonts w:eastAsia="MS Mincho"/>
          <w:bCs/>
          <w:sz w:val="26"/>
          <w:szCs w:val="26"/>
        </w:rPr>
        <w:t>hành phố Hồ Chí Minh theo tiếp cận năng lực trên cơ sở gắn kết hữu cơ với doanh nghiệp là định hướng khả thi là ba mặt trận cho cùng một mục tiêu.</w:t>
      </w:r>
    </w:p>
    <w:p w:rsidR="00834D3B" w:rsidRPr="00834D3B" w:rsidRDefault="00834D3B" w:rsidP="0027783B">
      <w:pPr>
        <w:spacing w:after="120"/>
        <w:ind w:firstLine="567"/>
        <w:jc w:val="both"/>
        <w:rPr>
          <w:rFonts w:eastAsia="MS Mincho"/>
          <w:bCs/>
          <w:sz w:val="26"/>
          <w:szCs w:val="26"/>
        </w:rPr>
      </w:pPr>
      <w:r w:rsidRPr="00834D3B">
        <w:rPr>
          <w:rFonts w:eastAsia="MS Mincho"/>
          <w:bCs/>
          <w:sz w:val="26"/>
          <w:szCs w:val="26"/>
        </w:rPr>
        <w:t>Tuy nhiên không phải bất kỳ doanh nghiệp nào nhà trường cũng phải liên kết mà tùy thuộc vào từng điều kiện thực tế của doanh nghiệp có đáp ứng được kỳ vọng của sinh viên và Nhà trường hay không; mặt khác, liên kết với những doanh nghiệp có mối quan hệ mật thiết với trường lâu năm, có truyền thống gắn bó với nhà trường và được phát triển bền vững.</w:t>
      </w:r>
    </w:p>
    <w:p w:rsidR="00834D3B" w:rsidRPr="00834D3B" w:rsidRDefault="00834D3B" w:rsidP="0027783B">
      <w:pPr>
        <w:spacing w:after="120"/>
        <w:ind w:firstLine="567"/>
        <w:jc w:val="both"/>
        <w:rPr>
          <w:rFonts w:eastAsia="MS Mincho"/>
          <w:bCs/>
          <w:sz w:val="26"/>
          <w:szCs w:val="26"/>
        </w:rPr>
      </w:pPr>
      <w:r w:rsidRPr="00834D3B">
        <w:rPr>
          <w:rFonts w:eastAsia="MS Mincho"/>
          <w:bCs/>
          <w:sz w:val="26"/>
          <w:szCs w:val="26"/>
        </w:rPr>
        <w:t xml:space="preserve">Để sự liên kết toàn diện giữa nhà trường và doanh nghiệp đảm bảo chất lượng và hữu hiệu thì nhà trường và doanh nghiệp cần thống nhất với nhau các tiêu chí sau: Chương trình đào tạo được nhà trường xây dựng theo qui định của Bộ Giáo dục và Đào tạo; thành lập Hội đồng Doanh nghiệp tham gia phản biện, kiểm định độc lập chương trình đào tạo; tham gia công tác đào tạo, kiểm tra &amp; đánh giá kết quả học tập của </w:t>
      </w:r>
      <w:r>
        <w:rPr>
          <w:rFonts w:eastAsia="MS Mincho"/>
          <w:bCs/>
          <w:sz w:val="26"/>
          <w:szCs w:val="26"/>
        </w:rPr>
        <w:t>học sinh sinh viên</w:t>
      </w:r>
      <w:r w:rsidRPr="00834D3B">
        <w:rPr>
          <w:rFonts w:eastAsia="MS Mincho"/>
          <w:bCs/>
          <w:sz w:val="26"/>
          <w:szCs w:val="26"/>
        </w:rPr>
        <w:t xml:space="preserve">; đầu tư máy và trang thiết bị để xây dựng mô hình “doanh nghiệp trong trường” và “trường trong doanh nghiệp”; thành lập Hội cựu sinh viên để hướng dẫn và giúp đỡ sinh viên đang học tập tại trường. </w:t>
      </w:r>
    </w:p>
    <w:p w:rsidR="00834D3B" w:rsidRPr="00834D3B" w:rsidRDefault="00834D3B" w:rsidP="0027783B">
      <w:pPr>
        <w:ind w:firstLine="567"/>
        <w:jc w:val="both"/>
        <w:rPr>
          <w:rFonts w:eastAsia="MS Mincho"/>
          <w:color w:val="000000"/>
          <w:sz w:val="26"/>
          <w:szCs w:val="26"/>
        </w:rPr>
      </w:pPr>
      <w:r w:rsidRPr="00834D3B">
        <w:rPr>
          <w:rFonts w:eastAsia="MS Mincho"/>
          <w:bCs/>
          <w:sz w:val="26"/>
          <w:szCs w:val="26"/>
        </w:rPr>
        <w:t xml:space="preserve">Sự kết hợp này là cái bắt tay thật chặt giữa nhà trường và doanh nghiệp và có lợi ích thích đáng các bên liên quan. Nhà trường đào tạo SV ra trường có chất lượng, doanh nghiệp </w:t>
      </w:r>
      <w:r w:rsidRPr="00834D3B">
        <w:rPr>
          <w:rFonts w:eastAsia="MS Mincho"/>
          <w:color w:val="000000"/>
          <w:sz w:val="26"/>
          <w:szCs w:val="26"/>
        </w:rPr>
        <w:t>cam kết hỗ trợ và tuyển dụng lao động theo tiêu chí hai bên cùng có lợi.</w:t>
      </w:r>
    </w:p>
    <w:p w:rsidR="00834D3B" w:rsidRPr="00834D3B" w:rsidRDefault="00834D3B" w:rsidP="0027783B">
      <w:pPr>
        <w:ind w:firstLine="567"/>
        <w:jc w:val="both"/>
        <w:rPr>
          <w:rFonts w:eastAsia="MS Mincho"/>
          <w:bCs/>
          <w:sz w:val="26"/>
          <w:szCs w:val="26"/>
        </w:rPr>
      </w:pPr>
    </w:p>
    <w:p w:rsidR="00834D3B" w:rsidRPr="00834D3B" w:rsidRDefault="00834D3B" w:rsidP="00DC6E2A">
      <w:pPr>
        <w:numPr>
          <w:ilvl w:val="0"/>
          <w:numId w:val="28"/>
        </w:numPr>
        <w:tabs>
          <w:tab w:val="left" w:pos="284"/>
        </w:tabs>
        <w:spacing w:before="60" w:after="120"/>
        <w:ind w:left="0" w:firstLine="0"/>
        <w:jc w:val="both"/>
        <w:rPr>
          <w:rFonts w:eastAsia="MS Mincho"/>
          <w:b/>
          <w:bCs/>
          <w:sz w:val="26"/>
          <w:szCs w:val="26"/>
        </w:rPr>
      </w:pPr>
      <w:r w:rsidRPr="00834D3B">
        <w:rPr>
          <w:rFonts w:eastAsia="MS Mincho"/>
          <w:b/>
          <w:bCs/>
          <w:sz w:val="26"/>
          <w:szCs w:val="26"/>
        </w:rPr>
        <w:t>XÂY DỰNG CHƯƠNG TRÌNH ĐÀO TẠO THEO NĂNG LỰC</w:t>
      </w:r>
    </w:p>
    <w:p w:rsidR="00834D3B" w:rsidRPr="00834D3B" w:rsidRDefault="00834D3B" w:rsidP="0027783B">
      <w:pPr>
        <w:spacing w:after="120"/>
        <w:ind w:firstLine="426"/>
        <w:jc w:val="both"/>
        <w:rPr>
          <w:rFonts w:eastAsia="MS Mincho"/>
          <w:bCs/>
          <w:sz w:val="26"/>
          <w:szCs w:val="26"/>
        </w:rPr>
      </w:pPr>
      <w:r w:rsidRPr="00834D3B">
        <w:rPr>
          <w:rFonts w:eastAsia="MS Mincho"/>
          <w:bCs/>
          <w:sz w:val="26"/>
          <w:szCs w:val="26"/>
        </w:rPr>
        <w:t xml:space="preserve">Chương trình đào tạo của nhà trường được xây dựng do Hội đồng khoa học nhà trường, kết hợp với Hội đồng khoa học khoa chuyên ngành, thống nhất chọn lựa và mời tham gia các chuyên gia giáo dục kinh nghiệm, có học hàm học vị cao, có uy tín trong </w:t>
      </w:r>
      <w:r w:rsidRPr="00834D3B">
        <w:rPr>
          <w:rFonts w:eastAsia="MS Mincho"/>
          <w:bCs/>
          <w:sz w:val="26"/>
          <w:szCs w:val="26"/>
        </w:rPr>
        <w:lastRenderedPageBreak/>
        <w:t>giới học thuật và đặc biệt, có sự tham gia của quí thầy cô tâm huyết với nghề và những chuyên gia đầu ngành đến từ doanh nghiệp.</w:t>
      </w:r>
    </w:p>
    <w:p w:rsidR="00834D3B" w:rsidRPr="00834D3B" w:rsidRDefault="00834D3B" w:rsidP="0027783B">
      <w:pPr>
        <w:spacing w:after="120"/>
        <w:ind w:firstLine="426"/>
        <w:jc w:val="both"/>
        <w:rPr>
          <w:rFonts w:eastAsia="MS Mincho"/>
          <w:sz w:val="26"/>
          <w:szCs w:val="26"/>
        </w:rPr>
      </w:pPr>
      <w:r w:rsidRPr="00834D3B">
        <w:rPr>
          <w:rFonts w:eastAsia="MS Mincho"/>
          <w:sz w:val="26"/>
          <w:szCs w:val="26"/>
        </w:rPr>
        <w:t>Doanh nghiệp và nhà trường cùng tham gia xây dựng chương trình đào tạo theo năng lực của người học đã xóa đi khoảng trống Doanh nghiệp-nhà trường. Nhà trường tích hợp chặt chẽ giữa chương trình đào tạo với nhu cầu thực tiễn của doanh nghiệp, chương trình đào tạo được xây dựng trên luận cứ khoa học là khảo sát tường minh và kỹ lưỡng về nhu cầu của doanh nghiệp, mô hình đào tạo hướng đến kỹ năng, kỹ xảo thông thạo, dựa trên các chuẩn mực quốc tế, người học được trải nghiệm thực tiễn, là cơ sở quan trọng trong việc gắn kết nhà trường với thế giới việc làm, giúp nhà trường nâng cao năng lực đáp ứng và trở thành địa chỉ đáng tin cậy cho xã hội.</w:t>
      </w:r>
    </w:p>
    <w:p w:rsidR="00834D3B" w:rsidRPr="00834D3B" w:rsidRDefault="00834D3B" w:rsidP="0027783B">
      <w:pPr>
        <w:spacing w:after="120"/>
        <w:ind w:firstLine="426"/>
        <w:jc w:val="both"/>
        <w:rPr>
          <w:rFonts w:eastAsia="MS Mincho"/>
          <w:bCs/>
          <w:sz w:val="26"/>
          <w:szCs w:val="26"/>
        </w:rPr>
      </w:pPr>
      <w:r w:rsidRPr="00834D3B">
        <w:rPr>
          <w:rFonts w:eastAsia="MS Mincho"/>
          <w:bCs/>
          <w:sz w:val="26"/>
          <w:szCs w:val="26"/>
        </w:rPr>
        <w:t>Chương trình đào tạo được thống nhất cao từ giảng viên đến tổ bộ môn, từ khoa đến nhà trường và từ nhà trường đến doanh nhgiệp; sự thống nhất này có gắn liền với nhu cầu thực tế ứng dụng và sản xuất của doanh nghiệp và thế giới việc làm.</w:t>
      </w:r>
    </w:p>
    <w:p w:rsidR="00834D3B" w:rsidRPr="00834D3B" w:rsidRDefault="00834D3B" w:rsidP="0027783B">
      <w:pPr>
        <w:spacing w:after="120"/>
        <w:ind w:firstLine="426"/>
        <w:jc w:val="both"/>
        <w:rPr>
          <w:rFonts w:eastAsia="MS Mincho"/>
          <w:sz w:val="26"/>
          <w:szCs w:val="26"/>
        </w:rPr>
      </w:pPr>
      <w:r w:rsidRPr="00834D3B">
        <w:rPr>
          <w:rFonts w:eastAsia="MS Mincho"/>
          <w:sz w:val="26"/>
          <w:szCs w:val="26"/>
        </w:rPr>
        <w:t>Thiết kế chương trình đào tạo phải xác định rõ mục tiêu, vì mục tiêu sẽ quyết định sự thành bại của nhà trường cũng như mong muốn của xã hội. Đào tạo theo mục tiêu là đào tạo người học đạt những  thái độ, kiến thức và kỹ năng và hình thành các năng lực nghề nghiệp  mà người sử dụng lao động cần đến. Vậy, chương trình đào tạo theo mục tiêu là nơi hội tụ thái độ, kiến thức và kỹ năng cần có của người học để được trải nghiệm có hệ thống cho  người học trong quá trình đào tạo.</w:t>
      </w:r>
    </w:p>
    <w:p w:rsidR="00834D3B" w:rsidRPr="00834D3B" w:rsidRDefault="00834D3B" w:rsidP="0027783B">
      <w:pPr>
        <w:ind w:firstLine="426"/>
        <w:jc w:val="both"/>
        <w:rPr>
          <w:rFonts w:eastAsia="MS Mincho"/>
          <w:sz w:val="26"/>
          <w:szCs w:val="26"/>
        </w:rPr>
      </w:pPr>
      <w:r w:rsidRPr="00834D3B">
        <w:rPr>
          <w:rFonts w:eastAsia="MS Mincho"/>
          <w:sz w:val="26"/>
          <w:szCs w:val="26"/>
        </w:rPr>
        <w:t>Các chương trình đào tạo đều  hướng đến thực tiễn nghề nghiệp và trang bị  những kỹ năng cần thiết cho người học trực tiếp bắt tay vào hoạt động nghề nghiệp với đầy đủ năng lực tích lũy để làm việc trong các ngành  trang bị cho họ một lĩnh vực nghề nghiệp cụ thể, trong đó kiến thức đã được gọt dũa đến cốt lỏi, các kỹ năng, năng lực thực hiện và thái độ được xây dựng trên nền tảng vững chắc của kiến thức khoa học.</w:t>
      </w:r>
    </w:p>
    <w:p w:rsidR="00834D3B" w:rsidRPr="00834D3B" w:rsidRDefault="00834D3B" w:rsidP="0027783B">
      <w:pPr>
        <w:ind w:firstLine="426"/>
        <w:jc w:val="both"/>
        <w:rPr>
          <w:rFonts w:eastAsia="MS Mincho"/>
          <w:sz w:val="26"/>
          <w:szCs w:val="26"/>
        </w:rPr>
      </w:pPr>
    </w:p>
    <w:p w:rsidR="00834D3B" w:rsidRPr="00834D3B" w:rsidRDefault="00834D3B" w:rsidP="00DC6E2A">
      <w:pPr>
        <w:numPr>
          <w:ilvl w:val="0"/>
          <w:numId w:val="28"/>
        </w:numPr>
        <w:tabs>
          <w:tab w:val="left" w:pos="284"/>
        </w:tabs>
        <w:spacing w:before="60" w:after="120"/>
        <w:ind w:left="0" w:firstLine="0"/>
        <w:jc w:val="both"/>
        <w:rPr>
          <w:rFonts w:eastAsia="MS Mincho"/>
          <w:b/>
          <w:sz w:val="26"/>
          <w:szCs w:val="26"/>
        </w:rPr>
      </w:pPr>
      <w:r w:rsidRPr="00834D3B">
        <w:rPr>
          <w:rFonts w:eastAsia="MS Mincho"/>
          <w:b/>
          <w:sz w:val="26"/>
          <w:szCs w:val="26"/>
        </w:rPr>
        <w:t>THÀNH LẬP HỘI ĐỒNG DOANH NGHIỆP</w:t>
      </w:r>
    </w:p>
    <w:p w:rsidR="00834D3B" w:rsidRPr="00834D3B" w:rsidRDefault="00834D3B" w:rsidP="0027783B">
      <w:pPr>
        <w:spacing w:after="120"/>
        <w:ind w:firstLine="567"/>
        <w:jc w:val="both"/>
        <w:rPr>
          <w:rFonts w:eastAsia="MS Mincho"/>
          <w:bCs/>
          <w:sz w:val="26"/>
          <w:szCs w:val="26"/>
        </w:rPr>
      </w:pPr>
      <w:r w:rsidRPr="00834D3B">
        <w:rPr>
          <w:rFonts w:eastAsia="MS Mincho"/>
          <w:bCs/>
          <w:sz w:val="26"/>
          <w:szCs w:val="26"/>
        </w:rPr>
        <w:t>Hội đồng Doanh nghiệp được thành lập gồm những Doanh nhân đến từ các doanh nghiệp có tiếng trong nước; Hội đồng này gồm những Doanh nhân vừa giỏi chuyên môn vừa tường minh phương pháp sư phạm; doanh nghiệp của họ có vị trí vững chắc trên thị trường.</w:t>
      </w:r>
    </w:p>
    <w:p w:rsidR="00834D3B" w:rsidRPr="00834D3B" w:rsidRDefault="00834D3B" w:rsidP="0027783B">
      <w:pPr>
        <w:spacing w:after="120"/>
        <w:ind w:firstLine="567"/>
        <w:jc w:val="both"/>
        <w:rPr>
          <w:rFonts w:eastAsia="MS Mincho"/>
          <w:bCs/>
          <w:sz w:val="26"/>
          <w:szCs w:val="26"/>
        </w:rPr>
      </w:pPr>
      <w:r w:rsidRPr="00834D3B">
        <w:rPr>
          <w:rFonts w:eastAsia="MS Mincho"/>
          <w:bCs/>
          <w:sz w:val="26"/>
          <w:szCs w:val="26"/>
        </w:rPr>
        <w:t>Nhiệm vụ của Hội đồng là tham gia phản biện, kiểm định độc lập chương trình đào tạo của trường; căn cứ nhu cầu thực tiễn, kinh nghiệm quản lý và trình độ chuyên môn, Hội đồng Doanh nghiệp chấp thuận hay điều chỉnh chương trình phù hợp với yêu cầu cấp bách của doanh nghiệp, của thế giới việc làm. Mục tiêu của kiểm định chương trình đào tạo sao cho các môn học, các học phần giảng dạy phải gắn liền với thực tế việc làm tại doanh nghiệp, đặc biệt là những môn học thiên về thực hành ứng dụng.</w:t>
      </w:r>
    </w:p>
    <w:p w:rsidR="00834D3B" w:rsidRPr="00834D3B" w:rsidRDefault="00834D3B" w:rsidP="0027783B">
      <w:pPr>
        <w:spacing w:after="120"/>
        <w:ind w:firstLine="567"/>
        <w:jc w:val="both"/>
        <w:rPr>
          <w:rFonts w:eastAsia="MS Mincho"/>
          <w:bCs/>
          <w:sz w:val="26"/>
          <w:szCs w:val="26"/>
        </w:rPr>
      </w:pPr>
      <w:r w:rsidRPr="00834D3B">
        <w:rPr>
          <w:rFonts w:eastAsia="MS Mincho"/>
          <w:bCs/>
          <w:sz w:val="26"/>
          <w:szCs w:val="26"/>
        </w:rPr>
        <w:t xml:space="preserve"> Hội đồng Doanh nghiệp có quyền phủ quyết chương trình đào tạo được xem là không đạt chuẩn, không hiện thực và không đáp ứng yêu cầu của doanh nghiệp. Hội đồng Doanh nghiệp đưa ra các tiêu chí tiên quyết cần thiết để nhà trường căn cứ điều chỉnh lại chương trình đào tạo phù hợp với yêu cầu Hội đồng Doanh nghiệp và thực tế của thế giới việc làm. </w:t>
      </w:r>
    </w:p>
    <w:p w:rsidR="00834D3B" w:rsidRPr="00834D3B" w:rsidRDefault="00834D3B" w:rsidP="0027783B">
      <w:pPr>
        <w:ind w:firstLine="567"/>
        <w:jc w:val="both"/>
        <w:rPr>
          <w:rFonts w:eastAsia="MS Mincho"/>
          <w:bCs/>
          <w:sz w:val="26"/>
          <w:szCs w:val="26"/>
        </w:rPr>
      </w:pPr>
      <w:r w:rsidRPr="00834D3B">
        <w:rPr>
          <w:rFonts w:eastAsia="MS Mincho"/>
          <w:bCs/>
          <w:sz w:val="26"/>
          <w:szCs w:val="26"/>
        </w:rPr>
        <w:lastRenderedPageBreak/>
        <w:t>Nếu nhà trường không thực hiện đúng theo yêu cầu của Hội đồng, thì chương trình đào tạo đó không được tổ chức thực hiện. Quyết định của Hội đồng Doanh nghiệp được thông báo rộng rãi trên văn đàn thông tin đại chúng.</w:t>
      </w:r>
    </w:p>
    <w:p w:rsidR="00834D3B" w:rsidRPr="00834D3B" w:rsidRDefault="00834D3B" w:rsidP="0027783B">
      <w:pPr>
        <w:ind w:firstLine="567"/>
        <w:jc w:val="both"/>
        <w:rPr>
          <w:rFonts w:eastAsia="MS Mincho"/>
          <w:bCs/>
          <w:sz w:val="26"/>
          <w:szCs w:val="26"/>
        </w:rPr>
      </w:pPr>
    </w:p>
    <w:p w:rsidR="00834D3B" w:rsidRPr="00834D3B" w:rsidRDefault="00834D3B" w:rsidP="00DC6E2A">
      <w:pPr>
        <w:numPr>
          <w:ilvl w:val="0"/>
          <w:numId w:val="28"/>
        </w:numPr>
        <w:tabs>
          <w:tab w:val="left" w:pos="284"/>
        </w:tabs>
        <w:spacing w:before="60" w:after="120"/>
        <w:ind w:left="0" w:firstLine="0"/>
        <w:jc w:val="both"/>
        <w:rPr>
          <w:rFonts w:eastAsia="MS Mincho"/>
          <w:b/>
          <w:bCs/>
          <w:sz w:val="26"/>
          <w:szCs w:val="26"/>
        </w:rPr>
      </w:pPr>
      <w:r w:rsidRPr="00834D3B">
        <w:rPr>
          <w:rFonts w:eastAsia="MS Mincho"/>
          <w:b/>
          <w:bCs/>
          <w:sz w:val="26"/>
          <w:szCs w:val="26"/>
        </w:rPr>
        <w:t>THAM GIA CÔNG TÁC ĐÀO TẠO, KIỂM TRA &amp; ĐÁNH GIÁ KẾT QUẢ HỌC TẬP CỦA HỌC SINH SINH VIÊN</w:t>
      </w:r>
    </w:p>
    <w:p w:rsidR="00834D3B" w:rsidRPr="00834D3B" w:rsidRDefault="00834D3B" w:rsidP="0027783B">
      <w:pPr>
        <w:spacing w:after="120"/>
        <w:ind w:firstLine="567"/>
        <w:jc w:val="both"/>
        <w:rPr>
          <w:rFonts w:eastAsia="MS Mincho"/>
          <w:sz w:val="26"/>
          <w:szCs w:val="26"/>
        </w:rPr>
      </w:pPr>
      <w:r w:rsidRPr="00834D3B">
        <w:rPr>
          <w:rFonts w:eastAsia="MS Mincho"/>
          <w:sz w:val="26"/>
          <w:szCs w:val="26"/>
        </w:rPr>
        <w:t>Các doanh nghiệp là nơi cung cấp các yêu cầu. chuẩn mực  kỹ thuật chuyên môn, kỹ năng mềm  mà người học cần phải có. Nhà trường căn cứ vào đó, cùng với các tiêu chí và tiêu chuẩn đặc thù khác sẽ đào tạo, kiểm tra&amp; đánh giá kết quả học tập theo năng lực của người học đáp ứng thực tế nhu cầu thực tiễn của xã hội. Ngoài ra, việc nhà trường sát cánh cùng các doanh nghiệp sẽ tạo điều kiện cho nhà trường khởi tạo được các không gian trải nghiệm (phòng thiết kế, phòng thí nghiệm, xưởng sửa chữa, xưởng chế tạo, …) để người học trải nghiệm những chuyên môn, nghiệp vụ ngay từ khi còn ngồi trên ghế nhà trường.</w:t>
      </w:r>
    </w:p>
    <w:p w:rsidR="00834D3B" w:rsidRPr="00834D3B" w:rsidRDefault="00834D3B" w:rsidP="0027783B">
      <w:pPr>
        <w:spacing w:after="120"/>
        <w:ind w:firstLine="567"/>
        <w:jc w:val="both"/>
        <w:rPr>
          <w:rFonts w:eastAsia="MS Mincho"/>
          <w:color w:val="000000"/>
          <w:sz w:val="26"/>
          <w:szCs w:val="26"/>
          <w:shd w:val="clear" w:color="auto" w:fill="FFFFFF"/>
        </w:rPr>
      </w:pPr>
      <w:r w:rsidRPr="00834D3B">
        <w:rPr>
          <w:rFonts w:eastAsia="MS Mincho"/>
          <w:sz w:val="26"/>
          <w:szCs w:val="26"/>
        </w:rPr>
        <w:t>Trong quá trình đào tạo,</w:t>
      </w:r>
      <w:r w:rsidRPr="00834D3B">
        <w:rPr>
          <w:rFonts w:eastAsia="MS Mincho"/>
          <w:color w:val="FF0000"/>
          <w:sz w:val="26"/>
          <w:szCs w:val="26"/>
          <w:shd w:val="clear" w:color="auto" w:fill="FFFFFF"/>
        </w:rPr>
        <w:t xml:space="preserve"> </w:t>
      </w:r>
      <w:r w:rsidRPr="00834D3B">
        <w:rPr>
          <w:rFonts w:eastAsia="MS Mincho"/>
          <w:sz w:val="26"/>
          <w:szCs w:val="26"/>
          <w:shd w:val="clear" w:color="auto" w:fill="FFFFFF"/>
        </w:rPr>
        <w:t>nhà trường nhất thiết phải đào tạo theo quy luật phát triển của thị trường, đào tạo sát với nhu cầu công việc mà xã hội và thế giới việc làm đang cần.</w:t>
      </w:r>
      <w:r w:rsidRPr="00834D3B">
        <w:rPr>
          <w:rFonts w:eastAsia="MS Mincho"/>
          <w:color w:val="FF0000"/>
          <w:sz w:val="26"/>
          <w:szCs w:val="26"/>
          <w:shd w:val="clear" w:color="auto" w:fill="FFFFFF"/>
        </w:rPr>
        <w:t xml:space="preserve"> </w:t>
      </w:r>
      <w:r w:rsidRPr="00834D3B">
        <w:rPr>
          <w:rFonts w:eastAsia="MS Mincho"/>
          <w:sz w:val="26"/>
          <w:szCs w:val="26"/>
          <w:shd w:val="clear" w:color="auto" w:fill="FFFFFF"/>
        </w:rPr>
        <w:t>Đào tạo phải gắn liền với thực tiễn, sinh viên được cọ sát thực tế, được trải nghiệm học thực hành bằng công việc cụ thể để rèn luyện kỹ năng, kỹ xảo cũng như kinh nghiệm làm việc.</w:t>
      </w:r>
    </w:p>
    <w:p w:rsidR="00834D3B" w:rsidRPr="00834D3B" w:rsidRDefault="00834D3B" w:rsidP="0027783B">
      <w:pPr>
        <w:spacing w:after="120"/>
        <w:ind w:firstLine="567"/>
        <w:jc w:val="both"/>
        <w:rPr>
          <w:rFonts w:eastAsia="MS Mincho"/>
          <w:sz w:val="26"/>
          <w:szCs w:val="26"/>
        </w:rPr>
      </w:pPr>
      <w:r w:rsidRPr="00834D3B">
        <w:rPr>
          <w:rFonts w:eastAsia="MS Mincho"/>
          <w:sz w:val="26"/>
          <w:szCs w:val="26"/>
        </w:rPr>
        <w:t xml:space="preserve"> Giáo viên của nhà trường và những chuyên gia trình độ cao của doanh nghiệp đã được bồi dưỡng phương pháp giảng dạy tham gia định hướng, hướng dẫn và tổ chức hoạt động học tập; nhất thiết loại bỏ dạy theo phương pháp truyền thụ mang tính ghi nhớ, tái hiện. Ngoài ra người tham gia giảng dạy cũng tham gia vào công tác kiểm tra, đánh giá kết quả của người học thông qua các tiêu chí, các qui định và các bước phát triển năng lực, kích thích tinh thần tự nghiên cứu, tự học, tự nhận thức và tự chịu trách nhiệm về việc học của mình.</w:t>
      </w:r>
    </w:p>
    <w:p w:rsidR="00834D3B" w:rsidRPr="00834D3B" w:rsidRDefault="00834D3B" w:rsidP="0027783B">
      <w:pPr>
        <w:spacing w:after="120"/>
        <w:ind w:firstLine="567"/>
        <w:jc w:val="both"/>
        <w:rPr>
          <w:rFonts w:eastAsia="MS Mincho"/>
          <w:sz w:val="26"/>
          <w:szCs w:val="26"/>
        </w:rPr>
      </w:pPr>
      <w:r w:rsidRPr="00834D3B">
        <w:rPr>
          <w:rFonts w:eastAsia="MS Mincho"/>
          <w:sz w:val="26"/>
          <w:szCs w:val="26"/>
        </w:rPr>
        <w:t>Kiểm tra &amp; đánh giá là sự theo dõi, tác động của người kiểm tra đối với người học nhằm thu thập những thông tin cần thiết để đánh giá. Theo J.M.De Ketele: “Đánh giá có nghĩa là xem xét mức độ phù hợp của một tập hợp các thông tin thu được với một tập hợp các tiêu chí thích hợp của mục tiêu đã xác định nhằm đưa ra quyết định theo một mục đích nào đó”.</w:t>
      </w:r>
    </w:p>
    <w:p w:rsidR="00834D3B" w:rsidRPr="00834D3B" w:rsidRDefault="00834D3B" w:rsidP="0027783B">
      <w:pPr>
        <w:spacing w:after="120"/>
        <w:ind w:firstLine="567"/>
        <w:jc w:val="both"/>
        <w:rPr>
          <w:rFonts w:eastAsia="MS Mincho"/>
          <w:sz w:val="26"/>
          <w:szCs w:val="26"/>
        </w:rPr>
      </w:pPr>
      <w:r w:rsidRPr="00834D3B">
        <w:rPr>
          <w:rFonts w:eastAsia="MS Mincho"/>
          <w:sz w:val="26"/>
          <w:szCs w:val="26"/>
        </w:rPr>
        <w:t>Việc kiểm tra, đánh giá kết quả học tập theo năng lực của người học là nhằm xác định rõ ràng các môn học, bài tập thực hành trong chương trình đào tạo có tích hợp đầy đủ về thái độ, kiến thức và kỹ năng hay không; thiết lập được năng lực cần có cho nghề nghiệp, có thường xuyên cập nhật và điều chỉnh cho phù hợp với mục tiêu hay không; quá trình thực hiện có đúng như kịch bản đã thiết kế và đặc biệt có sự tham gia của thế giới việc làm hay không.</w:t>
      </w:r>
    </w:p>
    <w:p w:rsidR="00834D3B" w:rsidRPr="00834D3B" w:rsidRDefault="00834D3B" w:rsidP="0027783B">
      <w:pPr>
        <w:ind w:firstLine="567"/>
        <w:jc w:val="both"/>
        <w:rPr>
          <w:rFonts w:eastAsia="MS Mincho"/>
          <w:sz w:val="26"/>
          <w:szCs w:val="26"/>
        </w:rPr>
      </w:pPr>
      <w:r w:rsidRPr="00834D3B">
        <w:rPr>
          <w:rFonts w:eastAsia="MS Mincho"/>
          <w:sz w:val="26"/>
          <w:szCs w:val="26"/>
        </w:rPr>
        <w:t>Hình thức kiểm tra&amp; đánh giá nhà trường phải thiết kế các mẫu công cụ nhằm giúp đội ngũ giảng viên và chuyên gia của doanh nghiệp làm quen với phương thức đánh giá mới.Hoạt động kiểm tra đánh giá và điều chỉnh phù hợp chương trình giảng dạy nhằm duy trì và phát triển tính thích đáng của chươnng trình so với nhu cầu của doanh nghiệp về chất lượng cũng như việc tăng giảm số lượng đào tạo để đảm bảo cân đối cung cầu lao động.</w:t>
      </w:r>
    </w:p>
    <w:p w:rsidR="00834D3B" w:rsidRPr="00834D3B" w:rsidRDefault="00834D3B" w:rsidP="0027783B">
      <w:pPr>
        <w:ind w:firstLine="567"/>
        <w:jc w:val="both"/>
        <w:rPr>
          <w:rFonts w:eastAsia="MS Mincho"/>
          <w:sz w:val="26"/>
          <w:szCs w:val="26"/>
        </w:rPr>
      </w:pPr>
    </w:p>
    <w:p w:rsidR="00834D3B" w:rsidRPr="00834D3B" w:rsidRDefault="00834D3B" w:rsidP="00DC6E2A">
      <w:pPr>
        <w:numPr>
          <w:ilvl w:val="0"/>
          <w:numId w:val="28"/>
        </w:numPr>
        <w:tabs>
          <w:tab w:val="left" w:pos="284"/>
        </w:tabs>
        <w:spacing w:before="60" w:after="120"/>
        <w:ind w:left="0" w:firstLine="0"/>
        <w:jc w:val="both"/>
        <w:rPr>
          <w:rFonts w:eastAsia="MS Mincho"/>
          <w:b/>
          <w:bCs/>
          <w:sz w:val="26"/>
          <w:szCs w:val="26"/>
        </w:rPr>
      </w:pPr>
      <w:r w:rsidRPr="00834D3B">
        <w:rPr>
          <w:rFonts w:eastAsia="MS Mincho"/>
          <w:b/>
          <w:bCs/>
          <w:sz w:val="26"/>
          <w:szCs w:val="26"/>
        </w:rPr>
        <w:br w:type="page"/>
      </w:r>
      <w:r w:rsidRPr="00834D3B">
        <w:rPr>
          <w:rFonts w:eastAsia="MS Mincho"/>
          <w:b/>
          <w:bCs/>
          <w:sz w:val="26"/>
          <w:szCs w:val="26"/>
        </w:rPr>
        <w:lastRenderedPageBreak/>
        <w:t>XÂY DỰNG MÔ HÌNH “DOANH NGHIỆP TRONG TRƯỜNG” VÀ “TRƯỜNG TRONG DOANH NGHIỆP”</w:t>
      </w:r>
    </w:p>
    <w:p w:rsidR="00834D3B" w:rsidRPr="00834D3B" w:rsidRDefault="00834D3B" w:rsidP="0027783B">
      <w:pPr>
        <w:spacing w:after="120"/>
        <w:ind w:firstLine="567"/>
        <w:jc w:val="both"/>
        <w:rPr>
          <w:rFonts w:eastAsia="MS Mincho"/>
          <w:bCs/>
          <w:sz w:val="26"/>
          <w:szCs w:val="26"/>
        </w:rPr>
      </w:pPr>
      <w:r w:rsidRPr="00834D3B">
        <w:rPr>
          <w:rFonts w:eastAsia="MS Mincho"/>
          <w:bCs/>
          <w:sz w:val="26"/>
          <w:szCs w:val="26"/>
        </w:rPr>
        <w:t>Nguyên nhân chính của tình trạng “thừa thầy thiếu thợ” chính là nhà trường đào tạo xa rời thực tiễn, chưa sát với thực tế mong đợi và doanh nghiệp khi tuyển dụng đội ngũ này nhất thiết phải đào tạo lại cho đáp ứng với công việc của doanh nghiệp.</w:t>
      </w:r>
    </w:p>
    <w:p w:rsidR="00834D3B" w:rsidRPr="00834D3B" w:rsidRDefault="00834D3B" w:rsidP="0027783B">
      <w:pPr>
        <w:spacing w:after="120"/>
        <w:ind w:firstLine="567"/>
        <w:jc w:val="both"/>
        <w:rPr>
          <w:rFonts w:eastAsia="MS Mincho"/>
          <w:bCs/>
          <w:sz w:val="26"/>
          <w:szCs w:val="26"/>
        </w:rPr>
      </w:pPr>
      <w:r w:rsidRPr="00834D3B">
        <w:rPr>
          <w:rFonts w:eastAsia="MS Mincho"/>
          <w:bCs/>
          <w:sz w:val="26"/>
          <w:szCs w:val="26"/>
        </w:rPr>
        <w:t xml:space="preserve">Để giải quyết bài toán này, nhà trường và doanh nghiệp cần thống nhất và liên kết chặt chẽ với nhau đó là: thứ nhất, nhà trường phải đáp ứng chương trình đào tạo với sự nhất trí cao của doanh nghiệp; thứ hai, nhà trường và doanh nghiệp phối hợp thực hiện công tác giảng dạy cho người học theo năng lực thực hiện, đáp ứng được kỳ vọng cho cả ba bên nhà trường – doanh nghiệp và người học; ba là, doanh nghiệp hổ trợ máy và trang thiết bị hiện đại để nhà trường thực hiện công tác đào tạo. </w:t>
      </w:r>
    </w:p>
    <w:p w:rsidR="00834D3B" w:rsidRPr="00834D3B" w:rsidRDefault="00834D3B" w:rsidP="0027783B">
      <w:pPr>
        <w:spacing w:after="120"/>
        <w:ind w:firstLine="567"/>
        <w:jc w:val="both"/>
        <w:rPr>
          <w:rFonts w:eastAsia="MS Mincho"/>
          <w:bCs/>
          <w:sz w:val="26"/>
          <w:szCs w:val="26"/>
        </w:rPr>
      </w:pPr>
      <w:r w:rsidRPr="00834D3B">
        <w:rPr>
          <w:rFonts w:eastAsia="MS Mincho"/>
          <w:bCs/>
          <w:sz w:val="26"/>
          <w:szCs w:val="26"/>
        </w:rPr>
        <w:t>Việc doanh nghiệp hổ trợ máy và trang thiết bị hiện đại để nhà trường thực hiện công tác đào tạo được thực hiện theo hai tiêu chí: thứ nhất doanh nghiệp hổ trợ máy và trang thiết bị đặt tại xưởng trường để nhà trường và doanh nghiệp tham gia đào tạo cho người học theo đúng mục tiêu đã đề ra, đó chính là “doanh nghiệp trong nhà trường”.</w:t>
      </w:r>
    </w:p>
    <w:p w:rsidR="00834D3B" w:rsidRPr="00834D3B" w:rsidRDefault="00834D3B" w:rsidP="0027783B">
      <w:pPr>
        <w:spacing w:after="120"/>
        <w:ind w:firstLine="567"/>
        <w:jc w:val="both"/>
        <w:rPr>
          <w:rFonts w:eastAsia="MS Mincho"/>
          <w:bCs/>
          <w:sz w:val="26"/>
          <w:szCs w:val="26"/>
        </w:rPr>
      </w:pPr>
      <w:r w:rsidRPr="00834D3B">
        <w:rPr>
          <w:rFonts w:eastAsia="MS Mincho"/>
          <w:bCs/>
          <w:sz w:val="26"/>
          <w:szCs w:val="26"/>
        </w:rPr>
        <w:t xml:space="preserve">Doanh nghiệp đặt máy và trang thiết bị tại xưởng của công ty, giảng viên và người học trực tiếp giảng dạy và học tập tại công ty theo đúng chương trình đào tạo. Trong quá trình đào tạo, người học có dịp cọ sát với thực tế những gì đã và đang diễn ra tại công ty- “nhà trường trong doanh nghiệp”. Đây là sự trải nghiệm đáng quí với việc </w:t>
      </w:r>
      <w:r w:rsidRPr="00834D3B">
        <w:rPr>
          <w:rFonts w:eastAsia="MS Mincho"/>
          <w:color w:val="000000"/>
          <w:sz w:val="26"/>
          <w:szCs w:val="26"/>
          <w:shd w:val="clear" w:color="auto" w:fill="FFFFFF"/>
        </w:rPr>
        <w:t>định hướng rõ ràng mục tiêu, người học có đủ điều kiện để so sánh kiến thức kỹ năng được hình thành trong học tập so với thực tế. Từ đấy, người học có những quyết định mang tính tích cực và việc học sẽ thành công</w:t>
      </w:r>
      <w:r w:rsidRPr="00834D3B">
        <w:rPr>
          <w:rFonts w:eastAsia="MS Mincho"/>
          <w:bCs/>
          <w:sz w:val="26"/>
          <w:szCs w:val="26"/>
        </w:rPr>
        <w:t>.</w:t>
      </w:r>
    </w:p>
    <w:p w:rsidR="00834D3B" w:rsidRPr="00834D3B" w:rsidRDefault="00834D3B" w:rsidP="0027783B">
      <w:pPr>
        <w:spacing w:after="120"/>
        <w:ind w:firstLine="567"/>
        <w:jc w:val="both"/>
        <w:rPr>
          <w:rFonts w:eastAsia="MS Mincho"/>
          <w:bCs/>
          <w:sz w:val="26"/>
          <w:szCs w:val="26"/>
        </w:rPr>
      </w:pPr>
      <w:r w:rsidRPr="00834D3B">
        <w:rPr>
          <w:rFonts w:eastAsia="MS Mincho"/>
          <w:bCs/>
          <w:sz w:val="26"/>
          <w:szCs w:val="26"/>
        </w:rPr>
        <w:t>Mô hình “doanh nghiệp trong nhà trường” và “nhà trường trong doanh nghiệp” là mô hình tối ưu, hướng người học theo năng lực thực hiện và sự trải nghiệm là điều kiện tốt giúp người học tiếp cận với thực tế và yêu cầu của doanh nghiệp và thế giới việc làm.</w:t>
      </w:r>
    </w:p>
    <w:p w:rsidR="00834D3B" w:rsidRPr="00834D3B" w:rsidRDefault="00834D3B" w:rsidP="0027783B">
      <w:pPr>
        <w:spacing w:after="120"/>
        <w:ind w:firstLine="567"/>
        <w:jc w:val="both"/>
        <w:rPr>
          <w:rFonts w:eastAsia="MS Mincho"/>
          <w:bCs/>
          <w:sz w:val="26"/>
          <w:szCs w:val="26"/>
        </w:rPr>
      </w:pPr>
      <w:r w:rsidRPr="00834D3B">
        <w:rPr>
          <w:rFonts w:eastAsia="MS Mincho"/>
          <w:bCs/>
          <w:sz w:val="26"/>
          <w:szCs w:val="26"/>
        </w:rPr>
        <w:t>Mục tiệu đào tạo theo mô hình“doanh nghiệp trong nhà trường” và “nhà trường trong doanh nghiệp” được viết dưới góc độ người học. Do đó,  người học phải làm chủ quá trình học tập của mình, tự tin, huy động toàn bộ sức lực của bản thân, biết cách học, biết cách làm, biết cách tư duy logic, có tính cách, có kiến thức giao tiếp, có kỹ năng mềm, biết cách tự khẳng định mình.</w:t>
      </w:r>
    </w:p>
    <w:p w:rsidR="00834D3B" w:rsidRPr="00834D3B" w:rsidRDefault="00834D3B" w:rsidP="0027783B">
      <w:pPr>
        <w:ind w:firstLine="567"/>
        <w:jc w:val="both"/>
        <w:rPr>
          <w:rFonts w:eastAsia="MS Mincho"/>
          <w:bCs/>
          <w:sz w:val="26"/>
          <w:szCs w:val="26"/>
        </w:rPr>
      </w:pPr>
      <w:r w:rsidRPr="00834D3B">
        <w:rPr>
          <w:rFonts w:eastAsia="MS Mincho"/>
          <w:bCs/>
          <w:sz w:val="26"/>
          <w:szCs w:val="26"/>
        </w:rPr>
        <w:t>Phương pháp dạy học theo mô hình“doanh nghiệp trong nhà trường” và “nhà trường trong doanh nghiệp” là phương pháp lấy người học làm trung tâm; ở đó, người học hoạt động một cách tích cực, tư duy, sáng tạo, lấy tự học, tự nghiên cứu là chính; ở đó, người học lấy tập thể hổ trợ các nhân; lấy giáo trình, bài giảng, sách giáo khoa làm tài liệu học tập; lấy thiết bị giáo dục làm phương tiện và lấy máy và trang thiết bị hiện đại của doanh nghiệp làm tiết bị thực tập cho mình.</w:t>
      </w:r>
    </w:p>
    <w:p w:rsidR="00834D3B" w:rsidRPr="00834D3B" w:rsidRDefault="00834D3B" w:rsidP="0027783B">
      <w:pPr>
        <w:jc w:val="both"/>
        <w:rPr>
          <w:rFonts w:eastAsia="MS Mincho"/>
          <w:bCs/>
          <w:sz w:val="26"/>
          <w:szCs w:val="26"/>
        </w:rPr>
      </w:pPr>
    </w:p>
    <w:p w:rsidR="00834D3B" w:rsidRPr="00834D3B" w:rsidRDefault="00834D3B" w:rsidP="00DC6E2A">
      <w:pPr>
        <w:numPr>
          <w:ilvl w:val="0"/>
          <w:numId w:val="28"/>
        </w:numPr>
        <w:tabs>
          <w:tab w:val="left" w:pos="284"/>
        </w:tabs>
        <w:spacing w:before="60" w:after="120"/>
        <w:ind w:left="0" w:firstLine="0"/>
        <w:jc w:val="both"/>
        <w:rPr>
          <w:rFonts w:eastAsia="MS Mincho"/>
          <w:b/>
          <w:bCs/>
          <w:sz w:val="26"/>
          <w:szCs w:val="26"/>
        </w:rPr>
      </w:pPr>
      <w:r w:rsidRPr="00834D3B">
        <w:rPr>
          <w:rFonts w:eastAsia="MS Mincho"/>
          <w:b/>
          <w:bCs/>
          <w:sz w:val="26"/>
          <w:szCs w:val="26"/>
        </w:rPr>
        <w:t xml:space="preserve"> THÀNH LẬP HỘI CỰU HỌC SINH, SINH VIÊN (HSSV)</w:t>
      </w:r>
    </w:p>
    <w:p w:rsidR="00834D3B" w:rsidRPr="00834D3B" w:rsidRDefault="00834D3B" w:rsidP="0027783B">
      <w:pPr>
        <w:spacing w:after="120"/>
        <w:ind w:firstLine="567"/>
        <w:jc w:val="both"/>
        <w:rPr>
          <w:rFonts w:eastAsia="MS Mincho"/>
          <w:bCs/>
          <w:sz w:val="26"/>
          <w:szCs w:val="26"/>
        </w:rPr>
      </w:pPr>
      <w:r w:rsidRPr="00834D3B">
        <w:rPr>
          <w:rFonts w:eastAsia="MS Mincho"/>
          <w:bCs/>
          <w:sz w:val="26"/>
          <w:szCs w:val="26"/>
        </w:rPr>
        <w:t xml:space="preserve">Nhà trường tiến hành thành lập hội cựu sinh viên, vì cựu học sinh sinh viên là một phần không thể thiếu trong hoạt động của nhà trường. Hội cựu HSSV sẽ là người bạn, một hướng dẫn viên tốt cho đàn em là sinh viên của trường đang học và thực tập tại công ty. </w:t>
      </w:r>
    </w:p>
    <w:p w:rsidR="00834D3B" w:rsidRPr="00834D3B" w:rsidRDefault="00834D3B" w:rsidP="0027783B">
      <w:pPr>
        <w:spacing w:after="120"/>
        <w:ind w:firstLine="567"/>
        <w:jc w:val="both"/>
        <w:rPr>
          <w:rFonts w:eastAsia="MS Mincho"/>
          <w:bCs/>
          <w:sz w:val="26"/>
          <w:szCs w:val="26"/>
        </w:rPr>
      </w:pPr>
      <w:r w:rsidRPr="00834D3B">
        <w:rPr>
          <w:rFonts w:eastAsia="MS Mincho"/>
          <w:bCs/>
          <w:sz w:val="26"/>
          <w:szCs w:val="26"/>
        </w:rPr>
        <w:lastRenderedPageBreak/>
        <w:t>Thông qua hội cựu sinh viên, HSSV đang học tại trường có điều kiện tham gia các hoạt động, các hội thảo do hội cựu sinh viên tổ chức; Tham gia giao lưu, học hỏi với các chuyên gia đầu ngành để tự nâng cao trình độ chuyên môn cũng như các kỹ năng mềm.</w:t>
      </w:r>
    </w:p>
    <w:p w:rsidR="00834D3B" w:rsidRPr="00834D3B" w:rsidRDefault="00834D3B" w:rsidP="0027783B">
      <w:pPr>
        <w:spacing w:after="120"/>
        <w:ind w:firstLine="567"/>
        <w:jc w:val="both"/>
        <w:rPr>
          <w:rFonts w:eastAsia="MS Mincho"/>
          <w:bCs/>
          <w:sz w:val="26"/>
          <w:szCs w:val="26"/>
        </w:rPr>
      </w:pPr>
      <w:r w:rsidRPr="00834D3B">
        <w:rPr>
          <w:rFonts w:eastAsia="MS Mincho"/>
          <w:bCs/>
          <w:sz w:val="26"/>
          <w:szCs w:val="26"/>
        </w:rPr>
        <w:t>Thông qua Hội cựu HSSV, người học tiếp cận với các cơ hội việc làm cho các ngành nghề khác nhau; được tư về vấn nghề nghiệp, về chuyên môn, về những khó khăn của buổi ban đầu khi làm việc tại doanh nghiệp; quan trọng hơn nữa là tư vấn về kỹ năng, chuyên môn, những lưu ý cần thiết khi thực hiện một qui trình, nguyên công hay một công đoạn trong quá trình làm việc tại doanh nghiệp.</w:t>
      </w:r>
    </w:p>
    <w:p w:rsidR="00834D3B" w:rsidRPr="00834D3B" w:rsidRDefault="00834D3B" w:rsidP="0027783B">
      <w:pPr>
        <w:ind w:firstLine="567"/>
        <w:jc w:val="both"/>
        <w:rPr>
          <w:rFonts w:eastAsia="MS Mincho"/>
          <w:bCs/>
          <w:sz w:val="26"/>
          <w:szCs w:val="26"/>
        </w:rPr>
      </w:pPr>
      <w:r w:rsidRPr="00834D3B">
        <w:rPr>
          <w:rFonts w:eastAsia="MS Mincho"/>
          <w:bCs/>
          <w:sz w:val="26"/>
          <w:szCs w:val="26"/>
        </w:rPr>
        <w:t>Hội cựu HSSV có tiếng nói quan trọng trọng việc tuyển chọn nhân sự cho doanh nghiệp, là nhà tư vấn kỹ thuật cho doanh nghiệp; đây là cơ hội tốt cho Sinh viên nhà trường khi tốt nghiệp sẽ có công việc làm thông qua hội cựu HSSV.</w:t>
      </w:r>
    </w:p>
    <w:p w:rsidR="00834D3B" w:rsidRPr="00834D3B" w:rsidRDefault="00834D3B" w:rsidP="0027783B">
      <w:pPr>
        <w:ind w:firstLine="567"/>
        <w:jc w:val="both"/>
        <w:rPr>
          <w:rFonts w:eastAsia="MS Mincho"/>
          <w:bCs/>
          <w:sz w:val="26"/>
          <w:szCs w:val="26"/>
          <w:u w:val="single"/>
        </w:rPr>
      </w:pPr>
    </w:p>
    <w:p w:rsidR="00834D3B" w:rsidRPr="00834D3B" w:rsidRDefault="00834D3B" w:rsidP="00DC6E2A">
      <w:pPr>
        <w:numPr>
          <w:ilvl w:val="0"/>
          <w:numId w:val="28"/>
        </w:numPr>
        <w:tabs>
          <w:tab w:val="left" w:pos="284"/>
        </w:tabs>
        <w:spacing w:before="60" w:after="120"/>
        <w:ind w:left="0" w:firstLine="0"/>
        <w:jc w:val="both"/>
        <w:rPr>
          <w:rFonts w:eastAsia="MS Mincho"/>
          <w:b/>
          <w:bCs/>
          <w:sz w:val="26"/>
          <w:szCs w:val="26"/>
        </w:rPr>
      </w:pPr>
      <w:r w:rsidRPr="00834D3B">
        <w:rPr>
          <w:rFonts w:eastAsia="MS Mincho"/>
          <w:b/>
          <w:bCs/>
          <w:sz w:val="26"/>
          <w:szCs w:val="26"/>
        </w:rPr>
        <w:t>KẾT LUẬN</w:t>
      </w:r>
    </w:p>
    <w:p w:rsidR="00834D3B" w:rsidRPr="00834D3B" w:rsidRDefault="00834D3B" w:rsidP="0027783B">
      <w:pPr>
        <w:spacing w:after="120"/>
        <w:ind w:firstLine="567"/>
        <w:jc w:val="both"/>
        <w:rPr>
          <w:rFonts w:eastAsia="MS Mincho"/>
          <w:bCs/>
          <w:sz w:val="26"/>
          <w:szCs w:val="26"/>
          <w:u w:val="single"/>
        </w:rPr>
      </w:pPr>
      <w:r w:rsidRPr="00834D3B">
        <w:rPr>
          <w:rFonts w:eastAsia="MS Mincho"/>
          <w:bCs/>
          <w:sz w:val="26"/>
          <w:szCs w:val="26"/>
        </w:rPr>
        <w:t>Việc nhà trường cùa doanh nghiệp liện kết, thống nhất và có mối quan hệ bền chặt về chương trình đào tạo, Hội đồng Doanh nghiệp; đào tạo, kiểm tra &amp; đánh giá kết quả học tập của HSSV; cung cấp máy và trang thiết bị để xây dựng mô hình “doanh nghiệp trong trường” và “trường trong doanh nghiệp”; thành lập Hội cựu sinh viên để hướng dẫn và giúp đỡ sinh viên đang học tập tại trường là định hướng đúng đắn và có ý nghĩa.</w:t>
      </w:r>
    </w:p>
    <w:p w:rsidR="00834D3B" w:rsidRPr="00834D3B" w:rsidRDefault="00834D3B" w:rsidP="0027783B">
      <w:pPr>
        <w:ind w:firstLine="567"/>
        <w:jc w:val="both"/>
        <w:rPr>
          <w:rFonts w:eastAsia="MS Mincho"/>
          <w:bCs/>
          <w:sz w:val="26"/>
          <w:szCs w:val="26"/>
        </w:rPr>
      </w:pPr>
      <w:r w:rsidRPr="00834D3B">
        <w:rPr>
          <w:rFonts w:eastAsia="MS Mincho"/>
          <w:bCs/>
          <w:sz w:val="26"/>
          <w:szCs w:val="26"/>
        </w:rPr>
        <w:t>Đây là chủ trương khả thi của lãnh đạo nhà trường trong việc quyết tâm cùng các doanh nghiệp đầu ngành thực hiện sứ mạng lịch sử của nhà trường là hợp tác toàn diện với doanh nghiệp theo năng lực thực hiện tại trường Cao đẳng Kỹ thuật Lý Tự Trọng thành phố Hồ Chí Minh.</w:t>
      </w:r>
    </w:p>
    <w:p w:rsidR="00834D3B" w:rsidRPr="00834D3B" w:rsidRDefault="00834D3B" w:rsidP="0027783B">
      <w:pPr>
        <w:ind w:firstLine="720"/>
        <w:jc w:val="both"/>
        <w:rPr>
          <w:rFonts w:eastAsia="MS Mincho"/>
          <w:b/>
          <w:bCs/>
          <w:iCs/>
          <w:sz w:val="26"/>
          <w:szCs w:val="26"/>
        </w:rPr>
      </w:pPr>
    </w:p>
    <w:p w:rsidR="00834D3B" w:rsidRPr="00834D3B" w:rsidRDefault="00834D3B" w:rsidP="0027783B">
      <w:pPr>
        <w:jc w:val="center"/>
        <w:rPr>
          <w:rFonts w:eastAsia="MS Mincho"/>
          <w:b/>
          <w:bCs/>
          <w:iCs/>
          <w:sz w:val="26"/>
          <w:szCs w:val="26"/>
        </w:rPr>
      </w:pPr>
      <w:r w:rsidRPr="00834D3B">
        <w:rPr>
          <w:rFonts w:eastAsia="MS Mincho"/>
          <w:b/>
          <w:bCs/>
          <w:iCs/>
          <w:sz w:val="26"/>
          <w:szCs w:val="26"/>
        </w:rPr>
        <w:t>TÀI LIỆU THAM KHẢO:</w:t>
      </w:r>
    </w:p>
    <w:p w:rsidR="00834D3B" w:rsidRPr="00834D3B" w:rsidRDefault="00834D3B" w:rsidP="0027783B">
      <w:pPr>
        <w:jc w:val="center"/>
        <w:rPr>
          <w:rFonts w:eastAsia="MS Mincho"/>
          <w:b/>
          <w:bCs/>
          <w:iCs/>
          <w:sz w:val="26"/>
          <w:szCs w:val="26"/>
        </w:rPr>
      </w:pPr>
    </w:p>
    <w:p w:rsidR="00834D3B" w:rsidRPr="00834D3B" w:rsidRDefault="00834D3B" w:rsidP="00DC6E2A">
      <w:pPr>
        <w:numPr>
          <w:ilvl w:val="0"/>
          <w:numId w:val="27"/>
        </w:numPr>
        <w:tabs>
          <w:tab w:val="left" w:pos="284"/>
        </w:tabs>
        <w:spacing w:before="60" w:after="120"/>
        <w:ind w:left="0" w:right="284" w:firstLine="0"/>
        <w:jc w:val="both"/>
        <w:outlineLvl w:val="2"/>
        <w:rPr>
          <w:rFonts w:eastAsia="MS Mincho"/>
          <w:bCs/>
          <w:sz w:val="26"/>
          <w:szCs w:val="26"/>
        </w:rPr>
      </w:pPr>
      <w:r w:rsidRPr="00834D3B">
        <w:rPr>
          <w:rFonts w:eastAsia="MS Mincho"/>
          <w:bCs/>
          <w:sz w:val="26"/>
          <w:szCs w:val="26"/>
        </w:rPr>
        <w:t xml:space="preserve">Trần Khánh Đức, </w:t>
      </w:r>
      <w:r w:rsidRPr="00834D3B">
        <w:rPr>
          <w:rFonts w:eastAsia="MS Mincho"/>
          <w:bCs/>
          <w:i/>
          <w:sz w:val="26"/>
          <w:szCs w:val="26"/>
        </w:rPr>
        <w:t>Lý luận và phương pháp dạy học hiện đại</w:t>
      </w:r>
      <w:r w:rsidRPr="00834D3B">
        <w:rPr>
          <w:rFonts w:eastAsia="MS Mincho"/>
          <w:bCs/>
          <w:sz w:val="26"/>
          <w:szCs w:val="26"/>
        </w:rPr>
        <w:t>, NXB Đại học Quốc gia Hà Nội, 2014;</w:t>
      </w:r>
    </w:p>
    <w:p w:rsidR="00834D3B" w:rsidRPr="00834D3B" w:rsidRDefault="00834D3B" w:rsidP="00DC6E2A">
      <w:pPr>
        <w:numPr>
          <w:ilvl w:val="0"/>
          <w:numId w:val="27"/>
        </w:numPr>
        <w:tabs>
          <w:tab w:val="left" w:pos="284"/>
        </w:tabs>
        <w:spacing w:before="60" w:after="120"/>
        <w:ind w:left="0" w:right="284" w:firstLine="0"/>
        <w:jc w:val="both"/>
        <w:outlineLvl w:val="2"/>
        <w:rPr>
          <w:rFonts w:eastAsia="MS Mincho"/>
          <w:sz w:val="26"/>
          <w:szCs w:val="26"/>
        </w:rPr>
      </w:pPr>
      <w:r w:rsidRPr="00834D3B">
        <w:rPr>
          <w:rFonts w:eastAsia="MS Mincho"/>
          <w:sz w:val="26"/>
          <w:szCs w:val="26"/>
        </w:rPr>
        <w:t xml:space="preserve">Lê Khánh Bằng, </w:t>
      </w:r>
      <w:r w:rsidRPr="00834D3B">
        <w:rPr>
          <w:rFonts w:eastAsia="MS Mincho"/>
          <w:i/>
          <w:sz w:val="26"/>
          <w:szCs w:val="26"/>
        </w:rPr>
        <w:t>Phương pháp học đại học hiệu quả</w:t>
      </w:r>
      <w:r w:rsidRPr="00834D3B">
        <w:rPr>
          <w:rFonts w:eastAsia="MS Mincho"/>
          <w:sz w:val="26"/>
          <w:szCs w:val="26"/>
        </w:rPr>
        <w:t>, NXB ĐHSP Hà Nội, 2012;</w:t>
      </w:r>
    </w:p>
    <w:p w:rsidR="00834D3B" w:rsidRPr="00834D3B" w:rsidRDefault="00834D3B" w:rsidP="00DC6E2A">
      <w:pPr>
        <w:numPr>
          <w:ilvl w:val="0"/>
          <w:numId w:val="27"/>
        </w:numPr>
        <w:tabs>
          <w:tab w:val="left" w:pos="284"/>
        </w:tabs>
        <w:spacing w:before="60" w:after="120"/>
        <w:ind w:left="0" w:right="284" w:firstLine="0"/>
        <w:jc w:val="both"/>
        <w:outlineLvl w:val="2"/>
        <w:rPr>
          <w:rFonts w:eastAsia="MS Mincho"/>
          <w:bCs/>
          <w:sz w:val="26"/>
          <w:szCs w:val="26"/>
        </w:rPr>
      </w:pPr>
      <w:r w:rsidRPr="00834D3B">
        <w:rPr>
          <w:rFonts w:eastAsia="MS Mincho"/>
          <w:bCs/>
          <w:sz w:val="26"/>
          <w:szCs w:val="26"/>
        </w:rPr>
        <w:t xml:space="preserve">Trần Khánh Đức, </w:t>
      </w:r>
      <w:r w:rsidRPr="00834D3B">
        <w:rPr>
          <w:rFonts w:eastAsia="MS Mincho"/>
          <w:bCs/>
          <w:i/>
          <w:sz w:val="26"/>
          <w:szCs w:val="26"/>
        </w:rPr>
        <w:t>Giáo dục và phát triển nguồn nhân lực trong thế kỷ XXI</w:t>
      </w:r>
      <w:r w:rsidRPr="00834D3B">
        <w:rPr>
          <w:rFonts w:eastAsia="MS Mincho"/>
          <w:bCs/>
          <w:sz w:val="26"/>
          <w:szCs w:val="26"/>
        </w:rPr>
        <w:t>, NXB Giáo dục, 2014;</w:t>
      </w:r>
    </w:p>
    <w:p w:rsidR="00834D3B" w:rsidRPr="00834D3B" w:rsidRDefault="00834D3B" w:rsidP="00DC6E2A">
      <w:pPr>
        <w:numPr>
          <w:ilvl w:val="0"/>
          <w:numId w:val="27"/>
        </w:numPr>
        <w:tabs>
          <w:tab w:val="left" w:pos="284"/>
        </w:tabs>
        <w:spacing w:before="60" w:after="120"/>
        <w:ind w:left="0" w:right="284" w:firstLine="0"/>
        <w:jc w:val="both"/>
        <w:outlineLvl w:val="2"/>
        <w:rPr>
          <w:rFonts w:eastAsia="MS Mincho"/>
          <w:bCs/>
          <w:sz w:val="26"/>
          <w:szCs w:val="26"/>
        </w:rPr>
      </w:pPr>
      <w:r w:rsidRPr="00834D3B">
        <w:rPr>
          <w:rFonts w:eastAsia="MS Mincho"/>
          <w:bCs/>
          <w:sz w:val="26"/>
          <w:szCs w:val="26"/>
        </w:rPr>
        <w:t xml:space="preserve">Trần Khánh Đức, </w:t>
      </w:r>
      <w:r w:rsidRPr="00834D3B">
        <w:rPr>
          <w:rFonts w:eastAsia="MS Mincho"/>
          <w:bCs/>
          <w:i/>
          <w:sz w:val="26"/>
          <w:szCs w:val="26"/>
        </w:rPr>
        <w:t>Năng lực và tư duy sang tạo trong giáo dục đại học,</w:t>
      </w:r>
      <w:r w:rsidRPr="00834D3B">
        <w:rPr>
          <w:rFonts w:eastAsia="MS Mincho"/>
          <w:bCs/>
          <w:sz w:val="26"/>
          <w:szCs w:val="26"/>
        </w:rPr>
        <w:t xml:space="preserve"> NXB Đại học Quốc gia Hà Nội, 2015;</w:t>
      </w:r>
    </w:p>
    <w:p w:rsidR="00834D3B" w:rsidRPr="00834D3B" w:rsidRDefault="00834D3B" w:rsidP="00DC6E2A">
      <w:pPr>
        <w:numPr>
          <w:ilvl w:val="0"/>
          <w:numId w:val="27"/>
        </w:numPr>
        <w:tabs>
          <w:tab w:val="left" w:pos="284"/>
        </w:tabs>
        <w:spacing w:before="60" w:after="120"/>
        <w:ind w:left="0" w:firstLine="0"/>
        <w:jc w:val="both"/>
        <w:rPr>
          <w:rFonts w:eastAsia="MS Mincho"/>
          <w:sz w:val="26"/>
          <w:szCs w:val="26"/>
        </w:rPr>
      </w:pPr>
      <w:r w:rsidRPr="00834D3B">
        <w:rPr>
          <w:rFonts w:eastAsia="MS Mincho"/>
          <w:sz w:val="26"/>
          <w:szCs w:val="26"/>
        </w:rPr>
        <w:t xml:space="preserve">Tôn Quang Cường, </w:t>
      </w:r>
      <w:r w:rsidRPr="00834D3B">
        <w:rPr>
          <w:rFonts w:eastAsia="MS Mincho"/>
          <w:i/>
          <w:sz w:val="26"/>
          <w:szCs w:val="26"/>
        </w:rPr>
        <w:t>Lý luận &amp; phương pháp dạy học đại học</w:t>
      </w:r>
      <w:r w:rsidRPr="00834D3B">
        <w:rPr>
          <w:rFonts w:eastAsia="MS Mincho"/>
          <w:sz w:val="26"/>
          <w:szCs w:val="26"/>
        </w:rPr>
        <w:t>, NXB Đại học Quốc gia Hà Nội, 2009;</w:t>
      </w:r>
    </w:p>
    <w:p w:rsidR="00834D3B" w:rsidRPr="00834D3B" w:rsidRDefault="00834D3B" w:rsidP="00DC6E2A">
      <w:pPr>
        <w:numPr>
          <w:ilvl w:val="0"/>
          <w:numId w:val="27"/>
        </w:numPr>
        <w:tabs>
          <w:tab w:val="left" w:pos="284"/>
        </w:tabs>
        <w:spacing w:before="60" w:after="120"/>
        <w:ind w:left="0" w:firstLine="0"/>
        <w:jc w:val="both"/>
        <w:rPr>
          <w:rFonts w:eastAsia="MS Mincho"/>
          <w:sz w:val="26"/>
          <w:szCs w:val="26"/>
        </w:rPr>
      </w:pPr>
      <w:r w:rsidRPr="00834D3B">
        <w:rPr>
          <w:rFonts w:eastAsia="MS Mincho"/>
          <w:sz w:val="26"/>
          <w:szCs w:val="26"/>
        </w:rPr>
        <w:t xml:space="preserve">Đặng Vũ Hoạt, </w:t>
      </w:r>
      <w:r w:rsidRPr="00834D3B">
        <w:rPr>
          <w:rFonts w:eastAsia="MS Mincho"/>
          <w:i/>
          <w:sz w:val="26"/>
          <w:szCs w:val="26"/>
        </w:rPr>
        <w:t>Lý luận dạy học đại học</w:t>
      </w:r>
      <w:r w:rsidRPr="00834D3B">
        <w:rPr>
          <w:rFonts w:eastAsia="MS Mincho"/>
          <w:sz w:val="26"/>
          <w:szCs w:val="26"/>
        </w:rPr>
        <w:t>, NXB Đại học Sư phạm Hà Nội, 2013;</w:t>
      </w:r>
    </w:p>
    <w:p w:rsidR="00834D3B" w:rsidRPr="00834D3B" w:rsidRDefault="00834D3B" w:rsidP="00DC6E2A">
      <w:pPr>
        <w:numPr>
          <w:ilvl w:val="0"/>
          <w:numId w:val="27"/>
        </w:numPr>
        <w:tabs>
          <w:tab w:val="left" w:pos="284"/>
        </w:tabs>
        <w:spacing w:before="60" w:after="120"/>
        <w:ind w:left="0" w:firstLine="0"/>
        <w:jc w:val="both"/>
        <w:rPr>
          <w:rFonts w:eastAsia="MS Mincho"/>
          <w:sz w:val="26"/>
          <w:szCs w:val="26"/>
        </w:rPr>
      </w:pPr>
      <w:r w:rsidRPr="00834D3B">
        <w:rPr>
          <w:rFonts w:eastAsia="MS Mincho"/>
          <w:sz w:val="26"/>
          <w:szCs w:val="26"/>
        </w:rPr>
        <w:t xml:space="preserve">Thái Duy Tuyên, </w:t>
      </w:r>
      <w:r w:rsidRPr="00834D3B">
        <w:rPr>
          <w:rFonts w:eastAsia="MS Mincho"/>
          <w:i/>
          <w:sz w:val="26"/>
          <w:szCs w:val="26"/>
        </w:rPr>
        <w:t>Phương pháp dạy học truyền thống và đổi mới</w:t>
      </w:r>
      <w:r w:rsidRPr="00834D3B">
        <w:rPr>
          <w:rFonts w:eastAsia="MS Mincho"/>
          <w:sz w:val="26"/>
          <w:szCs w:val="26"/>
        </w:rPr>
        <w:t xml:space="preserve">, NXB Giáo dục Việt Nam, 2010; </w:t>
      </w:r>
    </w:p>
    <w:p w:rsidR="00834D3B" w:rsidRPr="00834D3B" w:rsidRDefault="00834D3B" w:rsidP="00DC6E2A">
      <w:pPr>
        <w:numPr>
          <w:ilvl w:val="0"/>
          <w:numId w:val="27"/>
        </w:numPr>
        <w:tabs>
          <w:tab w:val="left" w:pos="284"/>
        </w:tabs>
        <w:spacing w:before="60" w:after="120"/>
        <w:ind w:left="0" w:firstLine="0"/>
        <w:jc w:val="both"/>
        <w:rPr>
          <w:rFonts w:eastAsia="MS Mincho"/>
          <w:sz w:val="26"/>
          <w:szCs w:val="26"/>
        </w:rPr>
      </w:pPr>
      <w:r w:rsidRPr="00834D3B">
        <w:rPr>
          <w:rFonts w:eastAsia="MS Mincho"/>
          <w:sz w:val="26"/>
          <w:szCs w:val="26"/>
        </w:rPr>
        <w:t xml:space="preserve">Trần Khánh Đức, </w:t>
      </w:r>
      <w:r w:rsidRPr="00834D3B">
        <w:rPr>
          <w:rFonts w:eastAsia="MS Mincho"/>
          <w:i/>
          <w:sz w:val="26"/>
          <w:szCs w:val="26"/>
        </w:rPr>
        <w:t>Sư phạm Kỹ thuật,</w:t>
      </w:r>
      <w:r w:rsidRPr="00834D3B">
        <w:rPr>
          <w:rFonts w:eastAsia="MS Mincho"/>
          <w:sz w:val="26"/>
          <w:szCs w:val="26"/>
        </w:rPr>
        <w:t xml:space="preserve"> NXB giáo dục, Hà Nội, 2002;</w:t>
      </w:r>
    </w:p>
    <w:p w:rsidR="00834D3B" w:rsidRPr="00834D3B" w:rsidRDefault="00834D3B" w:rsidP="00DC6E2A">
      <w:pPr>
        <w:numPr>
          <w:ilvl w:val="0"/>
          <w:numId w:val="27"/>
        </w:numPr>
        <w:tabs>
          <w:tab w:val="left" w:pos="284"/>
        </w:tabs>
        <w:spacing w:before="60" w:after="120"/>
        <w:ind w:left="0" w:firstLine="0"/>
        <w:jc w:val="both"/>
        <w:rPr>
          <w:rFonts w:eastAsia="MS Mincho"/>
          <w:sz w:val="26"/>
          <w:szCs w:val="26"/>
        </w:rPr>
      </w:pPr>
      <w:r w:rsidRPr="00834D3B">
        <w:rPr>
          <w:rFonts w:eastAsia="MS Mincho"/>
          <w:sz w:val="26"/>
          <w:szCs w:val="26"/>
        </w:rPr>
        <w:t xml:space="preserve">Trần Khánh Đức, </w:t>
      </w:r>
      <w:r w:rsidRPr="00834D3B">
        <w:rPr>
          <w:rFonts w:eastAsia="MS Mincho"/>
          <w:i/>
          <w:sz w:val="26"/>
          <w:szCs w:val="26"/>
        </w:rPr>
        <w:t xml:space="preserve">Quản lý và kiểm định chất lượng đào tạo nhân lực theo ISO&amp;TQM, </w:t>
      </w:r>
      <w:r w:rsidRPr="00834D3B">
        <w:rPr>
          <w:rFonts w:eastAsia="MS Mincho"/>
          <w:sz w:val="26"/>
          <w:szCs w:val="26"/>
        </w:rPr>
        <w:t>NXB Giáo dục, Hà Nội, 2004;</w:t>
      </w:r>
    </w:p>
    <w:p w:rsidR="00834D3B" w:rsidRPr="00834D3B" w:rsidRDefault="00834D3B" w:rsidP="0027783B">
      <w:pPr>
        <w:tabs>
          <w:tab w:val="center" w:pos="6358"/>
        </w:tabs>
        <w:jc w:val="center"/>
        <w:rPr>
          <w:rFonts w:eastAsia="MS Mincho"/>
          <w:b/>
          <w:sz w:val="28"/>
          <w:szCs w:val="28"/>
        </w:rPr>
      </w:pPr>
      <w:r>
        <w:rPr>
          <w:sz w:val="27"/>
          <w:szCs w:val="27"/>
        </w:rPr>
        <w:br w:type="page"/>
      </w:r>
    </w:p>
    <w:p w:rsidR="00834D3B" w:rsidRDefault="00834D3B" w:rsidP="0027783B">
      <w:pPr>
        <w:jc w:val="center"/>
        <w:rPr>
          <w:rFonts w:eastAsia="MS Mincho"/>
          <w:b/>
          <w:sz w:val="28"/>
          <w:szCs w:val="28"/>
        </w:rPr>
      </w:pPr>
    </w:p>
    <w:p w:rsidR="00834D3B" w:rsidRPr="009F3DDB" w:rsidRDefault="00834D3B" w:rsidP="0027783B">
      <w:pPr>
        <w:pStyle w:val="Heading1"/>
        <w:spacing w:before="0" w:after="0"/>
        <w:jc w:val="center"/>
        <w:rPr>
          <w:rFonts w:ascii="Times New Roman" w:eastAsia="MS Mincho" w:hAnsi="Times New Roman"/>
          <w:sz w:val="28"/>
          <w:szCs w:val="28"/>
        </w:rPr>
      </w:pPr>
      <w:bookmarkStart w:id="17" w:name="_Toc459810185"/>
      <w:r w:rsidRPr="009F3DDB">
        <w:rPr>
          <w:rFonts w:ascii="Times New Roman" w:eastAsia="MS Mincho" w:hAnsi="Times New Roman"/>
          <w:sz w:val="28"/>
          <w:szCs w:val="28"/>
        </w:rPr>
        <w:t xml:space="preserve">THÚC ĐẨY HỢP TÁC TOÀN DIỆN </w:t>
      </w:r>
      <w:r w:rsidRPr="009F3DDB">
        <w:rPr>
          <w:rFonts w:ascii="Times New Roman" w:eastAsia="MS Mincho" w:hAnsi="Times New Roman"/>
          <w:sz w:val="28"/>
          <w:szCs w:val="28"/>
        </w:rPr>
        <w:br/>
        <w:t>GIỮA NHÀ TRƯỜNG VÀ DOANH NGHIỆP</w:t>
      </w:r>
      <w:bookmarkEnd w:id="17"/>
    </w:p>
    <w:p w:rsidR="00834D3B" w:rsidRPr="00834D3B" w:rsidRDefault="00834D3B" w:rsidP="0027783B">
      <w:pPr>
        <w:jc w:val="center"/>
        <w:rPr>
          <w:rFonts w:eastAsia="MS Mincho"/>
          <w:b/>
          <w:sz w:val="26"/>
          <w:szCs w:val="26"/>
        </w:rPr>
      </w:pPr>
    </w:p>
    <w:p w:rsidR="00834D3B" w:rsidRPr="009F3DDB" w:rsidRDefault="00834D3B" w:rsidP="0027783B">
      <w:pPr>
        <w:pStyle w:val="Heading1"/>
        <w:spacing w:before="0" w:after="0"/>
        <w:jc w:val="right"/>
        <w:rPr>
          <w:rFonts w:ascii="Times New Roman" w:eastAsia="MS Mincho" w:hAnsi="Times New Roman"/>
          <w:i/>
          <w:sz w:val="28"/>
          <w:szCs w:val="28"/>
        </w:rPr>
      </w:pPr>
      <w:bookmarkStart w:id="18" w:name="_Toc459810186"/>
      <w:r w:rsidRPr="009F3DDB">
        <w:rPr>
          <w:rFonts w:ascii="Times New Roman" w:eastAsia="MS Mincho" w:hAnsi="Times New Roman"/>
          <w:i/>
          <w:sz w:val="28"/>
          <w:szCs w:val="28"/>
        </w:rPr>
        <w:t>Võ Văn Cươ</w:t>
      </w:r>
      <w:r w:rsidRPr="009F3DDB">
        <w:rPr>
          <w:rFonts w:ascii="Times New Roman" w:eastAsia="MS Mincho" w:hAnsi="Times New Roman"/>
          <w:i/>
          <w:sz w:val="28"/>
          <w:szCs w:val="28"/>
          <w:lang w:val="vi-VN"/>
        </w:rPr>
        <w:t>ng</w:t>
      </w:r>
      <w:bookmarkEnd w:id="18"/>
    </w:p>
    <w:p w:rsidR="00834D3B" w:rsidRPr="00273A5C" w:rsidRDefault="00834D3B" w:rsidP="0027783B">
      <w:pPr>
        <w:pStyle w:val="Heading1"/>
        <w:spacing w:before="0" w:after="0"/>
        <w:jc w:val="right"/>
        <w:rPr>
          <w:rFonts w:ascii="Times New Roman" w:eastAsia="MS Mincho" w:hAnsi="Times New Roman"/>
          <w:i/>
          <w:sz w:val="26"/>
          <w:szCs w:val="26"/>
        </w:rPr>
      </w:pPr>
      <w:bookmarkStart w:id="19" w:name="_Toc459810187"/>
      <w:r w:rsidRPr="00273A5C">
        <w:rPr>
          <w:rFonts w:ascii="Times New Roman" w:eastAsia="MS Mincho" w:hAnsi="Times New Roman"/>
          <w:i/>
          <w:sz w:val="26"/>
          <w:szCs w:val="26"/>
        </w:rPr>
        <w:t xml:space="preserve">CEO </w:t>
      </w:r>
      <w:r w:rsidRPr="00273A5C">
        <w:rPr>
          <w:rFonts w:ascii="Times New Roman" w:eastAsia="MS Mincho" w:hAnsi="Times New Roman"/>
          <w:i/>
          <w:sz w:val="26"/>
          <w:szCs w:val="26"/>
          <w:lang w:eastAsia="ja-JP"/>
        </w:rPr>
        <w:t>-</w:t>
      </w:r>
      <w:r w:rsidRPr="00273A5C">
        <w:rPr>
          <w:rFonts w:ascii="Times New Roman" w:eastAsia="MS Mincho" w:hAnsi="Times New Roman"/>
          <w:i/>
          <w:sz w:val="26"/>
          <w:szCs w:val="26"/>
        </w:rPr>
        <w:t xml:space="preserve"> Tân Hiệp Thành Precision Mold Co. Ltd</w:t>
      </w:r>
      <w:bookmarkEnd w:id="19"/>
    </w:p>
    <w:p w:rsidR="00834D3B" w:rsidRPr="00273A5C" w:rsidRDefault="00834D3B" w:rsidP="0027783B">
      <w:pPr>
        <w:pStyle w:val="Heading1"/>
        <w:spacing w:before="0" w:after="0"/>
        <w:jc w:val="right"/>
        <w:rPr>
          <w:rFonts w:ascii="Times New Roman" w:eastAsia="MS Mincho" w:hAnsi="Times New Roman"/>
          <w:sz w:val="26"/>
          <w:szCs w:val="26"/>
        </w:rPr>
      </w:pPr>
    </w:p>
    <w:p w:rsidR="00834D3B" w:rsidRPr="00834D3B" w:rsidRDefault="00834D3B" w:rsidP="0027783B">
      <w:pPr>
        <w:spacing w:after="120"/>
        <w:rPr>
          <w:b/>
          <w:bCs/>
          <w:sz w:val="26"/>
          <w:szCs w:val="26"/>
        </w:rPr>
      </w:pPr>
      <w:r w:rsidRPr="00834D3B">
        <w:rPr>
          <w:b/>
          <w:bCs/>
          <w:sz w:val="26"/>
          <w:szCs w:val="26"/>
        </w:rPr>
        <w:t>1. ĐẶT VẤN ĐỀ</w:t>
      </w:r>
    </w:p>
    <w:p w:rsidR="00834D3B" w:rsidRPr="00834D3B" w:rsidRDefault="00834D3B" w:rsidP="0027783B">
      <w:pPr>
        <w:spacing w:after="120"/>
        <w:ind w:firstLine="567"/>
        <w:jc w:val="both"/>
        <w:rPr>
          <w:rFonts w:eastAsia="MS Mincho"/>
          <w:sz w:val="26"/>
          <w:szCs w:val="26"/>
        </w:rPr>
      </w:pPr>
      <w:r w:rsidRPr="00834D3B">
        <w:rPr>
          <w:rFonts w:eastAsia="MS Mincho"/>
          <w:sz w:val="26"/>
          <w:szCs w:val="26"/>
        </w:rPr>
        <w:t>Xu thế phát triển giáo dục gắn liền với nhu cầu thực tế phát triển của đất nước vì vậy có rất nhiều chương trình đào tạo quốc tế đã ra đời để đáp ứng yêu cầu này như CDIO hoặc ABET đặc biệt các nước đang phát triển như Mỹ, Đức, Singapore... Các chương trình theo chuẩn quốc tế này tập trung vào nhiệm vụ giải quyết các yêu cầu thực tế từ các doanh nghiệp nói riêng và phục vụ nhu cầu phát triển đất nước nói chung. Vấn đề đặt ra là giải pháp nào để tăng cường hợp tác giữa nhà trường và doanh nghiệp?</w:t>
      </w:r>
    </w:p>
    <w:p w:rsidR="00834D3B" w:rsidRPr="00834D3B" w:rsidRDefault="00834D3B" w:rsidP="0027783B">
      <w:pPr>
        <w:ind w:firstLine="567"/>
        <w:jc w:val="both"/>
        <w:rPr>
          <w:rFonts w:eastAsia="MS Mincho"/>
          <w:sz w:val="26"/>
          <w:szCs w:val="26"/>
        </w:rPr>
      </w:pPr>
      <w:r w:rsidRPr="00834D3B">
        <w:rPr>
          <w:rFonts w:eastAsia="MS Mincho"/>
          <w:sz w:val="26"/>
          <w:szCs w:val="26"/>
        </w:rPr>
        <w:t xml:space="preserve">Bài tham luận này nhằm thúc đẩy sự hợp tác toàn diện giữa nhà trường và doanh nghiệp trong thời đại công nghiệp hóa </w:t>
      </w:r>
      <w:r w:rsidRPr="00834D3B">
        <w:rPr>
          <w:rFonts w:eastAsia="MS Mincho" w:hint="eastAsia"/>
          <w:sz w:val="26"/>
          <w:szCs w:val="26"/>
          <w:lang w:eastAsia="ja-JP"/>
        </w:rPr>
        <w:t>-</w:t>
      </w:r>
      <w:r w:rsidRPr="00834D3B">
        <w:rPr>
          <w:rFonts w:eastAsia="MS Mincho"/>
          <w:sz w:val="26"/>
          <w:szCs w:val="26"/>
        </w:rPr>
        <w:t xml:space="preserve"> hiện đại hóa đất nước.</w:t>
      </w:r>
    </w:p>
    <w:p w:rsidR="00834D3B" w:rsidRPr="00834D3B" w:rsidRDefault="00834D3B" w:rsidP="0027783B">
      <w:pPr>
        <w:rPr>
          <w:b/>
          <w:bCs/>
          <w:sz w:val="26"/>
          <w:szCs w:val="26"/>
        </w:rPr>
      </w:pPr>
    </w:p>
    <w:p w:rsidR="00834D3B" w:rsidRPr="00834D3B" w:rsidRDefault="00834D3B" w:rsidP="0027783B">
      <w:pPr>
        <w:spacing w:after="120"/>
        <w:rPr>
          <w:sz w:val="26"/>
          <w:szCs w:val="26"/>
        </w:rPr>
      </w:pPr>
      <w:r w:rsidRPr="00834D3B">
        <w:rPr>
          <w:b/>
          <w:bCs/>
          <w:sz w:val="26"/>
          <w:szCs w:val="26"/>
        </w:rPr>
        <w:t>2. GIẢI QUYẾT VẤN ĐỀ</w:t>
      </w:r>
    </w:p>
    <w:p w:rsidR="00834D3B" w:rsidRPr="00834D3B" w:rsidRDefault="00834D3B" w:rsidP="0027783B">
      <w:pPr>
        <w:spacing w:after="120"/>
        <w:ind w:firstLine="567"/>
        <w:jc w:val="both"/>
        <w:rPr>
          <w:rFonts w:eastAsia="MS Mincho"/>
          <w:sz w:val="26"/>
          <w:szCs w:val="26"/>
        </w:rPr>
      </w:pPr>
      <w:r w:rsidRPr="00834D3B">
        <w:rPr>
          <w:rFonts w:eastAsia="MS Mincho"/>
          <w:sz w:val="26"/>
          <w:szCs w:val="26"/>
        </w:rPr>
        <w:t>Việc hợp tác dựa vào các nhu cầu thực tế và những lợi thế đôi bên. Một trong những vấn đề mà doanh nghiệp muốn phát triển đó là phải tập trung phát triển sản phẩm đảm bảo chất lượng và có tính cạnh tranh trên thị trường, trong đó bộ phận “Nghiên cứu và phát triển” (R&amp;D). Tuy nhiên bộ phận này thường chỉ tồn tại trong các công ty lớn và ít có khả năng đột phá trong thực tế hiện nay ở Việt Nam nói riêng và ở các nước đang phát triển nói chung. Bên cạnh đó nguồn lực chất lượng cao tập trung vào giáo dục khá “dồi dào” ngoài việc thực hiện nhiệm vụ đào tạo cần phải thực hiện chức năng nghiên cứu và chuyển giao công nghệ theo xu thế nhu cầu thị trường hiện nay. Để giải quyết hai vấn đề chính này cần phải tạo điều kiện cho các chủ doanh nghiệp và nhà nghiên cứu phải gặp nhau về “nhu cầu”. Vì vậy giải pháp được đưa ra như sau:</w:t>
      </w:r>
    </w:p>
    <w:p w:rsidR="00834D3B" w:rsidRPr="00834D3B" w:rsidRDefault="00834D3B" w:rsidP="0027783B">
      <w:pPr>
        <w:spacing w:after="120"/>
        <w:ind w:firstLine="567"/>
        <w:jc w:val="both"/>
        <w:rPr>
          <w:rFonts w:eastAsia="MS Mincho"/>
          <w:sz w:val="26"/>
          <w:szCs w:val="26"/>
        </w:rPr>
      </w:pPr>
      <w:r w:rsidRPr="00834D3B">
        <w:rPr>
          <w:rFonts w:eastAsia="MS Mincho"/>
          <w:sz w:val="26"/>
          <w:szCs w:val="26"/>
        </w:rPr>
        <w:t>Các trường giáo dục sẽ trở thành các trung tâm R&amp;D cho các doanh nghiệp để giải quyết các vấn đề về kỹ thuật vì có sẵn các nguồn lực chất lượng giáo dục cao và nguồn nhân lực đào tạo dồi dào. Bên cạnh đó các doanh nghiệp sẽ cung cấp các kinh phí để các hoạt động nghiên cứu được duy trì và đảm bảo chất lượng. Thông qua các kết quả nghiên cứu từ các viện nghiên cứu và các trung tâm giáo dục, nhà trường để đưa ra các sản phẩm chất lượng mà hiện nay các nước phát triển đang thực hiện. Chi tiết hơn để giải quyết vấn đề này cần thực hiện các bước như sau:</w:t>
      </w:r>
    </w:p>
    <w:p w:rsidR="00834D3B" w:rsidRPr="00834D3B" w:rsidRDefault="00834D3B" w:rsidP="00DC6E2A">
      <w:pPr>
        <w:numPr>
          <w:ilvl w:val="0"/>
          <w:numId w:val="29"/>
        </w:numPr>
        <w:tabs>
          <w:tab w:val="left" w:pos="851"/>
        </w:tabs>
        <w:spacing w:after="120"/>
        <w:ind w:left="0" w:firstLine="567"/>
        <w:jc w:val="both"/>
        <w:rPr>
          <w:rFonts w:eastAsia="MS Mincho"/>
          <w:sz w:val="26"/>
          <w:szCs w:val="26"/>
        </w:rPr>
      </w:pPr>
      <w:r w:rsidRPr="00834D3B">
        <w:rPr>
          <w:rFonts w:eastAsia="MS Mincho"/>
          <w:sz w:val="26"/>
          <w:szCs w:val="26"/>
        </w:rPr>
        <w:t xml:space="preserve">Triển khai các hội thảo nhu cầu doanh nghiệp thông qua nhà trường và có sự tham gia của các trung tâm nghiên cứu và nhà giáo dục để nắm bắt các yêu cầu thực tế doanh nghiệp. Từ đó các doanh nghiệp đưa ra các vấn đề và đầu bài cần giải quyết cho các nhà giáo dục để triển khai các dự án qua sự đầu tư kinh phí của doanh nghiệp mà các nước phát triển đang thực hiện. Như viện nghiên cứu MIT (Mỹ), Kukul (Hàn Quốc), NUS (Singapore)…Hiện tại ở Việt Nam cũng đã hình thành một số viện nghiên cứu như phòng Thí nghiệm trọng điểm quốc gia điều khiển số và kỹ thuật hệ thống (DCSELab). Phòng Thí nghiệm trọng điểm Vật liệu trực thuộc Đại học Quốc gia thành phố Hồ Chí Minh. Mô hình doanh nghiệp tập đoàn FPT hoặc trung tâm nghiên cứu và thiết kế vi </w:t>
      </w:r>
      <w:r w:rsidRPr="00834D3B">
        <w:rPr>
          <w:rFonts w:eastAsia="MS Mincho"/>
          <w:sz w:val="26"/>
          <w:szCs w:val="26"/>
        </w:rPr>
        <w:lastRenderedPageBreak/>
        <w:t xml:space="preserve">mạch ICDREC. Với giải pháp này áp dụng riêng cho trường Cao đẳng Kỹ thuật Lý Tự Trọng (LTT) thành phố Hồ Chí Minh là nơi đào tạo nguồn lực kỹ thuật gần 30 năm. Trường LTT mở các ban chuyên chuyển giao công nghệ hoặc phòng thí nghiệm chuyên phục vụ cho các doanh nghiệp. Thông qua đó có thể tiếp cận các vấn đề thực tại các doanh nghiệp và dựa vào đó để đưa ra các giải pháp và thành lập các nhóm nghiên cứu để giải quyết các vấn đề đó. Cũng từ đó định hướng các khung chương trình đào tạo thực tại theo nhu cầu thực tế doanh nghiệp nhằm rút ngắn giữa lý thuyết và thực hành theo định hướng nhu cầu phát triển của đất nước. Các viện nghiên cứu và các trường đại học, cao đẳng trở thành phòng R&amp;D cho các doanh nghiệp ngược lại doanh nghiệp để tiết giảm chi phí và giải quyết được bài toán nghiên cứu phát triển, nhằm tận dụng ưu thế tối đa giữa hai bên. </w:t>
      </w:r>
    </w:p>
    <w:p w:rsidR="00834D3B" w:rsidRPr="00834D3B" w:rsidRDefault="00834D3B" w:rsidP="00DC6E2A">
      <w:pPr>
        <w:numPr>
          <w:ilvl w:val="0"/>
          <w:numId w:val="29"/>
        </w:numPr>
        <w:tabs>
          <w:tab w:val="left" w:pos="851"/>
        </w:tabs>
        <w:spacing w:after="120"/>
        <w:ind w:left="0" w:firstLine="567"/>
        <w:jc w:val="both"/>
        <w:rPr>
          <w:rFonts w:eastAsia="MS Mincho"/>
          <w:sz w:val="26"/>
          <w:szCs w:val="26"/>
        </w:rPr>
      </w:pPr>
      <w:r w:rsidRPr="00834D3B">
        <w:rPr>
          <w:rFonts w:eastAsia="MS Mincho"/>
          <w:sz w:val="26"/>
          <w:szCs w:val="26"/>
        </w:rPr>
        <w:t xml:space="preserve">Thực hiện giao lưu các doanh nghiệp và nhà trường như tham quan các nhà xưởng, cơ sở sản xuất và đưa các nhà giáo dục tham quan thực tế. Việc bố trí các giảng viên tham gia công tác trực tiếp tại các doanh nghiệp để tiến hành công việc để thông qua đó các giảng viên, nhóm sinh viên, học sinh nghiên cứu có thể tiếp cận thực tiễn sản xuất và đưa ra các giải pháp cần cải tiến sản phẩm. Cũng từ đó định hướng lại các kiến thức cần trang bị trong quá trình đào tạo cho các sinh viên, học sinh và đưa các nhóm sinh viên, học sinh này công tác tại các doanh nghiệp để rút ngắn thời gian và chi phí đào tạo cho sinh viên, học sinh sau khi tốt nghiệp. Đây cũng là giải pháp nhằm bổ sung nguồn lực chủ động cho các doanh nghiệp để giải quyết các bài toán nhân sự tương lại. </w:t>
      </w:r>
    </w:p>
    <w:p w:rsidR="00834D3B" w:rsidRPr="00834D3B" w:rsidRDefault="00834D3B" w:rsidP="00DC6E2A">
      <w:pPr>
        <w:numPr>
          <w:ilvl w:val="0"/>
          <w:numId w:val="29"/>
        </w:numPr>
        <w:tabs>
          <w:tab w:val="left" w:pos="851"/>
        </w:tabs>
        <w:spacing w:after="120"/>
        <w:ind w:left="0" w:firstLine="567"/>
        <w:jc w:val="both"/>
        <w:rPr>
          <w:rFonts w:eastAsia="MS Mincho"/>
          <w:sz w:val="26"/>
          <w:szCs w:val="26"/>
        </w:rPr>
      </w:pPr>
      <w:r w:rsidRPr="00834D3B">
        <w:rPr>
          <w:rFonts w:eastAsia="MS Mincho"/>
          <w:sz w:val="26"/>
          <w:szCs w:val="26"/>
        </w:rPr>
        <w:t xml:space="preserve">Trung tâm “ươm mầm sáng chế” để bảo lưu các kết quả nghiên cứu cho sinh viên, học sinh, nhà giáo dục. Khuyến khích nghiên cứu trong nhà trường và thực hiện chuyển giao các kết quả này ra các doanh nghiệp nhằm thúc đẩy sự cạnh tranh  bên ngoài. Tránh hiện trạng gian lận các kết quả nghiên cứu nhằm khẳng định giá trị bản quyền cho các nhóm nghiên cứu có kết quả.  </w:t>
      </w:r>
    </w:p>
    <w:p w:rsidR="00834D3B" w:rsidRPr="00834D3B" w:rsidRDefault="00834D3B" w:rsidP="00DC6E2A">
      <w:pPr>
        <w:numPr>
          <w:ilvl w:val="0"/>
          <w:numId w:val="29"/>
        </w:numPr>
        <w:tabs>
          <w:tab w:val="left" w:pos="851"/>
        </w:tabs>
        <w:spacing w:after="120"/>
        <w:ind w:left="0" w:firstLine="567"/>
        <w:jc w:val="both"/>
        <w:rPr>
          <w:rFonts w:eastAsia="MS Mincho"/>
          <w:sz w:val="26"/>
          <w:szCs w:val="26"/>
        </w:rPr>
      </w:pPr>
      <w:r w:rsidRPr="00834D3B">
        <w:rPr>
          <w:rFonts w:eastAsia="MS Mincho"/>
          <w:sz w:val="26"/>
          <w:szCs w:val="26"/>
        </w:rPr>
        <w:t>Thực hiện các giải tranh đấu để khuyến khích các nhóm sinh viên, học sinh, nhà giáo dục tham gia. Qua đó khuyến khích quá trình nghiên cứu và đưa ra giải pháp cho vấn đề thực tế. Tạo môi trường lành mạnh và đẩy mạnh giao lưu giữa các sinh viên, học sinh và khả năng làm việc theo nhóm để đạt được mục tiêu chung. Các giải đấu như Robocom, hội thảo giới thiệu sản phẩm để các doanh nghiệp tham quan và nhận biết các kết quả nghiên cứu…</w:t>
      </w:r>
    </w:p>
    <w:p w:rsidR="00834D3B" w:rsidRPr="00834D3B" w:rsidRDefault="00834D3B" w:rsidP="00DC6E2A">
      <w:pPr>
        <w:numPr>
          <w:ilvl w:val="0"/>
          <w:numId w:val="29"/>
        </w:numPr>
        <w:tabs>
          <w:tab w:val="left" w:pos="851"/>
        </w:tabs>
        <w:spacing w:after="120"/>
        <w:ind w:left="0" w:firstLine="567"/>
        <w:jc w:val="both"/>
        <w:rPr>
          <w:rFonts w:eastAsia="MS Mincho"/>
          <w:sz w:val="26"/>
          <w:szCs w:val="26"/>
        </w:rPr>
      </w:pPr>
      <w:r w:rsidRPr="00834D3B">
        <w:rPr>
          <w:rFonts w:eastAsia="MS Mincho"/>
          <w:sz w:val="26"/>
          <w:szCs w:val="26"/>
        </w:rPr>
        <w:t xml:space="preserve">Thành lập nhóm chuyển giao công nghệ từ nhà trường cho các doanh nghiệp như các trang thiết bị hiện đại, các phần mềm, nhằm giảm chi phí đào tạo cho các doanh nghiệp. Thực hiện các lớp đào tạo ngắn hạn cho các doanh nghiệp có nhu cầu. </w:t>
      </w:r>
    </w:p>
    <w:p w:rsidR="00834D3B" w:rsidRPr="00834D3B" w:rsidRDefault="00834D3B" w:rsidP="00DC6E2A">
      <w:pPr>
        <w:numPr>
          <w:ilvl w:val="0"/>
          <w:numId w:val="29"/>
        </w:numPr>
        <w:tabs>
          <w:tab w:val="left" w:pos="851"/>
        </w:tabs>
        <w:spacing w:after="120"/>
        <w:ind w:left="0" w:firstLine="567"/>
        <w:jc w:val="both"/>
        <w:rPr>
          <w:rFonts w:eastAsia="MS Mincho"/>
          <w:sz w:val="26"/>
          <w:szCs w:val="26"/>
        </w:rPr>
      </w:pPr>
      <w:r w:rsidRPr="00834D3B">
        <w:rPr>
          <w:rFonts w:eastAsia="MS Mincho"/>
          <w:sz w:val="26"/>
          <w:szCs w:val="26"/>
        </w:rPr>
        <w:t xml:space="preserve">Nhà trường cần đầu tư các trang thiết bị hiện đại bắt kịp sự phát triển công nghệ của thế giới và đặc biệt là của Việt Nam nhằm rút ngắn khoản cách chênh lệch công nghệ giữa nhà trường và doanh nghiệp. Đặc biệt, trường LTT là trường chuyên đào tạo cho sinh viên, học sinh kỹ thuật và nghề vì vậy cần đầu tư các trang thiết bị hiện đại theo xu thế của doanh nghiệp để cho ra nguồn lực đáp ứng yêu cầu của doanh nghiệp tránh hiện trạng đào tạo lại của sinh viên, học sinh sau khi tốt nghiệp. </w:t>
      </w:r>
    </w:p>
    <w:p w:rsidR="00834D3B" w:rsidRPr="00834D3B" w:rsidRDefault="00834D3B" w:rsidP="00DC6E2A">
      <w:pPr>
        <w:numPr>
          <w:ilvl w:val="0"/>
          <w:numId w:val="29"/>
        </w:numPr>
        <w:tabs>
          <w:tab w:val="left" w:pos="851"/>
        </w:tabs>
        <w:spacing w:after="120"/>
        <w:ind w:left="0" w:firstLine="567"/>
        <w:jc w:val="both"/>
        <w:rPr>
          <w:rFonts w:eastAsia="MS Mincho"/>
          <w:sz w:val="26"/>
          <w:szCs w:val="26"/>
        </w:rPr>
      </w:pPr>
      <w:r w:rsidRPr="00834D3B">
        <w:rPr>
          <w:rFonts w:eastAsia="MS Mincho"/>
          <w:sz w:val="26"/>
          <w:szCs w:val="26"/>
        </w:rPr>
        <w:t>Nhà trường thực hiện tham gia trực tiếp sản xuất phụ trợ doanh nghiệp thông qua đó để chuyển giao công nghệ cho sinh viên, học sinh và tiếp cận các nhu cầu thực tế. Nhằm khai thác tối đa hiệu quả đầu tư các trang thiết bị ngoài mục đích phục vụ đào tạo.</w:t>
      </w:r>
    </w:p>
    <w:p w:rsidR="00834D3B" w:rsidRPr="00834D3B" w:rsidRDefault="00834D3B" w:rsidP="00DC6E2A">
      <w:pPr>
        <w:numPr>
          <w:ilvl w:val="0"/>
          <w:numId w:val="29"/>
        </w:numPr>
        <w:tabs>
          <w:tab w:val="left" w:pos="851"/>
        </w:tabs>
        <w:spacing w:after="120"/>
        <w:ind w:left="0" w:firstLine="567"/>
        <w:jc w:val="both"/>
        <w:rPr>
          <w:rFonts w:eastAsia="MS Mincho"/>
          <w:sz w:val="26"/>
          <w:szCs w:val="26"/>
        </w:rPr>
      </w:pPr>
      <w:r w:rsidRPr="00834D3B">
        <w:rPr>
          <w:rFonts w:eastAsia="MS Mincho"/>
          <w:sz w:val="26"/>
          <w:szCs w:val="26"/>
        </w:rPr>
        <w:lastRenderedPageBreak/>
        <w:t xml:space="preserve">Thực hiện hợp tác đầu tư các trang thiết bị cho nhà trường bởi các doanh nghiệp nhằm phục vụ trực tiếp cho các doanh nghiệp đầu tư các trang thiết bị. Điều này để giải quyết vấn đề kinh phí đầu tư cho đào tạo trong vấn đề đầu tư các trang thiết bị nhà trường. </w:t>
      </w:r>
    </w:p>
    <w:p w:rsidR="00834D3B" w:rsidRPr="00834D3B" w:rsidRDefault="00834D3B" w:rsidP="00DC6E2A">
      <w:pPr>
        <w:numPr>
          <w:ilvl w:val="0"/>
          <w:numId w:val="29"/>
        </w:numPr>
        <w:tabs>
          <w:tab w:val="left" w:pos="851"/>
        </w:tabs>
        <w:spacing w:after="120"/>
        <w:ind w:left="0" w:firstLine="567"/>
        <w:jc w:val="both"/>
        <w:rPr>
          <w:rFonts w:eastAsia="MS Mincho"/>
          <w:sz w:val="26"/>
          <w:szCs w:val="26"/>
        </w:rPr>
      </w:pPr>
      <w:r w:rsidRPr="00834D3B">
        <w:rPr>
          <w:rFonts w:eastAsia="MS Mincho"/>
          <w:sz w:val="26"/>
          <w:szCs w:val="26"/>
        </w:rPr>
        <w:t xml:space="preserve">Tổ chức tham quan các triển lãm công nghệ cho sinh viên, học sinh như các triển lãm giới thiệu công nghệ mới MTA, thông qua đó để thu thập được công nghệ hiện đại và đánh giá lại các trang biết bị hiện tại của nhà trường nhằm có định hướng cho việc phân bổ đầu tư các trang thiết bị và dụng cụ phục vụ cho quá trình đào tạo. </w:t>
      </w:r>
    </w:p>
    <w:p w:rsidR="00834D3B" w:rsidRPr="00834D3B" w:rsidRDefault="00834D3B" w:rsidP="0027783B">
      <w:pPr>
        <w:spacing w:after="120"/>
        <w:rPr>
          <w:b/>
          <w:sz w:val="26"/>
          <w:szCs w:val="26"/>
        </w:rPr>
      </w:pPr>
    </w:p>
    <w:p w:rsidR="00834D3B" w:rsidRPr="00834D3B" w:rsidRDefault="00834D3B" w:rsidP="0027783B">
      <w:pPr>
        <w:spacing w:after="120"/>
        <w:rPr>
          <w:b/>
          <w:sz w:val="26"/>
          <w:szCs w:val="26"/>
        </w:rPr>
      </w:pPr>
      <w:r w:rsidRPr="00834D3B">
        <w:rPr>
          <w:b/>
          <w:sz w:val="26"/>
          <w:szCs w:val="26"/>
        </w:rPr>
        <w:t>3. KẾT LUẬN</w:t>
      </w:r>
    </w:p>
    <w:p w:rsidR="00834D3B" w:rsidRPr="00834D3B" w:rsidRDefault="00834D3B" w:rsidP="0027783B">
      <w:pPr>
        <w:ind w:firstLine="720"/>
        <w:jc w:val="both"/>
        <w:rPr>
          <w:rFonts w:eastAsia="MS Mincho"/>
          <w:sz w:val="26"/>
          <w:szCs w:val="26"/>
        </w:rPr>
      </w:pPr>
      <w:r w:rsidRPr="00834D3B">
        <w:rPr>
          <w:rFonts w:eastAsia="MS Mincho"/>
          <w:sz w:val="26"/>
          <w:szCs w:val="26"/>
        </w:rPr>
        <w:t>Qua các giải pháp trên nhằm thúc đẩy sự hợp tác toàn diện giữa nhà trường nói chung và trường Cao đẳng Kỹ thuật Lý Tự Trọng Thành phố Hồ Chí Minh nói riêng và doanh nghiệp Việt Nam cũng như nước ngoài. Thông qua ưu thế về nguồn nhân lực chất lượng giảng viên và nguồn lực cung cấp sinh viên, học sinh cho các doanh nghiệp trong tương lai. Nhằm tăng cường hợp tác và rút ngắn việc đào tạo sinh viên, học sinh cho các doanh nghiệp. Và nâng tầm phát triển, tính cạnh tranh với các doanh nghiệp trong và ngoài nước.</w:t>
      </w:r>
    </w:p>
    <w:p w:rsidR="00834D3B" w:rsidRPr="00834D3B" w:rsidRDefault="00834D3B" w:rsidP="0027783B">
      <w:pPr>
        <w:jc w:val="both"/>
        <w:rPr>
          <w:rFonts w:eastAsia="MS Mincho"/>
          <w:b/>
          <w:sz w:val="26"/>
          <w:szCs w:val="26"/>
        </w:rPr>
      </w:pPr>
    </w:p>
    <w:p w:rsidR="00834D3B" w:rsidRPr="00834D3B" w:rsidRDefault="00834D3B" w:rsidP="0027783B">
      <w:pPr>
        <w:jc w:val="center"/>
        <w:rPr>
          <w:rFonts w:eastAsia="MS Mincho"/>
          <w:b/>
          <w:sz w:val="26"/>
          <w:szCs w:val="26"/>
        </w:rPr>
      </w:pPr>
      <w:r w:rsidRPr="00834D3B">
        <w:rPr>
          <w:rFonts w:eastAsia="MS Mincho"/>
          <w:b/>
          <w:sz w:val="26"/>
          <w:szCs w:val="26"/>
          <w:lang w:val="vi-VN"/>
        </w:rPr>
        <w:t>TÀI LIỆU THAM KHẢO</w:t>
      </w:r>
    </w:p>
    <w:p w:rsidR="00834D3B" w:rsidRPr="00834D3B" w:rsidRDefault="00834D3B" w:rsidP="0027783B">
      <w:pPr>
        <w:jc w:val="center"/>
        <w:rPr>
          <w:rFonts w:eastAsia="MS Mincho"/>
          <w:b/>
          <w:sz w:val="26"/>
          <w:szCs w:val="26"/>
        </w:rPr>
      </w:pPr>
    </w:p>
    <w:p w:rsidR="00834D3B" w:rsidRPr="00834D3B" w:rsidRDefault="00834D3B" w:rsidP="0027783B">
      <w:pPr>
        <w:spacing w:after="120"/>
        <w:jc w:val="both"/>
        <w:rPr>
          <w:i/>
          <w:sz w:val="26"/>
          <w:szCs w:val="26"/>
          <w:lang w:val="vi-VN"/>
        </w:rPr>
      </w:pPr>
      <w:r w:rsidRPr="00834D3B">
        <w:t xml:space="preserve">1 </w:t>
      </w:r>
      <w:r w:rsidRPr="00834D3B">
        <w:rPr>
          <w:sz w:val="26"/>
          <w:szCs w:val="26"/>
          <w:lang w:val="vi-VN"/>
        </w:rPr>
        <w:t xml:space="preserve">- Nguyễn Tuấn Phương – GĐ Cty D&amp;F, </w:t>
      </w:r>
      <w:r w:rsidRPr="00834D3B">
        <w:rPr>
          <w:i/>
          <w:sz w:val="26"/>
          <w:szCs w:val="26"/>
          <w:lang w:val="vi-VN"/>
        </w:rPr>
        <w:t>Một số ý kiến gắn kết giữa doanh nghiệp và nhà trường.</w:t>
      </w:r>
    </w:p>
    <w:p w:rsidR="00834D3B" w:rsidRPr="00834D3B" w:rsidRDefault="00834D3B" w:rsidP="0027783B">
      <w:pPr>
        <w:spacing w:after="120"/>
        <w:jc w:val="both"/>
        <w:rPr>
          <w:sz w:val="26"/>
          <w:szCs w:val="26"/>
          <w:lang w:val="vi-VN"/>
        </w:rPr>
      </w:pPr>
      <w:r w:rsidRPr="00834D3B">
        <w:rPr>
          <w:sz w:val="26"/>
          <w:szCs w:val="26"/>
          <w:lang w:val="vi-VN"/>
        </w:rPr>
        <w:t>2 - Tạp chí Khoa học ĐHQGHN, Kinh tế và Kinh doanh 25, 2009.</w:t>
      </w:r>
    </w:p>
    <w:p w:rsidR="00834D3B" w:rsidRPr="00834D3B" w:rsidRDefault="00834D3B" w:rsidP="0027783B">
      <w:pPr>
        <w:spacing w:after="120"/>
        <w:jc w:val="both"/>
        <w:rPr>
          <w:bCs/>
          <w:i/>
          <w:sz w:val="26"/>
          <w:szCs w:val="26"/>
          <w:lang w:val="vi-VN"/>
        </w:rPr>
      </w:pPr>
      <w:r w:rsidRPr="00834D3B">
        <w:rPr>
          <w:sz w:val="26"/>
          <w:szCs w:val="26"/>
          <w:lang w:val="vi-VN"/>
        </w:rPr>
        <w:t xml:space="preserve">3 - </w:t>
      </w:r>
      <w:r w:rsidRPr="00834D3B">
        <w:rPr>
          <w:iCs/>
          <w:sz w:val="26"/>
          <w:szCs w:val="26"/>
          <w:lang w:val="vi-VN"/>
        </w:rPr>
        <w:t xml:space="preserve">Th.S Đặng Đại Cuộc, </w:t>
      </w:r>
      <w:r w:rsidRPr="00834D3B">
        <w:rPr>
          <w:bCs/>
          <w:i/>
          <w:sz w:val="26"/>
          <w:szCs w:val="26"/>
          <w:lang w:val="vi-VN"/>
        </w:rPr>
        <w:t>Đào tạo theo nhu cầu sử dụng lao động của doanh nghiệp ở Trường Cao đẳng nghề du lịch Cần Thơ.</w:t>
      </w:r>
    </w:p>
    <w:p w:rsidR="00834D3B" w:rsidRPr="00834D3B" w:rsidRDefault="00834D3B" w:rsidP="0027783B">
      <w:pPr>
        <w:spacing w:after="120"/>
        <w:jc w:val="both"/>
        <w:rPr>
          <w:rFonts w:eastAsia="MS Mincho"/>
          <w:i/>
          <w:sz w:val="26"/>
          <w:szCs w:val="26"/>
          <w:lang w:val="vi-VN"/>
        </w:rPr>
      </w:pPr>
      <w:r w:rsidRPr="00834D3B">
        <w:rPr>
          <w:rFonts w:eastAsia="MS Mincho"/>
          <w:bCs/>
          <w:sz w:val="26"/>
          <w:szCs w:val="26"/>
          <w:lang w:val="vi-VN"/>
        </w:rPr>
        <w:t xml:space="preserve">4 - </w:t>
      </w:r>
      <w:r w:rsidRPr="00834D3B">
        <w:rPr>
          <w:rFonts w:eastAsia="MS Mincho"/>
          <w:sz w:val="26"/>
          <w:szCs w:val="26"/>
          <w:lang w:val="vi-VN"/>
        </w:rPr>
        <w:t xml:space="preserve">PGS.TS. Nguyễn Hồng Sơn, </w:t>
      </w:r>
      <w:r w:rsidRPr="00834D3B">
        <w:rPr>
          <w:rFonts w:eastAsia="MS Mincho"/>
          <w:i/>
          <w:sz w:val="26"/>
          <w:szCs w:val="26"/>
          <w:lang w:val="vi-VN"/>
        </w:rPr>
        <w:t>Liên kết giữa trường đại học và doanh nghiệp trong phát triển nguồn nhân lực.</w:t>
      </w:r>
    </w:p>
    <w:p w:rsidR="00834D3B" w:rsidRPr="00834D3B" w:rsidRDefault="00834D3B" w:rsidP="0027783B">
      <w:pPr>
        <w:spacing w:after="120"/>
        <w:jc w:val="both"/>
        <w:rPr>
          <w:rFonts w:eastAsia="MS Mincho"/>
          <w:sz w:val="22"/>
          <w:szCs w:val="22"/>
          <w:lang w:val="vi-VN"/>
        </w:rPr>
      </w:pPr>
      <w:r w:rsidRPr="00834D3B">
        <w:rPr>
          <w:rFonts w:eastAsia="MS Mincho"/>
          <w:sz w:val="26"/>
          <w:szCs w:val="26"/>
          <w:lang w:val="vi-VN"/>
        </w:rPr>
        <w:t>5 -</w:t>
      </w:r>
      <w:r w:rsidRPr="00834D3B">
        <w:rPr>
          <w:rFonts w:eastAsia="MS Mincho"/>
          <w:i/>
          <w:sz w:val="26"/>
          <w:szCs w:val="26"/>
          <w:lang w:val="vi-VN"/>
        </w:rPr>
        <w:t xml:space="preserve"> </w:t>
      </w:r>
      <w:r w:rsidRPr="00834D3B">
        <w:rPr>
          <w:rFonts w:eastAsia="MS Mincho"/>
          <w:sz w:val="26"/>
          <w:szCs w:val="26"/>
          <w:lang w:val="vi-VN"/>
        </w:rPr>
        <w:t xml:space="preserve">Một số Website </w:t>
      </w:r>
      <w:r w:rsidRPr="00834D3B">
        <w:rPr>
          <w:rFonts w:eastAsia="MS Mincho"/>
          <w:i/>
          <w:sz w:val="26"/>
          <w:szCs w:val="26"/>
          <w:lang w:val="vi-VN"/>
        </w:rPr>
        <w:t>về tăng cường mối quan hệ hợp tác giữa nhà trường và doanh nghiệp.</w:t>
      </w:r>
    </w:p>
    <w:p w:rsidR="00834D3B" w:rsidRDefault="00834D3B" w:rsidP="0027783B">
      <w:pPr>
        <w:spacing w:after="200"/>
        <w:rPr>
          <w:sz w:val="27"/>
          <w:szCs w:val="27"/>
          <w:lang w:val="vi-VN"/>
        </w:rPr>
      </w:pPr>
      <w:r>
        <w:rPr>
          <w:sz w:val="27"/>
          <w:szCs w:val="27"/>
          <w:lang w:val="vi-VN"/>
        </w:rPr>
        <w:br w:type="page"/>
      </w:r>
    </w:p>
    <w:p w:rsidR="00B32AC3" w:rsidRPr="006A37A8" w:rsidRDefault="00B32AC3" w:rsidP="0027783B">
      <w:pPr>
        <w:ind w:firstLine="720"/>
        <w:jc w:val="center"/>
        <w:rPr>
          <w:rFonts w:eastAsia="Calibri"/>
          <w:b/>
          <w:sz w:val="26"/>
          <w:szCs w:val="26"/>
          <w:lang w:val="vi-VN"/>
        </w:rPr>
      </w:pPr>
    </w:p>
    <w:p w:rsidR="00B32AC3" w:rsidRPr="006A37A8" w:rsidRDefault="00B32AC3" w:rsidP="0027783B">
      <w:pPr>
        <w:pStyle w:val="Heading1"/>
        <w:spacing w:before="0" w:after="0"/>
        <w:jc w:val="center"/>
        <w:rPr>
          <w:rFonts w:ascii="Times New Roman" w:eastAsia="Calibri" w:hAnsi="Times New Roman"/>
          <w:sz w:val="28"/>
          <w:szCs w:val="28"/>
          <w:lang w:val="vi-VN"/>
        </w:rPr>
      </w:pPr>
      <w:bookmarkStart w:id="20" w:name="_Toc459810188"/>
      <w:r w:rsidRPr="006A37A8">
        <w:rPr>
          <w:rFonts w:ascii="Times New Roman" w:eastAsia="Calibri" w:hAnsi="Times New Roman"/>
          <w:sz w:val="28"/>
          <w:szCs w:val="28"/>
          <w:lang w:val="vi-VN"/>
        </w:rPr>
        <w:t>ĐÀO TẠO NGUỒN NHÂN LỰC PHỤC VỤ PHÁT TRIỂN</w:t>
      </w:r>
      <w:r w:rsidR="009F3DDB" w:rsidRPr="006A37A8">
        <w:rPr>
          <w:rFonts w:ascii="Times New Roman" w:eastAsia="Calibri" w:hAnsi="Times New Roman"/>
          <w:sz w:val="28"/>
          <w:szCs w:val="28"/>
          <w:lang w:val="vi-VN"/>
        </w:rPr>
        <w:t xml:space="preserve"> </w:t>
      </w:r>
      <w:r w:rsidR="009F3DDB" w:rsidRPr="006A37A8">
        <w:rPr>
          <w:rFonts w:ascii="Times New Roman" w:eastAsia="Calibri" w:hAnsi="Times New Roman"/>
          <w:sz w:val="28"/>
          <w:szCs w:val="28"/>
          <w:lang w:val="vi-VN"/>
        </w:rPr>
        <w:br/>
      </w:r>
      <w:r w:rsidRPr="006A37A8">
        <w:rPr>
          <w:rFonts w:ascii="Times New Roman" w:eastAsia="Calibri" w:hAnsi="Times New Roman"/>
          <w:sz w:val="28"/>
          <w:szCs w:val="28"/>
          <w:lang w:val="vi-VN"/>
        </w:rPr>
        <w:t>VÀ HỘI NHẬP KINH TẾ QUỐC TẾ NGÀNH DỆ</w:t>
      </w:r>
      <w:r w:rsidR="009F3DDB" w:rsidRPr="006A37A8">
        <w:rPr>
          <w:rFonts w:ascii="Times New Roman" w:eastAsia="Calibri" w:hAnsi="Times New Roman"/>
          <w:sz w:val="28"/>
          <w:szCs w:val="28"/>
          <w:lang w:val="vi-VN"/>
        </w:rPr>
        <w:t xml:space="preserve">T MAY </w:t>
      </w:r>
      <w:r w:rsidR="009F3DDB" w:rsidRPr="006A37A8">
        <w:rPr>
          <w:rFonts w:ascii="Times New Roman" w:eastAsia="Calibri" w:hAnsi="Times New Roman"/>
          <w:sz w:val="28"/>
          <w:szCs w:val="28"/>
          <w:lang w:val="vi-VN"/>
        </w:rPr>
        <w:br/>
      </w:r>
      <w:r w:rsidRPr="006A37A8">
        <w:rPr>
          <w:rFonts w:ascii="Times New Roman" w:eastAsia="Calibri" w:hAnsi="Times New Roman"/>
          <w:sz w:val="28"/>
          <w:szCs w:val="28"/>
          <w:lang w:val="vi-VN"/>
        </w:rPr>
        <w:t>TẠI THÀNH PHỐ HỒ CHÍ MINH</w:t>
      </w:r>
      <w:bookmarkEnd w:id="20"/>
    </w:p>
    <w:p w:rsidR="00B32AC3" w:rsidRPr="006A37A8" w:rsidRDefault="00B32AC3" w:rsidP="0027783B">
      <w:pPr>
        <w:ind w:firstLine="720"/>
        <w:jc w:val="center"/>
        <w:rPr>
          <w:rFonts w:eastAsia="Calibri"/>
          <w:b/>
          <w:sz w:val="26"/>
          <w:szCs w:val="26"/>
          <w:lang w:val="vi-VN"/>
        </w:rPr>
      </w:pPr>
    </w:p>
    <w:p w:rsidR="00B32AC3" w:rsidRPr="006A37A8" w:rsidRDefault="00B32AC3" w:rsidP="0027783B">
      <w:pPr>
        <w:pStyle w:val="Heading1"/>
        <w:spacing w:before="0" w:after="0"/>
        <w:jc w:val="right"/>
        <w:rPr>
          <w:rFonts w:ascii="Times New Roman" w:eastAsia="Calibri" w:hAnsi="Times New Roman"/>
          <w:i/>
          <w:sz w:val="26"/>
          <w:szCs w:val="26"/>
          <w:lang w:val="vi-VN"/>
        </w:rPr>
      </w:pPr>
      <w:bookmarkStart w:id="21" w:name="_Toc459810189"/>
      <w:r w:rsidRPr="006A37A8">
        <w:rPr>
          <w:rFonts w:ascii="Times New Roman" w:eastAsia="Calibri" w:hAnsi="Times New Roman"/>
          <w:i/>
          <w:sz w:val="26"/>
          <w:szCs w:val="26"/>
          <w:lang w:val="vi-VN"/>
        </w:rPr>
        <w:t>CN. Lê Thị Hoàng Oanh</w:t>
      </w:r>
      <w:bookmarkEnd w:id="21"/>
    </w:p>
    <w:p w:rsidR="00B32AC3" w:rsidRPr="006A37A8" w:rsidRDefault="00B32AC3" w:rsidP="0027783B">
      <w:pPr>
        <w:pStyle w:val="Heading1"/>
        <w:spacing w:before="0" w:after="0"/>
        <w:jc w:val="right"/>
        <w:rPr>
          <w:rFonts w:ascii="Times New Roman" w:eastAsia="Calibri" w:hAnsi="Times New Roman"/>
          <w:i/>
          <w:sz w:val="26"/>
          <w:szCs w:val="26"/>
          <w:lang w:val="vi-VN"/>
        </w:rPr>
      </w:pPr>
      <w:bookmarkStart w:id="22" w:name="_Toc459810190"/>
      <w:r w:rsidRPr="006A37A8">
        <w:rPr>
          <w:rFonts w:ascii="Times New Roman" w:eastAsia="Calibri" w:hAnsi="Times New Roman"/>
          <w:i/>
          <w:sz w:val="26"/>
          <w:szCs w:val="26"/>
          <w:lang w:val="vi-VN"/>
        </w:rPr>
        <w:t>Giám Đốc Công ty May TNHH SX DV Nguyên Khánh</w:t>
      </w:r>
      <w:bookmarkEnd w:id="22"/>
    </w:p>
    <w:p w:rsidR="00B32AC3" w:rsidRPr="006A37A8" w:rsidRDefault="00B32AC3" w:rsidP="0027783B">
      <w:pPr>
        <w:pStyle w:val="Heading1"/>
        <w:spacing w:before="0" w:after="0"/>
        <w:jc w:val="right"/>
        <w:rPr>
          <w:rFonts w:ascii="Times New Roman" w:eastAsia="Calibri" w:hAnsi="Times New Roman"/>
          <w:sz w:val="26"/>
          <w:szCs w:val="26"/>
          <w:lang w:val="vi-VN"/>
        </w:rPr>
      </w:pPr>
    </w:p>
    <w:p w:rsidR="00B32AC3" w:rsidRPr="00B32AC3" w:rsidRDefault="00B32AC3" w:rsidP="00DC6E2A">
      <w:pPr>
        <w:numPr>
          <w:ilvl w:val="0"/>
          <w:numId w:val="30"/>
        </w:numPr>
        <w:tabs>
          <w:tab w:val="left" w:pos="426"/>
        </w:tabs>
        <w:spacing w:after="120"/>
        <w:ind w:left="0" w:firstLine="0"/>
        <w:jc w:val="both"/>
        <w:rPr>
          <w:rFonts w:eastAsia="Calibri"/>
          <w:b/>
          <w:sz w:val="26"/>
          <w:szCs w:val="26"/>
        </w:rPr>
      </w:pPr>
      <w:r w:rsidRPr="00B32AC3">
        <w:rPr>
          <w:rFonts w:eastAsia="Calibri"/>
          <w:b/>
          <w:sz w:val="26"/>
          <w:szCs w:val="26"/>
        </w:rPr>
        <w:t>TÌNH HÌNH CHUNG</w:t>
      </w:r>
    </w:p>
    <w:p w:rsidR="00B32AC3" w:rsidRPr="00B32AC3" w:rsidRDefault="00B32AC3" w:rsidP="0027783B">
      <w:pPr>
        <w:spacing w:after="120"/>
        <w:ind w:firstLine="567"/>
        <w:jc w:val="both"/>
        <w:rPr>
          <w:rFonts w:eastAsia="Calibri"/>
          <w:sz w:val="26"/>
          <w:szCs w:val="26"/>
        </w:rPr>
      </w:pPr>
      <w:r w:rsidRPr="00B32AC3">
        <w:rPr>
          <w:rFonts w:eastAsia="Calibri"/>
          <w:sz w:val="26"/>
          <w:szCs w:val="26"/>
        </w:rPr>
        <w:t>Xu hướng năm 2015 và các năm tới, thị trường lao động sẽ phát triển theo hướng tăng yêu cầu chất lượng, trình độ và hạn chế về số lượng. Nhu cầu tuyển dụng lao động có chất lượng và quản lý cấp cao cho các doanh nghiệp sẽ tăng mạnh so với  các năm trước. Nhiều nhân lực có trình độ, kỹ năng được tuyển chọn nhằm phục vụ cho chiến lược mở rộng quy mô sản xuất và phát triển các dây chuyền công nghệ.</w:t>
      </w:r>
    </w:p>
    <w:p w:rsidR="00B32AC3" w:rsidRPr="00B32AC3" w:rsidRDefault="00B32AC3" w:rsidP="0027783B">
      <w:pPr>
        <w:spacing w:after="120"/>
        <w:ind w:firstLine="567"/>
        <w:jc w:val="both"/>
        <w:rPr>
          <w:rFonts w:eastAsia="Calibri"/>
          <w:sz w:val="26"/>
          <w:szCs w:val="26"/>
        </w:rPr>
      </w:pPr>
      <w:r w:rsidRPr="00B32AC3">
        <w:rPr>
          <w:rFonts w:eastAsia="Calibri"/>
          <w:sz w:val="26"/>
          <w:szCs w:val="26"/>
        </w:rPr>
        <w:t>Căn cứ tình hình sử dụng lao động của ngành Dệt May khu vực phía Nam (Số liệu thống kê của Tổng Cục thống kê 2013), tình hình dịch chuyển lao động ngành Dệt may khoảng 15% mỗi năm. Dự kiến Nhu cầu nhân lực ngành Dệt May khu vực phía Nam trong giai đoạn 2015 - 2020 đến năm 2025, dự kiến nhu cầu nhân lực 1 năm khoảng 60.000 chỗ việc làm trống (kể cả chỗ làm việc mới và chỗ làm việc thay thế). Trong đó nhu cầu tuyển dụng lao động phổ thông chiếm 50%, công nhân kỹ thuật chiếm 30%, lao động có trình độ Trung cấp, Cao đẳng, Đại học trở lên chiếm 20%.</w:t>
      </w:r>
    </w:p>
    <w:p w:rsidR="00B32AC3" w:rsidRPr="00B32AC3" w:rsidRDefault="00B32AC3" w:rsidP="0027783B">
      <w:pPr>
        <w:spacing w:after="120"/>
        <w:ind w:firstLine="567"/>
        <w:jc w:val="both"/>
        <w:rPr>
          <w:rFonts w:eastAsia="Calibri"/>
          <w:sz w:val="26"/>
          <w:szCs w:val="26"/>
        </w:rPr>
      </w:pPr>
      <w:r w:rsidRPr="00B32AC3">
        <w:rPr>
          <w:rFonts w:eastAsia="Calibri"/>
          <w:sz w:val="26"/>
          <w:szCs w:val="26"/>
        </w:rPr>
        <w:t>Dự báo giai đoạn  2015 – 2020 đến năm 2025, nhu cầu tuyển dụng ngành Dệt May  chiếm tỷ trọng 7,6% tổng nhu cầu nhân lực của thị trường lao động thành phố Hồ Chí Minh (khoảng 20.500 chỗ làm việc trống 1 năm). Theo  xu hướng giảm nhiều ở tuyển dụng lao động phổ thông, sơ cấp nghề  và tập trung nhu cầu tuyển công nhân kỹ thuật lành nghề, trung cấp nghề, chú trọng tăng nhu cầu tuyển dụng lao động cao đẳng, đại học đặc biệt lao động cho thiết kế, tạo mẫu sản phẩm do các doanh nghiệp ngày càng chú trọng khâu tạo mẫu, thiết kế sản phẩm may cho phù hợp với xu hướng của thị trường nội địa.</w:t>
      </w:r>
    </w:p>
    <w:p w:rsidR="00B32AC3" w:rsidRPr="00B32AC3" w:rsidRDefault="00B32AC3" w:rsidP="0027783B">
      <w:pPr>
        <w:spacing w:after="120"/>
        <w:ind w:firstLine="567"/>
        <w:jc w:val="both"/>
        <w:rPr>
          <w:rFonts w:eastAsia="Calibri"/>
          <w:sz w:val="26"/>
          <w:szCs w:val="26"/>
        </w:rPr>
      </w:pPr>
      <w:r w:rsidRPr="00B32AC3">
        <w:rPr>
          <w:rFonts w:eastAsia="Calibri"/>
          <w:sz w:val="26"/>
          <w:szCs w:val="26"/>
        </w:rPr>
        <w:t>Doanh nghiệp Dệt may khu vực phía nam tập trung chủ yếu tại thành phố Hồ Chí Minh, Bình Dương và Đồng Nai, trong đó tập trung nhiều nhất tại thành phố Hồ Chí Minh chiếm 50,2% tổng doanh nghiệp Dệt may Việt Nam. Doanh nghiệp công nghiệp may tập trung chủ yếu khu vực ngoài nhà nước chiếm 91,7% tổng số doanh nghiệp;  khu vực có vốn đầu tư nước ngoài chiếm 79%; khu vực nhà nước chỉ chiếm 0,4%. Doanh nghiệp dệt (chiếm khoảng 25%), doang nghiệp may trang phục (chiếm 75%).</w:t>
      </w:r>
    </w:p>
    <w:p w:rsidR="00B32AC3" w:rsidRPr="00B32AC3" w:rsidRDefault="00B32AC3" w:rsidP="0027783B">
      <w:pPr>
        <w:ind w:firstLine="567"/>
        <w:jc w:val="both"/>
        <w:rPr>
          <w:rFonts w:eastAsia="Calibri"/>
          <w:sz w:val="26"/>
          <w:szCs w:val="26"/>
        </w:rPr>
      </w:pPr>
      <w:r w:rsidRPr="00B32AC3">
        <w:rPr>
          <w:rFonts w:eastAsia="Calibri"/>
          <w:sz w:val="26"/>
          <w:szCs w:val="26"/>
        </w:rPr>
        <w:t>Lao động ngành Dệt may khu vực phía nam chiếm 4,66% tổng lao động đang làm việc, tốc độ tăng lao động của ngành Dệt may khu vực phía nam trung bình trong giai đoạn 2009-2013 là 3,6% một năm. Lao động ngành Dệt may phân bố chủ yếu ở khu vực đông nam bộ chiếm 72%, khu vực đồng bằng sông cửu long chỉ chiếm 28% tổng lao động ngành Dệt may khu vực phía nam.</w:t>
      </w:r>
    </w:p>
    <w:p w:rsidR="00B32AC3" w:rsidRPr="00B32AC3" w:rsidRDefault="00B32AC3" w:rsidP="0027783B">
      <w:pPr>
        <w:ind w:firstLine="567"/>
        <w:jc w:val="both"/>
        <w:rPr>
          <w:rFonts w:eastAsia="Calibri"/>
          <w:sz w:val="26"/>
          <w:szCs w:val="26"/>
        </w:rPr>
      </w:pPr>
    </w:p>
    <w:p w:rsidR="00B32AC3" w:rsidRPr="00B32AC3" w:rsidRDefault="00B32AC3" w:rsidP="00DC6E2A">
      <w:pPr>
        <w:numPr>
          <w:ilvl w:val="0"/>
          <w:numId w:val="30"/>
        </w:numPr>
        <w:tabs>
          <w:tab w:val="left" w:pos="426"/>
        </w:tabs>
        <w:spacing w:after="120"/>
        <w:ind w:left="0" w:firstLine="0"/>
        <w:jc w:val="both"/>
        <w:rPr>
          <w:rFonts w:eastAsia="Calibri"/>
          <w:b/>
          <w:sz w:val="26"/>
          <w:szCs w:val="26"/>
        </w:rPr>
      </w:pPr>
      <w:r w:rsidRPr="00B32AC3">
        <w:rPr>
          <w:rFonts w:eastAsia="Calibri"/>
          <w:b/>
          <w:sz w:val="26"/>
          <w:szCs w:val="26"/>
        </w:rPr>
        <w:t xml:space="preserve">THỰC TRẠNG NGUỒN NHÂN LỰC CỦA NGÀNH DỆT MAY </w:t>
      </w:r>
    </w:p>
    <w:p w:rsidR="00B32AC3" w:rsidRPr="00B32AC3" w:rsidRDefault="00B32AC3" w:rsidP="0027783B">
      <w:pPr>
        <w:spacing w:after="120"/>
        <w:ind w:firstLine="567"/>
        <w:jc w:val="both"/>
        <w:rPr>
          <w:rFonts w:eastAsia="Calibri"/>
          <w:sz w:val="26"/>
          <w:szCs w:val="26"/>
        </w:rPr>
      </w:pPr>
      <w:r w:rsidRPr="00B32AC3">
        <w:rPr>
          <w:rFonts w:eastAsia="Calibri"/>
          <w:sz w:val="26"/>
          <w:szCs w:val="26"/>
        </w:rPr>
        <w:t xml:space="preserve">Năm 2015 với 27,3 tỷ USD kim ngạch xuất khẩu, Dệt may Việt Nam tiếp tục duy trì tỷ lệ đóng góp ~15% tổng KNXK cả nước, sử dụng trên 2,5 triệu lao động công </w:t>
      </w:r>
      <w:r w:rsidRPr="00B32AC3">
        <w:rPr>
          <w:rFonts w:eastAsia="Calibri"/>
          <w:sz w:val="26"/>
          <w:szCs w:val="26"/>
        </w:rPr>
        <w:lastRenderedPageBreak/>
        <w:t>nghiệp, tạo 1/5 số việc làm mới hàng năm trên cả nước. Việt Nam là nước có quy mô dệt may xuất khẩu đứng thứ 4 thế giới sau Trung Quốc, Ấn Độ và Bangladesh, đặc biệt là trong giai đoạn khủng hoảng kinh tế 2008-2014, Dệt may Việt Nam là quốc gia duy nhất duy trì tốc độ tăng trưởng 2 con số chứng tỏ năng lực cạnh tranh của ngành trên thế giới khá tốt. Thị phần tại các thị trường chính đều tăng mạnh từ 1% năm 2005 tại USA lên trên 10% năm 2015. Đến 2015, Dệt may Việt Nam đã cung ứng trên 4% tổng hàng hóa Dệt may tiêu thụ trên toàn thế giới. Năng suất lao động kỹ thuật ngành May Việt Nam được xếp vào top đầu của thế giới. Thu nhập trung bình năm của công nhân Dệt may cả nước đã đạt trên 50 triệu VND, được tham gia BHXH, y tế, thu nhập cao gấp 8-10 lần thu nhập lao động trồng lúa ngay trong điều kiện được mùa, được giá với giả thiết lợi nhuận lên tới 50% và mỗi lao động có trên 2.000m2 canh tác (6 sào bắc bộ) cao hơn nhiều so với bình quân ruộng đất hiện nay.</w:t>
      </w:r>
    </w:p>
    <w:p w:rsidR="00B32AC3" w:rsidRPr="00B32AC3" w:rsidRDefault="00B32AC3" w:rsidP="0027783B">
      <w:pPr>
        <w:spacing w:after="120"/>
        <w:ind w:firstLine="567"/>
        <w:jc w:val="both"/>
        <w:rPr>
          <w:rFonts w:eastAsia="Calibri"/>
          <w:sz w:val="26"/>
          <w:szCs w:val="26"/>
        </w:rPr>
      </w:pPr>
      <w:r w:rsidRPr="00B32AC3">
        <w:rPr>
          <w:rFonts w:eastAsia="Calibri"/>
          <w:sz w:val="26"/>
          <w:szCs w:val="26"/>
        </w:rPr>
        <w:t>Tuy nhiên, Dệt may Việt Nam vẫn tồn tại hạn chế cốt tử là tỷ lệ sản xuất nguyên liệu trong nước chưa cao, năm 2015 trong 27,3 tỷ USD xuất khẩu cần nhập 13,5 tỷ USD nguyên phụ liệu, trong nước chỉ có 13,8 tỷ USD trong đó 6 tỷ USD là chi phí cho lao động, nguyên phụ liệu trong nước mới đạt 7,8 tỷ USD, bằng 58% lượng nguyên liệu nhập khẩu. Các khâu có giá trị cao như thiết kế, phân phối, thương hiệu, tỷ trọng sản xuất trọn gói bao gồm cả thiết kế (ODM) còn rất thấp. Tính liên kết, chia sẻ thị trường, phục vụ chung khách hàng, tạo mặt bằng chi phí tốt nhất cho sản xuất trong nước còn rất hạn chế, trong khi 6.000 doanh nghiệp Dệt may trên cả nước 90% đều còn ở quy mô nhỏ ~500 công nhân, không phải là mô hình cạnh tranh hiệu quả cho xuất khẩu nếu không có liên kết. Quy hoạch và phân bố doanh nghiệp chưa thực sự tối ưu.</w:t>
      </w:r>
    </w:p>
    <w:p w:rsidR="00B32AC3" w:rsidRPr="00B32AC3" w:rsidRDefault="00B32AC3" w:rsidP="0027783B">
      <w:pPr>
        <w:spacing w:after="120"/>
        <w:ind w:firstLine="567"/>
        <w:jc w:val="both"/>
        <w:rPr>
          <w:rFonts w:eastAsia="Calibri"/>
          <w:sz w:val="26"/>
          <w:szCs w:val="26"/>
        </w:rPr>
      </w:pPr>
      <w:r w:rsidRPr="00B32AC3">
        <w:rPr>
          <w:rFonts w:eastAsia="Calibri"/>
          <w:sz w:val="26"/>
          <w:szCs w:val="26"/>
        </w:rPr>
        <w:t>Ngành Dệt may là ngành kinh tế chủ lực, thu hút một lượng lớn lực lượng lao động trong xã hội, là ngành có doanh thu xuất khẩu đứng thứ hai chỉ sau dầu thô. Ngành Dệt may vừa góp phần tăng tích lũy cho quá trình công nghiệp hóa, hiện đại hóa nền kinh tế của đất nước vừa tạo cơ hội cho Việt Nam hòa nhập kinh tế với khu vực và thế giới. xét từ góc độ thương mại quốc tế, Dệt may được đánh giá là ngành mà Việt Nam có lợi thế so sánh do tận dụng được nguồn nhân công và có tay nghề. Tuy nhiên, hiện nay sản phẩm may xuất khẩu của Việt Nam có đến gần 70% được xuất theo hình thức gia công và 30% theo hình thức bán gia công.</w:t>
      </w:r>
    </w:p>
    <w:p w:rsidR="00B32AC3" w:rsidRPr="00B32AC3" w:rsidRDefault="00B32AC3" w:rsidP="0027783B">
      <w:pPr>
        <w:spacing w:after="120"/>
        <w:ind w:firstLine="567"/>
        <w:jc w:val="both"/>
        <w:rPr>
          <w:rFonts w:eastAsia="Calibri"/>
          <w:sz w:val="26"/>
          <w:szCs w:val="26"/>
        </w:rPr>
      </w:pPr>
      <w:r w:rsidRPr="00B32AC3">
        <w:rPr>
          <w:rFonts w:eastAsia="Calibri"/>
          <w:sz w:val="26"/>
          <w:szCs w:val="26"/>
        </w:rPr>
        <w:t>Theo quyết định số 3218/QĐ-BCT của Bộ công thương, mục tiêu của quy hoạch phát triển ngành công nghiệp Dệt may Việt Nam đến năm 2020, tầm nhìn đến năm 2030: Xây dựng ngành công nghiệp Dệt may trở thành một trong những ngành công nghiệp mũi nhọn, hướng về xuất khẩu và có khả năng đáp ứng nhu cầu tiêu dùng trong nước ngày càng cao; tạo nhiều việc làm cho xã hội; nâng cao khả năng cạnh tranh, hội nhập vững chắc vào nền kinh tế xây dựng và thế giới. đảm bảo cho ngành Dệt may phát triển bền vững, hiệu quả trên cơ sở công nghệ hiện đại, hệ thống quản lý chất lượng, quản lý lao động, quản lý môi trường theo các chuẩn mực quốc tế, phân bố Dệt may ở các vùng phù hợp: thuận lợi về nguồn cung cấp lao động, giao thông, cảng biển. đến năm 2020, ngành Dệt may xây dựng được một số thương hiệu nổi tiếng.</w:t>
      </w:r>
    </w:p>
    <w:p w:rsidR="00B32AC3" w:rsidRPr="00B32AC3" w:rsidRDefault="00B32AC3" w:rsidP="0027783B">
      <w:pPr>
        <w:spacing w:after="120"/>
        <w:ind w:firstLine="567"/>
        <w:jc w:val="both"/>
        <w:rPr>
          <w:rFonts w:eastAsia="Calibri"/>
          <w:sz w:val="26"/>
          <w:szCs w:val="26"/>
        </w:rPr>
      </w:pPr>
      <w:r w:rsidRPr="00B32AC3">
        <w:rPr>
          <w:rFonts w:eastAsia="Calibri"/>
          <w:sz w:val="26"/>
          <w:szCs w:val="26"/>
        </w:rPr>
        <w:t>Quy hoạch phát triển ngành công nghiệp Dệt may theo 7 khu vực, trong đó phía nam gồm 2 khu vực: vùng đông nam bộ và vùng đồng bằng sóng cửu long với TP.Hồ Chí Minh là trung tâm thiết kế thời trang, trung tâm sản xuất mẫu mã, cung cấp dịch vụ, nguyên phụ liệu, công nghệ Dệt may.</w:t>
      </w:r>
    </w:p>
    <w:p w:rsidR="00B32AC3" w:rsidRPr="00B32AC3" w:rsidRDefault="00B32AC3" w:rsidP="0027783B">
      <w:pPr>
        <w:ind w:firstLine="567"/>
        <w:jc w:val="both"/>
        <w:rPr>
          <w:rFonts w:eastAsia="Calibri"/>
          <w:sz w:val="26"/>
          <w:szCs w:val="26"/>
        </w:rPr>
      </w:pPr>
      <w:r w:rsidRPr="00B32AC3">
        <w:rPr>
          <w:rFonts w:eastAsia="Calibri"/>
          <w:sz w:val="26"/>
          <w:szCs w:val="26"/>
        </w:rPr>
        <w:lastRenderedPageBreak/>
        <w:t>Theo thống kê của tập đoàn Dệt may viêt nam (VINATEX) trong năm 2013 Việt Nam có khoảng 6.000 công ty Dệt may, với lực lượng lao động chiếm khoảng 20% lao động trong khu vực công nghiệp và gần 5% tổng lực lượng lao động toàn quốc. phần lớn các công ty được đặt tại miền nam (62%), còn lại nằm ở miền bắc (30%), miền trung và tây nguyên (8%).</w:t>
      </w:r>
    </w:p>
    <w:p w:rsidR="00B32AC3" w:rsidRPr="00B32AC3" w:rsidRDefault="00B32AC3" w:rsidP="0027783B">
      <w:pPr>
        <w:ind w:firstLine="567"/>
        <w:jc w:val="both"/>
        <w:rPr>
          <w:rFonts w:eastAsia="Calibri"/>
          <w:sz w:val="26"/>
          <w:szCs w:val="26"/>
        </w:rPr>
      </w:pPr>
    </w:p>
    <w:p w:rsidR="00B32AC3" w:rsidRPr="00B32AC3" w:rsidRDefault="00B32AC3" w:rsidP="00DC6E2A">
      <w:pPr>
        <w:numPr>
          <w:ilvl w:val="0"/>
          <w:numId w:val="30"/>
        </w:numPr>
        <w:tabs>
          <w:tab w:val="left" w:pos="426"/>
        </w:tabs>
        <w:spacing w:after="120"/>
        <w:ind w:left="0" w:firstLine="0"/>
        <w:jc w:val="both"/>
        <w:rPr>
          <w:rFonts w:eastAsia="Calibri"/>
          <w:b/>
          <w:sz w:val="26"/>
          <w:szCs w:val="26"/>
        </w:rPr>
      </w:pPr>
      <w:r w:rsidRPr="00B32AC3">
        <w:rPr>
          <w:rFonts w:eastAsia="Calibri"/>
          <w:b/>
          <w:sz w:val="26"/>
          <w:szCs w:val="26"/>
        </w:rPr>
        <w:t>GIẢI PHÁP ĐÀO TẠO NGUỒN NHÂN LỰC MAY TẠI THÀNH PHỐ HỒ CHÍ MINH</w:t>
      </w:r>
    </w:p>
    <w:p w:rsidR="00B32AC3" w:rsidRPr="00B32AC3" w:rsidRDefault="00B32AC3" w:rsidP="0027783B">
      <w:pPr>
        <w:spacing w:after="120"/>
        <w:ind w:firstLine="567"/>
        <w:jc w:val="both"/>
        <w:rPr>
          <w:rFonts w:eastAsia="Calibri"/>
          <w:sz w:val="26"/>
          <w:szCs w:val="26"/>
        </w:rPr>
      </w:pPr>
      <w:r w:rsidRPr="00B32AC3">
        <w:rPr>
          <w:rFonts w:eastAsia="Calibri"/>
          <w:sz w:val="26"/>
          <w:szCs w:val="26"/>
        </w:rPr>
        <w:t>Ngành dệt may tại thành phố Hồ Chí Minh đã có những bước phát triển vượt bậc, tuy nhiên điểm yếu hiện nay của ngành dệt may vẫn là lao động. Mặc dù, có đội ngũ lao động dồi dào, và từng bước đã có kỹ thuật có tay nghề, nhưng cán bộ quản lý, cán bộ kỹ thuật lại rất thiếu và rất yếu, đặc biệt là thiếu người làm chiến lược, người làm quản lý giỏi. Vấn đề lao động đã là nỗi lo nhưng bố trí sử dụng lao động cũng là một vấn đề đáng được quan tâm trong thời gian đến; sự biến động lao động thường xuyên xảy ra do tranh chấp nhu cầu và thu nhập giữa các DN trong  ngành và giữa DN dệt may với các ngành khác cũng đã gây khó khăn cho các DN hoạt động  trong lĩnh vực dệt may.</w:t>
      </w:r>
    </w:p>
    <w:p w:rsidR="00B32AC3" w:rsidRPr="00B32AC3" w:rsidRDefault="00B32AC3" w:rsidP="0027783B">
      <w:pPr>
        <w:spacing w:after="120"/>
        <w:ind w:firstLine="567"/>
        <w:jc w:val="both"/>
        <w:rPr>
          <w:rFonts w:eastAsia="Calibri"/>
          <w:sz w:val="26"/>
          <w:szCs w:val="26"/>
        </w:rPr>
      </w:pPr>
      <w:r w:rsidRPr="00B32AC3">
        <w:rPr>
          <w:rFonts w:eastAsia="Calibri"/>
          <w:sz w:val="26"/>
          <w:szCs w:val="26"/>
        </w:rPr>
        <w:t>Sau khi Việt Nam gia nhập WTO, AFTA, TPP,…về cơ bản đồng nghĩa với việc các DN dệt may Việt Nam có cơ hội phát triển mạnh, phải cạnh tranh với các hàng hóa nước ngoài, không chỉ ở thị trường ngoài nước mà còn trong chính thị trường Việt Nam về chất lượng, giá cả, mẫu mã,…Vì vậy, trước hết chúng ta phải nâng cao chất lượng đội ngũ cán bộ quản lý, các bộ kỹ thuật chuyên ngành, công nhân lành nghề bằng viêc thông qua tổ chức định kì các khóa đào tạo nâng cao, cập nhật kiến thức, đào tạo cơ bản, bồi dưỡng nhà nước,…đào tạo kĩ sư sơ, trung và cấp cao để tạo nguồn nhân lực để đáp ứng nhu cầu của các DN dệt may.</w:t>
      </w:r>
    </w:p>
    <w:p w:rsidR="00B32AC3" w:rsidRPr="00B32AC3" w:rsidRDefault="00B32AC3" w:rsidP="0027783B">
      <w:pPr>
        <w:spacing w:after="120"/>
        <w:ind w:firstLine="567"/>
        <w:jc w:val="both"/>
        <w:rPr>
          <w:rFonts w:eastAsia="Calibri"/>
          <w:sz w:val="26"/>
          <w:szCs w:val="26"/>
        </w:rPr>
      </w:pPr>
      <w:r w:rsidRPr="00B32AC3">
        <w:rPr>
          <w:rFonts w:eastAsia="Calibri"/>
          <w:sz w:val="26"/>
          <w:szCs w:val="26"/>
        </w:rPr>
        <w:t>Để cải thiện và từng bước đi lên ngang bằng với năng suất lao động cả nước, không còn con đường nào khác là phải tổ chức nhân lực chuyên sâu.</w:t>
      </w:r>
    </w:p>
    <w:p w:rsidR="00B32AC3" w:rsidRPr="00B32AC3" w:rsidRDefault="00B32AC3" w:rsidP="00DC6E2A">
      <w:pPr>
        <w:numPr>
          <w:ilvl w:val="0"/>
          <w:numId w:val="32"/>
        </w:numPr>
        <w:tabs>
          <w:tab w:val="left" w:pos="284"/>
        </w:tabs>
        <w:spacing w:after="120"/>
        <w:ind w:left="0" w:firstLine="0"/>
        <w:jc w:val="both"/>
        <w:rPr>
          <w:rFonts w:eastAsia="Calibri"/>
          <w:b/>
          <w:i/>
          <w:sz w:val="26"/>
          <w:szCs w:val="26"/>
        </w:rPr>
      </w:pPr>
      <w:r w:rsidRPr="00B32AC3">
        <w:rPr>
          <w:rFonts w:eastAsia="Calibri"/>
          <w:b/>
          <w:i/>
          <w:sz w:val="26"/>
          <w:szCs w:val="26"/>
        </w:rPr>
        <w:t>Đối với Nhà nước</w:t>
      </w:r>
    </w:p>
    <w:p w:rsidR="00B32AC3" w:rsidRPr="00B32AC3" w:rsidRDefault="00B32AC3" w:rsidP="0027783B">
      <w:pPr>
        <w:spacing w:after="120"/>
        <w:ind w:firstLine="567"/>
        <w:jc w:val="both"/>
        <w:rPr>
          <w:rFonts w:eastAsia="Calibri"/>
          <w:sz w:val="26"/>
          <w:szCs w:val="26"/>
        </w:rPr>
      </w:pPr>
      <w:r w:rsidRPr="00B32AC3">
        <w:rPr>
          <w:rFonts w:eastAsia="Calibri"/>
          <w:sz w:val="26"/>
          <w:szCs w:val="26"/>
        </w:rPr>
        <w:t>- Nhà nước cần có cơ chế, chính sách khuyến khích hỗ trợ hoặc mở các lớp đào tạo cán bộ quản lý kinh tế-kỹ thuật cho ngành dệt may, kỹ thuật thiết kế mẫu cho người quản lý và tổ chức chuyền máy, cán bộ kỹ thuật và công nhân lành nghế, kỹ năng về quản lý sản phẩm, kỹ năng bán hàng,… nhằm tạo ra đội ngũ doanh nhân giỏi, cán bộ, công nhân lành nghề, chuyên sâu đáp ứng đủ nguồn nhân lực cho ngành. Phát triển hệ thống đào tạo đa dạng gắn kết chặt chẽ với Hiệp Hội ngành hàng, Tập đoàn dệt may Việt Nam, chủ DN và các trung tâm đào tạo.</w:t>
      </w:r>
    </w:p>
    <w:p w:rsidR="00B32AC3" w:rsidRPr="00B32AC3" w:rsidRDefault="00B32AC3" w:rsidP="0027783B">
      <w:pPr>
        <w:spacing w:after="120"/>
        <w:ind w:firstLine="567"/>
        <w:jc w:val="both"/>
        <w:rPr>
          <w:rFonts w:eastAsia="Calibri"/>
          <w:sz w:val="26"/>
          <w:szCs w:val="26"/>
        </w:rPr>
      </w:pPr>
      <w:r w:rsidRPr="00B32AC3">
        <w:rPr>
          <w:rFonts w:eastAsia="Calibri"/>
          <w:sz w:val="26"/>
          <w:szCs w:val="26"/>
        </w:rPr>
        <w:t>- Các trường dạy nghề cần phối hợp với các DN, Tập đoàn dệt may Việt Nam nắm nhu cầu và xây dựng chương trình đào tạo nguồn nhân lực (công nhân, kỹ thuật, thiết kế,..) cho ngành may phù hợp với yêu cấu phát triển sản xuất, đẩy mạnh hoạt động thời trang ngành dệt may, đầu tư xây dựng trung tâm thời trang, thu hút tuyển dụng đội ngũ thiết kế có năng lực, xây dựng giải pháp về chiến lược quản trị, tiết kiệm chi phí, tạo sản phẩm thời trang, cạnh tranh có đầu tư chất xám và trách nhiệm xã hội. Tận dụng các nguồn kinh phí đào tạo nghề hằng năm của Bộ Lao Động, Sở Lao động Thương binh và Xã hội và các chương trình khuyến công quốc gia, đào tạo nghề nông thôn,…</w:t>
      </w:r>
    </w:p>
    <w:p w:rsidR="00B36669" w:rsidRDefault="00B36669" w:rsidP="0027783B">
      <w:pPr>
        <w:spacing w:after="200"/>
        <w:rPr>
          <w:rFonts w:eastAsia="Calibri"/>
          <w:sz w:val="26"/>
          <w:szCs w:val="26"/>
        </w:rPr>
      </w:pPr>
      <w:r>
        <w:rPr>
          <w:rFonts w:eastAsia="Calibri"/>
          <w:sz w:val="26"/>
          <w:szCs w:val="26"/>
        </w:rPr>
        <w:br w:type="page"/>
      </w:r>
    </w:p>
    <w:p w:rsidR="00B32AC3" w:rsidRPr="00B32AC3" w:rsidRDefault="00B32AC3" w:rsidP="00DC6E2A">
      <w:pPr>
        <w:numPr>
          <w:ilvl w:val="0"/>
          <w:numId w:val="32"/>
        </w:numPr>
        <w:tabs>
          <w:tab w:val="left" w:pos="284"/>
        </w:tabs>
        <w:spacing w:after="120"/>
        <w:ind w:left="0" w:firstLine="0"/>
        <w:jc w:val="both"/>
        <w:rPr>
          <w:rFonts w:eastAsia="Calibri"/>
          <w:b/>
          <w:i/>
          <w:sz w:val="26"/>
          <w:szCs w:val="26"/>
        </w:rPr>
      </w:pPr>
      <w:r w:rsidRPr="00B32AC3">
        <w:rPr>
          <w:rFonts w:eastAsia="Calibri"/>
          <w:b/>
          <w:i/>
          <w:sz w:val="26"/>
          <w:szCs w:val="26"/>
        </w:rPr>
        <w:lastRenderedPageBreak/>
        <w:t>Đối với doanh nghiệp</w:t>
      </w:r>
    </w:p>
    <w:p w:rsidR="00B32AC3" w:rsidRPr="00B32AC3" w:rsidRDefault="00B32AC3" w:rsidP="0027783B">
      <w:pPr>
        <w:spacing w:after="120"/>
        <w:ind w:firstLine="567"/>
        <w:jc w:val="both"/>
        <w:rPr>
          <w:rFonts w:eastAsia="Calibri"/>
          <w:sz w:val="26"/>
          <w:szCs w:val="26"/>
        </w:rPr>
      </w:pPr>
      <w:r w:rsidRPr="00B32AC3">
        <w:rPr>
          <w:rFonts w:eastAsia="Calibri"/>
          <w:sz w:val="26"/>
          <w:szCs w:val="26"/>
        </w:rPr>
        <w:t>- Đối với cán bộ quản lý, cần đào tạo cho họ hệ thống kiến thức đầy đủ, bài bản về nền kinh tế thị trường, kiến thức về quản lý và các kỹ năng quản lý, kinh doanh. Bồi dưỡng cho cán bộ quản lý về quan điểm, tư tưởng kinh doanh trong giai đoạn mới để nhà quản lý biết cách tiếp cận và xử lý thông tin, để kinh doanh hiệu quả.</w:t>
      </w:r>
    </w:p>
    <w:p w:rsidR="00B32AC3" w:rsidRPr="00B32AC3" w:rsidRDefault="00B32AC3" w:rsidP="0027783B">
      <w:pPr>
        <w:spacing w:after="120"/>
        <w:ind w:firstLine="567"/>
        <w:jc w:val="both"/>
        <w:rPr>
          <w:rFonts w:eastAsia="Calibri"/>
          <w:sz w:val="26"/>
          <w:szCs w:val="26"/>
        </w:rPr>
      </w:pPr>
      <w:r w:rsidRPr="00B32AC3">
        <w:rPr>
          <w:rFonts w:eastAsia="Calibri"/>
          <w:sz w:val="26"/>
          <w:szCs w:val="26"/>
        </w:rPr>
        <w:t>- Đối với công nhân lao động, cần đào tạo cho công nhân có tay nghề vững vàng, nắm vững khoa học công nghệ tiên tiến.</w:t>
      </w:r>
    </w:p>
    <w:p w:rsidR="00B32AC3" w:rsidRPr="00B32AC3" w:rsidRDefault="00B32AC3" w:rsidP="0027783B">
      <w:pPr>
        <w:spacing w:after="120"/>
        <w:ind w:firstLine="567"/>
        <w:jc w:val="both"/>
        <w:rPr>
          <w:rFonts w:eastAsia="Calibri"/>
          <w:sz w:val="26"/>
          <w:szCs w:val="26"/>
        </w:rPr>
      </w:pPr>
      <w:r w:rsidRPr="00B32AC3">
        <w:rPr>
          <w:rFonts w:eastAsia="Calibri"/>
          <w:sz w:val="26"/>
          <w:szCs w:val="26"/>
        </w:rPr>
        <w:t>- Đối với người lao động : cần nâng cao ý thức nghề nghiệp và trách nhiệm trong lao động, xây dựng tác phong chuyên nghiệp, xóa bỏ tính tự do vô kỷ luật trong lao động.</w:t>
      </w:r>
    </w:p>
    <w:p w:rsidR="00B32AC3" w:rsidRPr="00B32AC3" w:rsidRDefault="00B32AC3" w:rsidP="0027783B">
      <w:pPr>
        <w:spacing w:after="120"/>
        <w:ind w:firstLine="567"/>
        <w:jc w:val="both"/>
        <w:rPr>
          <w:rFonts w:eastAsia="Calibri"/>
          <w:sz w:val="26"/>
          <w:szCs w:val="26"/>
        </w:rPr>
      </w:pPr>
      <w:r w:rsidRPr="00B32AC3">
        <w:rPr>
          <w:rFonts w:eastAsia="Calibri"/>
          <w:sz w:val="26"/>
          <w:szCs w:val="26"/>
        </w:rPr>
        <w:t>Đặc biệt, các DN cần phải có sự phối hợp liên kết chặt chẽ với các trường dạy nghề và DN trong việc đào tạo lao dộng, quan tâm hơn nữa trong việc thực hiện đầy đủ các chế độ chính sách Nhà nước về lao động, quan tâm chăm lo cải thiện đời sống vật chất, tinh thần cho người lao động,… để ổn định sản xuất.</w:t>
      </w:r>
    </w:p>
    <w:p w:rsidR="00B32AC3" w:rsidRPr="00B32AC3" w:rsidRDefault="00B32AC3" w:rsidP="0027783B">
      <w:pPr>
        <w:ind w:firstLine="567"/>
        <w:jc w:val="both"/>
        <w:rPr>
          <w:rFonts w:eastAsia="Calibri"/>
          <w:sz w:val="26"/>
          <w:szCs w:val="26"/>
        </w:rPr>
      </w:pPr>
      <w:r w:rsidRPr="00B32AC3">
        <w:rPr>
          <w:rFonts w:eastAsia="Calibri"/>
          <w:sz w:val="26"/>
          <w:szCs w:val="26"/>
        </w:rPr>
        <w:t>Vì vậy, đào tạo nguồn nhân lực trong ngành dệt may cần gắn liền với nhu cầu của phát triển đất nước, của ngành, gắn với tiến bộ khoa học-công nghẹ, đào tạo nguồn nhân lực cho ngành dệt may là công việc chung của chính quyền, của các cơ sở đào tạo, của DN và của chính bản thân người lao động.</w:t>
      </w:r>
    </w:p>
    <w:p w:rsidR="00B32AC3" w:rsidRPr="00B32AC3" w:rsidRDefault="00B32AC3" w:rsidP="0027783B">
      <w:pPr>
        <w:ind w:firstLine="567"/>
        <w:jc w:val="both"/>
        <w:rPr>
          <w:rFonts w:eastAsia="Calibri"/>
          <w:sz w:val="26"/>
          <w:szCs w:val="26"/>
        </w:rPr>
      </w:pPr>
    </w:p>
    <w:p w:rsidR="00B32AC3" w:rsidRPr="00B32AC3" w:rsidRDefault="00B36669" w:rsidP="00DC6E2A">
      <w:pPr>
        <w:numPr>
          <w:ilvl w:val="0"/>
          <w:numId w:val="30"/>
        </w:numPr>
        <w:tabs>
          <w:tab w:val="left" w:pos="426"/>
        </w:tabs>
        <w:spacing w:after="120"/>
        <w:ind w:left="0" w:firstLine="0"/>
        <w:jc w:val="both"/>
        <w:rPr>
          <w:rFonts w:eastAsia="Calibri"/>
          <w:b/>
          <w:sz w:val="26"/>
          <w:szCs w:val="26"/>
        </w:rPr>
      </w:pPr>
      <w:r w:rsidRPr="00B32AC3">
        <w:rPr>
          <w:rFonts w:eastAsia="Calibri"/>
          <w:b/>
          <w:sz w:val="26"/>
          <w:szCs w:val="26"/>
        </w:rPr>
        <w:t>ĐỀ SUẤT, KIẾN NGHỊ</w:t>
      </w:r>
    </w:p>
    <w:p w:rsidR="00B32AC3" w:rsidRPr="00B32AC3" w:rsidRDefault="00B32AC3" w:rsidP="00DC6E2A">
      <w:pPr>
        <w:numPr>
          <w:ilvl w:val="0"/>
          <w:numId w:val="33"/>
        </w:numPr>
        <w:tabs>
          <w:tab w:val="left" w:pos="284"/>
        </w:tabs>
        <w:spacing w:after="120"/>
        <w:ind w:left="0" w:firstLine="0"/>
        <w:jc w:val="both"/>
        <w:rPr>
          <w:rFonts w:eastAsia="Calibri"/>
          <w:b/>
          <w:i/>
          <w:sz w:val="26"/>
          <w:szCs w:val="26"/>
        </w:rPr>
      </w:pPr>
      <w:r w:rsidRPr="00B32AC3">
        <w:rPr>
          <w:rFonts w:eastAsia="Calibri"/>
          <w:b/>
          <w:i/>
          <w:sz w:val="26"/>
          <w:szCs w:val="26"/>
        </w:rPr>
        <w:t>Đối với cán bộ ngành</w:t>
      </w:r>
    </w:p>
    <w:p w:rsidR="00B32AC3" w:rsidRPr="00B32AC3" w:rsidRDefault="00B32AC3" w:rsidP="0027783B">
      <w:pPr>
        <w:spacing w:after="120"/>
        <w:ind w:firstLine="567"/>
        <w:jc w:val="both"/>
        <w:rPr>
          <w:rFonts w:eastAsia="Calibri"/>
          <w:sz w:val="26"/>
          <w:szCs w:val="26"/>
        </w:rPr>
      </w:pPr>
      <w:r w:rsidRPr="00B32AC3">
        <w:rPr>
          <w:rFonts w:eastAsia="Calibri"/>
          <w:sz w:val="26"/>
          <w:szCs w:val="26"/>
        </w:rPr>
        <w:t>- Bộ Công Thương chỉ đạo Tập đoàn Dệt May Việt Nam xây dựng kế hoạch cụ thể bằng nhiều cách, triển khai thực hiện chương trình đào tạo nguồn nhân lực ngành Dệt May Việt Nam đến năm 2015, tầm nhìn đến năm 2020 đã được Bộ Công Thương ban hành tại Quyết đinh số 39/2008QĐ-BCT ngày 23/10/2008, nhất là việc lập các dự án khả thi để được hỗ trợ chi phí đào tạo nguồn nhân lực giai đoạn 2014-2015. Tiếp tục ưu tiên đào tạo lao động trong ngành Dệt may thông qua các nguồn kinh phí Khuyến công quốc gia.</w:t>
      </w:r>
    </w:p>
    <w:p w:rsidR="00B32AC3" w:rsidRPr="00B32AC3" w:rsidRDefault="00B32AC3" w:rsidP="0027783B">
      <w:pPr>
        <w:spacing w:after="120"/>
        <w:ind w:firstLine="567"/>
        <w:jc w:val="both"/>
        <w:rPr>
          <w:rFonts w:eastAsia="Calibri"/>
          <w:sz w:val="26"/>
          <w:szCs w:val="26"/>
        </w:rPr>
      </w:pPr>
      <w:r w:rsidRPr="00B32AC3">
        <w:rPr>
          <w:rFonts w:eastAsia="Calibri"/>
          <w:sz w:val="26"/>
          <w:szCs w:val="26"/>
        </w:rPr>
        <w:t>- Đẩy nhanh tiên độ đầu tư xây dựng Trung tâm nguyên phụ liệu dệt may, tại khu vực Miền Trung theo Quy hoạch phát triển công nghiệp hỗ trợ  đến năm 2010, tầm nhìn đến năm 2020 đã được phê duyệt tại Quyết đinh số 34/2007QĐ-BCN ngày 31/7/2007. Bộ Công Thương chỉ đạo các Tập đoàn, Tổng công ty đầu tư ngành công nghiệp hỗ trợ tại Bình Định để phục vụ tại tỉnh khu vực miền Trung, Tây Nguyên đang là thị trường tiềm năng cho phát triển ngành dệt may.</w:t>
      </w:r>
    </w:p>
    <w:p w:rsidR="00B32AC3" w:rsidRPr="00B32AC3" w:rsidRDefault="00B32AC3" w:rsidP="00DC6E2A">
      <w:pPr>
        <w:numPr>
          <w:ilvl w:val="0"/>
          <w:numId w:val="33"/>
        </w:numPr>
        <w:tabs>
          <w:tab w:val="left" w:pos="284"/>
        </w:tabs>
        <w:spacing w:after="120"/>
        <w:ind w:left="0" w:firstLine="0"/>
        <w:jc w:val="both"/>
        <w:rPr>
          <w:rFonts w:eastAsia="Calibri"/>
          <w:b/>
          <w:i/>
          <w:sz w:val="26"/>
          <w:szCs w:val="26"/>
        </w:rPr>
      </w:pPr>
      <w:r w:rsidRPr="00B32AC3">
        <w:rPr>
          <w:rFonts w:eastAsia="Calibri"/>
          <w:b/>
          <w:i/>
          <w:sz w:val="26"/>
          <w:szCs w:val="26"/>
        </w:rPr>
        <w:t>Đối với địa bàn thành phố Hồ Chí Minh</w:t>
      </w:r>
    </w:p>
    <w:p w:rsidR="00B32AC3" w:rsidRPr="00B32AC3" w:rsidRDefault="00B32AC3" w:rsidP="0027783B">
      <w:pPr>
        <w:spacing w:after="120"/>
        <w:ind w:firstLine="567"/>
        <w:jc w:val="both"/>
        <w:rPr>
          <w:rFonts w:eastAsia="Calibri"/>
          <w:sz w:val="26"/>
          <w:szCs w:val="26"/>
        </w:rPr>
      </w:pPr>
      <w:r w:rsidRPr="00B32AC3">
        <w:rPr>
          <w:rFonts w:eastAsia="Calibri"/>
          <w:sz w:val="26"/>
          <w:szCs w:val="26"/>
        </w:rPr>
        <w:t>- Tiếp tục chỉ đạo triển khai Đề án phát triển ngành công nghiệp phục vụ nông nghiệp, nông thôn tỉnh Bình Định đến năm 2020, định hướng đến năm 2025, chỉ đạo lập Quy hoạch phát triển ngành công nghiệp dệt may trên địa thành phố Hồ Chí Minh đến năm 2020, định hướng đến năm 2025 để phát triển ngành công nghiệp dệt may thành ngành công nghiệp chủ lực  của thành phố, đảm bảo yếu tố bền vững và phấn đấu đến năm 2020 thành phố Hồ Chí Minh trở thành trung tâm may mặc lớn của khu vực và cả nước.</w:t>
      </w:r>
    </w:p>
    <w:p w:rsidR="00B32AC3" w:rsidRPr="00B32AC3" w:rsidRDefault="00B32AC3" w:rsidP="0027783B">
      <w:pPr>
        <w:spacing w:after="120"/>
        <w:ind w:firstLine="567"/>
        <w:jc w:val="both"/>
        <w:rPr>
          <w:rFonts w:eastAsia="Calibri"/>
          <w:sz w:val="26"/>
          <w:szCs w:val="26"/>
        </w:rPr>
      </w:pPr>
      <w:r w:rsidRPr="00B32AC3">
        <w:rPr>
          <w:rFonts w:eastAsia="Calibri"/>
          <w:sz w:val="26"/>
          <w:szCs w:val="26"/>
        </w:rPr>
        <w:lastRenderedPageBreak/>
        <w:t>- Tiếp tục hỗ trợ  công tác đào tạo nguồn nhân lực cho ngành dệt may thông qua các chính sách hỗ trợ đào tạo nguồn nhân lực cho ngành dệt may từ quỹ đào tạo nghề của tỉnh, nguồn vốn khuyến công Trung ương và địa phương.</w:t>
      </w:r>
    </w:p>
    <w:p w:rsidR="00B32AC3" w:rsidRPr="00B32AC3" w:rsidRDefault="00B32AC3" w:rsidP="0027783B">
      <w:pPr>
        <w:ind w:firstLine="567"/>
        <w:jc w:val="both"/>
        <w:rPr>
          <w:rFonts w:eastAsia="Calibri"/>
          <w:sz w:val="26"/>
          <w:szCs w:val="26"/>
        </w:rPr>
      </w:pPr>
      <w:r w:rsidRPr="00B32AC3">
        <w:rPr>
          <w:rFonts w:eastAsia="Calibri"/>
          <w:sz w:val="26"/>
          <w:szCs w:val="26"/>
        </w:rPr>
        <w:t>- Ban hành chính sách đối với ngành công nghiệp hỗ trợ, trong đó ưu tiên phát triển ngành công nghiệp phụ trợ dệt may, hỗ trợ kinh phí đào tạo nghề cho lao động chưa có việc làm, lao động trong nông thôn, chính sách hỗ trợ DN tham gia các kỳ hội chợ triển lãm trong và ngoài nước, ưu tiên tham gia các chương trình biểu diễn thời trang đối với các sản phẩm tự thiết kế.</w:t>
      </w:r>
    </w:p>
    <w:p w:rsidR="00B32AC3" w:rsidRPr="00B32AC3" w:rsidRDefault="00B32AC3" w:rsidP="0027783B">
      <w:pPr>
        <w:ind w:firstLine="567"/>
        <w:jc w:val="both"/>
        <w:rPr>
          <w:rFonts w:eastAsia="Calibri"/>
          <w:sz w:val="26"/>
          <w:szCs w:val="26"/>
        </w:rPr>
      </w:pPr>
    </w:p>
    <w:p w:rsidR="00B32AC3" w:rsidRPr="00B32AC3" w:rsidRDefault="00B32AC3" w:rsidP="00DC6E2A">
      <w:pPr>
        <w:numPr>
          <w:ilvl w:val="0"/>
          <w:numId w:val="30"/>
        </w:numPr>
        <w:tabs>
          <w:tab w:val="left" w:pos="426"/>
        </w:tabs>
        <w:spacing w:after="120"/>
        <w:ind w:left="0" w:firstLine="0"/>
        <w:jc w:val="both"/>
        <w:rPr>
          <w:rFonts w:eastAsia="Calibri"/>
          <w:b/>
          <w:sz w:val="26"/>
          <w:szCs w:val="26"/>
        </w:rPr>
      </w:pPr>
      <w:r w:rsidRPr="00B32AC3">
        <w:rPr>
          <w:rFonts w:eastAsia="Calibri"/>
          <w:b/>
          <w:sz w:val="26"/>
          <w:szCs w:val="26"/>
        </w:rPr>
        <w:t>KẾT LUẬN</w:t>
      </w:r>
    </w:p>
    <w:p w:rsidR="00B32AC3" w:rsidRPr="00B32AC3" w:rsidRDefault="00B32AC3" w:rsidP="0027783B">
      <w:pPr>
        <w:ind w:firstLine="567"/>
        <w:jc w:val="both"/>
        <w:rPr>
          <w:rFonts w:eastAsia="Calibri"/>
          <w:sz w:val="26"/>
          <w:szCs w:val="26"/>
        </w:rPr>
      </w:pPr>
      <w:r w:rsidRPr="00B32AC3">
        <w:rPr>
          <w:rFonts w:eastAsia="Calibri"/>
          <w:sz w:val="26"/>
          <w:szCs w:val="26"/>
        </w:rPr>
        <w:t>Việt Nam đã hội nhập ngày càng sâu rộng vào đời sống kinh tế khu vực và thế giới, biểu hiện rõ nhất là việc Việt Nam chính thức trở thành thành viên thứ 150 của Tổ chức Thương mại thế giới- WTO. Gia nhập WTO không chỉ là cơ hội cho hàng hóa của Việt Nam vươn xa hơn trên thị trường thế giới mà còn có những khó khăn rất lớn trong việc cạnh tranh, đòi hỏi mỗi ngành, mỗi doanh nghiệp, mỗi cá nhân phải nhận thức rõ để xác định được chỗ đứng trên trường quốc tế. Ngành may là ngành xuất khẩu trọng tâm của nền kinh tế, dệt may Việt Nam cũng bị lôi cuốn mạnh mẽ và chịu ảnh hưởng của quá trình hội nhập đó, cần có giải pháp tích cực ngành dệt may Việt Nam ngày càng chiếm  ưu thế trên thương trường quốc tế</w:t>
      </w:r>
    </w:p>
    <w:p w:rsidR="00B32AC3" w:rsidRPr="00B32AC3" w:rsidRDefault="00B32AC3" w:rsidP="0027783B">
      <w:pPr>
        <w:ind w:firstLine="567"/>
        <w:jc w:val="both"/>
        <w:rPr>
          <w:rFonts w:eastAsia="Calibri"/>
          <w:sz w:val="26"/>
          <w:szCs w:val="26"/>
        </w:rPr>
      </w:pPr>
    </w:p>
    <w:p w:rsidR="00B32AC3" w:rsidRPr="00B32AC3" w:rsidRDefault="00B32AC3" w:rsidP="0027783B">
      <w:pPr>
        <w:jc w:val="center"/>
        <w:rPr>
          <w:rFonts w:eastAsia="Calibri"/>
          <w:b/>
          <w:sz w:val="26"/>
          <w:szCs w:val="26"/>
        </w:rPr>
      </w:pPr>
      <w:r w:rsidRPr="00B32AC3">
        <w:rPr>
          <w:rFonts w:eastAsia="Calibri"/>
          <w:b/>
          <w:sz w:val="26"/>
          <w:szCs w:val="26"/>
          <w:lang w:val="vi-VN"/>
        </w:rPr>
        <w:t>TÀI LIỆU THAM KHẢO</w:t>
      </w:r>
    </w:p>
    <w:p w:rsidR="00B32AC3" w:rsidRPr="00B32AC3" w:rsidRDefault="00B32AC3" w:rsidP="0027783B">
      <w:pPr>
        <w:jc w:val="center"/>
        <w:rPr>
          <w:rFonts w:eastAsia="Calibri"/>
          <w:b/>
          <w:sz w:val="26"/>
          <w:szCs w:val="26"/>
        </w:rPr>
      </w:pPr>
    </w:p>
    <w:p w:rsidR="00B32AC3" w:rsidRPr="00B32AC3" w:rsidRDefault="00B32AC3" w:rsidP="00DC6E2A">
      <w:pPr>
        <w:numPr>
          <w:ilvl w:val="0"/>
          <w:numId w:val="31"/>
        </w:numPr>
        <w:tabs>
          <w:tab w:val="left" w:pos="284"/>
        </w:tabs>
        <w:spacing w:after="120"/>
        <w:ind w:left="0" w:firstLine="0"/>
        <w:jc w:val="both"/>
        <w:rPr>
          <w:rFonts w:eastAsia="Calibri"/>
          <w:sz w:val="26"/>
          <w:szCs w:val="26"/>
          <w:lang w:val="vi-VN"/>
        </w:rPr>
      </w:pPr>
      <w:r w:rsidRPr="00B32AC3">
        <w:rPr>
          <w:rFonts w:eastAsia="Calibri"/>
          <w:sz w:val="26"/>
          <w:szCs w:val="26"/>
          <w:lang w:val="vi-VN"/>
        </w:rPr>
        <w:t>Bùi Văn Tốt(201</w:t>
      </w:r>
      <w:r w:rsidRPr="00B32AC3">
        <w:rPr>
          <w:rFonts w:eastAsia="Calibri"/>
          <w:sz w:val="26"/>
          <w:szCs w:val="26"/>
        </w:rPr>
        <w:t>4</w:t>
      </w:r>
      <w:r w:rsidRPr="00B32AC3">
        <w:rPr>
          <w:rFonts w:eastAsia="Calibri"/>
          <w:sz w:val="26"/>
          <w:szCs w:val="26"/>
          <w:lang w:val="vi-VN"/>
        </w:rPr>
        <w:t xml:space="preserve">),  </w:t>
      </w:r>
      <w:r w:rsidRPr="00B32AC3">
        <w:rPr>
          <w:rFonts w:eastAsia="Calibri"/>
          <w:sz w:val="26"/>
          <w:szCs w:val="26"/>
        </w:rPr>
        <w:t>N</w:t>
      </w:r>
      <w:r w:rsidRPr="00B32AC3">
        <w:rPr>
          <w:rFonts w:eastAsia="Calibri"/>
          <w:sz w:val="26"/>
          <w:szCs w:val="26"/>
          <w:lang w:val="vi-VN"/>
        </w:rPr>
        <w:t>gành Dệt may cơ hội bứt phá, FPT Securities</w:t>
      </w:r>
    </w:p>
    <w:p w:rsidR="00B32AC3" w:rsidRPr="00B32AC3" w:rsidRDefault="00B32AC3" w:rsidP="00DC6E2A">
      <w:pPr>
        <w:numPr>
          <w:ilvl w:val="0"/>
          <w:numId w:val="31"/>
        </w:numPr>
        <w:tabs>
          <w:tab w:val="left" w:pos="284"/>
        </w:tabs>
        <w:spacing w:after="120"/>
        <w:ind w:left="0" w:firstLine="0"/>
        <w:jc w:val="both"/>
        <w:rPr>
          <w:rFonts w:eastAsia="Calibri"/>
          <w:sz w:val="26"/>
          <w:szCs w:val="26"/>
          <w:lang w:val="vi-VN"/>
        </w:rPr>
      </w:pPr>
      <w:r w:rsidRPr="00B32AC3">
        <w:rPr>
          <w:rFonts w:eastAsia="Calibri"/>
          <w:sz w:val="26"/>
          <w:szCs w:val="26"/>
          <w:lang w:val="vi-VN"/>
        </w:rPr>
        <w:t>UNIDO China statistical yearbook, (2013)</w:t>
      </w:r>
    </w:p>
    <w:p w:rsidR="00B36669" w:rsidRPr="00B36669" w:rsidRDefault="00B32AC3" w:rsidP="00DC6E2A">
      <w:pPr>
        <w:numPr>
          <w:ilvl w:val="0"/>
          <w:numId w:val="31"/>
        </w:numPr>
        <w:tabs>
          <w:tab w:val="left" w:pos="284"/>
        </w:tabs>
        <w:spacing w:after="120"/>
        <w:ind w:left="0" w:firstLine="0"/>
        <w:jc w:val="both"/>
        <w:rPr>
          <w:rFonts w:eastAsia="Calibri"/>
          <w:sz w:val="26"/>
          <w:szCs w:val="26"/>
          <w:lang w:val="vi-VN"/>
        </w:rPr>
      </w:pPr>
      <w:r w:rsidRPr="00B32AC3">
        <w:rPr>
          <w:rFonts w:eastAsia="Calibri"/>
          <w:sz w:val="26"/>
          <w:szCs w:val="26"/>
          <w:lang w:val="vi-VN"/>
        </w:rPr>
        <w:t>Quyết định phê duyệt chiến lược phát triển ngành công nghiệp Dệt may Việt Nam đến năm 2015, định hướng đến năm 2020, số:36/2008/QĐ-TTg</w:t>
      </w:r>
    </w:p>
    <w:p w:rsidR="00B36669" w:rsidRPr="00B36669" w:rsidRDefault="00B36669" w:rsidP="0027783B">
      <w:pPr>
        <w:spacing w:after="200"/>
        <w:rPr>
          <w:rFonts w:eastAsia="Calibri"/>
          <w:sz w:val="26"/>
          <w:szCs w:val="26"/>
          <w:lang w:val="vi-VN"/>
        </w:rPr>
      </w:pPr>
      <w:r w:rsidRPr="00B36669">
        <w:rPr>
          <w:rFonts w:eastAsia="Calibri"/>
          <w:sz w:val="26"/>
          <w:szCs w:val="26"/>
          <w:lang w:val="vi-VN"/>
        </w:rPr>
        <w:br w:type="page"/>
      </w:r>
    </w:p>
    <w:p w:rsidR="00B36669" w:rsidRPr="006A37A8" w:rsidRDefault="00B36669" w:rsidP="0027783B">
      <w:pPr>
        <w:shd w:val="clear" w:color="auto" w:fill="FFFFFF"/>
        <w:jc w:val="center"/>
        <w:rPr>
          <w:rFonts w:eastAsia="Calibri"/>
          <w:b/>
          <w:bCs/>
          <w:iCs/>
          <w:color w:val="000000"/>
          <w:sz w:val="26"/>
          <w:szCs w:val="26"/>
          <w:lang w:val="vi-VN"/>
        </w:rPr>
      </w:pPr>
    </w:p>
    <w:p w:rsidR="00B36669" w:rsidRPr="006A37A8" w:rsidRDefault="00B36669" w:rsidP="0027783B">
      <w:pPr>
        <w:pStyle w:val="Heading1"/>
        <w:spacing w:before="0" w:after="0"/>
        <w:jc w:val="center"/>
        <w:rPr>
          <w:rFonts w:ascii="Times New Roman" w:eastAsia="Calibri" w:hAnsi="Times New Roman"/>
          <w:iCs/>
          <w:color w:val="000000"/>
          <w:sz w:val="28"/>
          <w:szCs w:val="28"/>
          <w:lang w:val="vi-VN"/>
        </w:rPr>
      </w:pPr>
      <w:bookmarkStart w:id="23" w:name="_Toc459810191"/>
      <w:r w:rsidRPr="006A37A8">
        <w:rPr>
          <w:rFonts w:ascii="Times New Roman" w:eastAsia="Calibri" w:hAnsi="Times New Roman"/>
          <w:iCs/>
          <w:color w:val="000000"/>
          <w:sz w:val="28"/>
          <w:szCs w:val="28"/>
          <w:lang w:val="vi-VN"/>
        </w:rPr>
        <w:t xml:space="preserve">CÁC HÌNH THỨC HỢP TÁC ĐÀO TẠO </w:t>
      </w:r>
      <w:r w:rsidR="00273A5C" w:rsidRPr="006A37A8">
        <w:rPr>
          <w:rFonts w:ascii="Times New Roman" w:eastAsia="Calibri" w:hAnsi="Times New Roman"/>
          <w:iCs/>
          <w:color w:val="000000"/>
          <w:sz w:val="28"/>
          <w:szCs w:val="28"/>
          <w:lang w:val="vi-VN"/>
        </w:rPr>
        <w:br/>
      </w:r>
      <w:r w:rsidRPr="006A37A8">
        <w:rPr>
          <w:rFonts w:ascii="Times New Roman" w:eastAsia="Calibri" w:hAnsi="Times New Roman"/>
          <w:iCs/>
          <w:color w:val="000000"/>
          <w:sz w:val="28"/>
          <w:szCs w:val="28"/>
          <w:lang w:val="vi-VN"/>
        </w:rPr>
        <w:t xml:space="preserve">GIỮA KHOA CÔNG NGHỆ ĐIỆN - ĐIỆN TỬ </w:t>
      </w:r>
      <w:r w:rsidRPr="006A37A8">
        <w:rPr>
          <w:rFonts w:ascii="Times New Roman" w:eastAsia="Calibri" w:hAnsi="Times New Roman"/>
          <w:iCs/>
          <w:color w:val="000000"/>
          <w:sz w:val="28"/>
          <w:szCs w:val="28"/>
          <w:lang w:val="vi-VN"/>
        </w:rPr>
        <w:br/>
        <w:t>VỚI CÁC DOANH NGHIỆP</w:t>
      </w:r>
      <w:bookmarkEnd w:id="23"/>
    </w:p>
    <w:p w:rsidR="00B36669" w:rsidRPr="006A37A8" w:rsidRDefault="00B36669" w:rsidP="0027783B">
      <w:pPr>
        <w:jc w:val="center"/>
        <w:rPr>
          <w:rFonts w:eastAsia="Calibri"/>
          <w:b/>
          <w:bCs/>
          <w:iCs/>
          <w:color w:val="000000"/>
          <w:sz w:val="28"/>
          <w:szCs w:val="28"/>
          <w:lang w:val="vi-VN"/>
        </w:rPr>
      </w:pPr>
    </w:p>
    <w:p w:rsidR="00B36669" w:rsidRPr="006A37A8" w:rsidRDefault="00B36669" w:rsidP="0027783B">
      <w:pPr>
        <w:pStyle w:val="Heading1"/>
        <w:spacing w:before="0" w:after="0"/>
        <w:jc w:val="right"/>
        <w:rPr>
          <w:rFonts w:ascii="Times New Roman" w:eastAsia="Calibri" w:hAnsi="Times New Roman"/>
          <w:i/>
          <w:color w:val="000000"/>
          <w:sz w:val="28"/>
          <w:szCs w:val="28"/>
          <w:lang w:val="vi-VN"/>
        </w:rPr>
      </w:pPr>
      <w:bookmarkStart w:id="24" w:name="_Toc459810192"/>
      <w:r w:rsidRPr="006A37A8">
        <w:rPr>
          <w:rFonts w:ascii="Times New Roman" w:eastAsia="Calibri" w:hAnsi="Times New Roman"/>
          <w:i/>
          <w:color w:val="000000"/>
          <w:sz w:val="28"/>
          <w:szCs w:val="28"/>
          <w:lang w:val="vi-VN"/>
        </w:rPr>
        <w:t>Châu Văn Bảo</w:t>
      </w:r>
      <w:bookmarkEnd w:id="24"/>
    </w:p>
    <w:p w:rsidR="00B36669" w:rsidRPr="006A37A8" w:rsidRDefault="00B36669" w:rsidP="0027783B">
      <w:pPr>
        <w:pStyle w:val="Heading1"/>
        <w:spacing w:before="0" w:after="0"/>
        <w:jc w:val="right"/>
        <w:rPr>
          <w:rFonts w:ascii="Times New Roman" w:eastAsia="Calibri" w:hAnsi="Times New Roman"/>
          <w:i/>
          <w:color w:val="000000"/>
          <w:sz w:val="28"/>
          <w:szCs w:val="28"/>
          <w:lang w:val="vi-VN"/>
        </w:rPr>
      </w:pPr>
      <w:bookmarkStart w:id="25" w:name="_Toc459810193"/>
      <w:r w:rsidRPr="006A37A8">
        <w:rPr>
          <w:rFonts w:ascii="Times New Roman" w:eastAsia="Calibri" w:hAnsi="Times New Roman"/>
          <w:i/>
          <w:color w:val="000000"/>
          <w:sz w:val="28"/>
          <w:szCs w:val="28"/>
          <w:lang w:val="vi-VN"/>
        </w:rPr>
        <w:t>Khoa Công nghệ Điện - Điện tử</w:t>
      </w:r>
      <w:bookmarkEnd w:id="25"/>
    </w:p>
    <w:p w:rsidR="00B36669" w:rsidRPr="006A37A8" w:rsidRDefault="00B36669" w:rsidP="0027783B">
      <w:pPr>
        <w:pStyle w:val="Heading1"/>
        <w:spacing w:before="0" w:after="0"/>
        <w:jc w:val="right"/>
        <w:rPr>
          <w:rFonts w:ascii="Times New Roman" w:eastAsia="Calibri" w:hAnsi="Times New Roman"/>
          <w:b w:val="0"/>
          <w:color w:val="000000"/>
          <w:sz w:val="26"/>
          <w:szCs w:val="26"/>
          <w:lang w:val="vi-VN"/>
        </w:rPr>
      </w:pPr>
    </w:p>
    <w:p w:rsidR="00B36669" w:rsidRPr="00B36669" w:rsidRDefault="00B36669" w:rsidP="00DC6E2A">
      <w:pPr>
        <w:numPr>
          <w:ilvl w:val="0"/>
          <w:numId w:val="34"/>
        </w:numPr>
        <w:tabs>
          <w:tab w:val="left" w:pos="284"/>
        </w:tabs>
        <w:spacing w:after="120"/>
        <w:ind w:left="0" w:firstLine="0"/>
        <w:jc w:val="both"/>
        <w:rPr>
          <w:rFonts w:eastAsia="Calibri"/>
          <w:b/>
          <w:color w:val="000000"/>
          <w:sz w:val="26"/>
          <w:szCs w:val="26"/>
          <w:shd w:val="clear" w:color="auto" w:fill="FFFFFF"/>
        </w:rPr>
      </w:pPr>
      <w:r w:rsidRPr="00B36669">
        <w:rPr>
          <w:rFonts w:eastAsia="Calibri"/>
          <w:b/>
          <w:color w:val="000000"/>
          <w:sz w:val="26"/>
          <w:szCs w:val="26"/>
          <w:shd w:val="clear" w:color="auto" w:fill="FFFFFF"/>
        </w:rPr>
        <w:t>ĐẶT VẤN ĐỀ:</w:t>
      </w:r>
    </w:p>
    <w:p w:rsidR="00B36669" w:rsidRPr="00B36669" w:rsidRDefault="00B36669" w:rsidP="0027783B">
      <w:pPr>
        <w:spacing w:after="120"/>
        <w:ind w:firstLine="567"/>
        <w:jc w:val="both"/>
        <w:rPr>
          <w:rFonts w:eastAsia="Calibri"/>
          <w:color w:val="000000"/>
          <w:sz w:val="26"/>
          <w:szCs w:val="26"/>
        </w:rPr>
      </w:pPr>
      <w:r w:rsidRPr="00B36669">
        <w:rPr>
          <w:rFonts w:eastAsia="Calibri"/>
          <w:color w:val="000000"/>
          <w:sz w:val="26"/>
          <w:szCs w:val="26"/>
        </w:rPr>
        <w:t xml:space="preserve">Trong những năm gần đây, các khoa nghề của các trường chưa hoặc ít gắn kết với nhu cầu của các doanh nghiệp. Phần lớn sinh viên tốt nghiệp khó tìm được việc làm hoặc làm nhưng công việc không phù hợp với chuyên môn đã được đào tạo. Khi tuyển dụng sinh viên tốt nghiệp vào làm, các doanh nghiệp phải mất nhiều thời gian, chi phí để đào tạo lại thì mới sử dụng được. Các doanh nghiệp luôn than phiền chương trình đào tạo của các khoa nghề còn nặng lý thuyết và thiếu tính thực tiễn. Trước sự thất nghiệp ngày càng nhiều của sinh viên tốt nghiệp ra trường, nhà trường và các khoa nghề đã ý thức được phải hợp tác đào tạo với doanh nghiệp. Quan hệ hợp tác giữa khoa với các doanh nghiệp là yếu tố cần thiết trong việc xây dựng chương trình đào tạo của khoa gắn liền yêu cầu thực tiễn, đáp ứng tốt hơn nhu cầu của xã hội. Mối quan hệ này mang lại nhiều lợi ích trực tiếp cho cả hai bên và cho xã hội. </w:t>
      </w:r>
    </w:p>
    <w:p w:rsidR="00B36669" w:rsidRPr="00B36669" w:rsidRDefault="00B36669" w:rsidP="0027783B">
      <w:pPr>
        <w:spacing w:after="120"/>
        <w:ind w:firstLine="567"/>
        <w:jc w:val="both"/>
        <w:rPr>
          <w:rFonts w:eastAsia="Calibri"/>
          <w:color w:val="000000"/>
          <w:sz w:val="26"/>
          <w:szCs w:val="26"/>
        </w:rPr>
      </w:pPr>
      <w:r w:rsidRPr="00B36669">
        <w:rPr>
          <w:rFonts w:eastAsia="Calibri"/>
          <w:color w:val="000000"/>
          <w:sz w:val="26"/>
          <w:szCs w:val="26"/>
        </w:rPr>
        <w:t xml:space="preserve">Tuy nhiên, việc hợp tác giữa khoa và doanh nghiệp còn nhiều hạn chế. Các doanh nghiệp đang đóng vai trò sử dụng hơn là tham gia đào tạo nguồn nhân lực trong tương lai. Ðiều này thể hiện qua những hình thức hợp tác phổ biến như: tuyển dụng trực tiếp từ trường và tạo điều kiện cho sinh viên </w:t>
      </w:r>
      <w:r w:rsidRPr="00B36669">
        <w:rPr>
          <w:rFonts w:eastAsia="Calibri"/>
          <w:sz w:val="26"/>
          <w:szCs w:val="26"/>
        </w:rPr>
        <w:t>tham</w:t>
      </w:r>
      <w:r w:rsidRPr="00B36669">
        <w:rPr>
          <w:rFonts w:eastAsia="Calibri"/>
          <w:color w:val="000000"/>
          <w:sz w:val="26"/>
          <w:szCs w:val="26"/>
        </w:rPr>
        <w:t xml:space="preserve"> quan, thực tập. Các doanh nghiệp chưa thấy được mối quan hệ với khoa sẽ mang lại lợi ích cho họ. Mức độ hài lòng của doanh nghiệp sau hợp tác cũng như nhận thức về lợi ích hợp tác chỉ dừng ở mức trung bình. Ðối với khoa nghề, việc tham gia hợp tác là đóng góp một phần hoàn thiện các kỹ năng thực hành cho sinh viên và mang lại lợi ích xã hội nhiều hơn. Cho nên nhiều văn bản ghi nhớ hợp tác đào tạo giữa khoa và doanh nghiệp không triển khai hoặc nếu có mới ở mức thăm dò, thực hiện được một số vụ việc nhỏ lẻ. Vậy nguyên nhân nào khoa và doanh nghiệp chưa hợp tác được với nhau, phải chăng các bên chưa thấy được lợi ích của sự hợp tác, hay đã thấy nhưng chưa xác định được rõ nội dung và cơ chế hợp tác, những điều kiện nào để đảm bảo thành công gắn đào tạo với nhu cầu sử dụng lao động của doanh nghiệp. Rào cản lớn nhất của sự hợp tác giữa khoa và doanh nghiệp hiện nay là sự thiếu hụt thông tin từ cả hai phía, thiếu đầu mối liên lạc trong việc hợp tác. Bên cạnh đó, phần lớn các hoạt động hợp tác đều xuất phát từ các mối quan hệ cá nhân giữa cán bộ, giảng viên trong khoa với đại diện doanh nghiệp, làm giảm tính bền vững và chuyên nghiệp trong quản lý, tổ chức các hoạt động của mối quan hệ hợp tác.</w:t>
      </w:r>
    </w:p>
    <w:p w:rsidR="00B36669" w:rsidRPr="00B36669" w:rsidRDefault="00B36669" w:rsidP="0027783B">
      <w:pPr>
        <w:spacing w:after="120"/>
        <w:ind w:firstLine="567"/>
        <w:jc w:val="both"/>
        <w:rPr>
          <w:rFonts w:eastAsia="Calibri"/>
          <w:color w:val="000000"/>
          <w:sz w:val="26"/>
          <w:szCs w:val="26"/>
        </w:rPr>
      </w:pPr>
      <w:r w:rsidRPr="00B36669">
        <w:rPr>
          <w:rFonts w:eastAsia="Calibri"/>
          <w:color w:val="000000"/>
          <w:sz w:val="26"/>
          <w:szCs w:val="26"/>
          <w:shd w:val="clear" w:color="auto" w:fill="FFFFFF"/>
        </w:rPr>
        <w:t>Bất kỳ một chương trình đào tạo nào đều có sự cân đối giữa lý thuyết và thực hành, thực tập. Tùy theo cấp độ, trình độ đào tạo và lĩnh vực ngành nghề đào tạo mà sự cân đối giữa lý thuyết và thực hành có sự khác nhau về tỷ lệ.</w:t>
      </w:r>
      <w:r w:rsidRPr="00B36669">
        <w:rPr>
          <w:rFonts w:eastAsia="Calibri"/>
          <w:color w:val="000000"/>
          <w:sz w:val="26"/>
          <w:szCs w:val="26"/>
        </w:rPr>
        <w:t xml:space="preserve"> Tuy vậy không phải khoa nào cũng phải có đầy đủ cơ sở vật chất, trang thiết bị, phòng thực hành, xưởng thực tập cho học sinh, sinh viên của mình thực tập để hình thành kỹ năng nghề. Các khoa chỉ có các phòng thực hành, thí nghiệm phục vụ cho giảng dạy lý thuyết và thực hành các thao tác, kỹ năng cơ bản nghề cho học sinh, sinh viên. Việc thực tập phải dựa vào các cơ sở của xã hội như </w:t>
      </w:r>
      <w:r w:rsidRPr="00B36669">
        <w:rPr>
          <w:rFonts w:eastAsia="Calibri"/>
          <w:color w:val="000000"/>
          <w:sz w:val="26"/>
          <w:szCs w:val="26"/>
        </w:rPr>
        <w:lastRenderedPageBreak/>
        <w:t>các cơ quan, đơn vị hành chính sự nghiệp, các doanh nghiệp, các nhà máy, xí nghiệp... có cùng lĩnh vực hoạt động với ngành nghề được đào tạo của học sinh, sinh viên.</w:t>
      </w:r>
    </w:p>
    <w:p w:rsidR="00B36669" w:rsidRPr="00B36669" w:rsidRDefault="00B36669" w:rsidP="0027783B">
      <w:pPr>
        <w:ind w:firstLine="567"/>
        <w:jc w:val="both"/>
        <w:rPr>
          <w:rFonts w:eastAsia="Calibri"/>
          <w:color w:val="000000"/>
          <w:sz w:val="26"/>
          <w:szCs w:val="26"/>
        </w:rPr>
      </w:pPr>
      <w:r w:rsidRPr="00B36669">
        <w:rPr>
          <w:rFonts w:eastAsia="Calibri"/>
          <w:color w:val="000000"/>
          <w:sz w:val="26"/>
          <w:szCs w:val="26"/>
        </w:rPr>
        <w:t>Việc tổ chức cho học sinh, sinh viên thực tập tại các cơ sở nhất là ở các doanh nghiệp là yêu cầu không thể thiếu trong chương trình đào tạo. Thực tập tại các doanh nghiệp là một khâu quan trọng trong quy trình đào tạo, là công đoạn để đánh giá, kiểm định chất lượng đào tạo của khoa vừa giúp học sinh, sinh viên tự đánh giá về mình, vừa giúp khoa rà soát, điều chỉnh lại mục tiêu, nội dung, chương trình đào tạo ngày càng phù hợp hơn, đáp ứng được yêu cầu của các doanh nghiệp.</w:t>
      </w:r>
    </w:p>
    <w:p w:rsidR="00B36669" w:rsidRPr="00B36669" w:rsidRDefault="00B36669" w:rsidP="0027783B">
      <w:pPr>
        <w:ind w:firstLine="567"/>
        <w:jc w:val="both"/>
        <w:rPr>
          <w:rFonts w:eastAsia="Calibri"/>
          <w:color w:val="000000"/>
          <w:sz w:val="26"/>
          <w:szCs w:val="26"/>
          <w:shd w:val="clear" w:color="auto" w:fill="FFFFFF"/>
        </w:rPr>
      </w:pPr>
    </w:p>
    <w:p w:rsidR="00B36669" w:rsidRPr="00B36669" w:rsidRDefault="00B36669" w:rsidP="00DC6E2A">
      <w:pPr>
        <w:numPr>
          <w:ilvl w:val="0"/>
          <w:numId w:val="34"/>
        </w:numPr>
        <w:shd w:val="clear" w:color="auto" w:fill="FFFFFF"/>
        <w:tabs>
          <w:tab w:val="left" w:pos="284"/>
        </w:tabs>
        <w:spacing w:after="120"/>
        <w:ind w:left="0" w:firstLine="0"/>
        <w:jc w:val="both"/>
        <w:rPr>
          <w:rFonts w:eastAsia="Calibri"/>
          <w:color w:val="000000"/>
          <w:sz w:val="26"/>
          <w:szCs w:val="26"/>
        </w:rPr>
      </w:pPr>
      <w:r w:rsidRPr="00B36669">
        <w:rPr>
          <w:rFonts w:eastAsia="Calibri"/>
          <w:b/>
          <w:bCs/>
          <w:color w:val="000000"/>
          <w:sz w:val="26"/>
          <w:szCs w:val="26"/>
        </w:rPr>
        <w:t xml:space="preserve">SỰ CẦN THIẾT </w:t>
      </w:r>
      <w:r w:rsidRPr="00B36669">
        <w:rPr>
          <w:rFonts w:eastAsia="Calibri"/>
          <w:b/>
          <w:color w:val="000000"/>
          <w:sz w:val="26"/>
          <w:szCs w:val="26"/>
        </w:rPr>
        <w:t>HỢP TÁC</w:t>
      </w:r>
      <w:r w:rsidRPr="00B36669">
        <w:rPr>
          <w:rFonts w:eastAsia="Calibri"/>
          <w:color w:val="000000"/>
          <w:sz w:val="26"/>
          <w:szCs w:val="26"/>
        </w:rPr>
        <w:t xml:space="preserve"> </w:t>
      </w:r>
      <w:r w:rsidRPr="00B36669">
        <w:rPr>
          <w:rFonts w:eastAsia="Calibri"/>
          <w:b/>
          <w:bCs/>
          <w:color w:val="000000"/>
          <w:sz w:val="26"/>
          <w:szCs w:val="26"/>
        </w:rPr>
        <w:t>ĐÀO TẠO GIỮA KHOA VÀ DOANH NGHIỆP</w:t>
      </w:r>
    </w:p>
    <w:p w:rsidR="00B36669" w:rsidRPr="00B36669" w:rsidRDefault="00B36669" w:rsidP="0027783B">
      <w:pPr>
        <w:shd w:val="clear" w:color="auto" w:fill="FFFFFF"/>
        <w:spacing w:after="120"/>
        <w:ind w:firstLine="567"/>
        <w:jc w:val="both"/>
        <w:rPr>
          <w:color w:val="000000"/>
          <w:sz w:val="26"/>
          <w:szCs w:val="26"/>
        </w:rPr>
      </w:pPr>
      <w:r w:rsidRPr="00B36669">
        <w:rPr>
          <w:color w:val="000000"/>
          <w:sz w:val="26"/>
          <w:szCs w:val="26"/>
        </w:rPr>
        <w:t>Trong những năm gần, khi khoa học và công nghệ phát triển mạnh mẽ, thì chất lượng đào tạo nhiều ngành nghề và ở các trình độ chưa đáp ứng yêu cầu của nhà sử dụng lao động. Nhiều doanh nghiệp sau khi tuyển dụng phải đào tạo lại. Một số doanh nghiệp từ chối tuyển dụng hàng loạt sau phỏng vấn, kiểm tra tay nghề của các ứng viên là học sinh, sinh viên tốt nghiệp ra trường.</w:t>
      </w:r>
    </w:p>
    <w:p w:rsidR="00B36669" w:rsidRPr="00B36669" w:rsidRDefault="00B36669" w:rsidP="0027783B">
      <w:pPr>
        <w:shd w:val="clear" w:color="auto" w:fill="FFFFFF"/>
        <w:spacing w:after="120"/>
        <w:ind w:firstLine="567"/>
        <w:jc w:val="both"/>
        <w:rPr>
          <w:color w:val="000000"/>
          <w:sz w:val="26"/>
          <w:szCs w:val="26"/>
        </w:rPr>
      </w:pPr>
      <w:r w:rsidRPr="00B36669">
        <w:rPr>
          <w:color w:val="000000"/>
          <w:sz w:val="26"/>
          <w:szCs w:val="26"/>
        </w:rPr>
        <w:t>Hầu hết các khoa thiếu thông tin về nhu cầu sử dụng lao động của các doanh nghiệp, sự chuyển đổi công nghệ và ứng dụng công nghệ mới vào sản xuất để tăng năng suất của doanh nghiệp ngày càng nhiều. Trong khi đó, các phòng thực hành và xưởng thực tập của các khoa không được đầu tư hoặc đầu tư các trang thiết bị có công nghệ chưa tương xứng với các công nghệ mà nhiều doanh nghiệp đang sử dụng hoặc không gắn đào tạo của khoa với doanh nghiệp, nên phần lớn học sinh, sinh viên tốt nghiệp ra trường không đáp ứng được yêu cầu của các doanh nghiệp.</w:t>
      </w:r>
    </w:p>
    <w:p w:rsidR="00B36669" w:rsidRPr="00B36669" w:rsidRDefault="00B36669" w:rsidP="0027783B">
      <w:pPr>
        <w:shd w:val="clear" w:color="auto" w:fill="FFFFFF"/>
        <w:spacing w:after="120"/>
        <w:ind w:firstLine="567"/>
        <w:jc w:val="both"/>
        <w:rPr>
          <w:color w:val="000000"/>
          <w:sz w:val="26"/>
          <w:szCs w:val="26"/>
        </w:rPr>
      </w:pPr>
      <w:r w:rsidRPr="00B36669">
        <w:rPr>
          <w:color w:val="000000"/>
          <w:sz w:val="26"/>
          <w:szCs w:val="26"/>
        </w:rPr>
        <w:t>Trong quá trình thực hiện, việc tổ chức hợp tác đào tạo giữa khoa và doanh nghiệp ngày càng trở nên phổ biến. Các hình thức hợp tác ngày càng đa dạng hơn, hiệu quả hợp tác nhìn chung có chuyển biến tốt hơn. Điều quan trọng là cả khoa và doanh nghiệp ngày càng nhận thức rõ hơn quan điểm: Hợp tác đào tạo giữa khoa và doanh nghiệp là quyền lợi, là trách nhiệm của cả hai bên.</w:t>
      </w:r>
    </w:p>
    <w:p w:rsidR="00B36669" w:rsidRPr="00B36669" w:rsidRDefault="00B36669" w:rsidP="0027783B">
      <w:pPr>
        <w:shd w:val="clear" w:color="auto" w:fill="FFFFFF"/>
        <w:ind w:firstLine="567"/>
        <w:jc w:val="both"/>
        <w:rPr>
          <w:color w:val="000000"/>
          <w:sz w:val="26"/>
          <w:szCs w:val="26"/>
        </w:rPr>
      </w:pPr>
      <w:r w:rsidRPr="00B36669">
        <w:rPr>
          <w:color w:val="000000"/>
          <w:sz w:val="26"/>
          <w:szCs w:val="26"/>
        </w:rPr>
        <w:t>Cho nên, việc bố trí thực tập tại các doanh nghiệp cho học sinh, sinh viên là hết sức cần thiết và đảm bảo theo quy trình đào tạo của khoa. Từ đó học sinh, sinh viên ra trường đáp ứng được yêu cầu sử dụng lao động của các doanh nghiệp, góp phần giảm tỉ lệ thất nghiệp và làm cho nền kinh tế xã hội càng phát triển.</w:t>
      </w:r>
    </w:p>
    <w:p w:rsidR="00B36669" w:rsidRPr="00B36669" w:rsidRDefault="00B36669" w:rsidP="0027783B">
      <w:pPr>
        <w:shd w:val="clear" w:color="auto" w:fill="FFFFFF"/>
        <w:ind w:firstLine="567"/>
        <w:jc w:val="both"/>
        <w:rPr>
          <w:color w:val="000000"/>
          <w:sz w:val="26"/>
          <w:szCs w:val="26"/>
        </w:rPr>
      </w:pPr>
      <w:r w:rsidRPr="00B36669">
        <w:rPr>
          <w:color w:val="000000"/>
          <w:sz w:val="26"/>
          <w:szCs w:val="26"/>
        </w:rPr>
        <w:t xml:space="preserve"> </w:t>
      </w:r>
    </w:p>
    <w:p w:rsidR="00B36669" w:rsidRPr="00B36669" w:rsidRDefault="00B36669" w:rsidP="00DC6E2A">
      <w:pPr>
        <w:numPr>
          <w:ilvl w:val="0"/>
          <w:numId w:val="34"/>
        </w:numPr>
        <w:shd w:val="clear" w:color="auto" w:fill="FFFFFF"/>
        <w:tabs>
          <w:tab w:val="left" w:pos="284"/>
        </w:tabs>
        <w:spacing w:after="120"/>
        <w:ind w:left="0" w:firstLine="0"/>
        <w:jc w:val="both"/>
        <w:rPr>
          <w:rFonts w:eastAsia="Calibri"/>
          <w:color w:val="000000"/>
          <w:sz w:val="26"/>
          <w:szCs w:val="26"/>
        </w:rPr>
      </w:pPr>
      <w:r w:rsidRPr="00B36669">
        <w:rPr>
          <w:rFonts w:eastAsia="Calibri"/>
          <w:b/>
          <w:bCs/>
          <w:iCs/>
          <w:color w:val="000000"/>
          <w:sz w:val="26"/>
          <w:szCs w:val="26"/>
        </w:rPr>
        <w:t>CÁC HÌNH THỨC HỢP TÁC ĐÀO TẠO GIỮA KHOA VÀ DOANH NGHIỆP</w:t>
      </w:r>
    </w:p>
    <w:p w:rsidR="00B36669" w:rsidRPr="00B36669" w:rsidRDefault="00B36669" w:rsidP="0027783B">
      <w:pPr>
        <w:shd w:val="clear" w:color="auto" w:fill="FFFFFF"/>
        <w:spacing w:after="120"/>
        <w:ind w:firstLine="567"/>
        <w:jc w:val="both"/>
        <w:rPr>
          <w:color w:val="000000"/>
          <w:sz w:val="26"/>
          <w:szCs w:val="26"/>
        </w:rPr>
      </w:pPr>
      <w:r w:rsidRPr="00B36669">
        <w:rPr>
          <w:color w:val="000000"/>
          <w:sz w:val="26"/>
          <w:szCs w:val="26"/>
        </w:rPr>
        <w:t>Các hình thức hợp tác đào tạo giữa khoa và doanh nghiệp như sau:</w:t>
      </w:r>
    </w:p>
    <w:p w:rsidR="00B36669" w:rsidRPr="00B36669" w:rsidRDefault="00B36669" w:rsidP="00DC6E2A">
      <w:pPr>
        <w:numPr>
          <w:ilvl w:val="0"/>
          <w:numId w:val="35"/>
        </w:numPr>
        <w:shd w:val="clear" w:color="auto" w:fill="FFFFFF"/>
        <w:spacing w:after="120"/>
        <w:ind w:left="0" w:firstLine="567"/>
        <w:jc w:val="both"/>
        <w:rPr>
          <w:color w:val="000000"/>
          <w:sz w:val="26"/>
          <w:szCs w:val="26"/>
        </w:rPr>
      </w:pPr>
      <w:r w:rsidRPr="00B36669">
        <w:rPr>
          <w:color w:val="000000"/>
          <w:sz w:val="26"/>
          <w:szCs w:val="26"/>
        </w:rPr>
        <w:t>Thực hành, thực tập: Hàng năm khoa gửi sinh viên đến các doanh nghiệp để thực tập tại các cở sở của doanh nghiệp, để sinh viên được học các công nghệ của doanh nghiệp. Đồng thời, các doanh nghiệp hổ trợ một phần kinh phí cho sinh viên trong thời gian thực tập như: chi phí đi xe, ăn trưa, hoặc phụ cấp tiền công hàng ngày,…  Đây là hình thức hợp tác thường xuyên giữa khoa và doanh nghiệp và được thực hiện theo đúng quy trình đào tạo của trường.</w:t>
      </w:r>
    </w:p>
    <w:p w:rsidR="00B36669" w:rsidRPr="00B36669" w:rsidRDefault="00B36669" w:rsidP="00DC6E2A">
      <w:pPr>
        <w:numPr>
          <w:ilvl w:val="0"/>
          <w:numId w:val="35"/>
        </w:numPr>
        <w:shd w:val="clear" w:color="auto" w:fill="FFFFFF"/>
        <w:spacing w:after="120"/>
        <w:ind w:left="0" w:firstLine="567"/>
        <w:jc w:val="both"/>
        <w:rPr>
          <w:color w:val="000000"/>
          <w:sz w:val="26"/>
          <w:szCs w:val="26"/>
        </w:rPr>
      </w:pPr>
      <w:r w:rsidRPr="00B36669">
        <w:rPr>
          <w:color w:val="000000"/>
          <w:sz w:val="26"/>
          <w:szCs w:val="26"/>
        </w:rPr>
        <w:t>Mời thỉnh giảng: Khoa sẽ mời doanh nghiệp tham gia giảng dạy một số học phần trong chương trình đào tạo, nhất là các học phần có tính ứng dụng cao và tính công nghệ mới cho sinh viên học tại khoa hoặc tại doanh nghiệp</w:t>
      </w:r>
    </w:p>
    <w:p w:rsidR="00B36669" w:rsidRPr="00B36669" w:rsidRDefault="00B36669" w:rsidP="00DC6E2A">
      <w:pPr>
        <w:numPr>
          <w:ilvl w:val="0"/>
          <w:numId w:val="35"/>
        </w:numPr>
        <w:shd w:val="clear" w:color="auto" w:fill="FFFFFF"/>
        <w:spacing w:after="120"/>
        <w:ind w:left="0" w:firstLine="567"/>
        <w:jc w:val="both"/>
        <w:rPr>
          <w:color w:val="000000"/>
          <w:sz w:val="26"/>
          <w:szCs w:val="26"/>
        </w:rPr>
      </w:pPr>
      <w:r w:rsidRPr="00B36669">
        <w:rPr>
          <w:color w:val="000000"/>
          <w:sz w:val="26"/>
          <w:szCs w:val="26"/>
        </w:rPr>
        <w:lastRenderedPageBreak/>
        <w:t>Hội thảo khoa học, báo cáo chuyên đề: Khoa kết hợp với doanh nghiệp tổ chức hội thảo khoa học hay báo cáo chuyên đề về các công nghệ mới đang được nhiều doanh nghiệp ứng dụng cho đội ngũ giảng viên và sinh viên có ngành học tương ứng với công nghệ đó.</w:t>
      </w:r>
    </w:p>
    <w:p w:rsidR="00B36669" w:rsidRPr="00B36669" w:rsidRDefault="00B36669" w:rsidP="00DC6E2A">
      <w:pPr>
        <w:numPr>
          <w:ilvl w:val="0"/>
          <w:numId w:val="35"/>
        </w:numPr>
        <w:shd w:val="clear" w:color="auto" w:fill="FFFFFF"/>
        <w:spacing w:after="120"/>
        <w:ind w:left="0" w:firstLine="567"/>
        <w:jc w:val="both"/>
        <w:rPr>
          <w:color w:val="000000"/>
          <w:sz w:val="26"/>
          <w:szCs w:val="26"/>
        </w:rPr>
      </w:pPr>
      <w:r w:rsidRPr="00B36669">
        <w:rPr>
          <w:color w:val="000000"/>
          <w:sz w:val="26"/>
          <w:szCs w:val="26"/>
        </w:rPr>
        <w:t>Tuyển dụng sau đào tạo: Là hình thức hợp tác giữa khoa cung cấp nguồn nhân lực và các doanh nghiệp sử dụng lao động. Sau khi sinh viên tốt nghiệp ra trường được các doanh nghiệp nhận trực tiếp vào làm tại các cơ sở của doanh nghiệp theo thỏa thuận hợp tác giữa khoa và doanh nghiệp đã được thỏa thuận và ký kết.</w:t>
      </w:r>
    </w:p>
    <w:p w:rsidR="00B36669" w:rsidRPr="00B36669" w:rsidRDefault="00B36669" w:rsidP="00DC6E2A">
      <w:pPr>
        <w:numPr>
          <w:ilvl w:val="0"/>
          <w:numId w:val="35"/>
        </w:numPr>
        <w:shd w:val="clear" w:color="auto" w:fill="FFFFFF"/>
        <w:spacing w:after="120"/>
        <w:ind w:left="0" w:firstLine="567"/>
        <w:jc w:val="both"/>
        <w:rPr>
          <w:color w:val="000000"/>
          <w:sz w:val="26"/>
          <w:szCs w:val="26"/>
        </w:rPr>
      </w:pPr>
      <w:r w:rsidRPr="00B36669">
        <w:rPr>
          <w:color w:val="000000"/>
          <w:sz w:val="26"/>
          <w:szCs w:val="26"/>
        </w:rPr>
        <w:t>Tuyển dụng trước đào tạo sau: Doanh nghiệp tuyển dụng công nhân và gửi cho khoa đào tạo theo yêu cầu của doanh nghiệp. Đồng thời doanh nghiệp hổ trợ kinh phí đào tạo hoặc các vật tư, thiết bị cho khoa đào tạo đáp ứng yêu cầu của doanh nghiệp.</w:t>
      </w:r>
    </w:p>
    <w:p w:rsidR="00B36669" w:rsidRPr="00B36669" w:rsidRDefault="00B36669" w:rsidP="00DC6E2A">
      <w:pPr>
        <w:numPr>
          <w:ilvl w:val="0"/>
          <w:numId w:val="35"/>
        </w:numPr>
        <w:shd w:val="clear" w:color="auto" w:fill="FFFFFF"/>
        <w:spacing w:after="120"/>
        <w:ind w:left="0" w:firstLine="567"/>
        <w:jc w:val="both"/>
        <w:rPr>
          <w:color w:val="000000"/>
          <w:sz w:val="26"/>
          <w:szCs w:val="26"/>
        </w:rPr>
      </w:pPr>
      <w:r w:rsidRPr="00B36669">
        <w:rPr>
          <w:color w:val="000000"/>
          <w:sz w:val="26"/>
          <w:szCs w:val="26"/>
        </w:rPr>
        <w:t>Tổ chức đào tạo, bồi dưỡng tập trung tại doanh nghiệp: Doanh nghiệp tổ chức cập nhật, bồi dưỡng tay nghề, kiến thức cho công nhân doanh nghiệp mình và mời giáo viên của khoa đến truyền đạt, chuyển giao công nghệ.</w:t>
      </w:r>
    </w:p>
    <w:p w:rsidR="00B36669" w:rsidRPr="00B36669" w:rsidRDefault="00B36669" w:rsidP="00DC6E2A">
      <w:pPr>
        <w:numPr>
          <w:ilvl w:val="0"/>
          <w:numId w:val="35"/>
        </w:numPr>
        <w:shd w:val="clear" w:color="auto" w:fill="FFFFFF"/>
        <w:spacing w:after="120"/>
        <w:ind w:left="0" w:firstLine="567"/>
        <w:jc w:val="both"/>
        <w:rPr>
          <w:color w:val="000000"/>
          <w:sz w:val="26"/>
          <w:szCs w:val="26"/>
        </w:rPr>
      </w:pPr>
      <w:r w:rsidRPr="00B36669">
        <w:rPr>
          <w:color w:val="000000"/>
          <w:sz w:val="26"/>
          <w:szCs w:val="26"/>
        </w:rPr>
        <w:t>Thi nâng bậc: Doanh nghiệp hợp tác với khoa để đào tạo, thi nâng bậc và cấp chứng chỉ nâng bậc cho công nhân của họ.</w:t>
      </w:r>
    </w:p>
    <w:p w:rsidR="00B36669" w:rsidRPr="00B36669" w:rsidRDefault="00B36669" w:rsidP="00DC6E2A">
      <w:pPr>
        <w:numPr>
          <w:ilvl w:val="0"/>
          <w:numId w:val="35"/>
        </w:numPr>
        <w:shd w:val="clear" w:color="auto" w:fill="FFFFFF"/>
        <w:spacing w:after="120"/>
        <w:ind w:left="0" w:firstLine="567"/>
        <w:jc w:val="both"/>
        <w:rPr>
          <w:color w:val="000000"/>
          <w:sz w:val="26"/>
          <w:szCs w:val="26"/>
        </w:rPr>
      </w:pPr>
      <w:r w:rsidRPr="00B36669">
        <w:rPr>
          <w:color w:val="000000"/>
          <w:sz w:val="26"/>
          <w:szCs w:val="26"/>
        </w:rPr>
        <w:t>Tham gia xây dựng hoặc điều chỉnh chương trình đào tạo: Khoa mời các doanh nghiệp tham gia góp ý điều chỉnh, bổ sung chương trình đào tạo để phù hợp với khoa và doanh nghiệp.</w:t>
      </w:r>
    </w:p>
    <w:p w:rsidR="00B36669" w:rsidRPr="00B36669" w:rsidRDefault="00B36669" w:rsidP="00DC6E2A">
      <w:pPr>
        <w:numPr>
          <w:ilvl w:val="0"/>
          <w:numId w:val="35"/>
        </w:numPr>
        <w:shd w:val="clear" w:color="auto" w:fill="FFFFFF"/>
        <w:spacing w:after="120"/>
        <w:ind w:left="0" w:firstLine="567"/>
        <w:jc w:val="both"/>
        <w:rPr>
          <w:color w:val="000000"/>
          <w:sz w:val="26"/>
          <w:szCs w:val="26"/>
        </w:rPr>
      </w:pPr>
      <w:r w:rsidRPr="00B36669">
        <w:rPr>
          <w:color w:val="000000"/>
          <w:sz w:val="26"/>
          <w:szCs w:val="26"/>
        </w:rPr>
        <w:t>Hỗ trợ đào tạo: Doanh nghiệp có những hình thức hỗ trợ đào tạo như: hỗ trợ trang thiết bị cho khoa, hỗ trợ cơ sở vật chất phục vụ cho đào tạo, thực tập hay thăm quan nơi sản xuất, cấp học bổng cho học sinh, sinh viên,…Đồng thời, doanh nghiệp giúp khoa đào tạo và chuyển giao công nghệ cho đội ngũ giảng viên về những thiết bị mới sử dụng công nghệ tiên tiến, để đội ngũ giảng viên tiếp cận được những công nghệ mới trên thế giới.</w:t>
      </w:r>
    </w:p>
    <w:p w:rsidR="00B36669" w:rsidRPr="00B36669" w:rsidRDefault="00B36669" w:rsidP="00DC6E2A">
      <w:pPr>
        <w:numPr>
          <w:ilvl w:val="0"/>
          <w:numId w:val="35"/>
        </w:numPr>
        <w:shd w:val="clear" w:color="auto" w:fill="FFFFFF"/>
        <w:spacing w:after="120"/>
        <w:ind w:left="0" w:firstLine="567"/>
        <w:jc w:val="both"/>
        <w:rPr>
          <w:color w:val="000000"/>
          <w:sz w:val="26"/>
          <w:szCs w:val="26"/>
        </w:rPr>
      </w:pPr>
      <w:r w:rsidRPr="00B36669">
        <w:rPr>
          <w:color w:val="000000"/>
          <w:sz w:val="26"/>
          <w:szCs w:val="26"/>
        </w:rPr>
        <w:t>Đào tạo kép: Trong một học phần nào đó giảng viên của khoa tham gia giảng dạy một số tiết và doanh nghiệp tham gia giảng dạy một số tiết. Việc đào tạo này có thể được tổ chức giảng dạy một số tiết ở khoa và giảng dạy một số tiết ở các cơ sở sản xuất của doanh nghiệp.</w:t>
      </w:r>
    </w:p>
    <w:p w:rsidR="00B36669" w:rsidRPr="00B36669" w:rsidRDefault="00B36669" w:rsidP="0027783B">
      <w:pPr>
        <w:shd w:val="clear" w:color="auto" w:fill="FFFFFF"/>
        <w:ind w:firstLine="567"/>
        <w:jc w:val="both"/>
        <w:rPr>
          <w:color w:val="000000"/>
          <w:sz w:val="26"/>
          <w:szCs w:val="26"/>
        </w:rPr>
      </w:pPr>
      <w:r w:rsidRPr="00B36669">
        <w:rPr>
          <w:color w:val="000000"/>
          <w:sz w:val="26"/>
          <w:szCs w:val="26"/>
        </w:rPr>
        <w:t>Khoa và doanh nghiệp có thể hợp tác thực hiện một hay nhiều các hình thức nói trên. Tùy theo nhu cầu hợp tác giữa khoa và doanh nghiệp sao cho có hiệu quả cao. Quá trình thực hiện sẽ có hợp đồng hoặc cam kết hoặc bản ghi nhớ để có tính pháp lý cho hợp tác và thống nhất các biện pháp tổ chức quản lý rõ ràng phù hợp để thực hiện có hiệu quả.</w:t>
      </w:r>
    </w:p>
    <w:p w:rsidR="00B36669" w:rsidRPr="00B36669" w:rsidRDefault="00B36669" w:rsidP="0027783B">
      <w:pPr>
        <w:shd w:val="clear" w:color="auto" w:fill="FFFFFF"/>
        <w:ind w:firstLine="567"/>
        <w:jc w:val="both"/>
        <w:rPr>
          <w:rFonts w:eastAsia="Calibri"/>
          <w:color w:val="000000"/>
          <w:sz w:val="26"/>
          <w:szCs w:val="26"/>
        </w:rPr>
      </w:pPr>
    </w:p>
    <w:p w:rsidR="00B36669" w:rsidRPr="00B36669" w:rsidRDefault="00B36669" w:rsidP="00DC6E2A">
      <w:pPr>
        <w:numPr>
          <w:ilvl w:val="0"/>
          <w:numId w:val="34"/>
        </w:numPr>
        <w:shd w:val="clear" w:color="auto" w:fill="FFFFFF"/>
        <w:tabs>
          <w:tab w:val="left" w:pos="284"/>
        </w:tabs>
        <w:spacing w:after="120"/>
        <w:ind w:left="0" w:firstLine="0"/>
        <w:jc w:val="both"/>
        <w:rPr>
          <w:rFonts w:eastAsia="Calibri"/>
          <w:color w:val="000000"/>
          <w:sz w:val="26"/>
          <w:szCs w:val="26"/>
        </w:rPr>
      </w:pPr>
      <w:r w:rsidRPr="00B36669">
        <w:rPr>
          <w:rFonts w:eastAsia="Calibri"/>
          <w:b/>
          <w:bCs/>
          <w:iCs/>
          <w:color w:val="000000"/>
          <w:sz w:val="26"/>
          <w:szCs w:val="26"/>
        </w:rPr>
        <w:t>BIỆN PHÁP NÂNG CAO HIỆU QUẢ HỢP TÁC ĐÀO TẠO GIỮA KHOA VÀ DOANH NGHIỆP</w:t>
      </w:r>
    </w:p>
    <w:p w:rsidR="00B36669" w:rsidRPr="00B36669" w:rsidRDefault="00B36669" w:rsidP="0027783B">
      <w:pPr>
        <w:shd w:val="clear" w:color="auto" w:fill="FFFFFF"/>
        <w:spacing w:after="120"/>
        <w:ind w:firstLine="567"/>
        <w:jc w:val="both"/>
        <w:rPr>
          <w:color w:val="000000"/>
          <w:sz w:val="26"/>
          <w:szCs w:val="26"/>
        </w:rPr>
      </w:pPr>
      <w:r w:rsidRPr="00B36669">
        <w:rPr>
          <w:color w:val="000000"/>
          <w:sz w:val="26"/>
          <w:szCs w:val="26"/>
        </w:rPr>
        <w:t>Để nâng cao hiệu quả hợp tác đào tạo giữa khoa và doanh nghiệp cần có các biện pháp phù hợp và cụ thể cho từng khoa với các doanh nghiệp. Đó là công việc của nhà trường, khoa và doanh nghiệp phải thực hiện trong mối quan hệ hợp tác các bên với nhau, tác giả xin đề xuất một số giải pháp:</w:t>
      </w:r>
    </w:p>
    <w:p w:rsidR="00B36669" w:rsidRPr="00B36669" w:rsidRDefault="00B36669" w:rsidP="0027783B">
      <w:pPr>
        <w:shd w:val="clear" w:color="auto" w:fill="FFFFFF"/>
        <w:spacing w:after="120"/>
        <w:ind w:firstLine="567"/>
        <w:jc w:val="both"/>
        <w:rPr>
          <w:color w:val="000000"/>
          <w:sz w:val="26"/>
          <w:szCs w:val="26"/>
        </w:rPr>
      </w:pPr>
      <w:r w:rsidRPr="00B36669">
        <w:rPr>
          <w:color w:val="000000"/>
          <w:sz w:val="26"/>
          <w:szCs w:val="26"/>
        </w:rPr>
        <w:t>Một là, tiếp tục làm chuyển đổi nhận thức, đổi mới tư duy về vai trò của lãnh đạo khoa, nhất là trưởng khoa và trưởng bộ môn.</w:t>
      </w:r>
    </w:p>
    <w:p w:rsidR="00B36669" w:rsidRPr="00B36669" w:rsidRDefault="00B36669" w:rsidP="0027783B">
      <w:pPr>
        <w:shd w:val="clear" w:color="auto" w:fill="FFFFFF"/>
        <w:spacing w:after="120"/>
        <w:ind w:firstLine="567"/>
        <w:jc w:val="both"/>
        <w:rPr>
          <w:color w:val="000000"/>
          <w:sz w:val="26"/>
          <w:szCs w:val="26"/>
        </w:rPr>
      </w:pPr>
      <w:r w:rsidRPr="00B36669">
        <w:rPr>
          <w:color w:val="000000"/>
          <w:sz w:val="26"/>
          <w:szCs w:val="26"/>
        </w:rPr>
        <w:lastRenderedPageBreak/>
        <w:t>Hai là, tập huấn và bồi dưỡng năng lực của các khoa đủ điều kiện đáp ứng được yêu cầu của doanh nghiệp.</w:t>
      </w:r>
    </w:p>
    <w:p w:rsidR="00B36669" w:rsidRPr="00B36669" w:rsidRDefault="00B36669" w:rsidP="0027783B">
      <w:pPr>
        <w:shd w:val="clear" w:color="auto" w:fill="FFFFFF"/>
        <w:spacing w:after="120"/>
        <w:ind w:firstLine="567"/>
        <w:jc w:val="both"/>
        <w:rPr>
          <w:color w:val="000000"/>
          <w:sz w:val="26"/>
          <w:szCs w:val="26"/>
        </w:rPr>
      </w:pPr>
      <w:r w:rsidRPr="00B36669">
        <w:rPr>
          <w:color w:val="000000"/>
          <w:sz w:val="26"/>
          <w:szCs w:val="26"/>
        </w:rPr>
        <w:t xml:space="preserve">Ba là, thành lập trung tâm quan hệ với doanh nghiệp, giúp quản lý hoạt động hợp tác được thống nhất, bảo đảm tính chuyên môn hóa và hiệu quả quản lý. Trung tâm quan hệ với doanh nghiệp không thể hoạt động độc lập mà phải kết hợp chặt chẽ với mạng lưới cán bộ quản lý, giảng viên, cựu sinh viên. Phối hợp với doanh nghiệp xây dựng chính sách hợp tác với khoa, có các nội dung, cơ chế cụ thể, nghiên cứu phát triển sản phẩm, truyền thông. </w:t>
      </w:r>
    </w:p>
    <w:p w:rsidR="00B36669" w:rsidRPr="00B36669" w:rsidRDefault="00B36669" w:rsidP="0027783B">
      <w:pPr>
        <w:shd w:val="clear" w:color="auto" w:fill="FFFFFF"/>
        <w:spacing w:after="120"/>
        <w:ind w:firstLine="567"/>
        <w:jc w:val="both"/>
        <w:rPr>
          <w:color w:val="000000"/>
          <w:sz w:val="26"/>
          <w:szCs w:val="26"/>
        </w:rPr>
      </w:pPr>
      <w:r w:rsidRPr="00B36669">
        <w:rPr>
          <w:color w:val="000000"/>
          <w:sz w:val="26"/>
          <w:szCs w:val="26"/>
        </w:rPr>
        <w:t xml:space="preserve">Bốn là, xây dựng mối quan hệ thường xuyên </w:t>
      </w:r>
      <w:r w:rsidRPr="00B36669">
        <w:rPr>
          <w:iCs/>
          <w:color w:val="000000"/>
          <w:sz w:val="26"/>
          <w:szCs w:val="26"/>
        </w:rPr>
        <w:t>giữa khoa với doanh nghiệp</w:t>
      </w:r>
      <w:r w:rsidRPr="00B36669">
        <w:rPr>
          <w:color w:val="000000"/>
          <w:sz w:val="26"/>
          <w:szCs w:val="26"/>
        </w:rPr>
        <w:t xml:space="preserve"> để tìm hiểu nhu cầu, mong muốn của doanh nghiệp trong thực hiện hợp tác đào tạo. Thực hiện quy trình, hội thảo lấy ý kiến doanh nghiệp để điều chỉnh chương trình đào tạo cho phù hợp đáp ứng được nhu cầu của doanh nghiệp.</w:t>
      </w:r>
    </w:p>
    <w:p w:rsidR="00B36669" w:rsidRPr="00B36669" w:rsidRDefault="00B36669" w:rsidP="0027783B">
      <w:pPr>
        <w:shd w:val="clear" w:color="auto" w:fill="FFFFFF"/>
        <w:spacing w:after="120"/>
        <w:ind w:firstLine="567"/>
        <w:jc w:val="both"/>
        <w:rPr>
          <w:color w:val="000000"/>
          <w:sz w:val="26"/>
          <w:szCs w:val="26"/>
        </w:rPr>
      </w:pPr>
      <w:r w:rsidRPr="00B36669">
        <w:rPr>
          <w:color w:val="000000"/>
          <w:sz w:val="26"/>
          <w:szCs w:val="26"/>
        </w:rPr>
        <w:t xml:space="preserve">Năm là, </w:t>
      </w:r>
      <w:r w:rsidRPr="00B36669">
        <w:rPr>
          <w:iCs/>
          <w:color w:val="000000"/>
          <w:sz w:val="26"/>
          <w:szCs w:val="26"/>
        </w:rPr>
        <w:t xml:space="preserve">nâng cao trách nhiệm, đảm bảo quyền lợi hai bên trong thực hiện </w:t>
      </w:r>
      <w:r w:rsidRPr="00B36669">
        <w:rPr>
          <w:color w:val="000000"/>
          <w:sz w:val="26"/>
          <w:szCs w:val="26"/>
        </w:rPr>
        <w:t>hợp tác đào tạo</w:t>
      </w:r>
      <w:r w:rsidRPr="00B36669">
        <w:rPr>
          <w:iCs/>
          <w:color w:val="000000"/>
          <w:sz w:val="26"/>
          <w:szCs w:val="26"/>
        </w:rPr>
        <w:t>.</w:t>
      </w:r>
      <w:r w:rsidRPr="00B36669">
        <w:rPr>
          <w:color w:val="000000"/>
          <w:sz w:val="26"/>
          <w:szCs w:val="26"/>
        </w:rPr>
        <w:t xml:space="preserve"> Thực hiện nghiêm túc hợp đồng, cam kết, bản ghi nhớ về trách nhiệm của mỗi bên, điều chỉnh, xử lý kịp thời các bất hợp lý nảy sinh để đảm bảo cho mỗi bên thực hiện đúng trách nhiệm, tôn trọng và đảm bảo quyền lợi của mỗi bên như cam kết.</w:t>
      </w:r>
    </w:p>
    <w:p w:rsidR="00B36669" w:rsidRPr="00B36669" w:rsidRDefault="00B36669" w:rsidP="0027783B">
      <w:pPr>
        <w:shd w:val="clear" w:color="auto" w:fill="FFFFFF"/>
        <w:spacing w:after="120"/>
        <w:ind w:firstLine="567"/>
        <w:jc w:val="both"/>
        <w:rPr>
          <w:color w:val="000000"/>
          <w:sz w:val="26"/>
          <w:szCs w:val="26"/>
        </w:rPr>
      </w:pPr>
      <w:r w:rsidRPr="00B36669">
        <w:rPr>
          <w:color w:val="000000"/>
          <w:sz w:val="26"/>
          <w:szCs w:val="26"/>
        </w:rPr>
        <w:t>Sáu là,</w:t>
      </w:r>
      <w:r w:rsidRPr="00B36669">
        <w:rPr>
          <w:i/>
          <w:iCs/>
          <w:color w:val="000000"/>
          <w:sz w:val="26"/>
          <w:szCs w:val="26"/>
        </w:rPr>
        <w:t xml:space="preserve"> </w:t>
      </w:r>
      <w:r w:rsidRPr="00B36669">
        <w:rPr>
          <w:iCs/>
          <w:color w:val="000000"/>
          <w:sz w:val="26"/>
          <w:szCs w:val="26"/>
        </w:rPr>
        <w:t xml:space="preserve">đánh giá kết quả, đúc kết kinh nghiệm trong thực hiện </w:t>
      </w:r>
      <w:r w:rsidRPr="00B36669">
        <w:rPr>
          <w:color w:val="000000"/>
          <w:sz w:val="26"/>
          <w:szCs w:val="26"/>
        </w:rPr>
        <w:t>hợp tác đào tạo</w:t>
      </w:r>
      <w:r w:rsidRPr="00B36669">
        <w:rPr>
          <w:iCs/>
          <w:color w:val="000000"/>
          <w:sz w:val="26"/>
          <w:szCs w:val="26"/>
        </w:rPr>
        <w:t xml:space="preserve"> </w:t>
      </w:r>
      <w:r w:rsidRPr="00B36669">
        <w:rPr>
          <w:color w:val="000000"/>
          <w:sz w:val="26"/>
          <w:szCs w:val="26"/>
        </w:rPr>
        <w:t>để cải tiến, điều chỉnh, mở rộng phạm vi hợp tác đào tạo với các doanh nghiệp.</w:t>
      </w:r>
    </w:p>
    <w:p w:rsidR="00B36669" w:rsidRPr="00B36669" w:rsidRDefault="00B36669" w:rsidP="0027783B">
      <w:pPr>
        <w:shd w:val="clear" w:color="auto" w:fill="FFFFFF"/>
        <w:ind w:firstLine="567"/>
        <w:jc w:val="both"/>
        <w:rPr>
          <w:color w:val="000000"/>
          <w:sz w:val="26"/>
          <w:szCs w:val="26"/>
        </w:rPr>
      </w:pPr>
      <w:r w:rsidRPr="00B36669">
        <w:rPr>
          <w:color w:val="000000"/>
          <w:sz w:val="26"/>
          <w:szCs w:val="26"/>
        </w:rPr>
        <w:t>Các biện pháp nêu trên hợp thành hệ thống nâng cao hiệu quả hợp tác đào tạo giữa khoa và doanh nghiệp. Các biện pháp có mối quan hệ tương tác lẫn nhau, bổ trợ thức đẩy cho nhau tạo nên sự thành công trong sự hợp tác và phát triển đào tạo.</w:t>
      </w:r>
    </w:p>
    <w:p w:rsidR="00B36669" w:rsidRPr="00B36669" w:rsidRDefault="00B36669" w:rsidP="0027783B">
      <w:pPr>
        <w:shd w:val="clear" w:color="auto" w:fill="FFFFFF"/>
        <w:ind w:firstLine="567"/>
        <w:jc w:val="both"/>
        <w:rPr>
          <w:rFonts w:eastAsia="Calibri"/>
          <w:color w:val="000000"/>
          <w:sz w:val="26"/>
          <w:szCs w:val="26"/>
        </w:rPr>
      </w:pPr>
    </w:p>
    <w:p w:rsidR="00B36669" w:rsidRPr="00B36669" w:rsidRDefault="00B36669" w:rsidP="00DC6E2A">
      <w:pPr>
        <w:numPr>
          <w:ilvl w:val="0"/>
          <w:numId w:val="34"/>
        </w:numPr>
        <w:shd w:val="clear" w:color="auto" w:fill="FFFFFF"/>
        <w:tabs>
          <w:tab w:val="left" w:pos="284"/>
        </w:tabs>
        <w:spacing w:after="120"/>
        <w:ind w:left="0" w:firstLine="0"/>
        <w:jc w:val="both"/>
        <w:rPr>
          <w:rFonts w:eastAsia="Calibri"/>
          <w:color w:val="000000"/>
          <w:sz w:val="26"/>
          <w:szCs w:val="26"/>
        </w:rPr>
      </w:pPr>
      <w:r w:rsidRPr="00B36669">
        <w:rPr>
          <w:rFonts w:eastAsia="Calibri"/>
          <w:b/>
          <w:bCs/>
          <w:color w:val="000000"/>
          <w:sz w:val="26"/>
          <w:szCs w:val="26"/>
        </w:rPr>
        <w:t>KẾT LUẬN</w:t>
      </w:r>
    </w:p>
    <w:p w:rsidR="00B36669" w:rsidRPr="00B36669" w:rsidRDefault="00B36669" w:rsidP="0027783B">
      <w:pPr>
        <w:ind w:firstLine="567"/>
        <w:jc w:val="both"/>
        <w:rPr>
          <w:rFonts w:eastAsia="Calibri"/>
          <w:color w:val="000000"/>
          <w:sz w:val="26"/>
          <w:szCs w:val="26"/>
        </w:rPr>
      </w:pPr>
      <w:r w:rsidRPr="00B36669">
        <w:rPr>
          <w:rFonts w:eastAsia="Calibri"/>
          <w:color w:val="000000"/>
          <w:sz w:val="26"/>
          <w:szCs w:val="26"/>
        </w:rPr>
        <w:t>Việc tạo mối quan hệ hợp tác giữa khoa và doanh nghiệp đóng vai trò hết sức quan trọng, đầu ra của sản phẩm đào tạo sẽ mang tính thực tế cao hơn và đáp ứng tốt nhu cầu nguồn nhân lực chất lượng cao phục vụ hoạt động sản xuất kinh doanh và phát triển doanh nghiệp, xã hội. Ngoài việc thực hiện trách nhiệm xã hội của mình thì hợp tác là cơ hội để doanh nghiệp tiếp cận với nguồn lao động chất lượng cao theo định hướng và có nhiều sự lựa chọn hơn để bổ sung, thay thế và làm mới nguồn nhân lực mà không mất nhiều thời gian và chi phí cho việc đào tạo lại. Ðể liên kết với khoa có hiệu quả thì các doanh nghiệp phải đóng vai trò truyền tải kiến thức thực tế, thiết thực nhất cho sinh viên thông qua việc chia sẻ kinh nghiệm, thành công, thất bại hoặc các bài tập tình huống để sinh viên không ngỡ ngàng khi ra trường. Cho sinh viên cơ hội tiếp cận được với những sản phẩm thực tế công nghệ hoặc quy trình mà doanh nghiệp đang áp dụng.</w:t>
      </w:r>
    </w:p>
    <w:p w:rsidR="00B36669" w:rsidRPr="00B36669" w:rsidRDefault="00B36669" w:rsidP="0027783B">
      <w:pPr>
        <w:ind w:firstLine="567"/>
        <w:jc w:val="both"/>
        <w:rPr>
          <w:rFonts w:eastAsia="Calibri"/>
          <w:color w:val="000000"/>
          <w:sz w:val="26"/>
          <w:szCs w:val="26"/>
        </w:rPr>
      </w:pPr>
    </w:p>
    <w:p w:rsidR="00B36669" w:rsidRPr="00B36669" w:rsidRDefault="00B36669" w:rsidP="0027783B">
      <w:pPr>
        <w:ind w:firstLine="567"/>
        <w:jc w:val="center"/>
        <w:rPr>
          <w:rFonts w:eastAsia="Calibri"/>
          <w:b/>
          <w:color w:val="000000"/>
          <w:sz w:val="26"/>
          <w:szCs w:val="26"/>
        </w:rPr>
      </w:pPr>
      <w:r w:rsidRPr="00B36669">
        <w:rPr>
          <w:rFonts w:eastAsia="Calibri"/>
          <w:b/>
          <w:color w:val="000000"/>
          <w:sz w:val="26"/>
          <w:szCs w:val="26"/>
        </w:rPr>
        <w:t>TÀI LIỆU THAM KHẢO</w:t>
      </w:r>
    </w:p>
    <w:p w:rsidR="00B36669" w:rsidRPr="00B36669" w:rsidRDefault="00B36669" w:rsidP="0027783B">
      <w:pPr>
        <w:jc w:val="center"/>
        <w:rPr>
          <w:rFonts w:eastAsia="Calibri"/>
          <w:b/>
          <w:color w:val="000000"/>
          <w:sz w:val="26"/>
          <w:szCs w:val="26"/>
        </w:rPr>
      </w:pPr>
    </w:p>
    <w:p w:rsidR="00B36669" w:rsidRPr="00B36669" w:rsidRDefault="00B36669" w:rsidP="0027783B">
      <w:pPr>
        <w:spacing w:after="120"/>
        <w:jc w:val="both"/>
        <w:rPr>
          <w:rFonts w:eastAsia="Calibri"/>
          <w:color w:val="000000"/>
          <w:sz w:val="26"/>
          <w:szCs w:val="26"/>
        </w:rPr>
      </w:pPr>
      <w:r w:rsidRPr="00B36669">
        <w:rPr>
          <w:rFonts w:eastAsia="Calibri"/>
          <w:color w:val="000000"/>
          <w:sz w:val="26"/>
          <w:szCs w:val="26"/>
        </w:rPr>
        <w:t xml:space="preserve">[1]. Trịnh Thị Hoa Mai, </w:t>
      </w:r>
      <w:r w:rsidRPr="00B36669">
        <w:rPr>
          <w:rFonts w:eastAsia="Calibri"/>
          <w:i/>
          <w:color w:val="000000"/>
          <w:sz w:val="26"/>
          <w:szCs w:val="26"/>
        </w:rPr>
        <w:t>Liên kết đào tạo giữa nhà trường đại học với doanh nghiệp ở Việt Nam</w:t>
      </w:r>
      <w:r w:rsidRPr="00B36669">
        <w:rPr>
          <w:rFonts w:eastAsia="Calibri"/>
          <w:sz w:val="26"/>
          <w:szCs w:val="26"/>
        </w:rPr>
        <w:t xml:space="preserve">, </w:t>
      </w:r>
      <w:r w:rsidRPr="00B36669">
        <w:rPr>
          <w:rFonts w:eastAsia="Calibri"/>
          <w:color w:val="000000"/>
          <w:sz w:val="26"/>
          <w:szCs w:val="26"/>
        </w:rPr>
        <w:t>Tạp chí Khoa học ĐHQGHN, Kinh tế - Luật 24 (2008) 30-34.</w:t>
      </w:r>
    </w:p>
    <w:p w:rsidR="00B36669" w:rsidRPr="00B36669" w:rsidRDefault="00B36669" w:rsidP="0027783B">
      <w:pPr>
        <w:spacing w:after="120"/>
        <w:jc w:val="both"/>
        <w:rPr>
          <w:rFonts w:eastAsia="Calibri"/>
          <w:color w:val="000000"/>
          <w:sz w:val="26"/>
          <w:szCs w:val="26"/>
        </w:rPr>
      </w:pPr>
      <w:r w:rsidRPr="00B36669">
        <w:rPr>
          <w:rFonts w:eastAsia="Calibri"/>
          <w:color w:val="000000"/>
          <w:sz w:val="26"/>
          <w:szCs w:val="26"/>
        </w:rPr>
        <w:t xml:space="preserve">[2]. Trịnh Thị Hoa Mai, </w:t>
      </w:r>
      <w:r w:rsidRPr="00B36669">
        <w:rPr>
          <w:rFonts w:eastAsia="Calibri"/>
          <w:i/>
          <w:color w:val="000000"/>
          <w:sz w:val="26"/>
          <w:szCs w:val="26"/>
        </w:rPr>
        <w:t>Kinh tế tư nhân Việt Nam trong tiến trình hội nhập</w:t>
      </w:r>
      <w:r w:rsidRPr="00B36669">
        <w:rPr>
          <w:rFonts w:eastAsia="Calibri"/>
          <w:color w:val="000000"/>
          <w:sz w:val="26"/>
          <w:szCs w:val="26"/>
        </w:rPr>
        <w:t>, NXB Thế giới, Hà Nội, 2005.</w:t>
      </w:r>
    </w:p>
    <w:p w:rsidR="00B36669" w:rsidRPr="00B36669" w:rsidRDefault="00B36669" w:rsidP="0027783B">
      <w:pPr>
        <w:spacing w:after="120"/>
        <w:jc w:val="both"/>
        <w:rPr>
          <w:rFonts w:eastAsia="Calibri"/>
          <w:color w:val="000000"/>
          <w:sz w:val="26"/>
          <w:szCs w:val="26"/>
        </w:rPr>
      </w:pPr>
      <w:r w:rsidRPr="00B36669">
        <w:rPr>
          <w:rFonts w:eastAsia="Calibri"/>
          <w:color w:val="000000"/>
          <w:sz w:val="26"/>
          <w:szCs w:val="26"/>
        </w:rPr>
        <w:t xml:space="preserve">[3]. Báo cáo phát triển doanh nghiệp vừa và nhỏ giai đoạn 2006 - 2010, Bộ kế hoạch và Đầu tư, </w:t>
      </w:r>
      <w:r w:rsidRPr="00B36669">
        <w:rPr>
          <w:rFonts w:eastAsia="Calibri"/>
          <w:color w:val="0563C1"/>
          <w:sz w:val="26"/>
          <w:szCs w:val="26"/>
        </w:rPr>
        <w:t>http://business.gov.vn</w:t>
      </w:r>
      <w:r w:rsidRPr="00B36669">
        <w:rPr>
          <w:rFonts w:eastAsia="Calibri"/>
          <w:color w:val="000000"/>
          <w:sz w:val="26"/>
          <w:szCs w:val="26"/>
        </w:rPr>
        <w:t>.</w:t>
      </w:r>
    </w:p>
    <w:p w:rsidR="00B36669" w:rsidRPr="00B36669" w:rsidRDefault="00B36669" w:rsidP="0027783B">
      <w:pPr>
        <w:spacing w:after="120"/>
        <w:jc w:val="both"/>
        <w:rPr>
          <w:rFonts w:eastAsia="Calibri"/>
          <w:color w:val="000000"/>
          <w:sz w:val="26"/>
          <w:szCs w:val="26"/>
        </w:rPr>
      </w:pPr>
      <w:r w:rsidRPr="00B36669">
        <w:rPr>
          <w:rFonts w:eastAsia="Calibri"/>
          <w:color w:val="000000"/>
          <w:sz w:val="26"/>
          <w:szCs w:val="26"/>
        </w:rPr>
        <w:lastRenderedPageBreak/>
        <w:t xml:space="preserve">[4]. Kỷ yếu hội thảo quốc gia, </w:t>
      </w:r>
      <w:r w:rsidRPr="00B36669">
        <w:rPr>
          <w:rFonts w:eastAsia="Calibri"/>
          <w:i/>
          <w:color w:val="000000"/>
          <w:sz w:val="26"/>
          <w:szCs w:val="26"/>
        </w:rPr>
        <w:t>Thương mại Việt Nam trong tiến trình hội nhập kinh tế quốc tế</w:t>
      </w:r>
      <w:r w:rsidRPr="00B36669">
        <w:rPr>
          <w:rFonts w:eastAsia="Calibri"/>
          <w:color w:val="000000"/>
          <w:sz w:val="26"/>
          <w:szCs w:val="26"/>
        </w:rPr>
        <w:t>, NXB Thống kê, 2003.</w:t>
      </w:r>
    </w:p>
    <w:p w:rsidR="00B36669" w:rsidRPr="00B36669" w:rsidRDefault="00B36669" w:rsidP="0027783B">
      <w:pPr>
        <w:spacing w:after="120"/>
        <w:jc w:val="both"/>
        <w:rPr>
          <w:rFonts w:eastAsia="Calibri"/>
          <w:color w:val="000000"/>
          <w:sz w:val="26"/>
          <w:szCs w:val="26"/>
        </w:rPr>
      </w:pPr>
      <w:r w:rsidRPr="00B36669">
        <w:rPr>
          <w:rFonts w:eastAsia="Calibri"/>
          <w:color w:val="000000"/>
          <w:sz w:val="26"/>
          <w:szCs w:val="26"/>
        </w:rPr>
        <w:t xml:space="preserve">[5]. Kỷ yếu hội thảo khoa học, </w:t>
      </w:r>
      <w:r w:rsidRPr="00B36669">
        <w:rPr>
          <w:rFonts w:eastAsia="Calibri"/>
          <w:i/>
          <w:color w:val="000000"/>
          <w:sz w:val="26"/>
          <w:szCs w:val="26"/>
        </w:rPr>
        <w:t>Vai trò của doanh nghiệp vừa và nhỏ trong nền kinh tế, Kinh nghiệm trong nước và quốc tế</w:t>
      </w:r>
      <w:r w:rsidRPr="00B36669">
        <w:rPr>
          <w:rFonts w:eastAsia="Calibri"/>
          <w:color w:val="000000"/>
          <w:sz w:val="26"/>
          <w:szCs w:val="26"/>
        </w:rPr>
        <w:t>, NXB Thế giới, Hà Nội, 2005.</w:t>
      </w:r>
    </w:p>
    <w:p w:rsidR="00B36669" w:rsidRDefault="00B36669" w:rsidP="0027783B">
      <w:pPr>
        <w:spacing w:after="200"/>
        <w:rPr>
          <w:rFonts w:eastAsia="MS Mincho"/>
          <w:sz w:val="26"/>
          <w:szCs w:val="22"/>
        </w:rPr>
      </w:pPr>
      <w:r>
        <w:rPr>
          <w:rFonts w:eastAsia="MS Mincho"/>
          <w:sz w:val="26"/>
          <w:szCs w:val="22"/>
        </w:rPr>
        <w:br w:type="page"/>
      </w:r>
    </w:p>
    <w:p w:rsidR="00273A5C" w:rsidRPr="00273A5C" w:rsidRDefault="00273A5C" w:rsidP="0027783B">
      <w:pPr>
        <w:jc w:val="center"/>
        <w:rPr>
          <w:rFonts w:eastAsia="Arial"/>
          <w:b/>
          <w:sz w:val="28"/>
          <w:szCs w:val="28"/>
        </w:rPr>
      </w:pPr>
    </w:p>
    <w:p w:rsidR="00273A5C" w:rsidRPr="00273A5C" w:rsidRDefault="00273A5C" w:rsidP="0027783B">
      <w:pPr>
        <w:pStyle w:val="Heading1"/>
        <w:spacing w:before="0" w:after="0"/>
        <w:jc w:val="center"/>
        <w:rPr>
          <w:rFonts w:ascii="Times New Roman" w:eastAsia="MS Gothic" w:hAnsi="Times New Roman"/>
          <w:b w:val="0"/>
          <w:spacing w:val="5"/>
          <w:kern w:val="28"/>
          <w:sz w:val="28"/>
          <w:szCs w:val="28"/>
        </w:rPr>
      </w:pPr>
      <w:bookmarkStart w:id="26" w:name="_Toc459810194"/>
      <w:r w:rsidRPr="00273A5C">
        <w:rPr>
          <w:rFonts w:ascii="Times New Roman" w:eastAsia="MS Gothic" w:hAnsi="Times New Roman"/>
          <w:spacing w:val="5"/>
          <w:kern w:val="28"/>
          <w:sz w:val="28"/>
          <w:szCs w:val="28"/>
        </w:rPr>
        <w:t xml:space="preserve">HỢP TÁC ĐÀO TẠO, </w:t>
      </w:r>
      <w:r w:rsidRPr="00273A5C">
        <w:rPr>
          <w:rFonts w:ascii="Times New Roman" w:eastAsia="MS Gothic" w:hAnsi="Times New Roman"/>
          <w:spacing w:val="5"/>
          <w:kern w:val="28"/>
          <w:sz w:val="28"/>
          <w:szCs w:val="28"/>
        </w:rPr>
        <w:br/>
        <w:t xml:space="preserve">NÂNG CAO TRÌNH ĐỘ VÀ TAY NGHỀ ĐỘI NGŨ NHÂN LỰC: </w:t>
      </w:r>
      <w:r w:rsidRPr="00273A5C">
        <w:rPr>
          <w:rFonts w:ascii="Times New Roman" w:eastAsia="MS Gothic" w:hAnsi="Times New Roman"/>
          <w:spacing w:val="5"/>
          <w:kern w:val="28"/>
          <w:sz w:val="28"/>
          <w:szCs w:val="28"/>
        </w:rPr>
        <w:br/>
        <w:t>MỘT SỐ ĐỀ XUẤT CHO KHOA CÔNG NGHỆ THÔNG TIN</w:t>
      </w:r>
      <w:bookmarkEnd w:id="26"/>
    </w:p>
    <w:p w:rsidR="00273A5C" w:rsidRPr="00273A5C" w:rsidRDefault="00273A5C" w:rsidP="0027783B">
      <w:pPr>
        <w:jc w:val="center"/>
        <w:rPr>
          <w:rFonts w:eastAsia="MS Gothic"/>
          <w:b/>
          <w:spacing w:val="5"/>
          <w:kern w:val="28"/>
          <w:sz w:val="28"/>
          <w:szCs w:val="28"/>
        </w:rPr>
      </w:pPr>
    </w:p>
    <w:p w:rsidR="00273A5C" w:rsidRPr="00273A5C" w:rsidRDefault="00273A5C" w:rsidP="0027783B">
      <w:pPr>
        <w:pStyle w:val="Heading1"/>
        <w:spacing w:before="0" w:after="0"/>
        <w:jc w:val="right"/>
        <w:rPr>
          <w:rFonts w:ascii="Times New Roman" w:eastAsia="Arial" w:hAnsi="Times New Roman"/>
          <w:i/>
          <w:sz w:val="26"/>
          <w:szCs w:val="28"/>
        </w:rPr>
      </w:pPr>
      <w:bookmarkStart w:id="27" w:name="_Toc459810195"/>
      <w:r w:rsidRPr="00273A5C">
        <w:rPr>
          <w:rFonts w:ascii="Times New Roman" w:eastAsia="Arial" w:hAnsi="Times New Roman"/>
          <w:i/>
          <w:sz w:val="26"/>
          <w:szCs w:val="28"/>
        </w:rPr>
        <w:t>Nguyễn Văn Đôn</w:t>
      </w:r>
      <w:bookmarkEnd w:id="27"/>
    </w:p>
    <w:p w:rsidR="00273A5C" w:rsidRPr="00273A5C" w:rsidRDefault="00273A5C" w:rsidP="0027783B">
      <w:pPr>
        <w:pStyle w:val="Heading1"/>
        <w:spacing w:before="0" w:after="0"/>
        <w:jc w:val="right"/>
        <w:rPr>
          <w:rFonts w:ascii="Times New Roman" w:eastAsia="Arial" w:hAnsi="Times New Roman"/>
          <w:i/>
          <w:sz w:val="26"/>
          <w:szCs w:val="28"/>
        </w:rPr>
      </w:pPr>
      <w:bookmarkStart w:id="28" w:name="_Toc459810196"/>
      <w:r w:rsidRPr="00273A5C">
        <w:rPr>
          <w:rFonts w:ascii="Times New Roman" w:eastAsia="Arial" w:hAnsi="Times New Roman"/>
          <w:i/>
          <w:sz w:val="26"/>
          <w:szCs w:val="28"/>
        </w:rPr>
        <w:t>Khoa Công nghệ Thông tin</w:t>
      </w:r>
      <w:bookmarkEnd w:id="28"/>
    </w:p>
    <w:p w:rsidR="00273A5C" w:rsidRPr="00273A5C" w:rsidRDefault="00273A5C" w:rsidP="0027783B">
      <w:pPr>
        <w:pStyle w:val="Heading1"/>
        <w:spacing w:before="0" w:after="0"/>
        <w:jc w:val="center"/>
        <w:rPr>
          <w:rFonts w:ascii="Times New Roman" w:eastAsia="Arial" w:hAnsi="Times New Roman"/>
          <w:i/>
          <w:sz w:val="28"/>
          <w:szCs w:val="28"/>
        </w:rPr>
      </w:pPr>
    </w:p>
    <w:p w:rsidR="00273A5C" w:rsidRPr="00273A5C" w:rsidRDefault="00273A5C" w:rsidP="0027783B">
      <w:pPr>
        <w:spacing w:after="120"/>
        <w:jc w:val="both"/>
        <w:rPr>
          <w:rFonts w:eastAsia="MS Gothic"/>
          <w:b/>
          <w:bCs/>
          <w:sz w:val="26"/>
          <w:szCs w:val="26"/>
        </w:rPr>
      </w:pPr>
      <w:r w:rsidRPr="00273A5C">
        <w:rPr>
          <w:rFonts w:eastAsia="MS Gothic"/>
          <w:b/>
          <w:bCs/>
          <w:sz w:val="26"/>
          <w:szCs w:val="26"/>
        </w:rPr>
        <w:t xml:space="preserve">TÓM TẮT: </w:t>
      </w:r>
    </w:p>
    <w:p w:rsidR="00273A5C" w:rsidRPr="00273A5C" w:rsidRDefault="00273A5C" w:rsidP="0027783B">
      <w:pPr>
        <w:ind w:firstLine="567"/>
        <w:jc w:val="both"/>
        <w:rPr>
          <w:rFonts w:eastAsia="Arial"/>
          <w:sz w:val="26"/>
          <w:szCs w:val="26"/>
        </w:rPr>
      </w:pPr>
      <w:r w:rsidRPr="00273A5C">
        <w:rPr>
          <w:rFonts w:eastAsia="Arial"/>
          <w:sz w:val="26"/>
          <w:szCs w:val="26"/>
        </w:rPr>
        <w:t xml:space="preserve">Chìa khóa thành công của danh nghiệp chính là khoa học công nghệ cộng với sản xuất. Xu hướng của thế giới hiện nay là nền kinh tế tri thức, phải kinh doanh trong những ngành nghề có giá trị gia tăng cao. Doanh nghiệp cần quản lý, công nghệ, nhân lực, và chính sách tốt. Khoa Công nghệ Thông tin là nơi cung cấp nhân lực có phẩm chất đạo đức tốt và năng lực chuyên môn sâu để giúp doanh nghiệp phát triển bền vững. Những  thế mạnh cũng như những tồn tại sẽ được phân tích, đánh giá trong tình hình kinh tế hiện nay. Từ đó, những đề xuất trong bài viết này sẽ giúp sự hợp tác giữa Khoa Công nghệ Thông tin và doanh nghiệp đạt được hiệu quả và đi vào chiều sâu. </w:t>
      </w:r>
    </w:p>
    <w:p w:rsidR="00273A5C" w:rsidRPr="00273A5C" w:rsidRDefault="00273A5C" w:rsidP="0027783B">
      <w:pPr>
        <w:ind w:firstLine="567"/>
        <w:jc w:val="both"/>
        <w:rPr>
          <w:rFonts w:eastAsia="Arial"/>
          <w:sz w:val="26"/>
          <w:szCs w:val="26"/>
        </w:rPr>
      </w:pPr>
    </w:p>
    <w:p w:rsidR="00273A5C" w:rsidRPr="006A37A8" w:rsidRDefault="00273A5C" w:rsidP="0027783B">
      <w:pPr>
        <w:pStyle w:val="ListParagraph"/>
        <w:numPr>
          <w:ilvl w:val="3"/>
          <w:numId w:val="3"/>
        </w:numPr>
        <w:tabs>
          <w:tab w:val="clear" w:pos="2880"/>
          <w:tab w:val="num" w:pos="284"/>
        </w:tabs>
        <w:spacing w:after="120"/>
        <w:ind w:left="0" w:firstLine="0"/>
        <w:contextualSpacing w:val="0"/>
        <w:jc w:val="both"/>
        <w:rPr>
          <w:rFonts w:eastAsia="MS Gothic"/>
          <w:b/>
          <w:bCs/>
          <w:sz w:val="26"/>
          <w:szCs w:val="26"/>
        </w:rPr>
      </w:pPr>
      <w:r w:rsidRPr="006A37A8">
        <w:rPr>
          <w:rFonts w:eastAsia="MS Gothic"/>
          <w:b/>
          <w:bCs/>
          <w:sz w:val="26"/>
          <w:szCs w:val="26"/>
        </w:rPr>
        <w:t>GIỚI THIỆU</w:t>
      </w:r>
    </w:p>
    <w:p w:rsidR="00273A5C" w:rsidRPr="00273A5C" w:rsidRDefault="00273A5C" w:rsidP="0027783B">
      <w:pPr>
        <w:spacing w:after="120"/>
        <w:ind w:firstLine="567"/>
        <w:jc w:val="both"/>
        <w:rPr>
          <w:rFonts w:eastAsia="Arial"/>
          <w:sz w:val="26"/>
          <w:szCs w:val="26"/>
        </w:rPr>
      </w:pPr>
      <w:r w:rsidRPr="00273A5C">
        <w:rPr>
          <w:rFonts w:eastAsia="Arial"/>
          <w:sz w:val="26"/>
          <w:szCs w:val="26"/>
        </w:rPr>
        <w:t>Trong những năm gần đây, nền kinh tế Việt Nam có nhiều bước tiến đáng kể. Đã tái cấu trúc nhiều ngành nghề, nhiều tổ chức kinh tế nhất là hệ thống ngân hàng. Tình hình kinh tế, chính trị ổn định thể hiện ở việc tăng thu nhập bình quân đầu người. Chúng ta cũng đã tham gia vào các hiệp hội thương mại và gia tăng xuất siêu vào các thị trường lớn trên thế giới.</w:t>
      </w:r>
    </w:p>
    <w:p w:rsidR="00273A5C" w:rsidRPr="00273A5C" w:rsidRDefault="00273A5C" w:rsidP="0027783B">
      <w:pPr>
        <w:spacing w:after="120"/>
        <w:ind w:firstLine="567"/>
        <w:jc w:val="both"/>
        <w:rPr>
          <w:rFonts w:eastAsia="Arial"/>
          <w:sz w:val="26"/>
          <w:szCs w:val="26"/>
        </w:rPr>
      </w:pPr>
      <w:r w:rsidRPr="00273A5C">
        <w:rPr>
          <w:rFonts w:eastAsia="Arial"/>
          <w:sz w:val="26"/>
          <w:szCs w:val="26"/>
        </w:rPr>
        <w:t>Nhiều luật mới được thông qua, tạo điều kiện tối đa cho doanh nghiệp chủ động kinh doanh và phát triển. Các doanh nghiệp nhà nước đã dần cổ phần hóa, xác nhập để tạo ưu thế cạnh tranh trên trường quốc tế.</w:t>
      </w:r>
    </w:p>
    <w:p w:rsidR="00273A5C" w:rsidRPr="00273A5C" w:rsidRDefault="00273A5C" w:rsidP="0027783B">
      <w:pPr>
        <w:spacing w:after="120"/>
        <w:ind w:firstLine="567"/>
        <w:jc w:val="both"/>
        <w:rPr>
          <w:rFonts w:eastAsia="Arial"/>
          <w:sz w:val="26"/>
          <w:szCs w:val="26"/>
        </w:rPr>
      </w:pPr>
      <w:r w:rsidRPr="00273A5C">
        <w:rPr>
          <w:rFonts w:eastAsia="Arial"/>
          <w:sz w:val="26"/>
          <w:szCs w:val="26"/>
        </w:rPr>
        <w:t>Hệ thống doanh nghiệp FDI gia tăng đáng kể, thu hút nguồn vốn đầu tư, tạo cơ hội việc làm và tạo một môi trường kinh tế đa thành phần năng động.</w:t>
      </w:r>
    </w:p>
    <w:p w:rsidR="00273A5C" w:rsidRPr="00273A5C" w:rsidRDefault="00273A5C" w:rsidP="0027783B">
      <w:pPr>
        <w:spacing w:after="120"/>
        <w:ind w:firstLine="567"/>
        <w:jc w:val="both"/>
        <w:rPr>
          <w:rFonts w:eastAsia="Arial"/>
          <w:sz w:val="26"/>
          <w:szCs w:val="26"/>
        </w:rPr>
      </w:pPr>
      <w:r w:rsidRPr="00273A5C">
        <w:rPr>
          <w:rFonts w:eastAsia="Arial"/>
          <w:sz w:val="26"/>
          <w:szCs w:val="26"/>
        </w:rPr>
        <w:t>Việt Nam đã và đang tham gia trực tiếp vào các hiệp hội kinh tế thế giới. Điều này, giúp Việt Nam gia tăng xuất siêu, thu hút vốn đầu tư và công nghệ cao. Tạo điều kiện cho sản phẩm nông nghiệp có cơ hội xuất khẩu qua các thị trường lớn trên thế giới. Đồng thời cũng giảm thuế xuất khẩu vào các nước để tăng uy thế cạnh tranh.</w:t>
      </w:r>
    </w:p>
    <w:p w:rsidR="00273A5C" w:rsidRPr="00273A5C" w:rsidRDefault="00273A5C" w:rsidP="0027783B">
      <w:pPr>
        <w:spacing w:after="120"/>
        <w:ind w:firstLine="567"/>
        <w:jc w:val="both"/>
        <w:rPr>
          <w:rFonts w:eastAsia="Arial"/>
          <w:sz w:val="26"/>
          <w:szCs w:val="26"/>
        </w:rPr>
      </w:pPr>
      <w:r w:rsidRPr="00273A5C">
        <w:rPr>
          <w:rFonts w:eastAsia="Arial"/>
          <w:sz w:val="26"/>
          <w:szCs w:val="26"/>
        </w:rPr>
        <w:t>Về hệ thống giáo dục, nhất là giáo dục nghề nghiệp, các trường đã có những bước hội nhập. Chính phủ đã tạo điều kiện để sinh viên có thể tiếp cận được các nền giáo dục tiên tiến của nước ngoài thông qua các dự án liên kết đào tạo, học bổng du học…</w:t>
      </w:r>
    </w:p>
    <w:p w:rsidR="00273A5C" w:rsidRPr="00273A5C" w:rsidRDefault="00273A5C" w:rsidP="0027783B">
      <w:pPr>
        <w:spacing w:after="120"/>
        <w:ind w:firstLine="567"/>
        <w:jc w:val="both"/>
        <w:rPr>
          <w:rFonts w:eastAsia="Arial"/>
          <w:sz w:val="26"/>
          <w:szCs w:val="26"/>
        </w:rPr>
      </w:pPr>
      <w:r w:rsidRPr="00273A5C">
        <w:rPr>
          <w:rFonts w:eastAsia="Arial"/>
          <w:sz w:val="26"/>
          <w:szCs w:val="26"/>
        </w:rPr>
        <w:t>Hệ thống các trường dân lập phát triển mạnh, đào tạo theo các chương trình (module) của nước ngoài, đạo tạo chương trình tiên tiến (đào tạo bằng Tiếng Anh). Các trường dần đưa các chuẩn quốc tế vào giảng dạy như: CDIO, các chứng chỉ quốc tế… giúp sinh viên đủ khả năng đáp ứng yêu cầu tuyển dụng các công ty nước ngoài.</w:t>
      </w:r>
    </w:p>
    <w:p w:rsidR="00273A5C" w:rsidRPr="00273A5C" w:rsidRDefault="00273A5C" w:rsidP="0027783B">
      <w:pPr>
        <w:spacing w:after="120"/>
        <w:ind w:firstLine="567"/>
        <w:jc w:val="both"/>
        <w:rPr>
          <w:rFonts w:eastAsia="Arial"/>
          <w:sz w:val="26"/>
          <w:szCs w:val="26"/>
        </w:rPr>
      </w:pPr>
      <w:r w:rsidRPr="00273A5C">
        <w:rPr>
          <w:rFonts w:eastAsia="Arial"/>
          <w:sz w:val="26"/>
          <w:szCs w:val="26"/>
        </w:rPr>
        <w:t xml:space="preserve">Chương trình đào tạo được Bộ Giáo dục quan tâm đổi mới toàn diện, cho phép các trường tự chủ để từng bước tiếp cận hệ thống giáo dục tiên tiến trên thế giới. Các trường cũng đã năng động từng bước khắc phục các khó khăn để đào tạo cung cấp cho thị trường </w:t>
      </w:r>
      <w:r w:rsidRPr="00273A5C">
        <w:rPr>
          <w:rFonts w:eastAsia="Arial"/>
          <w:sz w:val="26"/>
          <w:szCs w:val="26"/>
        </w:rPr>
        <w:lastRenderedPageBreak/>
        <w:t>nhân lực lao động có đủ kỹ thuật, công nghệ, ý thức cũng như khả năng sáng tạo để giúp doanh nghiệp hoạt động và phát triển.</w:t>
      </w:r>
    </w:p>
    <w:p w:rsidR="00273A5C" w:rsidRPr="00273A5C" w:rsidRDefault="00273A5C" w:rsidP="0027783B">
      <w:pPr>
        <w:spacing w:after="120"/>
        <w:ind w:firstLine="567"/>
        <w:jc w:val="both"/>
        <w:rPr>
          <w:rFonts w:eastAsia="Arial"/>
          <w:sz w:val="26"/>
          <w:szCs w:val="26"/>
        </w:rPr>
      </w:pPr>
      <w:r w:rsidRPr="00273A5C">
        <w:rPr>
          <w:rFonts w:eastAsia="Arial"/>
          <w:sz w:val="26"/>
          <w:szCs w:val="26"/>
        </w:rPr>
        <w:t xml:space="preserve">Khoa </w:t>
      </w:r>
      <w:r w:rsidR="00B77B83">
        <w:rPr>
          <w:rFonts w:eastAsia="Arial"/>
          <w:sz w:val="26"/>
          <w:szCs w:val="26"/>
        </w:rPr>
        <w:t>C</w:t>
      </w:r>
      <w:r w:rsidRPr="00273A5C">
        <w:rPr>
          <w:rFonts w:eastAsia="Arial"/>
          <w:sz w:val="26"/>
          <w:szCs w:val="26"/>
        </w:rPr>
        <w:t xml:space="preserve">ông nghệ </w:t>
      </w:r>
      <w:r w:rsidR="00B77B83">
        <w:rPr>
          <w:rFonts w:eastAsia="Arial"/>
          <w:sz w:val="26"/>
          <w:szCs w:val="26"/>
        </w:rPr>
        <w:t>T</w:t>
      </w:r>
      <w:r w:rsidRPr="00273A5C">
        <w:rPr>
          <w:rFonts w:eastAsia="Arial"/>
          <w:sz w:val="26"/>
          <w:szCs w:val="26"/>
        </w:rPr>
        <w:t>hông tin, Trường Cao đẳng Kỹ thuật Lý Tự Trọng luôn quan tâm theo sát tình hình, kịp thời cải tiến và nâng cao chương trình giảng dạy cũng như sự đáp ứng nhu cầu doanh nghiệp.</w:t>
      </w:r>
    </w:p>
    <w:p w:rsidR="00273A5C" w:rsidRPr="006A37A8" w:rsidRDefault="00273A5C" w:rsidP="0027783B">
      <w:pPr>
        <w:pStyle w:val="ListParagraph"/>
        <w:numPr>
          <w:ilvl w:val="1"/>
          <w:numId w:val="17"/>
        </w:numPr>
        <w:tabs>
          <w:tab w:val="left" w:pos="567"/>
        </w:tabs>
        <w:spacing w:after="120"/>
        <w:ind w:left="0" w:firstLine="0"/>
        <w:contextualSpacing w:val="0"/>
        <w:jc w:val="both"/>
        <w:rPr>
          <w:rFonts w:eastAsia="MS Gothic"/>
          <w:b/>
          <w:bCs/>
          <w:i/>
          <w:sz w:val="26"/>
          <w:szCs w:val="26"/>
          <w:lang w:val="vi-VN"/>
        </w:rPr>
      </w:pPr>
      <w:r w:rsidRPr="006A37A8">
        <w:rPr>
          <w:rFonts w:eastAsia="MS Gothic"/>
          <w:b/>
          <w:bCs/>
          <w:i/>
          <w:sz w:val="26"/>
          <w:szCs w:val="26"/>
        </w:rPr>
        <w:t>Những vấn đề còn tồn tại ở Việt Nam hiện nay</w:t>
      </w:r>
    </w:p>
    <w:p w:rsidR="00273A5C" w:rsidRPr="00273A5C" w:rsidRDefault="00273A5C" w:rsidP="0027783B">
      <w:pPr>
        <w:spacing w:after="120"/>
        <w:ind w:firstLine="567"/>
        <w:jc w:val="both"/>
        <w:rPr>
          <w:rFonts w:eastAsia="Arial"/>
          <w:sz w:val="26"/>
          <w:szCs w:val="26"/>
          <w:lang w:val="vi-VN"/>
        </w:rPr>
      </w:pPr>
      <w:r w:rsidRPr="00273A5C">
        <w:rPr>
          <w:rFonts w:eastAsia="Arial"/>
          <w:sz w:val="26"/>
          <w:szCs w:val="26"/>
          <w:lang w:val="vi-VN"/>
        </w:rPr>
        <w:t>Song song với những thành tựu đó, Việt Nam đứng trước nhiều nguy cơ như: năng suất lao động thấp, nhân công giá rẻ, bẫy thu nhập trung bình…</w:t>
      </w:r>
    </w:p>
    <w:p w:rsidR="00273A5C" w:rsidRPr="006A37A8" w:rsidRDefault="00273A5C" w:rsidP="0027783B">
      <w:pPr>
        <w:pStyle w:val="ListParagraph"/>
        <w:numPr>
          <w:ilvl w:val="2"/>
          <w:numId w:val="17"/>
        </w:numPr>
        <w:tabs>
          <w:tab w:val="left" w:pos="709"/>
        </w:tabs>
        <w:spacing w:after="120"/>
        <w:ind w:left="0" w:firstLine="0"/>
        <w:contextualSpacing w:val="0"/>
        <w:jc w:val="both"/>
        <w:rPr>
          <w:rFonts w:eastAsia="MS Gothic"/>
          <w:bCs/>
          <w:i/>
          <w:sz w:val="26"/>
          <w:szCs w:val="26"/>
          <w:lang w:val="vi-VN"/>
        </w:rPr>
      </w:pPr>
      <w:r w:rsidRPr="006A37A8">
        <w:rPr>
          <w:rFonts w:eastAsia="MS Gothic"/>
          <w:bCs/>
          <w:i/>
          <w:sz w:val="26"/>
          <w:szCs w:val="26"/>
        </w:rPr>
        <w:t>Năng suất lao động Việt Nam thấp</w:t>
      </w:r>
    </w:p>
    <w:p w:rsidR="00273A5C" w:rsidRPr="00273A5C" w:rsidRDefault="00273A5C" w:rsidP="0027783B">
      <w:pPr>
        <w:spacing w:after="120"/>
        <w:ind w:firstLine="567"/>
        <w:jc w:val="both"/>
        <w:rPr>
          <w:rFonts w:eastAsia="Arial"/>
          <w:sz w:val="26"/>
          <w:szCs w:val="26"/>
          <w:lang w:val="vi-VN"/>
        </w:rPr>
      </w:pPr>
      <w:r w:rsidRPr="00273A5C">
        <w:rPr>
          <w:rFonts w:eastAsia="Arial"/>
          <w:sz w:val="26"/>
          <w:szCs w:val="26"/>
          <w:lang w:val="vi-VN"/>
        </w:rPr>
        <w:t xml:space="preserve">Theo Tổ chức Lao động quốc tế (ILO), Tổ chức Năng suất châu Á (APO) cũng như kết quả nghiên cứu, tính toán tại Việt Nam cho thấy, năng suất lao động của Việt Nam hiện đang ở mức thấp so với các nước trong khu vực, là một trong những vấn đề được Quốc hội, Chính phủ, xã hội, các chuyên gia đặc biệt quan tâm trong thời gian vừa qua </w:t>
      </w:r>
      <w:r w:rsidRPr="00273A5C">
        <w:rPr>
          <w:rFonts w:eastAsia="Arial"/>
          <w:sz w:val="26"/>
          <w:szCs w:val="26"/>
        </w:rPr>
        <w:fldChar w:fldCharType="begin"/>
      </w:r>
      <w:r w:rsidRPr="00273A5C">
        <w:rPr>
          <w:rFonts w:eastAsia="Arial"/>
          <w:sz w:val="26"/>
          <w:szCs w:val="26"/>
          <w:lang w:val="vi-VN"/>
        </w:rPr>
        <w:instrText xml:space="preserve"> ADDIN EN.CITE &lt;EndNote&gt;&lt;Cite&gt;&lt;Author&gt;Hoa&lt;/Author&gt;&lt;Year&gt;2015&lt;/Year&gt;&lt;RecNum&gt;38&lt;/RecNum&gt;&lt;DisplayText&gt;[5]&lt;/DisplayText&gt;&lt;record&gt;&lt;rec-number&gt;38&lt;/rec-number&gt;&lt;foreign-keys&gt;&lt;key app="EN" db-id="twt2e2ff2zevvxevpt55d2raxax9sze5x509" timestamp="1467937036"&gt;38&lt;/key&gt;&lt;/foreign-keys&gt;&lt;ref-type name="Journal Article"&gt;17&lt;/ref-type&gt;&lt;contributors&gt;&lt;authors&gt;&lt;author&gt;Nguyễn Thanh Hải; Nguyễn Thị Lê Hoa&lt;/author&gt;&lt;/authors&gt;&lt;/contributors&gt;&lt;titles&gt;&lt;title&gt;&lt;style face="normal" font="default" size="100%"&gt;Thực trạng và yếu tố tác &lt;/style&gt;&lt;style face="normal" font="default" charset="238" size="100%"&gt;đ&lt;/style&gt;&lt;style face="normal" font="default" size="100%"&gt;ộng tới n&lt;/style&gt;&lt;style face="normal" font="default" charset="238" size="100%"&gt;ăng su&lt;/style&gt;&lt;style face="normal" font="default" size="100%"&gt;ất lao &lt;/style&gt;&lt;style face="normal" font="default" charset="238" size="100%"&gt;đ&lt;/style&gt;&lt;style face="normal" font="default" size="100%"&gt;ộng của Việt Nam thông qua khảo sát doanh nghiệp sản xuất công nghiệp&lt;/style&gt;&lt;/title&gt;&lt;secondary-title&gt;&lt;style face="normal" font="default" size="100%"&gt;Viện N&lt;/style&gt;&lt;style face="normal" font="default" charset="238" size="100%"&gt;ăng su&lt;/style&gt;&lt;style face="normal" font="default" size="100%"&gt;ất Việt Nam&lt;/style&gt;&lt;/secondary-title&gt;&lt;/titles&gt;&lt;periodical&gt;&lt;full-title&gt;Viện Năng suất Việt Nam&lt;/full-title&gt;&lt;/periodical&gt;&lt;dates&gt;&lt;year&gt;2015&lt;/year&gt;&lt;/dates&gt;&lt;orig-pub&gt;http://vnpi.vn/tin-tuc/thuc-trang-va-yeu-to-tac-dong-toi-nang-suat-lao-dong-cua-viet-nam-thong-qua-khao-sat-doanh-nghiep-san-xuat-cong-nghiep/&lt;/orig-pub&gt;&lt;urls&gt;&lt;/urls&gt;&lt;language&gt;Vietnamese&lt;/language&gt;&lt;/record&gt;&lt;/Cite&gt;&lt;/EndNote&gt;</w:instrText>
      </w:r>
      <w:r w:rsidRPr="00273A5C">
        <w:rPr>
          <w:rFonts w:eastAsia="Arial"/>
          <w:sz w:val="26"/>
          <w:szCs w:val="26"/>
        </w:rPr>
        <w:fldChar w:fldCharType="separate"/>
      </w:r>
      <w:r w:rsidRPr="00273A5C">
        <w:rPr>
          <w:rFonts w:eastAsia="Arial"/>
          <w:noProof/>
          <w:sz w:val="26"/>
          <w:szCs w:val="26"/>
          <w:lang w:val="vi-VN"/>
        </w:rPr>
        <w:t>[</w:t>
      </w:r>
      <w:hyperlink w:anchor="_ENREF_5" w:tooltip="Hoa, 2015 #38" w:history="1">
        <w:r w:rsidRPr="00273A5C">
          <w:rPr>
            <w:rFonts w:eastAsia="Arial"/>
            <w:noProof/>
            <w:sz w:val="26"/>
            <w:szCs w:val="26"/>
            <w:lang w:val="vi-VN"/>
          </w:rPr>
          <w:t>5</w:t>
        </w:r>
      </w:hyperlink>
      <w:r w:rsidRPr="00273A5C">
        <w:rPr>
          <w:rFonts w:eastAsia="Arial"/>
          <w:noProof/>
          <w:sz w:val="26"/>
          <w:szCs w:val="26"/>
          <w:lang w:val="vi-VN"/>
        </w:rPr>
        <w:t>]</w:t>
      </w:r>
      <w:r w:rsidRPr="00273A5C">
        <w:rPr>
          <w:rFonts w:eastAsia="Arial"/>
          <w:sz w:val="26"/>
          <w:szCs w:val="26"/>
        </w:rPr>
        <w:fldChar w:fldCharType="end"/>
      </w:r>
      <w:r w:rsidRPr="00273A5C">
        <w:rPr>
          <w:rFonts w:eastAsia="Arial"/>
          <w:sz w:val="26"/>
          <w:szCs w:val="26"/>
          <w:lang w:val="vi-VN"/>
        </w:rPr>
        <w:t xml:space="preserve">. </w:t>
      </w:r>
    </w:p>
    <w:p w:rsidR="00273A5C" w:rsidRPr="00273A5C" w:rsidRDefault="00273A5C" w:rsidP="0027783B">
      <w:pPr>
        <w:spacing w:after="120"/>
        <w:ind w:firstLine="567"/>
        <w:jc w:val="both"/>
        <w:rPr>
          <w:rFonts w:eastAsia="Arial"/>
          <w:sz w:val="26"/>
          <w:szCs w:val="26"/>
          <w:lang w:val="vi-VN"/>
        </w:rPr>
      </w:pPr>
      <w:r w:rsidRPr="00273A5C">
        <w:rPr>
          <w:rFonts w:eastAsia="Arial"/>
          <w:sz w:val="26"/>
          <w:szCs w:val="26"/>
          <w:lang w:val="vi-VN"/>
        </w:rPr>
        <w:t>Các nguyên nhân làm năng suất lao động Việt Nam chưa cao là:</w:t>
      </w:r>
    </w:p>
    <w:p w:rsidR="00273A5C" w:rsidRPr="006A37A8" w:rsidRDefault="00273A5C" w:rsidP="00DC6E2A">
      <w:pPr>
        <w:pStyle w:val="ListParagraph"/>
        <w:numPr>
          <w:ilvl w:val="0"/>
          <w:numId w:val="24"/>
        </w:numPr>
        <w:tabs>
          <w:tab w:val="left" w:pos="851"/>
        </w:tabs>
        <w:spacing w:after="120"/>
        <w:ind w:left="0" w:firstLine="567"/>
        <w:contextualSpacing w:val="0"/>
        <w:jc w:val="both"/>
        <w:rPr>
          <w:rFonts w:eastAsia="MS Gothic"/>
          <w:bCs/>
          <w:sz w:val="26"/>
          <w:szCs w:val="26"/>
          <w:lang w:val="vi-VN"/>
        </w:rPr>
      </w:pPr>
      <w:r w:rsidRPr="006A37A8">
        <w:rPr>
          <w:rFonts w:eastAsia="MS Gothic"/>
          <w:bCs/>
          <w:sz w:val="26"/>
          <w:szCs w:val="26"/>
          <w:lang w:val="vi-VN"/>
        </w:rPr>
        <w:t>Các lãnh đạo doanh nghiệp chưa nhận thức được sự cần thiết việc tạo ra chiến lược cải tiến nâng cao năng suất.</w:t>
      </w:r>
    </w:p>
    <w:p w:rsidR="00273A5C" w:rsidRPr="006A37A8" w:rsidRDefault="00273A5C" w:rsidP="00DC6E2A">
      <w:pPr>
        <w:pStyle w:val="ListParagraph"/>
        <w:numPr>
          <w:ilvl w:val="0"/>
          <w:numId w:val="24"/>
        </w:numPr>
        <w:tabs>
          <w:tab w:val="left" w:pos="851"/>
        </w:tabs>
        <w:spacing w:after="120"/>
        <w:ind w:left="0" w:firstLine="567"/>
        <w:contextualSpacing w:val="0"/>
        <w:jc w:val="both"/>
        <w:rPr>
          <w:rFonts w:eastAsia="MS Gothic"/>
          <w:bCs/>
          <w:sz w:val="26"/>
          <w:szCs w:val="26"/>
          <w:lang w:val="vi-VN"/>
        </w:rPr>
      </w:pPr>
      <w:r w:rsidRPr="006A37A8">
        <w:rPr>
          <w:rFonts w:eastAsia="MS Gothic"/>
          <w:bCs/>
          <w:sz w:val="26"/>
          <w:szCs w:val="26"/>
          <w:lang w:val="vi-VN"/>
        </w:rPr>
        <w:t>Doanh nghiệp chưa quan tâm đầu tư cho các dự án nghiên cứu – phát triển và cải tiến năng suất.</w:t>
      </w:r>
    </w:p>
    <w:p w:rsidR="00273A5C" w:rsidRPr="006A37A8" w:rsidRDefault="00273A5C" w:rsidP="00DC6E2A">
      <w:pPr>
        <w:pStyle w:val="ListParagraph"/>
        <w:numPr>
          <w:ilvl w:val="0"/>
          <w:numId w:val="24"/>
        </w:numPr>
        <w:tabs>
          <w:tab w:val="left" w:pos="851"/>
        </w:tabs>
        <w:spacing w:after="120"/>
        <w:ind w:left="0" w:firstLine="567"/>
        <w:contextualSpacing w:val="0"/>
        <w:jc w:val="both"/>
        <w:rPr>
          <w:rFonts w:eastAsia="MS Gothic"/>
          <w:bCs/>
          <w:sz w:val="26"/>
          <w:szCs w:val="26"/>
          <w:lang w:val="vi-VN"/>
        </w:rPr>
      </w:pPr>
      <w:r w:rsidRPr="006A37A8">
        <w:rPr>
          <w:rFonts w:eastAsia="MS Gothic"/>
          <w:bCs/>
          <w:sz w:val="26"/>
          <w:szCs w:val="26"/>
          <w:lang w:val="vi-VN"/>
        </w:rPr>
        <w:t>Doanh nghiệp chưa thực sự đầu tư cho phát triển khoa học và công nghệ, chưa nhận thấy rõ vai trò, lợi ích kinh tế từ việc đầu tư. Đa số doanh nghiệp quy mô nhỏ không có năng lực cho phát triển khoa học và công nghệ nên phải loay hoay trong bài toán công nghệ giá rẻ. Bên cạnh đó, các doanh nghiệp cũng đang còn thiếu một tầm nhìn chiến lược dài hạn về phát triển.</w:t>
      </w:r>
    </w:p>
    <w:p w:rsidR="00273A5C" w:rsidRPr="006A37A8" w:rsidRDefault="00273A5C" w:rsidP="00DC6E2A">
      <w:pPr>
        <w:pStyle w:val="ListParagraph"/>
        <w:numPr>
          <w:ilvl w:val="0"/>
          <w:numId w:val="24"/>
        </w:numPr>
        <w:tabs>
          <w:tab w:val="left" w:pos="851"/>
        </w:tabs>
        <w:spacing w:after="120"/>
        <w:ind w:left="0" w:firstLine="567"/>
        <w:contextualSpacing w:val="0"/>
        <w:jc w:val="both"/>
        <w:rPr>
          <w:rFonts w:eastAsia="MS Gothic"/>
          <w:bCs/>
          <w:sz w:val="26"/>
          <w:szCs w:val="26"/>
          <w:lang w:val="vi-VN"/>
        </w:rPr>
      </w:pPr>
      <w:r w:rsidRPr="006A37A8">
        <w:rPr>
          <w:rFonts w:eastAsia="MS Gothic"/>
          <w:bCs/>
          <w:sz w:val="26"/>
          <w:szCs w:val="26"/>
          <w:lang w:val="vi-VN"/>
        </w:rPr>
        <w:t>Hạn chế trong việc xây dựng một doanh nghiệp học hỏi, thích ứng với thay đổi và áp dụng các phương thức quản lý tiên tiến, đồng thời thiếu sự khích lệ người lao động trong các hoạt động cải tiến.</w:t>
      </w:r>
    </w:p>
    <w:p w:rsidR="00273A5C" w:rsidRPr="006A37A8" w:rsidRDefault="00273A5C" w:rsidP="00DC6E2A">
      <w:pPr>
        <w:pStyle w:val="ListParagraph"/>
        <w:numPr>
          <w:ilvl w:val="0"/>
          <w:numId w:val="24"/>
        </w:numPr>
        <w:tabs>
          <w:tab w:val="left" w:pos="851"/>
        </w:tabs>
        <w:spacing w:after="120"/>
        <w:ind w:left="0" w:firstLine="567"/>
        <w:contextualSpacing w:val="0"/>
        <w:jc w:val="both"/>
        <w:rPr>
          <w:rFonts w:eastAsia="MS Gothic"/>
          <w:bCs/>
          <w:sz w:val="26"/>
          <w:szCs w:val="26"/>
          <w:lang w:val="vi-VN"/>
        </w:rPr>
      </w:pPr>
      <w:r w:rsidRPr="006A37A8">
        <w:rPr>
          <w:rFonts w:eastAsia="MS Gothic"/>
          <w:bCs/>
          <w:sz w:val="26"/>
          <w:szCs w:val="26"/>
          <w:lang w:val="vi-VN"/>
        </w:rPr>
        <w:t>Trình độ lao động trong các doanh nghiệp còn hạn chế. Bên cạnh đó, người lao động còn thiếu tác phong công nghiệp, ý thức kỷ luật, nhận thức về pháp luật và các quy định. Doanh nghiệp khó khăn trong việc thu hút và duy trì lao động giỏi, lành nghề.</w:t>
      </w:r>
    </w:p>
    <w:p w:rsidR="00273A5C" w:rsidRPr="006A37A8" w:rsidRDefault="00273A5C" w:rsidP="00DC6E2A">
      <w:pPr>
        <w:pStyle w:val="ListParagraph"/>
        <w:numPr>
          <w:ilvl w:val="0"/>
          <w:numId w:val="24"/>
        </w:numPr>
        <w:tabs>
          <w:tab w:val="left" w:pos="851"/>
        </w:tabs>
        <w:spacing w:after="120"/>
        <w:ind w:left="0" w:firstLine="567"/>
        <w:contextualSpacing w:val="0"/>
        <w:jc w:val="both"/>
        <w:rPr>
          <w:rFonts w:eastAsia="MS Gothic"/>
          <w:bCs/>
          <w:sz w:val="26"/>
          <w:szCs w:val="26"/>
          <w:lang w:val="vi-VN"/>
        </w:rPr>
      </w:pPr>
      <w:r w:rsidRPr="006A37A8">
        <w:rPr>
          <w:rFonts w:eastAsia="MS Gothic"/>
          <w:bCs/>
          <w:sz w:val="26"/>
          <w:szCs w:val="26"/>
          <w:lang w:val="vi-VN"/>
        </w:rPr>
        <w:t>Doanh nghiệp quan tâm tới mở rộng, phát triển thị trường nhưng chưa thực sự nhận thức được vấn đề phát triển doanh nghiệp theo định hướng khách hàng, coi khách hàng là trung tâm để định hướng cho các hoạt động của doanh nghiệp. Vì vậy, tạo ra một vòng luẩn quẩn: doanh nghiệp thiếu năng lực – tạo ra chất lượng thấp – không thỏa mãn được khách hàng – khách hàng rời bỏ – không sử dụng hết công suất – năng suất giảm. Đồng thời doanh nghiệp luôn phải đối mặt với các vấn đề thường trực: thiếu vốn, thị trường đầu ra khó khăn, giá cả đầu vào tăng, khả năng sinh lợi thấp…</w:t>
      </w:r>
    </w:p>
    <w:p w:rsidR="00273A5C" w:rsidRPr="006A37A8" w:rsidRDefault="00273A5C" w:rsidP="00DC6E2A">
      <w:pPr>
        <w:pStyle w:val="ListParagraph"/>
        <w:numPr>
          <w:ilvl w:val="0"/>
          <w:numId w:val="24"/>
        </w:numPr>
        <w:tabs>
          <w:tab w:val="left" w:pos="851"/>
        </w:tabs>
        <w:spacing w:after="120"/>
        <w:ind w:left="0" w:firstLine="567"/>
        <w:contextualSpacing w:val="0"/>
        <w:jc w:val="both"/>
        <w:rPr>
          <w:rFonts w:eastAsia="MS Gothic"/>
          <w:bCs/>
          <w:sz w:val="26"/>
          <w:szCs w:val="26"/>
          <w:lang w:val="vi-VN"/>
        </w:rPr>
      </w:pPr>
      <w:r w:rsidRPr="006A37A8">
        <w:rPr>
          <w:rFonts w:eastAsia="MS Gothic"/>
          <w:bCs/>
          <w:sz w:val="26"/>
          <w:szCs w:val="26"/>
          <w:lang w:val="vi-VN"/>
        </w:rPr>
        <w:t>Hệ thống giáo dục nghề nghiệp chưa theo kịp sự phát triển của kỹ thuật - công nghệ tiên tiến. Đa số sinh viên sau khi tốt nghiệp phải đào tạo lại. Nhà trường và doanh nghiệp chưa liên kết chặt chẽ với nhau, cùng giúp đỡ nhau trong đào tạo lao động và phát triển công nghệ.</w:t>
      </w:r>
    </w:p>
    <w:p w:rsidR="00273A5C" w:rsidRPr="006A37A8" w:rsidRDefault="00273A5C" w:rsidP="00DC6E2A">
      <w:pPr>
        <w:pStyle w:val="ListParagraph"/>
        <w:numPr>
          <w:ilvl w:val="0"/>
          <w:numId w:val="24"/>
        </w:numPr>
        <w:tabs>
          <w:tab w:val="left" w:pos="851"/>
        </w:tabs>
        <w:spacing w:after="120"/>
        <w:ind w:left="0" w:firstLine="567"/>
        <w:contextualSpacing w:val="0"/>
        <w:jc w:val="both"/>
        <w:rPr>
          <w:rFonts w:eastAsia="MS Gothic"/>
          <w:bCs/>
          <w:sz w:val="26"/>
          <w:szCs w:val="26"/>
          <w:lang w:val="vi-VN"/>
        </w:rPr>
      </w:pPr>
      <w:r w:rsidRPr="006A37A8">
        <w:rPr>
          <w:rFonts w:eastAsia="MS Gothic"/>
          <w:bCs/>
          <w:sz w:val="26"/>
          <w:szCs w:val="26"/>
          <w:lang w:val="vi-VN"/>
        </w:rPr>
        <w:lastRenderedPageBreak/>
        <w:t>Đào tạo nghề còn bị xem nhẹ do tính chất “xã hội bằng cấp” dẫn đến thiếu lao động lành nghề.</w:t>
      </w:r>
    </w:p>
    <w:p w:rsidR="00273A5C" w:rsidRPr="006A37A8" w:rsidRDefault="00273A5C" w:rsidP="00DC6E2A">
      <w:pPr>
        <w:pStyle w:val="ListParagraph"/>
        <w:numPr>
          <w:ilvl w:val="0"/>
          <w:numId w:val="24"/>
        </w:numPr>
        <w:tabs>
          <w:tab w:val="left" w:pos="851"/>
        </w:tabs>
        <w:spacing w:after="120"/>
        <w:ind w:left="0" w:firstLine="567"/>
        <w:contextualSpacing w:val="0"/>
        <w:jc w:val="both"/>
        <w:rPr>
          <w:rFonts w:eastAsia="MS Gothic"/>
          <w:bCs/>
          <w:sz w:val="26"/>
          <w:szCs w:val="26"/>
          <w:lang w:val="vi-VN"/>
        </w:rPr>
      </w:pPr>
      <w:r w:rsidRPr="006A37A8">
        <w:rPr>
          <w:rFonts w:eastAsia="MS Gothic"/>
          <w:bCs/>
          <w:sz w:val="26"/>
          <w:szCs w:val="26"/>
          <w:lang w:val="vi-VN"/>
        </w:rPr>
        <w:t>90% doanh nghiệp là vừa và nhỏ, thiếu khả năng quản lý, vốn cũng như đầu tư công nghệ nên đa số là gia công, hoạt động trong các ngành nghề có giá trị gia tăng thấp.</w:t>
      </w:r>
    </w:p>
    <w:p w:rsidR="00273A5C" w:rsidRPr="00273A5C" w:rsidRDefault="00273A5C" w:rsidP="0027783B">
      <w:pPr>
        <w:spacing w:after="120"/>
        <w:ind w:firstLine="567"/>
        <w:jc w:val="both"/>
        <w:rPr>
          <w:rFonts w:eastAsia="Arial"/>
          <w:sz w:val="26"/>
          <w:szCs w:val="26"/>
          <w:lang w:val="vi-VN"/>
        </w:rPr>
      </w:pPr>
      <w:r w:rsidRPr="00273A5C">
        <w:rPr>
          <w:rFonts w:eastAsia="Arial"/>
          <w:sz w:val="26"/>
          <w:szCs w:val="26"/>
          <w:lang w:val="vi-VN"/>
        </w:rPr>
        <w:t xml:space="preserve">Theo Tổng cục Thống kê, 40% lực lượng lao động của chúng ta là lao động giản đơn, với mức thu nhập chỉ hơn ba triệu mỗi tháng (thu nhập trung bình của người tốt nghiệp đại học là 6,6 triệu một tháng) </w:t>
      </w:r>
      <w:r w:rsidRPr="00273A5C">
        <w:rPr>
          <w:rFonts w:eastAsia="Arial"/>
          <w:sz w:val="26"/>
          <w:szCs w:val="26"/>
        </w:rPr>
        <w:fldChar w:fldCharType="begin"/>
      </w:r>
      <w:r w:rsidRPr="00273A5C">
        <w:rPr>
          <w:rFonts w:eastAsia="Arial"/>
          <w:sz w:val="26"/>
          <w:szCs w:val="26"/>
          <w:lang w:val="vi-VN"/>
        </w:rPr>
        <w:instrText xml:space="preserve"> ADDIN EN.CITE &lt;EndNote&gt;&lt;Cite&gt;&lt;Author&gt;Giang&lt;/Author&gt;&lt;Year&gt;2015&lt;/Year&gt;&lt;RecNum&gt;36&lt;/RecNum&gt;&lt;DisplayText&gt;[3]&lt;/DisplayText&gt;&lt;record&gt;&lt;rec-number&gt;36&lt;/rec-number&gt;&lt;foreign-keys&gt;&lt;key app="EN" db-id="twt2e2ff2zevvxevpt55d2raxax9sze5x509" timestamp="1467936790"&gt;36&lt;/key&gt;&lt;/foreign-keys&gt;&lt;ref-type name="Journal Article"&gt;17&lt;/ref-type&gt;&lt;contributors&gt;&lt;authors&gt;&lt;author&gt;Khắc Giang&lt;/author&gt;&lt;/authors&gt;&lt;/contributors&gt;&lt;titles&gt;&lt;title&gt;Nhân công giá rẻ&lt;/title&gt;&lt;/titles&gt;&lt;dates&gt;&lt;year&gt;2015&lt;/year&gt;&lt;/dates&gt;&lt;orig-pub&gt;http://vnexpress.net/tin-tuc/goc-nhin/nhan-cong-gia-re-3302318.html?commentid=14061342&lt;/orig-pub&gt;&lt;urls&gt;&lt;/urls&gt;&lt;language&gt;Vietnamese&lt;/language&gt;&lt;/record&gt;&lt;/Cite&gt;&lt;/EndNote&gt;</w:instrText>
      </w:r>
      <w:r w:rsidRPr="00273A5C">
        <w:rPr>
          <w:rFonts w:eastAsia="Arial"/>
          <w:sz w:val="26"/>
          <w:szCs w:val="26"/>
        </w:rPr>
        <w:fldChar w:fldCharType="separate"/>
      </w:r>
      <w:r w:rsidRPr="00273A5C">
        <w:rPr>
          <w:rFonts w:eastAsia="Arial"/>
          <w:noProof/>
          <w:sz w:val="26"/>
          <w:szCs w:val="26"/>
          <w:lang w:val="vi-VN"/>
        </w:rPr>
        <w:t>[</w:t>
      </w:r>
      <w:hyperlink w:anchor="_ENREF_3" w:tooltip="Giang, 2015 #36" w:history="1">
        <w:r w:rsidRPr="00273A5C">
          <w:rPr>
            <w:rFonts w:eastAsia="Arial"/>
            <w:noProof/>
            <w:sz w:val="26"/>
            <w:szCs w:val="26"/>
            <w:lang w:val="vi-VN"/>
          </w:rPr>
          <w:t>3</w:t>
        </w:r>
      </w:hyperlink>
      <w:r w:rsidRPr="00273A5C">
        <w:rPr>
          <w:rFonts w:eastAsia="Arial"/>
          <w:noProof/>
          <w:sz w:val="26"/>
          <w:szCs w:val="26"/>
          <w:lang w:val="vi-VN"/>
        </w:rPr>
        <w:t>]</w:t>
      </w:r>
      <w:r w:rsidRPr="00273A5C">
        <w:rPr>
          <w:rFonts w:eastAsia="Arial"/>
          <w:sz w:val="26"/>
          <w:szCs w:val="26"/>
        </w:rPr>
        <w:fldChar w:fldCharType="end"/>
      </w:r>
      <w:r w:rsidRPr="00273A5C">
        <w:rPr>
          <w:rFonts w:eastAsia="Arial"/>
          <w:sz w:val="26"/>
          <w:szCs w:val="26"/>
          <w:lang w:val="vi-VN"/>
        </w:rPr>
        <w:t>. Cho thấy trình độ tay nghề và kỹ thuật của lao động Việt Nam chưa cao.</w:t>
      </w:r>
    </w:p>
    <w:p w:rsidR="00273A5C" w:rsidRPr="006A37A8" w:rsidRDefault="00273A5C" w:rsidP="0027783B">
      <w:pPr>
        <w:pStyle w:val="ListParagraph"/>
        <w:numPr>
          <w:ilvl w:val="2"/>
          <w:numId w:val="17"/>
        </w:numPr>
        <w:tabs>
          <w:tab w:val="left" w:pos="709"/>
        </w:tabs>
        <w:spacing w:after="120"/>
        <w:ind w:left="0" w:firstLine="0"/>
        <w:contextualSpacing w:val="0"/>
        <w:jc w:val="both"/>
        <w:rPr>
          <w:rFonts w:eastAsia="MS Gothic"/>
          <w:bCs/>
          <w:i/>
          <w:sz w:val="26"/>
          <w:szCs w:val="26"/>
          <w:lang w:val="vi-VN"/>
        </w:rPr>
      </w:pPr>
      <w:r w:rsidRPr="006A37A8">
        <w:rPr>
          <w:rFonts w:eastAsia="MS Gothic"/>
          <w:bCs/>
          <w:i/>
          <w:sz w:val="26"/>
          <w:szCs w:val="26"/>
        </w:rPr>
        <w:t>Việt Nam mang thương hiệu “Công nhân giá rẻ”</w:t>
      </w:r>
    </w:p>
    <w:p w:rsidR="00273A5C" w:rsidRPr="00273A5C" w:rsidRDefault="00273A5C" w:rsidP="0027783B">
      <w:pPr>
        <w:spacing w:after="120"/>
        <w:ind w:firstLine="567"/>
        <w:jc w:val="both"/>
        <w:rPr>
          <w:rFonts w:eastAsia="Arial"/>
          <w:sz w:val="26"/>
          <w:szCs w:val="26"/>
          <w:lang w:val="vi-VN"/>
        </w:rPr>
      </w:pPr>
      <w:r w:rsidRPr="00273A5C">
        <w:rPr>
          <w:rFonts w:eastAsia="Arial"/>
          <w:sz w:val="26"/>
          <w:szCs w:val="26"/>
          <w:lang w:val="vi-VN"/>
        </w:rPr>
        <w:t xml:space="preserve">Thế giới biết đến Việt Nam như một nơi để tuyển dụng công nhân giá rẻ. Trong bối cảnh gia nhập TPP, Việt Nam được đánh giá là quốc gia được hưởng lợi nhiều nhất. Các ngành công nghiệp được hưởng lợi như may mặc, nông sản… nhưng có một vấn đề là “nhân công giá rẻ” gần như trở thành một thương hiệu. Chúng ta đào tạo nguồn nhân lực phổ thông là chính, chưa tạo được nguồn nhân lực làm việc trong các ngành công nghệ có giá trị gia tăng cao. Thực tế ở một số nước như Hong Kong, từng rất thành công với dệt may những năm 60-70, sau đó đã chuyển hướng để trở thành trung tâm dịch vụ tài chính </w:t>
      </w:r>
      <w:r w:rsidR="006A37A8" w:rsidRPr="006A37A8">
        <w:rPr>
          <w:rFonts w:eastAsia="Arial"/>
          <w:sz w:val="26"/>
          <w:szCs w:val="26"/>
          <w:lang w:val="vi-VN"/>
        </w:rPr>
        <w:t>-</w:t>
      </w:r>
      <w:r w:rsidRPr="00273A5C">
        <w:rPr>
          <w:rFonts w:eastAsia="Arial"/>
          <w:sz w:val="26"/>
          <w:szCs w:val="26"/>
          <w:lang w:val="vi-VN"/>
        </w:rPr>
        <w:t xml:space="preserve"> ngân hàng hàng đầu thế giới. Tương tự là Singapore từ một cảng biển đơn thuần chuyển mình thành quốc gia công nghệ cao, và Hàn Quốc phát triển thành cường quốc công nghiệp từ nền kinh tế chỉ biết gia công </w:t>
      </w:r>
      <w:r w:rsidRPr="00273A5C">
        <w:rPr>
          <w:rFonts w:eastAsia="Arial"/>
          <w:sz w:val="26"/>
          <w:szCs w:val="26"/>
        </w:rPr>
        <w:fldChar w:fldCharType="begin"/>
      </w:r>
      <w:r w:rsidRPr="00273A5C">
        <w:rPr>
          <w:rFonts w:eastAsia="Arial"/>
          <w:sz w:val="26"/>
          <w:szCs w:val="26"/>
          <w:lang w:val="vi-VN"/>
        </w:rPr>
        <w:instrText xml:space="preserve"> ADDIN EN.CITE &lt;EndNote&gt;&lt;Cite&gt;&lt;Author&gt;Giang&lt;/Author&gt;&lt;Year&gt;2015&lt;/Year&gt;&lt;RecNum&gt;36&lt;/RecNum&gt;&lt;DisplayText&gt;[3]&lt;/DisplayText&gt;&lt;record&gt;&lt;rec-number&gt;36&lt;/rec-number&gt;&lt;foreign-keys&gt;&lt;key app="EN" db-id="twt2e2ff2zevvxevpt55d2raxax9sze5x509" timestamp="1467936790"&gt;36&lt;/key&gt;&lt;/foreign-keys&gt;&lt;ref-type name="Journal Article"&gt;17&lt;/ref-type&gt;&lt;contributors&gt;&lt;authors&gt;&lt;author&gt;Khắc Giang&lt;/author&gt;&lt;/authors&gt;&lt;/contributors&gt;&lt;titles&gt;&lt;title&gt;Nhân công giá rẻ&lt;/title&gt;&lt;/titles&gt;&lt;dates&gt;&lt;year&gt;2015&lt;/year&gt;&lt;/dates&gt;&lt;orig-pub&gt;http://vnexpress.net/tin-tuc/goc-nhin/nhan-cong-gia-re-3302318.html?commentid=14061342&lt;/orig-pub&gt;&lt;urls&gt;&lt;/urls&gt;&lt;language&gt;Vietnamese&lt;/language&gt;&lt;/record&gt;&lt;/Cite&gt;&lt;/EndNote&gt;</w:instrText>
      </w:r>
      <w:r w:rsidRPr="00273A5C">
        <w:rPr>
          <w:rFonts w:eastAsia="Arial"/>
          <w:sz w:val="26"/>
          <w:szCs w:val="26"/>
        </w:rPr>
        <w:fldChar w:fldCharType="separate"/>
      </w:r>
      <w:r w:rsidRPr="00273A5C">
        <w:rPr>
          <w:rFonts w:eastAsia="Arial"/>
          <w:noProof/>
          <w:sz w:val="26"/>
          <w:szCs w:val="26"/>
          <w:lang w:val="vi-VN"/>
        </w:rPr>
        <w:t>[</w:t>
      </w:r>
      <w:hyperlink w:anchor="_ENREF_3" w:tooltip="Giang, 2015 #36" w:history="1">
        <w:r w:rsidRPr="00273A5C">
          <w:rPr>
            <w:rFonts w:eastAsia="Arial"/>
            <w:noProof/>
            <w:sz w:val="26"/>
            <w:szCs w:val="26"/>
            <w:lang w:val="vi-VN"/>
          </w:rPr>
          <w:t>3</w:t>
        </w:r>
      </w:hyperlink>
      <w:r w:rsidRPr="00273A5C">
        <w:rPr>
          <w:rFonts w:eastAsia="Arial"/>
          <w:noProof/>
          <w:sz w:val="26"/>
          <w:szCs w:val="26"/>
          <w:lang w:val="vi-VN"/>
        </w:rPr>
        <w:t>]</w:t>
      </w:r>
      <w:r w:rsidRPr="00273A5C">
        <w:rPr>
          <w:rFonts w:eastAsia="Arial"/>
          <w:sz w:val="26"/>
          <w:szCs w:val="26"/>
        </w:rPr>
        <w:fldChar w:fldCharType="end"/>
      </w:r>
      <w:r w:rsidRPr="00273A5C">
        <w:rPr>
          <w:rFonts w:eastAsia="Arial"/>
          <w:sz w:val="26"/>
          <w:szCs w:val="26"/>
          <w:lang w:val="vi-VN"/>
        </w:rPr>
        <w:t>.</w:t>
      </w:r>
    </w:p>
    <w:p w:rsidR="00273A5C" w:rsidRPr="00273A5C" w:rsidRDefault="00273A5C" w:rsidP="0027783B">
      <w:pPr>
        <w:spacing w:after="120"/>
        <w:ind w:firstLine="567"/>
        <w:jc w:val="both"/>
        <w:rPr>
          <w:rFonts w:eastAsia="Arial"/>
          <w:sz w:val="26"/>
          <w:szCs w:val="26"/>
          <w:lang w:val="vi-VN"/>
        </w:rPr>
      </w:pPr>
      <w:r w:rsidRPr="00273A5C">
        <w:rPr>
          <w:rFonts w:eastAsia="Arial"/>
          <w:sz w:val="26"/>
          <w:szCs w:val="26"/>
          <w:lang w:val="vi-VN"/>
        </w:rPr>
        <w:t>Trong đào tạo nghề, chúng ta chưa có những cải thiện đáng kể của việc “dạy những gì mình có”. Theo điều tra về lao động và việc làm của Bộ LĐ-TB-XH năm 2013, còn đến hơn 82% lao động Việt Nam, tức hơn 42 triệu người, chưa được đào tạo về chuyên môn kỹ thuật.</w:t>
      </w:r>
    </w:p>
    <w:p w:rsidR="00273A5C" w:rsidRPr="00273A5C" w:rsidRDefault="00273A5C" w:rsidP="0027783B">
      <w:pPr>
        <w:spacing w:after="120"/>
        <w:ind w:firstLine="567"/>
        <w:jc w:val="both"/>
        <w:rPr>
          <w:rFonts w:eastAsia="Arial"/>
          <w:sz w:val="26"/>
          <w:szCs w:val="26"/>
          <w:lang w:val="vi-VN"/>
        </w:rPr>
      </w:pPr>
      <w:r w:rsidRPr="00273A5C">
        <w:rPr>
          <w:rFonts w:eastAsia="Arial"/>
          <w:sz w:val="26"/>
          <w:szCs w:val="26"/>
          <w:lang w:val="vi-VN"/>
        </w:rPr>
        <w:t xml:space="preserve">Thực tế này là một dấu hỏi lớn về hiệu quả của hệ thống 1500 trường nghề trên cả nước. Trong khi nhu cầu đào tạo là rất lớn, nhiều trường nghề đang hoạt động lay lắt, và hầu như năm nào cũng không tuyển đủ chỉ tiêu. Hiện nay chỉ có 2,5-3% học sinh tốt nghiệp phổ thông đi học nghề, kém mục tiêu đề ra của Bộ Chính trị trong năm 2020 tới 10 lần (30%). </w:t>
      </w:r>
    </w:p>
    <w:p w:rsidR="00273A5C" w:rsidRPr="00273A5C" w:rsidRDefault="00273A5C" w:rsidP="0027783B">
      <w:pPr>
        <w:spacing w:after="120"/>
        <w:ind w:firstLine="567"/>
        <w:jc w:val="both"/>
        <w:rPr>
          <w:rFonts w:eastAsia="Arial"/>
          <w:sz w:val="26"/>
          <w:szCs w:val="26"/>
          <w:lang w:val="vi-VN"/>
        </w:rPr>
      </w:pPr>
      <w:r w:rsidRPr="00273A5C">
        <w:rPr>
          <w:rFonts w:eastAsia="Arial"/>
          <w:sz w:val="26"/>
          <w:szCs w:val="26"/>
          <w:lang w:val="vi-VN"/>
        </w:rPr>
        <w:t xml:space="preserve">Tâm lý “Xã hội bằng cấp” cũng là một rào cản trong sự thay đổi tư duy. Biết rằng học đại học ra khó xin được việc hơn học nghề, nhưng nếu có đủ điều kiện thìm mọi người vẫn học đại học. Con số 90% các doanh nghiệp FDI lựa chọn học sinh tốt nghiệp THPT thay vì tốt nghiệp trường nghề, được Vụ trưởng vụ Giáo dục Chuyên nghiệp Hoàng Xuân Vinh đưa ra, cho thấy hàng nghìn tỷ đầu tư mỗi năm cho hệ thống này chưa phát huy được tác dụng. Cơ hội việc làm không phải là quá rộng mở: chỉ hơn 70% học viên tìm được việc làm hoặc tự tạo công việc cho mình sau khi tốt nghiệp </w:t>
      </w:r>
      <w:r w:rsidRPr="00273A5C">
        <w:rPr>
          <w:rFonts w:eastAsia="Arial"/>
          <w:sz w:val="26"/>
          <w:szCs w:val="26"/>
        </w:rPr>
        <w:fldChar w:fldCharType="begin"/>
      </w:r>
      <w:r w:rsidRPr="00273A5C">
        <w:rPr>
          <w:rFonts w:eastAsia="Arial"/>
          <w:sz w:val="26"/>
          <w:szCs w:val="26"/>
          <w:lang w:val="vi-VN"/>
        </w:rPr>
        <w:instrText xml:space="preserve"> ADDIN EN.CITE &lt;EndNote&gt;&lt;Cite&gt;&lt;Author&gt;Giang&lt;/Author&gt;&lt;Year&gt;2015&lt;/Year&gt;&lt;RecNum&gt;36&lt;/RecNum&gt;&lt;DisplayText&gt;[3]&lt;/DisplayText&gt;&lt;record&gt;&lt;rec-number&gt;36&lt;/rec-number&gt;&lt;foreign-keys&gt;&lt;key app="EN" db-id="twt2e2ff2zevvxevpt55d2raxax9sze5x509" timestamp="1467936790"&gt;36&lt;/key&gt;&lt;/foreign-keys&gt;&lt;ref-type name="Journal Article"&gt;17&lt;/ref-type&gt;&lt;contributors&gt;&lt;authors&gt;&lt;author&gt;Khắc Giang&lt;/author&gt;&lt;/authors&gt;&lt;/contributors&gt;&lt;titles&gt;&lt;title&gt;Nhân công giá rẻ&lt;/title&gt;&lt;/titles&gt;&lt;dates&gt;&lt;year&gt;2015&lt;/year&gt;&lt;/dates&gt;&lt;orig-pub&gt;http://vnexpress.net/tin-tuc/goc-nhin/nhan-cong-gia-re-3302318.html?commentid=14061342&lt;/orig-pub&gt;&lt;urls&gt;&lt;/urls&gt;&lt;language&gt;Vietnamese&lt;/language&gt;&lt;/record&gt;&lt;/Cite&gt;&lt;/EndNote&gt;</w:instrText>
      </w:r>
      <w:r w:rsidRPr="00273A5C">
        <w:rPr>
          <w:rFonts w:eastAsia="Arial"/>
          <w:sz w:val="26"/>
          <w:szCs w:val="26"/>
        </w:rPr>
        <w:fldChar w:fldCharType="separate"/>
      </w:r>
      <w:r w:rsidRPr="00273A5C">
        <w:rPr>
          <w:rFonts w:eastAsia="Arial"/>
          <w:noProof/>
          <w:sz w:val="26"/>
          <w:szCs w:val="26"/>
          <w:lang w:val="vi-VN"/>
        </w:rPr>
        <w:t>[</w:t>
      </w:r>
      <w:hyperlink w:anchor="_ENREF_3" w:tooltip="Giang, 2015 #36" w:history="1">
        <w:r w:rsidRPr="00273A5C">
          <w:rPr>
            <w:rFonts w:eastAsia="Arial"/>
            <w:noProof/>
            <w:sz w:val="26"/>
            <w:szCs w:val="26"/>
            <w:lang w:val="vi-VN"/>
          </w:rPr>
          <w:t>3</w:t>
        </w:r>
      </w:hyperlink>
      <w:r w:rsidRPr="00273A5C">
        <w:rPr>
          <w:rFonts w:eastAsia="Arial"/>
          <w:noProof/>
          <w:sz w:val="26"/>
          <w:szCs w:val="26"/>
          <w:lang w:val="vi-VN"/>
        </w:rPr>
        <w:t>]</w:t>
      </w:r>
      <w:r w:rsidRPr="00273A5C">
        <w:rPr>
          <w:rFonts w:eastAsia="Arial"/>
          <w:sz w:val="26"/>
          <w:szCs w:val="26"/>
        </w:rPr>
        <w:fldChar w:fldCharType="end"/>
      </w:r>
      <w:r w:rsidRPr="00273A5C">
        <w:rPr>
          <w:rFonts w:eastAsia="Arial"/>
          <w:sz w:val="26"/>
          <w:szCs w:val="26"/>
          <w:lang w:val="vi-VN"/>
        </w:rPr>
        <w:t>.</w:t>
      </w:r>
    </w:p>
    <w:p w:rsidR="00273A5C" w:rsidRPr="00273A5C" w:rsidRDefault="00273A5C" w:rsidP="0027783B">
      <w:pPr>
        <w:spacing w:after="120"/>
        <w:ind w:firstLine="567"/>
        <w:jc w:val="both"/>
        <w:rPr>
          <w:rFonts w:eastAsia="Arial"/>
          <w:sz w:val="26"/>
          <w:szCs w:val="26"/>
          <w:lang w:val="vi-VN"/>
        </w:rPr>
      </w:pPr>
      <w:r w:rsidRPr="00273A5C">
        <w:rPr>
          <w:rFonts w:eastAsia="Arial"/>
          <w:sz w:val="26"/>
          <w:szCs w:val="26"/>
          <w:lang w:val="vi-VN"/>
        </w:rPr>
        <w:t>Doanh nghiệp Việt Nam chưa trợ giúp được các trường dạy nghề trong việc xây dựng các chương trình đào tạo phù hợp, hỗ trợ trang thiết bị cần thiết và tham gia đánh giá chất lượng đầu ra. Dạy nghề là cung cấp nhân lực cho doang nhiệp, nhưng doanh nghiệp lại thờ ơ không nhìn thấy được tầm quan trọng của việc đầu tư dài hạn để có thể phát triển doanh nghiệp mình trong tương lai. Thực tế này cũng được Bộ Lao động - Thương binh và Xã hội (LĐ-TB&amp;XH) thừa nhận qua tổng kết hơn 6 năm triển khai thi hành Luật Dạy nghề.</w:t>
      </w:r>
    </w:p>
    <w:p w:rsidR="00273A5C" w:rsidRPr="00273A5C" w:rsidRDefault="00273A5C" w:rsidP="0027783B">
      <w:pPr>
        <w:spacing w:after="120"/>
        <w:ind w:firstLine="567"/>
        <w:jc w:val="both"/>
        <w:rPr>
          <w:rFonts w:eastAsia="Arial"/>
          <w:sz w:val="26"/>
          <w:szCs w:val="26"/>
          <w:lang w:val="vi-VN"/>
        </w:rPr>
      </w:pPr>
      <w:r w:rsidRPr="00273A5C">
        <w:rPr>
          <w:rFonts w:eastAsia="Arial"/>
          <w:sz w:val="26"/>
          <w:szCs w:val="26"/>
          <w:lang w:val="vi-VN"/>
        </w:rPr>
        <w:lastRenderedPageBreak/>
        <w:t xml:space="preserve">Theo Bộ LĐ-TB&amp;XH, mối quan hệ giữa doanh nghiệp với hoạt động dạy nghề trên thực tế hiện nay rất lỏng lẻo. Nhiều doanh nghiệp thờ ơ với hoạt động dạy nghề. Nếu có nhu cầu về lao động, họ chỉ tổ chức ứng tuyển các lao động đạt yêu cầu mà không chịu tổ chức đào tạo hay bỏ chi phí liên kết với cơ sở dạy nghề để đào tạo nghề cho lao động. Đồng thời, nhiều doanh nghiệp không chịu tiếp nhận nhà giáo, học sinh, sinh viên từ các cơ sở dạy nghề đến thực hành, thực tập, nâng cao tay nghề, kể cả trong trường hợp đã có sự thỏa thuận trước với các cơ sở dạy nghề. Việc làm này đã khiến cho người học nghề sau khi tốt nghiệp đã không đáp ứng được nhu cầu thực tế của thị trường lao động, gây nên những ảnh hưởng tiêu cực cho xã hội </w:t>
      </w:r>
      <w:r w:rsidRPr="00273A5C">
        <w:rPr>
          <w:rFonts w:eastAsia="Arial"/>
          <w:sz w:val="26"/>
          <w:szCs w:val="26"/>
        </w:rPr>
        <w:fldChar w:fldCharType="begin"/>
      </w:r>
      <w:r w:rsidRPr="00273A5C">
        <w:rPr>
          <w:rFonts w:eastAsia="Arial"/>
          <w:sz w:val="26"/>
          <w:szCs w:val="26"/>
          <w:lang w:val="vi-VN"/>
        </w:rPr>
        <w:instrText xml:space="preserve"> ADDIN EN.CITE &lt;EndNote&gt;&lt;Cite&gt;&lt;Author&gt;Đắc&lt;/Author&gt;&lt;Year&gt;2015&lt;/Year&gt;&lt;RecNum&gt;37&lt;/RecNum&gt;&lt;DisplayText&gt;[2]&lt;/DisplayText&gt;&lt;record&gt;&lt;rec-number&gt;37&lt;/rec-number&gt;&lt;foreign-keys&gt;&lt;key app="EN" db-id="twt2e2ff2zevvxevpt55d2raxax9sze5x509" timestamp="1467936909"&gt;37&lt;/key&gt;&lt;/foreign-keys&gt;&lt;ref-type name="Journal Article"&gt;17&lt;/ref-type&gt;&lt;contributors&gt;&lt;authors&gt;&lt;author&gt;&lt;style face="normal" font="default" charset="238" size="100%"&gt;Đ&lt;/style&gt;&lt;style face="normal" font="default" size="100%"&gt;àm Hữu &lt;/style&gt;&lt;style face="normal" font="default" charset="238" size="100%"&gt;Đ&lt;/style&gt;&lt;style face="normal" font="default" size="100%"&gt;ắc&lt;/style&gt;&lt;/author&gt;&lt;/authors&gt;&lt;/contributors&gt;&lt;titles&gt;&lt;title&gt;&lt;style face="normal" font="default" size="100%"&gt;Làm gì &lt;/style&gt;&lt;style face="normal" font="default" charset="238" size="100%"&gt;đ&lt;/style&gt;&lt;style face="normal" font="default" size="100%"&gt;ể thu hút doanh nghiệp tham gia vào dạy nghề?&lt;/style&gt;&lt;/title&gt;&lt;secondary-title&gt;&lt;style face="normal" font="default" size="100%"&gt;Bộ L&lt;/style&gt;&lt;style face="normal" font="default" charset="238" size="100%"&gt;ĐTBXH&lt;/style&gt;&lt;/secondary-title&gt;&lt;/titles&gt;&lt;periodical&gt;&lt;full-title&gt;Bộ LĐTBXH&lt;/full-title&gt;&lt;/periodical&gt;&lt;dates&gt;&lt;year&gt;2015&lt;/year&gt;&lt;/dates&gt;&lt;orig-pub&gt;http://www.hvct.edu.vn/dao-tao-nghe-theo-nhu-cau-cua-doanh-nghiep-thuc-trang-va-giai-phap.aspx?tabid=466&amp;amp;a=582&amp;amp;pid=23&lt;/orig-pub&gt;&lt;urls&gt;&lt;/urls&gt;&lt;language&gt;Vietnamese&lt;/language&gt;&lt;/record&gt;&lt;/Cite&gt;&lt;/EndNote&gt;</w:instrText>
      </w:r>
      <w:r w:rsidRPr="00273A5C">
        <w:rPr>
          <w:rFonts w:eastAsia="Arial"/>
          <w:sz w:val="26"/>
          <w:szCs w:val="26"/>
        </w:rPr>
        <w:fldChar w:fldCharType="separate"/>
      </w:r>
      <w:r w:rsidRPr="00273A5C">
        <w:rPr>
          <w:rFonts w:eastAsia="Arial"/>
          <w:noProof/>
          <w:sz w:val="26"/>
          <w:szCs w:val="26"/>
          <w:lang w:val="vi-VN"/>
        </w:rPr>
        <w:t>[</w:t>
      </w:r>
      <w:hyperlink w:anchor="_ENREF_2" w:tooltip="Đắc, 2015 #37" w:history="1">
        <w:r w:rsidRPr="00273A5C">
          <w:rPr>
            <w:rFonts w:eastAsia="Arial"/>
            <w:noProof/>
            <w:sz w:val="26"/>
            <w:szCs w:val="26"/>
            <w:lang w:val="vi-VN"/>
          </w:rPr>
          <w:t>2</w:t>
        </w:r>
      </w:hyperlink>
      <w:r w:rsidRPr="00273A5C">
        <w:rPr>
          <w:rFonts w:eastAsia="Arial"/>
          <w:noProof/>
          <w:sz w:val="26"/>
          <w:szCs w:val="26"/>
          <w:lang w:val="vi-VN"/>
        </w:rPr>
        <w:t>]</w:t>
      </w:r>
      <w:r w:rsidRPr="00273A5C">
        <w:rPr>
          <w:rFonts w:eastAsia="Arial"/>
          <w:sz w:val="26"/>
          <w:szCs w:val="26"/>
        </w:rPr>
        <w:fldChar w:fldCharType="end"/>
      </w:r>
      <w:r w:rsidRPr="00273A5C">
        <w:rPr>
          <w:rFonts w:eastAsia="Arial"/>
          <w:sz w:val="26"/>
          <w:szCs w:val="26"/>
          <w:lang w:val="vi-VN"/>
        </w:rPr>
        <w:t>.</w:t>
      </w:r>
    </w:p>
    <w:p w:rsidR="00273A5C" w:rsidRPr="00273A5C" w:rsidRDefault="00273A5C" w:rsidP="0027783B">
      <w:pPr>
        <w:spacing w:after="120"/>
        <w:ind w:firstLine="567"/>
        <w:jc w:val="both"/>
        <w:rPr>
          <w:rFonts w:eastAsia="Arial"/>
          <w:sz w:val="26"/>
          <w:szCs w:val="26"/>
          <w:lang w:val="vi-VN"/>
        </w:rPr>
      </w:pPr>
      <w:r w:rsidRPr="00273A5C">
        <w:rPr>
          <w:rFonts w:eastAsia="Arial"/>
          <w:sz w:val="26"/>
          <w:szCs w:val="26"/>
          <w:lang w:val="vi-VN"/>
        </w:rPr>
        <w:t xml:space="preserve">Thứ trưởng Bộ LĐ-TB&amp;XH đã chỉ ra thực trạng, trên thế giới, nhiều nước có lao động qua đào tạo nghề chiếm tỷ lệ cao như Na Uy có đến 90% học nghề, Trung Quốc là 58%, Đài Loan (Trung Quốc) là 80%. Còn ở Việt Nam lại có tình trạng “mâu thuẫn” học sinh tốt nghiệp phổ thông đổ xô thi đại học nhưng học đại học ra lại không tìm được việc làm. Hầu hết, các doanh nghiệp trong nước không mặn mà trong hoạt động dạy nghề. Đó là một nguy cơ tạo tư duy xấu về bằng cấp trong xã hội, tâm lý thích hưởng thụ mà không thích sản xuất </w:t>
      </w:r>
      <w:r w:rsidRPr="00273A5C">
        <w:rPr>
          <w:rFonts w:eastAsia="Arial"/>
          <w:sz w:val="26"/>
          <w:szCs w:val="26"/>
        </w:rPr>
        <w:fldChar w:fldCharType="begin"/>
      </w:r>
      <w:r w:rsidRPr="00273A5C">
        <w:rPr>
          <w:rFonts w:eastAsia="Arial"/>
          <w:sz w:val="26"/>
          <w:szCs w:val="26"/>
          <w:lang w:val="vi-VN"/>
        </w:rPr>
        <w:instrText xml:space="preserve"> ADDIN EN.CITE &lt;EndNote&gt;&lt;Cite&gt;&lt;Author&gt;Đắc&lt;/Author&gt;&lt;Year&gt;2015&lt;/Year&gt;&lt;RecNum&gt;37&lt;/RecNum&gt;&lt;DisplayText&gt;[2]&lt;/DisplayText&gt;&lt;record&gt;&lt;rec-number&gt;37&lt;/rec-number&gt;&lt;foreign-keys&gt;&lt;key app="EN" db-id="twt2e2ff2zevvxevpt55d2raxax9sze5x509" timestamp="1467936909"&gt;37&lt;/key&gt;&lt;/foreign-keys&gt;&lt;ref-type name="Journal Article"&gt;17&lt;/ref-type&gt;&lt;contributors&gt;&lt;authors&gt;&lt;author&gt;&lt;style face="normal" font="default" charset="238" size="100%"&gt;Đ&lt;/style&gt;&lt;style face="normal" font="default" size="100%"&gt;àm Hữu &lt;/style&gt;&lt;style face="normal" font="default" charset="238" size="100%"&gt;Đ&lt;/style&gt;&lt;style face="normal" font="default" size="100%"&gt;ắc&lt;/style&gt;&lt;/author&gt;&lt;/authors&gt;&lt;/contributors&gt;&lt;titles&gt;&lt;title&gt;&lt;style face="normal" font="default" size="100%"&gt;Làm gì &lt;/style&gt;&lt;style face="normal" font="default" charset="238" size="100%"&gt;đ&lt;/style&gt;&lt;style face="normal" font="default" size="100%"&gt;ể thu hút doanh nghiệp tham gia vào dạy nghề?&lt;/style&gt;&lt;/title&gt;&lt;secondary-title&gt;&lt;style face="normal" font="default" size="100%"&gt;Bộ L&lt;/style&gt;&lt;style face="normal" font="default" charset="238" size="100%"&gt;ĐTBXH&lt;/style&gt;&lt;/secondary-title&gt;&lt;/titles&gt;&lt;periodical&gt;&lt;full-title&gt;Bộ LĐTBXH&lt;/full-title&gt;&lt;/periodical&gt;&lt;dates&gt;&lt;year&gt;2015&lt;/year&gt;&lt;/dates&gt;&lt;orig-pub&gt;http://www.hvct.edu.vn/dao-tao-nghe-theo-nhu-cau-cua-doanh-nghiep-thuc-trang-va-giai-phap.aspx?tabid=466&amp;amp;a=582&amp;amp;pid=23&lt;/orig-pub&gt;&lt;urls&gt;&lt;/urls&gt;&lt;language&gt;Vietnamese&lt;/language&gt;&lt;/record&gt;&lt;/Cite&gt;&lt;/EndNote&gt;</w:instrText>
      </w:r>
      <w:r w:rsidRPr="00273A5C">
        <w:rPr>
          <w:rFonts w:eastAsia="Arial"/>
          <w:sz w:val="26"/>
          <w:szCs w:val="26"/>
        </w:rPr>
        <w:fldChar w:fldCharType="separate"/>
      </w:r>
      <w:r w:rsidRPr="00273A5C">
        <w:rPr>
          <w:rFonts w:eastAsia="Arial"/>
          <w:noProof/>
          <w:sz w:val="26"/>
          <w:szCs w:val="26"/>
          <w:lang w:val="vi-VN"/>
        </w:rPr>
        <w:t>[</w:t>
      </w:r>
      <w:hyperlink w:anchor="_ENREF_2" w:tooltip="Đắc, 2015 #37" w:history="1">
        <w:r w:rsidRPr="00273A5C">
          <w:rPr>
            <w:rFonts w:eastAsia="Arial"/>
            <w:noProof/>
            <w:sz w:val="26"/>
            <w:szCs w:val="26"/>
            <w:lang w:val="vi-VN"/>
          </w:rPr>
          <w:t>2</w:t>
        </w:r>
      </w:hyperlink>
      <w:r w:rsidRPr="00273A5C">
        <w:rPr>
          <w:rFonts w:eastAsia="Arial"/>
          <w:noProof/>
          <w:sz w:val="26"/>
          <w:szCs w:val="26"/>
          <w:lang w:val="vi-VN"/>
        </w:rPr>
        <w:t>]</w:t>
      </w:r>
      <w:r w:rsidRPr="00273A5C">
        <w:rPr>
          <w:rFonts w:eastAsia="Arial"/>
          <w:sz w:val="26"/>
          <w:szCs w:val="26"/>
        </w:rPr>
        <w:fldChar w:fldCharType="end"/>
      </w:r>
      <w:r w:rsidRPr="00273A5C">
        <w:rPr>
          <w:rFonts w:eastAsia="Arial"/>
          <w:sz w:val="26"/>
          <w:szCs w:val="26"/>
          <w:lang w:val="vi-VN"/>
        </w:rPr>
        <w:t>.</w:t>
      </w:r>
    </w:p>
    <w:p w:rsidR="00273A5C" w:rsidRPr="00273A5C" w:rsidRDefault="00273A5C" w:rsidP="0027783B">
      <w:pPr>
        <w:spacing w:after="120"/>
        <w:ind w:firstLine="567"/>
        <w:jc w:val="both"/>
        <w:rPr>
          <w:rFonts w:eastAsia="Arial"/>
          <w:sz w:val="26"/>
          <w:szCs w:val="26"/>
          <w:lang w:val="vi-VN"/>
        </w:rPr>
      </w:pPr>
      <w:r w:rsidRPr="00273A5C">
        <w:rPr>
          <w:rFonts w:eastAsia="Arial"/>
          <w:sz w:val="26"/>
          <w:szCs w:val="26"/>
          <w:lang w:val="vi-VN"/>
        </w:rPr>
        <w:t>Bộ LĐ-TB&amp;XH nhận định, một trong những nguyên nhân dẫn đến tình trạng trên là do Luật Dạy nghề hiện hành chỉ quy định doanh nghiệp thực hiện các hoạt động này với tư cách là quyền của doanh nghiệp nên thực tế không ít doanh nghiệp từ chối không thực hiện mà cơ quan nhà nước không thể áp dụng chế tài xử lý.</w:t>
      </w:r>
    </w:p>
    <w:p w:rsidR="00273A5C" w:rsidRPr="00273A5C" w:rsidRDefault="00273A5C" w:rsidP="0027783B">
      <w:pPr>
        <w:spacing w:after="120"/>
        <w:ind w:firstLine="567"/>
        <w:jc w:val="both"/>
        <w:rPr>
          <w:rFonts w:eastAsia="Arial"/>
          <w:sz w:val="26"/>
          <w:szCs w:val="26"/>
          <w:lang w:val="vi-VN"/>
        </w:rPr>
      </w:pPr>
      <w:r w:rsidRPr="00273A5C">
        <w:rPr>
          <w:rFonts w:eastAsia="Arial"/>
          <w:sz w:val="26"/>
          <w:szCs w:val="26"/>
          <w:lang w:val="vi-VN"/>
        </w:rPr>
        <w:t>Các trường đào tạo nghề thực sự chưa được sự quan tâm đầu tư đúng mức, từ cơ sở vật chất đến chương trình đào tạo. Nhiều trường dạy thiên về lý thuyết là chính, thực hành chỉ là phần làm thêm để hiểu lý thuyết trên các thiết bị cũ. Việc đưa công nghệ vào giảng dạy còn nhiều khó khăn với nhiều lý do, doanh nghiệp chưa thực sự quan tâm đến nhân lực do nhà trường đạo tạo khi mà tuyển dụng “Kinh nghiệm trên 3 năm”.</w:t>
      </w:r>
    </w:p>
    <w:p w:rsidR="00273A5C" w:rsidRPr="00753031" w:rsidRDefault="00273A5C" w:rsidP="0027783B">
      <w:pPr>
        <w:pStyle w:val="ListParagraph"/>
        <w:numPr>
          <w:ilvl w:val="2"/>
          <w:numId w:val="17"/>
        </w:numPr>
        <w:tabs>
          <w:tab w:val="left" w:pos="709"/>
        </w:tabs>
        <w:spacing w:after="120"/>
        <w:ind w:left="0" w:firstLine="0"/>
        <w:contextualSpacing w:val="0"/>
        <w:jc w:val="both"/>
        <w:rPr>
          <w:rFonts w:eastAsia="MS Gothic"/>
          <w:bCs/>
          <w:i/>
          <w:sz w:val="26"/>
          <w:szCs w:val="26"/>
          <w:lang w:val="vi-VN"/>
        </w:rPr>
      </w:pPr>
      <w:r w:rsidRPr="00753031">
        <w:rPr>
          <w:rFonts w:eastAsia="MS Gothic"/>
          <w:bCs/>
          <w:i/>
          <w:sz w:val="26"/>
          <w:szCs w:val="26"/>
          <w:lang w:val="vi-VN"/>
        </w:rPr>
        <w:t>Việt Nam khó thoát khỏi bẫy thu nhập trung bình</w:t>
      </w:r>
    </w:p>
    <w:p w:rsidR="00273A5C" w:rsidRPr="00273A5C" w:rsidRDefault="00273A5C" w:rsidP="0027783B">
      <w:pPr>
        <w:spacing w:after="120"/>
        <w:ind w:firstLine="567"/>
        <w:jc w:val="both"/>
        <w:rPr>
          <w:rFonts w:eastAsia="Arial"/>
          <w:sz w:val="26"/>
          <w:szCs w:val="26"/>
          <w:lang w:val="vi-VN"/>
        </w:rPr>
      </w:pPr>
      <w:r w:rsidRPr="00273A5C">
        <w:rPr>
          <w:rFonts w:eastAsia="Arial"/>
          <w:sz w:val="26"/>
          <w:szCs w:val="26"/>
          <w:lang w:val="vi-VN"/>
        </w:rPr>
        <w:t>Việt Nam đã vượt qua được mức thu nhập thấp, nhưng theo đánh giá của các chuyên gia thì Việt Nam khó thoát khỏi bẫy thu nhập trung bình. Muốn thoát, Việt Nam cần có những thay đổi lớn về chính sách cũng như sự quyết tâm lớn của toàn xã hội.</w:t>
      </w:r>
    </w:p>
    <w:p w:rsidR="00273A5C" w:rsidRPr="00273A5C" w:rsidRDefault="00273A5C" w:rsidP="0027783B">
      <w:pPr>
        <w:spacing w:after="120"/>
        <w:ind w:firstLine="567"/>
        <w:jc w:val="both"/>
        <w:rPr>
          <w:rFonts w:eastAsia="Arial"/>
          <w:sz w:val="26"/>
          <w:szCs w:val="26"/>
          <w:lang w:val="vi-VN"/>
        </w:rPr>
      </w:pPr>
      <w:r w:rsidRPr="00273A5C">
        <w:rPr>
          <w:rFonts w:eastAsia="Arial"/>
          <w:sz w:val="26"/>
          <w:szCs w:val="26"/>
          <w:lang w:val="vi-VN"/>
        </w:rPr>
        <w:t xml:space="preserve">Các vấn đề lớn cần phải quan tâm là: Chính sách vượt qua suy thoái kinh tế, vấn đề bất bình đẳng thu nhập, chính sách môi trường, vấn đề đổi mới hoạch định chính sách công nghiệp, thách thức từ nguồn nhân lực công nghiệp và già hóa dân số trong bối cảnh thu nhập còn thấp </w:t>
      </w:r>
      <w:r w:rsidRPr="00273A5C">
        <w:rPr>
          <w:rFonts w:eastAsia="Arial"/>
          <w:sz w:val="26"/>
          <w:szCs w:val="26"/>
        </w:rPr>
        <w:fldChar w:fldCharType="begin"/>
      </w:r>
      <w:r w:rsidRPr="00273A5C">
        <w:rPr>
          <w:rFonts w:eastAsia="Arial"/>
          <w:sz w:val="26"/>
          <w:szCs w:val="26"/>
          <w:lang w:val="vi-VN"/>
        </w:rPr>
        <w:instrText xml:space="preserve"> ADDIN EN.CITE &lt;EndNote&gt;&lt;Cite&gt;&lt;Author&gt;Hà&lt;/Author&gt;&lt;RecNum&gt;39&lt;/RecNum&gt;&lt;DisplayText&gt;[1]&lt;/DisplayText&gt;&lt;record&gt;&lt;rec-number&gt;39&lt;/rec-number&gt;&lt;foreign-keys&gt;&lt;key app="EN" db-id="twt2e2ff2zevvxevpt55d2raxax9sze5x509" timestamp="1467937297"&gt;39&lt;/key&gt;&lt;/foreign-keys&gt;&lt;ref-type name="Book"&gt;6&lt;/ref-type&gt;&lt;contributors&gt;&lt;authors&gt;&lt;author&gt;Giang Thanh Long; Lê Thanh Hà&lt;/author&gt;&lt;/authors&gt;&lt;/contributors&gt;&lt;titles&gt;&lt;title&gt;&lt;style face="normal" font="default" size="100%"&gt;V&lt;/style&gt;&lt;style face="normal" font="default" charset="163" size="100%"&gt;ư&lt;/style&gt;&lt;style face="normal" font="default" size="100%"&gt;ợt qua bẫy thu nhập trung bình&lt;/style&gt;&lt;/title&gt;&lt;/titles&gt;&lt;dates&gt;&lt;/dates&gt;&lt;pub-location&gt;Diễn đàn phát triển Việt Nam (VDF)&lt;/pub-location&gt;&lt;publisher&gt;NXB Giao thông Vận tải&lt;/publisher&gt;&lt;urls&gt;&lt;/urls&gt;&lt;language&gt;Vietnamese&lt;/language&gt;&lt;/record&gt;&lt;/Cite&gt;&lt;/EndNote&gt;</w:instrText>
      </w:r>
      <w:r w:rsidRPr="00273A5C">
        <w:rPr>
          <w:rFonts w:eastAsia="Arial"/>
          <w:sz w:val="26"/>
          <w:szCs w:val="26"/>
        </w:rPr>
        <w:fldChar w:fldCharType="separate"/>
      </w:r>
      <w:r w:rsidRPr="00273A5C">
        <w:rPr>
          <w:rFonts w:eastAsia="Arial"/>
          <w:noProof/>
          <w:sz w:val="26"/>
          <w:szCs w:val="26"/>
          <w:lang w:val="vi-VN"/>
        </w:rPr>
        <w:t>[</w:t>
      </w:r>
      <w:hyperlink w:anchor="_ENREF_1" w:tooltip="Hà,  #39" w:history="1">
        <w:r w:rsidRPr="00273A5C">
          <w:rPr>
            <w:rFonts w:eastAsia="Arial"/>
            <w:noProof/>
            <w:sz w:val="26"/>
            <w:szCs w:val="26"/>
            <w:lang w:val="vi-VN"/>
          </w:rPr>
          <w:t>1</w:t>
        </w:r>
      </w:hyperlink>
      <w:r w:rsidRPr="00273A5C">
        <w:rPr>
          <w:rFonts w:eastAsia="Arial"/>
          <w:noProof/>
          <w:sz w:val="26"/>
          <w:szCs w:val="26"/>
          <w:lang w:val="vi-VN"/>
        </w:rPr>
        <w:t>]</w:t>
      </w:r>
      <w:r w:rsidRPr="00273A5C">
        <w:rPr>
          <w:rFonts w:eastAsia="Arial"/>
          <w:sz w:val="26"/>
          <w:szCs w:val="26"/>
        </w:rPr>
        <w:fldChar w:fldCharType="end"/>
      </w:r>
    </w:p>
    <w:p w:rsidR="00273A5C" w:rsidRPr="00273A5C" w:rsidRDefault="00273A5C" w:rsidP="0027783B">
      <w:pPr>
        <w:spacing w:after="120"/>
        <w:ind w:firstLine="567"/>
        <w:jc w:val="both"/>
        <w:rPr>
          <w:rFonts w:eastAsia="Arial"/>
          <w:sz w:val="26"/>
          <w:szCs w:val="26"/>
          <w:lang w:val="vi-VN"/>
        </w:rPr>
      </w:pPr>
      <w:r w:rsidRPr="00273A5C">
        <w:rPr>
          <w:rFonts w:eastAsia="Arial"/>
          <w:sz w:val="26"/>
          <w:szCs w:val="26"/>
          <w:lang w:val="vi-VN"/>
        </w:rPr>
        <w:t xml:space="preserve">Theo Ngân hàng thế giới, bẫy thu nhập trung bình xảy ra khi một nước bị mắc kẹt trong 42 năm không vượt qua được ngưỡng thu nhập bình quân đầu người cơ bản từ 4000 - 6000 USD/năm mà nước này đạt được nhờ có nguồn tài nguyên và những lợi thế ban đầu nhất định (chỉ có may mắn mà không có nỗ lực). Các nước bị rơi vào bẫy thu nhập trung bình thường có tỉ lệ đầu tư thấp, ngành chế tạo phát triển chậm, các ngành công nghiệp ít đa dạng và thị trường lao động kém sôi động. Nhiều nước đạt tới mức thu nhập trung bình từ lâu như Thái Lan (trên 5.000 USD), Malaixia, Nam Phi, Braxin (trên 10.000 USD) mà vẫn chưa ra khỏi bẫy thu nhập trung bình </w:t>
      </w:r>
      <w:r w:rsidRPr="00273A5C">
        <w:rPr>
          <w:rFonts w:eastAsia="Arial"/>
          <w:sz w:val="26"/>
          <w:szCs w:val="26"/>
        </w:rPr>
        <w:fldChar w:fldCharType="begin"/>
      </w:r>
      <w:r w:rsidRPr="00273A5C">
        <w:rPr>
          <w:rFonts w:eastAsia="Arial"/>
          <w:sz w:val="26"/>
          <w:szCs w:val="26"/>
          <w:lang w:val="vi-VN"/>
        </w:rPr>
        <w:instrText xml:space="preserve"> ADDIN EN.CITE &lt;EndNote&gt;&lt;Cite&gt;&lt;Author&gt;Trí&lt;/Author&gt;&lt;Year&gt;2015&lt;/Year&gt;&lt;RecNum&gt;29&lt;/RecNum&gt;&lt;DisplayText&gt;[6]&lt;/DisplayText&gt;&lt;record&gt;&lt;rec-number&gt;29&lt;/rec-number&gt;&lt;foreign-keys&gt;&lt;key app="EN" db-id="twt2e2ff2zevvxevpt55d2raxax9sze5x509" timestamp="1467935973"&gt;29&lt;/key&gt;&lt;/foreign-keys&gt;&lt;ref-type name="Journal Article"&gt;17&lt;/ref-type&gt;&lt;contributors&gt;&lt;authors&gt;&lt;author&gt;Nguyễn Trần Minh Trí&lt;/author&gt;&lt;/authors&gt;&lt;/contributors&gt;&lt;titles&gt;&lt;title&gt;Bẫy thu nhập trung bình và ứng phó của Việt Nam&lt;/title&gt;&lt;secondary-title&gt;&lt;style face="normal" font="default" charset="238" size="100%"&gt;Đ&lt;/style&gt;&lt;style face="normal" font="default" size="100%"&gt;ại học Kinh Tế Quốc dân&lt;/style&gt;&lt;/secondary-title&gt;&lt;/titles&gt;&lt;periodical&gt;&lt;full-title&gt;Đại học Kinh Tế Quốc dân&lt;/full-title&gt;&lt;/periodical&gt;&lt;dates&gt;&lt;year&gt;2015&lt;/year&gt;&lt;/dates&gt;&lt;orig-pub&gt;https://www.google.com/url?sa=t&amp;amp;rct=j&amp;amp;q=&amp;amp;esrc=s&amp;amp;source=web&amp;amp;cd=1&amp;amp;ved=0ahUKEwjx6fn_hvDNAhWMvI8KHUy0Dm0QFggeMAA&amp;amp;url=http%3A%2F%2Fhaiphong.gov.vn&lt;/orig-pub&gt;&lt;urls&gt;&lt;/urls&gt;&lt;language&gt;Vietnamese&lt;/language&gt;&lt;/record&gt;&lt;/Cite&gt;&lt;/EndNote&gt;</w:instrText>
      </w:r>
      <w:r w:rsidRPr="00273A5C">
        <w:rPr>
          <w:rFonts w:eastAsia="Arial"/>
          <w:sz w:val="26"/>
          <w:szCs w:val="26"/>
        </w:rPr>
        <w:fldChar w:fldCharType="separate"/>
      </w:r>
      <w:r w:rsidRPr="00273A5C">
        <w:rPr>
          <w:rFonts w:eastAsia="Arial"/>
          <w:noProof/>
          <w:sz w:val="26"/>
          <w:szCs w:val="26"/>
          <w:lang w:val="vi-VN"/>
        </w:rPr>
        <w:t>[</w:t>
      </w:r>
      <w:hyperlink w:anchor="_ENREF_6" w:tooltip="Trí, 2015 #29" w:history="1">
        <w:r w:rsidRPr="00273A5C">
          <w:rPr>
            <w:rFonts w:eastAsia="Arial"/>
            <w:noProof/>
            <w:sz w:val="26"/>
            <w:szCs w:val="26"/>
            <w:lang w:val="vi-VN"/>
          </w:rPr>
          <w:t>6</w:t>
        </w:r>
      </w:hyperlink>
      <w:r w:rsidRPr="00273A5C">
        <w:rPr>
          <w:rFonts w:eastAsia="Arial"/>
          <w:noProof/>
          <w:sz w:val="26"/>
          <w:szCs w:val="26"/>
          <w:lang w:val="vi-VN"/>
        </w:rPr>
        <w:t>]</w:t>
      </w:r>
      <w:r w:rsidRPr="00273A5C">
        <w:rPr>
          <w:rFonts w:eastAsia="Arial"/>
          <w:sz w:val="26"/>
          <w:szCs w:val="26"/>
        </w:rPr>
        <w:fldChar w:fldCharType="end"/>
      </w:r>
      <w:r w:rsidRPr="00273A5C">
        <w:rPr>
          <w:rFonts w:eastAsia="Arial"/>
          <w:sz w:val="26"/>
          <w:szCs w:val="26"/>
          <w:lang w:val="vi-VN"/>
        </w:rPr>
        <w:t>.</w:t>
      </w:r>
    </w:p>
    <w:p w:rsidR="00273A5C" w:rsidRPr="00273A5C" w:rsidRDefault="00273A5C" w:rsidP="0027783B">
      <w:pPr>
        <w:spacing w:after="120"/>
        <w:ind w:firstLine="567"/>
        <w:jc w:val="both"/>
        <w:rPr>
          <w:rFonts w:eastAsia="Arial"/>
          <w:sz w:val="26"/>
          <w:szCs w:val="26"/>
          <w:lang w:val="vi-VN"/>
        </w:rPr>
      </w:pPr>
      <w:r w:rsidRPr="00273A5C">
        <w:rPr>
          <w:rFonts w:eastAsia="Arial"/>
          <w:sz w:val="26"/>
          <w:szCs w:val="26"/>
          <w:lang w:val="vi-VN"/>
        </w:rPr>
        <w:t xml:space="preserve">Việt Nam từ năm 2008 đã vượt qua mốc GDP bình quân đầu người 1.000 USD và bắt đầu bước vào ngưỡng nước có thu nhập trung bình (thấp). Tuy nhiên, cũng từ năm 2008 đến nay, kinh tế Việt Nam liên tục rơi vào tình trạng bất ổn, trì trệ. Nếu “thuận </w:t>
      </w:r>
      <w:r w:rsidRPr="00273A5C">
        <w:rPr>
          <w:rFonts w:eastAsia="Arial"/>
          <w:sz w:val="26"/>
          <w:szCs w:val="26"/>
          <w:lang w:val="vi-VN"/>
        </w:rPr>
        <w:lastRenderedPageBreak/>
        <w:t xml:space="preserve">buồm xuôi gió”, sớm nhất cũng phải sau 18 năm, đến năm 2028 chúng ta mới có thể vượt ngưỡng 4000 USD/năm, vừa đủ tiêu chuẩn bước ra khỏi một nước có thu nhập trung bình. Trong khi đó, như OECD dự báo, phải đến năm 2059, tức 45 năm nữa (tức chậm 3 năm so với định mức 42 năm), Việt Nam mới thực sự có thể thoát ngưỡng này </w:t>
      </w:r>
      <w:r w:rsidRPr="00273A5C">
        <w:rPr>
          <w:rFonts w:eastAsia="Arial"/>
          <w:sz w:val="26"/>
          <w:szCs w:val="26"/>
        </w:rPr>
        <w:fldChar w:fldCharType="begin"/>
      </w:r>
      <w:r w:rsidRPr="00273A5C">
        <w:rPr>
          <w:rFonts w:eastAsia="Arial"/>
          <w:sz w:val="26"/>
          <w:szCs w:val="26"/>
          <w:lang w:val="vi-VN"/>
        </w:rPr>
        <w:instrText xml:space="preserve"> ADDIN EN.CITE &lt;EndNote&gt;&lt;Cite&gt;&lt;Author&gt;Trí&lt;/Author&gt;&lt;Year&gt;2015&lt;/Year&gt;&lt;RecNum&gt;29&lt;/RecNum&gt;&lt;DisplayText&gt;[6]&lt;/DisplayText&gt;&lt;record&gt;&lt;rec-number&gt;29&lt;/rec-number&gt;&lt;foreign-keys&gt;&lt;key app="EN" db-id="twt2e2ff2zevvxevpt55d2raxax9sze5x509" timestamp="1467935973"&gt;29&lt;/key&gt;&lt;/foreign-keys&gt;&lt;ref-type name="Journal Article"&gt;17&lt;/ref-type&gt;&lt;contributors&gt;&lt;authors&gt;&lt;author&gt;Nguyễn Trần Minh Trí&lt;/author&gt;&lt;/authors&gt;&lt;/contributors&gt;&lt;titles&gt;&lt;title&gt;Bẫy thu nhập trung bình và ứng phó của Việt Nam&lt;/title&gt;&lt;secondary-title&gt;&lt;style face="normal" font="default" charset="238" size="100%"&gt;Đ&lt;/style&gt;&lt;style face="normal" font="default" size="100%"&gt;ại học Kinh Tế Quốc dân&lt;/style&gt;&lt;/secondary-title&gt;&lt;/titles&gt;&lt;periodical&gt;&lt;full-title&gt;Đại học Kinh Tế Quốc dân&lt;/full-title&gt;&lt;/periodical&gt;&lt;dates&gt;&lt;year&gt;2015&lt;/year&gt;&lt;/dates&gt;&lt;orig-pub&gt;https://www.google.com/url?sa=t&amp;amp;rct=j&amp;amp;q=&amp;amp;esrc=s&amp;amp;source=web&amp;amp;cd=1&amp;amp;ved=0ahUKEwjx6fn_hvDNAhWMvI8KHUy0Dm0QFggeMAA&amp;amp;url=http%3A%2F%2Fhaiphong.gov.vn&lt;/orig-pub&gt;&lt;urls&gt;&lt;/urls&gt;&lt;language&gt;Vietnamese&lt;/language&gt;&lt;/record&gt;&lt;/Cite&gt;&lt;/EndNote&gt;</w:instrText>
      </w:r>
      <w:r w:rsidRPr="00273A5C">
        <w:rPr>
          <w:rFonts w:eastAsia="Arial"/>
          <w:sz w:val="26"/>
          <w:szCs w:val="26"/>
        </w:rPr>
        <w:fldChar w:fldCharType="separate"/>
      </w:r>
      <w:r w:rsidRPr="00273A5C">
        <w:rPr>
          <w:rFonts w:eastAsia="Arial"/>
          <w:noProof/>
          <w:sz w:val="26"/>
          <w:szCs w:val="26"/>
          <w:lang w:val="vi-VN"/>
        </w:rPr>
        <w:t>[</w:t>
      </w:r>
      <w:hyperlink w:anchor="_ENREF_6" w:tooltip="Trí, 2015 #29" w:history="1">
        <w:r w:rsidRPr="00273A5C">
          <w:rPr>
            <w:rFonts w:eastAsia="Arial"/>
            <w:noProof/>
            <w:sz w:val="26"/>
            <w:szCs w:val="26"/>
            <w:lang w:val="vi-VN"/>
          </w:rPr>
          <w:t>6</w:t>
        </w:r>
      </w:hyperlink>
      <w:r w:rsidRPr="00273A5C">
        <w:rPr>
          <w:rFonts w:eastAsia="Arial"/>
          <w:noProof/>
          <w:sz w:val="26"/>
          <w:szCs w:val="26"/>
          <w:lang w:val="vi-VN"/>
        </w:rPr>
        <w:t>]</w:t>
      </w:r>
      <w:r w:rsidRPr="00273A5C">
        <w:rPr>
          <w:rFonts w:eastAsia="Arial"/>
          <w:sz w:val="26"/>
          <w:szCs w:val="26"/>
        </w:rPr>
        <w:fldChar w:fldCharType="end"/>
      </w:r>
      <w:r w:rsidRPr="00273A5C">
        <w:rPr>
          <w:rFonts w:eastAsia="Arial"/>
          <w:sz w:val="26"/>
          <w:szCs w:val="26"/>
          <w:lang w:val="vi-VN"/>
        </w:rPr>
        <w:t>.</w:t>
      </w:r>
    </w:p>
    <w:p w:rsidR="00273A5C" w:rsidRPr="00273A5C" w:rsidRDefault="00273A5C" w:rsidP="0027783B">
      <w:pPr>
        <w:spacing w:after="120"/>
        <w:ind w:firstLine="567"/>
        <w:jc w:val="both"/>
        <w:rPr>
          <w:rFonts w:eastAsia="Arial"/>
          <w:sz w:val="26"/>
          <w:szCs w:val="26"/>
          <w:lang w:val="vi-VN"/>
        </w:rPr>
      </w:pPr>
      <w:r w:rsidRPr="00273A5C">
        <w:rPr>
          <w:rFonts w:eastAsia="Arial"/>
          <w:sz w:val="26"/>
          <w:szCs w:val="26"/>
          <w:lang w:val="vi-VN"/>
        </w:rPr>
        <w:t>Mức thu nhập trung bình thấp cho thấy Việt Nam chưa chọn và đẩy mạnh được hướng đi của mình. Làm sao doanh nghiệp phải hoạt động trong các ngành nghề có mức thu nhập cao, tức là lao động phải có trình độ cao. Đào tạo lao động không chỉ đáp ứng cho thị trường lao động trong nước mà phải đủ trình độ để cạnh tranh với thị trường lao động quốc tế.</w:t>
      </w:r>
    </w:p>
    <w:p w:rsidR="00273A5C" w:rsidRPr="00753031" w:rsidRDefault="00273A5C" w:rsidP="0027783B">
      <w:pPr>
        <w:pStyle w:val="ListParagraph"/>
        <w:numPr>
          <w:ilvl w:val="1"/>
          <w:numId w:val="17"/>
        </w:numPr>
        <w:tabs>
          <w:tab w:val="left" w:pos="567"/>
        </w:tabs>
        <w:spacing w:after="120"/>
        <w:ind w:left="0" w:firstLine="0"/>
        <w:contextualSpacing w:val="0"/>
        <w:jc w:val="both"/>
        <w:rPr>
          <w:rFonts w:eastAsia="MS Gothic"/>
          <w:b/>
          <w:bCs/>
          <w:i/>
          <w:sz w:val="26"/>
          <w:szCs w:val="26"/>
          <w:lang w:val="vi-VN"/>
        </w:rPr>
      </w:pPr>
      <w:r w:rsidRPr="00753031">
        <w:rPr>
          <w:rFonts w:eastAsia="MS Gothic"/>
          <w:b/>
          <w:bCs/>
          <w:i/>
          <w:sz w:val="26"/>
          <w:szCs w:val="26"/>
          <w:lang w:val="vi-VN"/>
        </w:rPr>
        <w:t>Nhân lực trong thời kỳ hội nhập quốc tế</w:t>
      </w:r>
    </w:p>
    <w:p w:rsidR="00273A5C" w:rsidRPr="00273A5C" w:rsidRDefault="00273A5C" w:rsidP="0027783B">
      <w:pPr>
        <w:spacing w:after="120"/>
        <w:ind w:firstLine="567"/>
        <w:jc w:val="both"/>
        <w:rPr>
          <w:rFonts w:eastAsia="Arial"/>
          <w:sz w:val="26"/>
          <w:szCs w:val="26"/>
          <w:lang w:val="vi-VN"/>
        </w:rPr>
      </w:pPr>
      <w:r w:rsidRPr="00273A5C">
        <w:rPr>
          <w:rFonts w:eastAsia="Arial"/>
          <w:sz w:val="26"/>
          <w:szCs w:val="26"/>
          <w:lang w:val="vi-VN"/>
        </w:rPr>
        <w:t xml:space="preserve">Mỹ và Nhật mong muốn Việt Nam sớm gia nhập TPP, Ông Obama cảnh báo nếu Quốc hội Mỹ không ủng hộ TPP thì người chiến thắng và quyền đặt ra luật chơi cho thương trường châu Á – Thái Bình Dương sẽ thuộc về Trung Quốc, chứ không phải Mỹ </w:t>
      </w:r>
      <w:r w:rsidRPr="00273A5C">
        <w:rPr>
          <w:rFonts w:eastAsia="Arial"/>
          <w:sz w:val="26"/>
          <w:szCs w:val="26"/>
        </w:rPr>
        <w:fldChar w:fldCharType="begin"/>
      </w:r>
      <w:r w:rsidRPr="00273A5C">
        <w:rPr>
          <w:rFonts w:eastAsia="Arial"/>
          <w:sz w:val="26"/>
          <w:szCs w:val="26"/>
          <w:lang w:val="vi-VN"/>
        </w:rPr>
        <w:instrText xml:space="preserve"> ADDIN EN.CITE &lt;EndNote&gt;&lt;Cite&gt;&lt;Author&gt;giao&lt;/Author&gt;&lt;Year&gt;2016&lt;/Year&gt;&lt;RecNum&gt;32&lt;/RecNum&gt;&lt;DisplayText&gt;[4]&lt;/DisplayText&gt;&lt;record&gt;&lt;rec-number&gt;32&lt;/rec-number&gt;&lt;foreign-keys&gt;&lt;key app="EN" db-id="twt2e2ff2zevvxevpt55d2raxax9sze5x509" timestamp="1467936335"&gt;32&lt;/key&gt;&lt;/foreign-keys&gt;&lt;ref-type name="Journal Article"&gt;17&lt;/ref-type&gt;&lt;contributors&gt;&lt;authors&gt;&lt;author&gt;Bộ ngoại giao&lt;/author&gt;&lt;/authors&gt;&lt;/contributors&gt;&lt;titles&gt;&lt;title&gt;&lt;style face="normal" font="default" charset="238" size="100%"&gt;Đ&lt;/style&gt;&lt;style face="normal" font="default" size="100%"&gt;àm phàn TPP kỳ vọng tạo b&lt;/style&gt;&lt;style face="normal" font="default" charset="163" size="100%"&gt;ư&lt;/style&gt;&lt;style face="normal" font="default" size="100%"&gt;ớc &lt;/style&gt;&lt;style face="normal" font="default" charset="238" size="100%"&gt;đ&lt;/style&gt;&lt;style face="normal" font="default" size="100%"&gt;ột phá: Mỹ, Nhật muốn nhanh chóng kết thúc &lt;/style&gt;&lt;style face="normal" font="default" charset="238" size="100%"&gt;đ&lt;/style&gt;&lt;style face="normal" font="default" size="100%"&gt;àm phán&lt;/style&gt;&lt;/title&gt;&lt;/titles&gt;&lt;dates&gt;&lt;year&gt;2016&lt;/year&gt;&lt;/dates&gt;&lt;orig-pub&gt;http://www.mofahcm.gov.vn/vi/mofa/nr091019080134/nr091019083649/ns150129154908&lt;/orig-pub&gt;&lt;urls&gt;&lt;/urls&gt;&lt;language&gt;Vietnamese&lt;/language&gt;&lt;/record&gt;&lt;/Cite&gt;&lt;/EndNote&gt;</w:instrText>
      </w:r>
      <w:r w:rsidRPr="00273A5C">
        <w:rPr>
          <w:rFonts w:eastAsia="Arial"/>
          <w:sz w:val="26"/>
          <w:szCs w:val="26"/>
        </w:rPr>
        <w:fldChar w:fldCharType="separate"/>
      </w:r>
      <w:r w:rsidRPr="00273A5C">
        <w:rPr>
          <w:rFonts w:eastAsia="Arial"/>
          <w:noProof/>
          <w:sz w:val="26"/>
          <w:szCs w:val="26"/>
          <w:lang w:val="vi-VN"/>
        </w:rPr>
        <w:t>[</w:t>
      </w:r>
      <w:hyperlink w:anchor="_ENREF_4" w:tooltip="giao, 2016 #32" w:history="1">
        <w:r w:rsidRPr="00273A5C">
          <w:rPr>
            <w:rFonts w:eastAsia="Arial"/>
            <w:noProof/>
            <w:sz w:val="26"/>
            <w:szCs w:val="26"/>
            <w:lang w:val="vi-VN"/>
          </w:rPr>
          <w:t>4</w:t>
        </w:r>
      </w:hyperlink>
      <w:r w:rsidRPr="00273A5C">
        <w:rPr>
          <w:rFonts w:eastAsia="Arial"/>
          <w:noProof/>
          <w:sz w:val="26"/>
          <w:szCs w:val="26"/>
          <w:lang w:val="vi-VN"/>
        </w:rPr>
        <w:t>]</w:t>
      </w:r>
      <w:r w:rsidRPr="00273A5C">
        <w:rPr>
          <w:rFonts w:eastAsia="Arial"/>
          <w:sz w:val="26"/>
          <w:szCs w:val="26"/>
        </w:rPr>
        <w:fldChar w:fldCharType="end"/>
      </w:r>
      <w:r w:rsidRPr="00273A5C">
        <w:rPr>
          <w:rFonts w:eastAsia="Arial"/>
          <w:sz w:val="26"/>
          <w:szCs w:val="26"/>
          <w:lang w:val="vi-VN"/>
        </w:rPr>
        <w:t>.</w:t>
      </w:r>
    </w:p>
    <w:p w:rsidR="00273A5C" w:rsidRPr="00273A5C" w:rsidRDefault="00273A5C" w:rsidP="0027783B">
      <w:pPr>
        <w:spacing w:after="120"/>
        <w:ind w:firstLine="567"/>
        <w:jc w:val="both"/>
        <w:rPr>
          <w:rFonts w:eastAsia="Arial"/>
          <w:sz w:val="26"/>
          <w:szCs w:val="26"/>
          <w:lang w:val="vi-VN"/>
        </w:rPr>
      </w:pPr>
      <w:r w:rsidRPr="00273A5C">
        <w:rPr>
          <w:rFonts w:eastAsia="Arial"/>
          <w:sz w:val="26"/>
          <w:szCs w:val="26"/>
          <w:lang w:val="vi-VN"/>
        </w:rPr>
        <w:t>Gia nhập TPP, Việt Nam hưởng nhiều lợi ích nhất là xuất khẩu gạo và ngành may mặc... Nhưng nhiều ngành kinh doanh nhỏ lẻ phải đối mặt với nhiều thách thức khi thuế còn 0%. Việt Nam phải tăng cường sản xuất các phụ tùng, phụ kiện thay thế mà hầu như hiện nay phụ thuộc vào Trung Quốc.</w:t>
      </w:r>
    </w:p>
    <w:p w:rsidR="00273A5C" w:rsidRPr="00273A5C" w:rsidRDefault="00273A5C" w:rsidP="0027783B">
      <w:pPr>
        <w:spacing w:after="120"/>
        <w:ind w:firstLine="567"/>
        <w:jc w:val="both"/>
        <w:rPr>
          <w:rFonts w:eastAsia="Arial"/>
          <w:sz w:val="26"/>
          <w:szCs w:val="26"/>
          <w:lang w:val="vi-VN"/>
        </w:rPr>
      </w:pPr>
      <w:r w:rsidRPr="00273A5C">
        <w:rPr>
          <w:rFonts w:eastAsia="Arial"/>
          <w:sz w:val="26"/>
          <w:szCs w:val="26"/>
          <w:lang w:val="vi-VN"/>
        </w:rPr>
        <w:t>Từ lý do trên cho thấy Việt Nam cần phải có một nguồn nhân lực khác với hiện nay, doanh nghiệp phải thấy rõ được sự cần thiết phải thay đổi nếu muốn tồn tại trong hệ thống kinh tế mở này.</w:t>
      </w:r>
    </w:p>
    <w:p w:rsidR="00273A5C" w:rsidRPr="00273A5C" w:rsidRDefault="00273A5C" w:rsidP="0027783B">
      <w:pPr>
        <w:spacing w:after="120"/>
        <w:ind w:firstLine="567"/>
        <w:jc w:val="both"/>
        <w:rPr>
          <w:rFonts w:eastAsia="Arial"/>
          <w:sz w:val="26"/>
          <w:szCs w:val="26"/>
          <w:lang w:val="vi-VN"/>
        </w:rPr>
      </w:pPr>
      <w:r w:rsidRPr="00273A5C">
        <w:rPr>
          <w:rFonts w:eastAsia="Arial"/>
          <w:sz w:val="26"/>
          <w:szCs w:val="26"/>
          <w:lang w:val="vi-VN"/>
        </w:rPr>
        <w:t>Doanh nghiệp không chỉ đối mặt với sự giảm thuế suất, nguyên liệu đầu vào phải được nhập khẩu từ các nước TPP. Doanh nghiệp phải đối mặt với các chính sách về an toàn thực phẩm, sở hữu trí tuệ… mà lâu nay điều này thường bị bỏ qua.</w:t>
      </w:r>
    </w:p>
    <w:p w:rsidR="00273A5C" w:rsidRPr="00273A5C" w:rsidRDefault="00273A5C" w:rsidP="0027783B">
      <w:pPr>
        <w:spacing w:after="120"/>
        <w:ind w:firstLine="567"/>
        <w:jc w:val="both"/>
        <w:rPr>
          <w:rFonts w:eastAsia="Arial"/>
          <w:sz w:val="26"/>
          <w:szCs w:val="26"/>
          <w:lang w:val="vi-VN"/>
        </w:rPr>
      </w:pPr>
      <w:r w:rsidRPr="00273A5C">
        <w:rPr>
          <w:rFonts w:eastAsia="Arial"/>
          <w:sz w:val="26"/>
          <w:szCs w:val="26"/>
          <w:lang w:val="vi-VN"/>
        </w:rPr>
        <w:t>Như vậy đào tạo nhân lực trong thời kỳ mới phải toàn diện hơn, kỹ thuật và công nghệ hơn nữa, đồng thời phải có ý thức và sáng tạo thì mới có khả năng giúp doanh nghiệp phát triển bền vững được.</w:t>
      </w:r>
    </w:p>
    <w:p w:rsidR="00273A5C" w:rsidRPr="00273A5C" w:rsidRDefault="00273A5C" w:rsidP="0027783B">
      <w:pPr>
        <w:ind w:firstLine="567"/>
        <w:jc w:val="both"/>
        <w:rPr>
          <w:rFonts w:eastAsia="Arial"/>
          <w:sz w:val="26"/>
          <w:szCs w:val="26"/>
          <w:lang w:val="vi-VN"/>
        </w:rPr>
      </w:pPr>
      <w:r w:rsidRPr="00273A5C">
        <w:rPr>
          <w:rFonts w:eastAsia="Arial"/>
          <w:sz w:val="26"/>
          <w:szCs w:val="26"/>
          <w:lang w:val="vi-VN"/>
        </w:rPr>
        <w:t>Để đáp ứng được các yêu cầu như vậy, phải có sự đồng lòng trong toàn xã hội: người lao động, doanh nghiệp, nhà trường và chính phủ.</w:t>
      </w:r>
    </w:p>
    <w:p w:rsidR="00273A5C" w:rsidRPr="00273A5C" w:rsidRDefault="00273A5C" w:rsidP="0027783B">
      <w:pPr>
        <w:ind w:firstLine="567"/>
        <w:jc w:val="both"/>
        <w:rPr>
          <w:rFonts w:eastAsia="Arial"/>
          <w:sz w:val="26"/>
          <w:szCs w:val="26"/>
          <w:lang w:val="vi-VN"/>
        </w:rPr>
      </w:pPr>
    </w:p>
    <w:p w:rsidR="00273A5C" w:rsidRPr="00753031" w:rsidRDefault="00273A5C" w:rsidP="0027783B">
      <w:pPr>
        <w:pStyle w:val="ListParagraph"/>
        <w:numPr>
          <w:ilvl w:val="0"/>
          <w:numId w:val="17"/>
        </w:numPr>
        <w:tabs>
          <w:tab w:val="left" w:pos="284"/>
        </w:tabs>
        <w:spacing w:after="120"/>
        <w:ind w:left="0" w:firstLine="0"/>
        <w:contextualSpacing w:val="0"/>
        <w:jc w:val="both"/>
        <w:rPr>
          <w:rFonts w:eastAsia="MS Gothic"/>
          <w:b/>
          <w:bCs/>
          <w:caps/>
          <w:sz w:val="26"/>
          <w:szCs w:val="26"/>
          <w:lang w:val="vi-VN"/>
        </w:rPr>
      </w:pPr>
      <w:r w:rsidRPr="00753031">
        <w:rPr>
          <w:rFonts w:eastAsia="MS Gothic"/>
          <w:b/>
          <w:bCs/>
          <w:caps/>
          <w:sz w:val="26"/>
          <w:szCs w:val="26"/>
          <w:lang w:val="vi-VN"/>
        </w:rPr>
        <w:t xml:space="preserve">Một số đề xuất về hợp tác đào tạo, nâng cao trình  độ và tay nghề của đội ngũ nhân lực </w:t>
      </w:r>
    </w:p>
    <w:p w:rsidR="00273A5C" w:rsidRPr="00273A5C" w:rsidRDefault="00273A5C" w:rsidP="0027783B">
      <w:pPr>
        <w:spacing w:after="120"/>
        <w:ind w:firstLine="567"/>
        <w:jc w:val="both"/>
        <w:rPr>
          <w:rFonts w:eastAsia="Arial"/>
          <w:sz w:val="26"/>
          <w:szCs w:val="26"/>
          <w:lang w:val="vi-VN"/>
        </w:rPr>
      </w:pPr>
      <w:r w:rsidRPr="00273A5C">
        <w:rPr>
          <w:rFonts w:eastAsia="Arial"/>
          <w:sz w:val="26"/>
          <w:szCs w:val="26"/>
          <w:lang w:val="vi-VN"/>
        </w:rPr>
        <w:t>Trong tình hình đất nước có nguy cơ tụt hậu như hiện nay, nhiều người đổ lỗi cho hệ thống giáo dục nặng về lý thuyết, không đào tạo toàn diện. Sinh viên ra trường chưa đáp ứng được yêu cầu tuyển dụng, tỷ lệ thất nghiệp cao, làm việc trái ngành… Điều này chứng tỏ các bộ ngành liên quan còn nhiều thiếu sót và phải có những cố gắng khắc phục những để làm sao đào tạo nguồn nhân lực có năng lực thật sự.</w:t>
      </w:r>
    </w:p>
    <w:p w:rsidR="00273A5C" w:rsidRPr="00273A5C" w:rsidRDefault="00273A5C" w:rsidP="0027783B">
      <w:pPr>
        <w:spacing w:after="120"/>
        <w:ind w:firstLine="567"/>
        <w:jc w:val="both"/>
        <w:rPr>
          <w:rFonts w:eastAsia="Arial"/>
          <w:sz w:val="26"/>
          <w:szCs w:val="26"/>
          <w:lang w:val="vi-VN"/>
        </w:rPr>
      </w:pPr>
      <w:r w:rsidRPr="00273A5C">
        <w:rPr>
          <w:rFonts w:eastAsia="Arial"/>
          <w:sz w:val="26"/>
          <w:szCs w:val="26"/>
          <w:lang w:val="vi-VN"/>
        </w:rPr>
        <w:t>Vậy đâu là giải pháp để nhà trường có thể vượt qua tình hình khó khăn hiện nay. Các câu hỏi được đặt ra là: Chính phủ phải làm gì để tạo điều kiện cho doanh nghiệp, nhà trường và người lao động? Doanh nghiệp phải nhận thức được điều gì để sống còn và phát triển? Nhà trường phải làm gì để đảm bảo chuẩn đầu ra cho sinh viên? Sinh viên phải chuẩn bị những gì để đáp ứng nhu cầu tuyển dụng và thích ứng yêu cầu làm việc cao như hiện nay?</w:t>
      </w:r>
    </w:p>
    <w:p w:rsidR="00273A5C" w:rsidRPr="00273A5C" w:rsidRDefault="00273A5C" w:rsidP="0027783B">
      <w:pPr>
        <w:spacing w:after="120"/>
        <w:ind w:firstLine="567"/>
        <w:jc w:val="both"/>
        <w:rPr>
          <w:rFonts w:eastAsia="Arial"/>
          <w:sz w:val="26"/>
          <w:szCs w:val="26"/>
          <w:lang w:val="vi-VN"/>
        </w:rPr>
      </w:pPr>
      <w:r w:rsidRPr="00273A5C">
        <w:rPr>
          <w:rFonts w:eastAsia="Arial"/>
          <w:sz w:val="26"/>
          <w:szCs w:val="26"/>
          <w:lang w:val="vi-VN"/>
        </w:rPr>
        <w:lastRenderedPageBreak/>
        <w:t>Như vậy phải có một sự kết hợp đồng bộ mới có thể giải quyết được vấn đề đặt ra. Mỗi thành phần tham gia trong hệ thống phải nhận thức được trách nhiệm hợp tác toàn diện với nhau, chịu hi sinh một phần lợi ích riêng mình. Phải tạo ra một tiêu chuẩn người lao động sau khi ra trường đối với từng ngành nghề cụ thể. Cùng nhau đưa ra một quy trình đào tạo hợp lý, xây dựng chương trình tiếp cận hiện đại, đầu tư về công nghệ và thu hút chuyên gia tham gia giảng dạy, kiến nghị các chính sách hợp lý bảo vệ doanh nghiệp và người lao động…</w:t>
      </w:r>
    </w:p>
    <w:p w:rsidR="00273A5C" w:rsidRPr="00753031" w:rsidRDefault="00273A5C" w:rsidP="0027783B">
      <w:pPr>
        <w:pStyle w:val="ListParagraph"/>
        <w:numPr>
          <w:ilvl w:val="1"/>
          <w:numId w:val="17"/>
        </w:numPr>
        <w:tabs>
          <w:tab w:val="left" w:pos="567"/>
        </w:tabs>
        <w:spacing w:after="120"/>
        <w:ind w:left="0" w:firstLine="0"/>
        <w:contextualSpacing w:val="0"/>
        <w:jc w:val="both"/>
        <w:rPr>
          <w:rFonts w:eastAsia="MS Gothic"/>
          <w:b/>
          <w:bCs/>
          <w:i/>
          <w:sz w:val="26"/>
          <w:szCs w:val="26"/>
          <w:lang w:val="vi-VN"/>
        </w:rPr>
      </w:pPr>
      <w:r w:rsidRPr="00753031">
        <w:rPr>
          <w:rFonts w:eastAsia="MS Gothic"/>
          <w:b/>
          <w:bCs/>
          <w:i/>
          <w:sz w:val="26"/>
          <w:szCs w:val="26"/>
          <w:lang w:val="vi-VN"/>
        </w:rPr>
        <w:t>Một số vấn đề tồn tại</w:t>
      </w:r>
    </w:p>
    <w:p w:rsidR="00273A5C" w:rsidRPr="00273A5C" w:rsidRDefault="00273A5C" w:rsidP="0027783B">
      <w:pPr>
        <w:spacing w:after="120"/>
        <w:ind w:firstLine="567"/>
        <w:jc w:val="both"/>
        <w:rPr>
          <w:rFonts w:eastAsia="Arial"/>
          <w:sz w:val="26"/>
          <w:szCs w:val="26"/>
          <w:lang w:val="vi-VN"/>
        </w:rPr>
      </w:pPr>
      <w:r w:rsidRPr="00273A5C">
        <w:rPr>
          <w:rFonts w:eastAsia="Arial"/>
          <w:sz w:val="26"/>
          <w:szCs w:val="26"/>
          <w:lang w:val="vi-VN"/>
        </w:rPr>
        <w:t>Khoa Công nghệ thông tin hàng năm đưa sinh viên đi thực tập tại các doanh nghiệp, nhìn chung doanh nghiệp đánh giá sinh viên là khá và rất nhiều em khi ra trường được doanh nghiệp tuyển dụng. Nhưng việc tiếp cận doanh nghiệp chỉ thực hiện trong học kỳ cuối và thời gian ngắn (tầm 2 tháng). Đa số các doanh nghiệp đều phải đào tạo lại, bởi thực hành trong trường còn khác với thực tiễn doanh nghiệp.</w:t>
      </w:r>
    </w:p>
    <w:p w:rsidR="00273A5C" w:rsidRPr="00273A5C" w:rsidRDefault="00273A5C" w:rsidP="0027783B">
      <w:pPr>
        <w:spacing w:after="120"/>
        <w:ind w:firstLine="567"/>
        <w:jc w:val="both"/>
        <w:rPr>
          <w:rFonts w:eastAsia="Arial"/>
          <w:sz w:val="26"/>
          <w:szCs w:val="26"/>
          <w:lang w:val="vi-VN"/>
        </w:rPr>
      </w:pPr>
      <w:r w:rsidRPr="00273A5C">
        <w:rPr>
          <w:rFonts w:eastAsia="Arial"/>
          <w:sz w:val="26"/>
          <w:szCs w:val="26"/>
          <w:lang w:val="vi-VN"/>
        </w:rPr>
        <w:t>Về giảng viên, đa số quan tâm phát triển chuyên môn và nghiệp vụ giảng dạy, thực sự chưa chú tâm vào giáo dục toàn diện cho sinh và giúp sinh viên tiếp cận doanh nghiệp. Hàng năm khoa cũng tổ chức hội thảo khoa học có sự tham gia của doanh nghiệp nhưng chỉ cho giảng viên, ít tổ chức được hội thảo cũng như buổi học chủ đề (workshop) cho sinh viên tham gia.</w:t>
      </w:r>
    </w:p>
    <w:p w:rsidR="00273A5C" w:rsidRPr="00273A5C" w:rsidRDefault="00273A5C" w:rsidP="0027783B">
      <w:pPr>
        <w:spacing w:after="120"/>
        <w:ind w:firstLine="567"/>
        <w:jc w:val="both"/>
        <w:rPr>
          <w:rFonts w:eastAsia="Arial"/>
          <w:sz w:val="26"/>
          <w:szCs w:val="26"/>
          <w:lang w:val="vi-VN"/>
        </w:rPr>
      </w:pPr>
      <w:r w:rsidRPr="00273A5C">
        <w:rPr>
          <w:rFonts w:eastAsia="Arial"/>
          <w:sz w:val="26"/>
          <w:szCs w:val="26"/>
          <w:lang w:val="vi-VN"/>
        </w:rPr>
        <w:t xml:space="preserve">Khoa chưa thực sự hợp tác thật sự với một doanh nghiệp nào để có thể hỗ trợ lẫn nhau, trao đổi thông tin cũng như đầu tư để phát triển Khoa cũng như giúp doanh nghiệp giải quyết bài toán về nhân sự và khoa học công nghệ. </w:t>
      </w:r>
    </w:p>
    <w:p w:rsidR="00273A5C" w:rsidRPr="00753031" w:rsidRDefault="00273A5C" w:rsidP="0027783B">
      <w:pPr>
        <w:pStyle w:val="ListParagraph"/>
        <w:numPr>
          <w:ilvl w:val="1"/>
          <w:numId w:val="17"/>
        </w:numPr>
        <w:tabs>
          <w:tab w:val="left" w:pos="567"/>
        </w:tabs>
        <w:spacing w:after="120"/>
        <w:ind w:left="0" w:firstLine="0"/>
        <w:contextualSpacing w:val="0"/>
        <w:jc w:val="both"/>
        <w:rPr>
          <w:rFonts w:eastAsia="MS Gothic"/>
          <w:b/>
          <w:bCs/>
          <w:i/>
          <w:sz w:val="26"/>
          <w:szCs w:val="26"/>
          <w:lang w:val="vi-VN"/>
        </w:rPr>
      </w:pPr>
      <w:r w:rsidRPr="00753031">
        <w:rPr>
          <w:rFonts w:eastAsia="MS Gothic"/>
          <w:b/>
          <w:bCs/>
          <w:i/>
          <w:sz w:val="26"/>
          <w:szCs w:val="26"/>
          <w:lang w:val="vi-VN"/>
        </w:rPr>
        <w:t>Một số đề xuất đối với Khoa Công nghệ Thông tin</w:t>
      </w:r>
    </w:p>
    <w:p w:rsidR="00273A5C" w:rsidRPr="00273A5C" w:rsidRDefault="00273A5C" w:rsidP="0027783B">
      <w:pPr>
        <w:spacing w:after="120"/>
        <w:ind w:firstLine="567"/>
        <w:jc w:val="both"/>
        <w:rPr>
          <w:rFonts w:eastAsia="Arial"/>
          <w:sz w:val="26"/>
          <w:szCs w:val="26"/>
          <w:lang w:val="vi-VN"/>
        </w:rPr>
      </w:pPr>
      <w:r w:rsidRPr="00273A5C">
        <w:rPr>
          <w:rFonts w:eastAsia="Arial"/>
          <w:sz w:val="26"/>
          <w:szCs w:val="26"/>
          <w:lang w:val="vi-VN"/>
        </w:rPr>
        <w:t>Từ những phân tích trên, để Khoa Công nghệ Thông tin và doanh nghiệp thật sự tin tưởng hợp tác một cách toàn diện, tác giả có một số đề xuất như sau:</w:t>
      </w:r>
    </w:p>
    <w:p w:rsidR="00273A5C" w:rsidRPr="00753031" w:rsidRDefault="00273A5C" w:rsidP="00DC6E2A">
      <w:pPr>
        <w:pStyle w:val="ListParagraph"/>
        <w:numPr>
          <w:ilvl w:val="0"/>
          <w:numId w:val="24"/>
        </w:numPr>
        <w:tabs>
          <w:tab w:val="left" w:pos="851"/>
        </w:tabs>
        <w:spacing w:after="120"/>
        <w:ind w:left="0" w:firstLine="567"/>
        <w:contextualSpacing w:val="0"/>
        <w:jc w:val="both"/>
        <w:rPr>
          <w:rFonts w:eastAsia="MS Gothic"/>
          <w:bCs/>
          <w:sz w:val="26"/>
          <w:szCs w:val="26"/>
          <w:lang w:val="vi-VN"/>
        </w:rPr>
      </w:pPr>
      <w:r w:rsidRPr="00753031">
        <w:rPr>
          <w:rFonts w:eastAsia="MS Gothic"/>
          <w:bCs/>
          <w:sz w:val="26"/>
          <w:szCs w:val="26"/>
          <w:lang w:val="vi-VN"/>
        </w:rPr>
        <w:t>Thường xuyên tổ chức cho giảng viên và sinh viên tham quan và khảo sát doanh nghiệp để thu thập thông tin kịp thời, nhằm đào tạo sinh viên nắm bắt được các công nghệ hiện đại để phục vụ doanh nghiệp. Kết hợp tham quan doanh nghiệp tổ chức các buổi tuyển dụng của để sinh viên tự đánh giá chính mình và định hướng nghề nghiệp</w:t>
      </w:r>
    </w:p>
    <w:p w:rsidR="00273A5C" w:rsidRPr="00753031" w:rsidRDefault="00273A5C" w:rsidP="00DC6E2A">
      <w:pPr>
        <w:pStyle w:val="ListParagraph"/>
        <w:numPr>
          <w:ilvl w:val="0"/>
          <w:numId w:val="24"/>
        </w:numPr>
        <w:tabs>
          <w:tab w:val="left" w:pos="851"/>
        </w:tabs>
        <w:spacing w:after="120"/>
        <w:ind w:left="0" w:firstLine="567"/>
        <w:contextualSpacing w:val="0"/>
        <w:jc w:val="both"/>
        <w:rPr>
          <w:rFonts w:eastAsia="MS Gothic"/>
          <w:bCs/>
          <w:sz w:val="26"/>
          <w:szCs w:val="26"/>
          <w:lang w:val="vi-VN"/>
        </w:rPr>
      </w:pPr>
      <w:r w:rsidRPr="00753031">
        <w:rPr>
          <w:rFonts w:eastAsia="MS Gothic"/>
          <w:bCs/>
          <w:sz w:val="26"/>
          <w:szCs w:val="26"/>
          <w:lang w:val="vi-VN"/>
        </w:rPr>
        <w:t>Cùng doanh nghiệp tổ chức các buổi hội thảo về công nghệ, tuyển dụng, các lớp học về các chủ đề công nghệ mới cho sinh viên. Mỗi giảng viên phải tạo mối quan hệ với vài doanh nghiệp và có trách nhiệm chia sẽ kiến thức thông qua hội thảo.</w:t>
      </w:r>
    </w:p>
    <w:p w:rsidR="00273A5C" w:rsidRPr="00753031" w:rsidRDefault="00273A5C" w:rsidP="00DC6E2A">
      <w:pPr>
        <w:pStyle w:val="ListParagraph"/>
        <w:numPr>
          <w:ilvl w:val="0"/>
          <w:numId w:val="24"/>
        </w:numPr>
        <w:tabs>
          <w:tab w:val="left" w:pos="851"/>
        </w:tabs>
        <w:spacing w:after="120"/>
        <w:ind w:left="0" w:firstLine="567"/>
        <w:contextualSpacing w:val="0"/>
        <w:jc w:val="both"/>
        <w:rPr>
          <w:rFonts w:eastAsia="MS Gothic"/>
          <w:bCs/>
          <w:sz w:val="26"/>
          <w:szCs w:val="26"/>
          <w:lang w:val="vi-VN"/>
        </w:rPr>
      </w:pPr>
      <w:r w:rsidRPr="00753031">
        <w:rPr>
          <w:rFonts w:eastAsia="MS Gothic"/>
          <w:bCs/>
          <w:sz w:val="26"/>
          <w:szCs w:val="26"/>
          <w:lang w:val="vi-VN"/>
        </w:rPr>
        <w:t>Cam kết nâng cao chất lượng giảng dạy, tạo niềm tin cho doanh nghiệp đảm bảo đầu ra để doanh nghiệp không phải “đào tạo lại”. Cho phép doanh nghiệp tham gia cùng Khoa xây dựng chương trình, đào tạo chuyên đề cũng như đánh giá sinh viên. Chủ động giúp doanh nghiệp nghiên cứu phát triển và ứng dụng khoa học – công nghệ mới.</w:t>
      </w:r>
    </w:p>
    <w:p w:rsidR="00273A5C" w:rsidRPr="00753031" w:rsidRDefault="00273A5C" w:rsidP="00DC6E2A">
      <w:pPr>
        <w:pStyle w:val="ListParagraph"/>
        <w:numPr>
          <w:ilvl w:val="0"/>
          <w:numId w:val="24"/>
        </w:numPr>
        <w:tabs>
          <w:tab w:val="left" w:pos="851"/>
        </w:tabs>
        <w:ind w:left="0" w:firstLine="567"/>
        <w:contextualSpacing w:val="0"/>
        <w:jc w:val="both"/>
        <w:rPr>
          <w:rFonts w:eastAsia="MS Gothic"/>
          <w:bCs/>
          <w:sz w:val="26"/>
          <w:szCs w:val="26"/>
          <w:lang w:val="vi-VN"/>
        </w:rPr>
      </w:pPr>
      <w:r w:rsidRPr="00753031">
        <w:rPr>
          <w:rFonts w:eastAsia="MS Gothic"/>
          <w:bCs/>
          <w:sz w:val="26"/>
          <w:szCs w:val="26"/>
          <w:lang w:val="vi-VN"/>
        </w:rPr>
        <w:t>Coi trọng sự phát triển toàn diện, tạo điều kiện cho sinh viên rèn luyện thể chất cũng như hoạt động xã hội…</w:t>
      </w:r>
    </w:p>
    <w:p w:rsidR="00273A5C" w:rsidRPr="00273A5C" w:rsidRDefault="00273A5C" w:rsidP="0027783B">
      <w:pPr>
        <w:ind w:firstLine="567"/>
        <w:jc w:val="both"/>
        <w:rPr>
          <w:rFonts w:eastAsia="MS Gothic"/>
          <w:bCs/>
          <w:sz w:val="26"/>
          <w:szCs w:val="26"/>
          <w:lang w:val="vi-VN"/>
        </w:rPr>
      </w:pPr>
    </w:p>
    <w:p w:rsidR="00273A5C" w:rsidRPr="00753031" w:rsidRDefault="00273A5C" w:rsidP="0027783B">
      <w:pPr>
        <w:pStyle w:val="ListParagraph"/>
        <w:numPr>
          <w:ilvl w:val="0"/>
          <w:numId w:val="17"/>
        </w:numPr>
        <w:tabs>
          <w:tab w:val="left" w:pos="284"/>
        </w:tabs>
        <w:spacing w:after="120"/>
        <w:ind w:left="0" w:firstLine="0"/>
        <w:contextualSpacing w:val="0"/>
        <w:jc w:val="both"/>
        <w:rPr>
          <w:rFonts w:eastAsia="MS Gothic"/>
          <w:b/>
          <w:bCs/>
          <w:sz w:val="26"/>
          <w:szCs w:val="26"/>
          <w:lang w:val="vi-VN"/>
        </w:rPr>
      </w:pPr>
      <w:r w:rsidRPr="00753031">
        <w:rPr>
          <w:rFonts w:eastAsia="MS Gothic"/>
          <w:b/>
          <w:bCs/>
          <w:sz w:val="26"/>
          <w:szCs w:val="26"/>
          <w:lang w:val="vi-VN"/>
        </w:rPr>
        <w:t>PHẦN KẾT</w:t>
      </w:r>
    </w:p>
    <w:p w:rsidR="00273A5C" w:rsidRPr="00273A5C" w:rsidRDefault="00273A5C" w:rsidP="0027783B">
      <w:pPr>
        <w:spacing w:after="120"/>
        <w:ind w:firstLine="567"/>
        <w:jc w:val="both"/>
        <w:rPr>
          <w:rFonts w:eastAsia="Arial"/>
          <w:sz w:val="26"/>
          <w:szCs w:val="26"/>
          <w:lang w:val="vi-VN"/>
        </w:rPr>
      </w:pPr>
      <w:r w:rsidRPr="00273A5C">
        <w:rPr>
          <w:rFonts w:eastAsia="Arial"/>
          <w:sz w:val="26"/>
          <w:szCs w:val="26"/>
          <w:lang w:val="vi-VN"/>
        </w:rPr>
        <w:t xml:space="preserve">Trong tình hình hội nhập, ngành Công nghệ Thông tin đang đối đầu với sự cạnh tranh mạnh mẽ của các tổ chức đào tạo cũng như các công ty hàng đầu thế giới. Họ có một tiềm lực mạnh, nhân lực tốt và luôn vận động đổi mới. Chúng ta có lợi thế “sân nhà”, </w:t>
      </w:r>
      <w:r w:rsidRPr="00273A5C">
        <w:rPr>
          <w:rFonts w:eastAsia="Arial"/>
          <w:sz w:val="26"/>
          <w:szCs w:val="26"/>
          <w:lang w:val="vi-VN"/>
        </w:rPr>
        <w:lastRenderedPageBreak/>
        <w:t xml:space="preserve">nhưng nếu chủ quan chúng ta sẽ dần tự “đào thải”, bởi “sân chơi” đã dần thu hẹp, tính “mở” càng ngày càng phát huy. </w:t>
      </w:r>
    </w:p>
    <w:p w:rsidR="00273A5C" w:rsidRPr="00273A5C" w:rsidRDefault="00273A5C" w:rsidP="0027783B">
      <w:pPr>
        <w:spacing w:after="120"/>
        <w:ind w:firstLine="567"/>
        <w:jc w:val="both"/>
        <w:rPr>
          <w:rFonts w:eastAsia="Arial"/>
          <w:sz w:val="26"/>
          <w:szCs w:val="26"/>
          <w:lang w:val="vi-VN"/>
        </w:rPr>
      </w:pPr>
      <w:r w:rsidRPr="00273A5C">
        <w:rPr>
          <w:rFonts w:eastAsia="Arial"/>
          <w:sz w:val="26"/>
          <w:szCs w:val="26"/>
          <w:lang w:val="vi-VN"/>
        </w:rPr>
        <w:t>Khoa Công nghệ Thông tin đã nhận thức được tầm quan trọng “sống còn” này nên đã phát triển sự hợp tác chặt chẽ doanh nghiệp. Nhưng vì nhiều lý do về: chính sách, lợi ích… mà sự hợp tác chưa toàn diện, chưa đi vào chiều sâu.</w:t>
      </w:r>
    </w:p>
    <w:p w:rsidR="00273A5C" w:rsidRPr="00273A5C" w:rsidRDefault="00273A5C" w:rsidP="0027783B">
      <w:pPr>
        <w:spacing w:after="120"/>
        <w:ind w:firstLine="567"/>
        <w:jc w:val="both"/>
        <w:rPr>
          <w:rFonts w:eastAsia="Arial"/>
          <w:sz w:val="26"/>
          <w:szCs w:val="26"/>
          <w:lang w:val="vi-VN"/>
        </w:rPr>
      </w:pPr>
      <w:r w:rsidRPr="00273A5C">
        <w:rPr>
          <w:rFonts w:eastAsia="Arial"/>
          <w:sz w:val="26"/>
          <w:szCs w:val="26"/>
          <w:lang w:val="vi-VN"/>
        </w:rPr>
        <w:t>Thông qua bài tham luận này, với tâm huyết của một nhà giáo, tự tác giả cũng luôn cầu thị tham gia để thúc đẩy sự hợp tác này phát triển một cách toàn diện. Mong muốn Khoa Công nghệ Thông tin đào tạo ra nguồn nhân lực mà xã hội cần, doanh nghiệp phát triển một cách bền vững.</w:t>
      </w:r>
    </w:p>
    <w:p w:rsidR="00273A5C" w:rsidRPr="00273A5C" w:rsidRDefault="00273A5C" w:rsidP="0027783B">
      <w:pPr>
        <w:ind w:firstLine="567"/>
        <w:jc w:val="both"/>
        <w:rPr>
          <w:rFonts w:eastAsia="Arial"/>
          <w:b/>
          <w:sz w:val="26"/>
          <w:szCs w:val="26"/>
          <w:lang w:val="vi-VN"/>
        </w:rPr>
      </w:pPr>
    </w:p>
    <w:p w:rsidR="00273A5C" w:rsidRPr="00273A5C" w:rsidRDefault="00273A5C" w:rsidP="0027783B">
      <w:pPr>
        <w:ind w:firstLine="567"/>
        <w:jc w:val="center"/>
        <w:rPr>
          <w:rFonts w:eastAsia="Arial"/>
          <w:b/>
          <w:sz w:val="26"/>
          <w:szCs w:val="26"/>
          <w:lang w:val="vi-VN"/>
        </w:rPr>
      </w:pPr>
      <w:r w:rsidRPr="00273A5C">
        <w:rPr>
          <w:rFonts w:eastAsia="Arial"/>
          <w:b/>
          <w:sz w:val="26"/>
          <w:szCs w:val="26"/>
          <w:lang w:val="vi-VN"/>
        </w:rPr>
        <w:t>TÀI LIỆU THAM KHẢO</w:t>
      </w:r>
    </w:p>
    <w:p w:rsidR="00273A5C" w:rsidRPr="00704F03" w:rsidRDefault="00273A5C" w:rsidP="0027783B">
      <w:pPr>
        <w:ind w:firstLine="567"/>
        <w:rPr>
          <w:sz w:val="26"/>
          <w:szCs w:val="26"/>
          <w:lang w:val="vi-VN" w:eastAsia="x-none"/>
        </w:rPr>
      </w:pPr>
    </w:p>
    <w:p w:rsidR="00273A5C" w:rsidRPr="00704F03" w:rsidRDefault="00273A5C" w:rsidP="0027783B">
      <w:pPr>
        <w:spacing w:after="120"/>
        <w:rPr>
          <w:rFonts w:eastAsia="Arial"/>
          <w:noProof/>
          <w:sz w:val="26"/>
          <w:szCs w:val="26"/>
          <w:lang w:val="vi-VN"/>
        </w:rPr>
      </w:pPr>
      <w:r w:rsidRPr="00273A5C">
        <w:rPr>
          <w:rFonts w:eastAsia="Arial"/>
          <w:noProof/>
          <w:sz w:val="26"/>
          <w:szCs w:val="26"/>
        </w:rPr>
        <w:fldChar w:fldCharType="begin"/>
      </w:r>
      <w:r w:rsidRPr="00704F03">
        <w:rPr>
          <w:rFonts w:eastAsia="Arial"/>
          <w:noProof/>
          <w:sz w:val="26"/>
          <w:szCs w:val="26"/>
          <w:lang w:val="vi-VN"/>
        </w:rPr>
        <w:instrText xml:space="preserve"> ADDIN EN.REFLIST </w:instrText>
      </w:r>
      <w:r w:rsidRPr="00273A5C">
        <w:rPr>
          <w:rFonts w:eastAsia="Arial"/>
          <w:noProof/>
          <w:sz w:val="26"/>
          <w:szCs w:val="26"/>
        </w:rPr>
        <w:fldChar w:fldCharType="separate"/>
      </w:r>
      <w:bookmarkStart w:id="29" w:name="_ENREF_1"/>
      <w:r w:rsidRPr="00704F03">
        <w:rPr>
          <w:rFonts w:eastAsia="Arial"/>
          <w:noProof/>
          <w:sz w:val="26"/>
          <w:szCs w:val="26"/>
          <w:lang w:val="vi-VN"/>
        </w:rPr>
        <w:t>[1]</w:t>
      </w:r>
      <w:r w:rsidRPr="00704F03">
        <w:rPr>
          <w:rFonts w:eastAsia="Arial"/>
          <w:noProof/>
          <w:sz w:val="26"/>
          <w:szCs w:val="26"/>
          <w:lang w:val="vi-VN"/>
        </w:rPr>
        <w:tab/>
        <w:t xml:space="preserve">Giang Thanh Long; Lê Thanh Hà, </w:t>
      </w:r>
      <w:r w:rsidRPr="00704F03">
        <w:rPr>
          <w:rFonts w:eastAsia="Arial"/>
          <w:i/>
          <w:noProof/>
          <w:sz w:val="26"/>
          <w:szCs w:val="26"/>
          <w:lang w:val="vi-VN"/>
        </w:rPr>
        <w:t>Vượt qua bẫy thu nhập trung bình</w:t>
      </w:r>
      <w:r w:rsidRPr="00704F03">
        <w:rPr>
          <w:rFonts w:eastAsia="Arial"/>
          <w:noProof/>
          <w:sz w:val="26"/>
          <w:szCs w:val="26"/>
          <w:lang w:val="vi-VN"/>
        </w:rPr>
        <w:t>, NXB Giao thông Vận tải, Diễn đàn phát triển Việt Nam (VDF).</w:t>
      </w:r>
      <w:bookmarkEnd w:id="29"/>
    </w:p>
    <w:p w:rsidR="00273A5C" w:rsidRPr="00704F03" w:rsidRDefault="00753031" w:rsidP="0027783B">
      <w:pPr>
        <w:spacing w:after="120"/>
        <w:rPr>
          <w:rFonts w:eastAsia="Arial"/>
          <w:noProof/>
          <w:sz w:val="26"/>
          <w:szCs w:val="26"/>
          <w:lang w:val="vi-VN"/>
        </w:rPr>
      </w:pPr>
      <w:bookmarkStart w:id="30" w:name="_ENREF_2"/>
      <w:r w:rsidRPr="00704F03">
        <w:rPr>
          <w:rFonts w:eastAsia="Arial"/>
          <w:noProof/>
          <w:sz w:val="26"/>
          <w:szCs w:val="26"/>
          <w:lang w:val="vi-VN"/>
        </w:rPr>
        <w:t xml:space="preserve"> </w:t>
      </w:r>
      <w:r w:rsidR="00273A5C" w:rsidRPr="00704F03">
        <w:rPr>
          <w:rFonts w:eastAsia="Arial"/>
          <w:noProof/>
          <w:sz w:val="26"/>
          <w:szCs w:val="26"/>
          <w:lang w:val="vi-VN"/>
        </w:rPr>
        <w:t>[2]</w:t>
      </w:r>
      <w:r w:rsidR="00273A5C" w:rsidRPr="00704F03">
        <w:rPr>
          <w:rFonts w:eastAsia="Arial"/>
          <w:noProof/>
          <w:sz w:val="26"/>
          <w:szCs w:val="26"/>
          <w:lang w:val="vi-VN"/>
        </w:rPr>
        <w:tab/>
        <w:t xml:space="preserve">Đàm Hữu Đắc, (2015), </w:t>
      </w:r>
      <w:r w:rsidR="00273A5C" w:rsidRPr="00704F03">
        <w:rPr>
          <w:rFonts w:eastAsia="Arial"/>
          <w:i/>
          <w:noProof/>
          <w:sz w:val="26"/>
          <w:szCs w:val="26"/>
          <w:lang w:val="vi-VN"/>
        </w:rPr>
        <w:t>Làm gì để thu hút doanh nghiệp tham gia vào dạy nghề?</w:t>
      </w:r>
      <w:r w:rsidR="00273A5C" w:rsidRPr="00704F03">
        <w:rPr>
          <w:rFonts w:eastAsia="Arial"/>
          <w:noProof/>
          <w:sz w:val="26"/>
          <w:szCs w:val="26"/>
          <w:lang w:val="vi-VN"/>
        </w:rPr>
        <w:t>,  Bộ LĐTBXH, &lt;http://www.hvct.edu.vn/dao-tao-nghe-theo-nhu-cau-cua-doanh-nghiep-thuc-trang-va-giai-phap.aspx?tabid=466&amp;a=582&amp;pid=23&gt;</w:t>
      </w:r>
      <w:bookmarkEnd w:id="30"/>
    </w:p>
    <w:p w:rsidR="00273A5C" w:rsidRPr="00273A5C" w:rsidRDefault="00273A5C" w:rsidP="0027783B">
      <w:pPr>
        <w:spacing w:after="120"/>
        <w:rPr>
          <w:rFonts w:eastAsia="Arial"/>
          <w:noProof/>
          <w:sz w:val="26"/>
          <w:szCs w:val="26"/>
        </w:rPr>
      </w:pPr>
      <w:bookmarkStart w:id="31" w:name="_ENREF_3"/>
      <w:r w:rsidRPr="00273A5C">
        <w:rPr>
          <w:rFonts w:eastAsia="Arial"/>
          <w:noProof/>
          <w:sz w:val="26"/>
          <w:szCs w:val="26"/>
        </w:rPr>
        <w:t>[3]</w:t>
      </w:r>
      <w:r w:rsidRPr="00273A5C">
        <w:rPr>
          <w:rFonts w:eastAsia="Arial"/>
          <w:noProof/>
          <w:sz w:val="26"/>
          <w:szCs w:val="26"/>
        </w:rPr>
        <w:tab/>
        <w:t xml:space="preserve">Khắc Giang, (2015), </w:t>
      </w:r>
      <w:r w:rsidRPr="00273A5C">
        <w:rPr>
          <w:rFonts w:eastAsia="Arial"/>
          <w:i/>
          <w:noProof/>
          <w:sz w:val="26"/>
          <w:szCs w:val="26"/>
        </w:rPr>
        <w:t>Nhân công giá rẻ</w:t>
      </w:r>
      <w:r w:rsidRPr="00273A5C">
        <w:rPr>
          <w:rFonts w:eastAsia="Arial"/>
          <w:noProof/>
          <w:sz w:val="26"/>
          <w:szCs w:val="26"/>
        </w:rPr>
        <w:t>, &lt;http://vnexpress.net/tin-tuc/goc-nhin/nhan-cong-gia-re-3302318.html?commentid=14061342&gt;</w:t>
      </w:r>
      <w:bookmarkEnd w:id="31"/>
    </w:p>
    <w:p w:rsidR="00273A5C" w:rsidRPr="00273A5C" w:rsidRDefault="00273A5C" w:rsidP="0027783B">
      <w:pPr>
        <w:spacing w:after="120"/>
        <w:rPr>
          <w:rFonts w:eastAsia="Arial"/>
          <w:noProof/>
          <w:sz w:val="26"/>
          <w:szCs w:val="26"/>
        </w:rPr>
      </w:pPr>
      <w:bookmarkStart w:id="32" w:name="_ENREF_4"/>
      <w:r w:rsidRPr="00273A5C">
        <w:rPr>
          <w:rFonts w:eastAsia="Arial"/>
          <w:noProof/>
          <w:sz w:val="26"/>
          <w:szCs w:val="26"/>
        </w:rPr>
        <w:t>[4]</w:t>
      </w:r>
      <w:r w:rsidRPr="00273A5C">
        <w:rPr>
          <w:rFonts w:eastAsia="Arial"/>
          <w:noProof/>
          <w:sz w:val="26"/>
          <w:szCs w:val="26"/>
        </w:rPr>
        <w:tab/>
        <w:t xml:space="preserve">Bộ ngoại giao, (2016), </w:t>
      </w:r>
      <w:r w:rsidRPr="00273A5C">
        <w:rPr>
          <w:rFonts w:eastAsia="Arial"/>
          <w:i/>
          <w:noProof/>
          <w:sz w:val="26"/>
          <w:szCs w:val="26"/>
        </w:rPr>
        <w:t>Đàm phàn TPP kỳ vọng tạo bước đột phá: Mỹ, Nhật muốn nhanh chóng kết thúc đàm phán</w:t>
      </w:r>
      <w:r w:rsidRPr="00273A5C">
        <w:rPr>
          <w:rFonts w:eastAsia="Arial"/>
          <w:noProof/>
          <w:sz w:val="26"/>
          <w:szCs w:val="26"/>
        </w:rPr>
        <w:t>, &lt;http://www.mofahcm.gov.vn/vi/mofa/nr091019080134/nr091019083649/ns150129154908&gt;</w:t>
      </w:r>
      <w:bookmarkEnd w:id="32"/>
    </w:p>
    <w:p w:rsidR="00273A5C" w:rsidRPr="00273A5C" w:rsidRDefault="00273A5C" w:rsidP="0027783B">
      <w:pPr>
        <w:spacing w:after="120"/>
        <w:rPr>
          <w:rFonts w:eastAsia="Arial"/>
          <w:noProof/>
          <w:sz w:val="26"/>
          <w:szCs w:val="26"/>
        </w:rPr>
      </w:pPr>
      <w:bookmarkStart w:id="33" w:name="_ENREF_5"/>
      <w:r w:rsidRPr="00273A5C">
        <w:rPr>
          <w:rFonts w:eastAsia="Arial"/>
          <w:noProof/>
          <w:sz w:val="26"/>
          <w:szCs w:val="26"/>
        </w:rPr>
        <w:t>[5]</w:t>
      </w:r>
      <w:r w:rsidRPr="00273A5C">
        <w:rPr>
          <w:rFonts w:eastAsia="Arial"/>
          <w:noProof/>
          <w:sz w:val="26"/>
          <w:szCs w:val="26"/>
        </w:rPr>
        <w:tab/>
        <w:t xml:space="preserve">Nguyễn Thanh Hải; Nguyễn Thị Lê Hoa, (2015), </w:t>
      </w:r>
      <w:r w:rsidRPr="00273A5C">
        <w:rPr>
          <w:rFonts w:eastAsia="Arial"/>
          <w:i/>
          <w:noProof/>
          <w:sz w:val="26"/>
          <w:szCs w:val="26"/>
        </w:rPr>
        <w:t>Thực trạng và yếu tố tác động tới năng suất lao động của Việt Nam thông qua khảo sát doanh nghiệp sản xuất công nghiệp</w:t>
      </w:r>
      <w:r w:rsidRPr="00273A5C">
        <w:rPr>
          <w:rFonts w:eastAsia="Arial"/>
          <w:noProof/>
          <w:sz w:val="26"/>
          <w:szCs w:val="26"/>
        </w:rPr>
        <w:t>,  Viện Năng suất Việt Nam, &lt;http://vnpi.vn/tin-tuc/thuc-trang-va-yeu-to-tac-dong-toi-nang-suat-lao-dong-cua-viet-nam-thong-qua-khao-sat-doanh-nghiep-san-xuat-cong-nghiep/&gt;</w:t>
      </w:r>
      <w:bookmarkEnd w:id="33"/>
    </w:p>
    <w:p w:rsidR="00273A5C" w:rsidRPr="00273A5C" w:rsidRDefault="00273A5C" w:rsidP="0027783B">
      <w:pPr>
        <w:spacing w:after="120"/>
        <w:rPr>
          <w:rFonts w:eastAsia="Arial"/>
          <w:noProof/>
          <w:sz w:val="26"/>
          <w:szCs w:val="26"/>
        </w:rPr>
      </w:pPr>
      <w:bookmarkStart w:id="34" w:name="_ENREF_6"/>
      <w:r w:rsidRPr="00273A5C">
        <w:rPr>
          <w:rFonts w:eastAsia="Arial"/>
          <w:noProof/>
          <w:sz w:val="26"/>
          <w:szCs w:val="26"/>
        </w:rPr>
        <w:t>[6]</w:t>
      </w:r>
      <w:r w:rsidRPr="00273A5C">
        <w:rPr>
          <w:rFonts w:eastAsia="Arial"/>
          <w:noProof/>
          <w:sz w:val="26"/>
          <w:szCs w:val="26"/>
        </w:rPr>
        <w:tab/>
        <w:t xml:space="preserve">Nguyễn Trần Minh Trí, (2015), </w:t>
      </w:r>
      <w:r w:rsidRPr="00273A5C">
        <w:rPr>
          <w:rFonts w:eastAsia="Arial"/>
          <w:i/>
          <w:noProof/>
          <w:sz w:val="26"/>
          <w:szCs w:val="26"/>
        </w:rPr>
        <w:t>Bẫy thu nhập trung bình và ứng phó của Việt Nam</w:t>
      </w:r>
      <w:r w:rsidRPr="00273A5C">
        <w:rPr>
          <w:rFonts w:eastAsia="Arial"/>
          <w:noProof/>
          <w:sz w:val="26"/>
          <w:szCs w:val="26"/>
        </w:rPr>
        <w:t>,  Đại học Kinh Tế Quốc dân, &lt;https://www.google.com/url?sa=t&amp;rct=j&amp;q=&amp;esrc=s&amp;source=web&amp;cd=1&amp;ved=0ahUKEwjx6fn_hvDNAhWMvI8KHUy0Dm0QFggeMAA&amp;url=http%3A%2F%2Fhaiphong.gov.vn&gt;</w:t>
      </w:r>
      <w:bookmarkEnd w:id="34"/>
    </w:p>
    <w:p w:rsidR="00753031" w:rsidRDefault="00273A5C" w:rsidP="0027783B">
      <w:pPr>
        <w:spacing w:after="120"/>
        <w:rPr>
          <w:rFonts w:eastAsia="Arial"/>
          <w:sz w:val="26"/>
          <w:szCs w:val="26"/>
        </w:rPr>
      </w:pPr>
      <w:r w:rsidRPr="00273A5C">
        <w:rPr>
          <w:rFonts w:eastAsia="Arial"/>
          <w:sz w:val="26"/>
          <w:szCs w:val="26"/>
        </w:rPr>
        <w:fldChar w:fldCharType="end"/>
      </w:r>
    </w:p>
    <w:p w:rsidR="00273A5C" w:rsidRPr="00753031" w:rsidRDefault="00753031" w:rsidP="0027783B">
      <w:pPr>
        <w:rPr>
          <w:rFonts w:eastAsia="Arial"/>
        </w:rPr>
      </w:pPr>
      <w:r>
        <w:rPr>
          <w:rFonts w:eastAsia="Arial"/>
        </w:rPr>
        <w:br w:type="page"/>
      </w:r>
    </w:p>
    <w:p w:rsidR="00273A5C" w:rsidRPr="00273A5C" w:rsidRDefault="00273A5C" w:rsidP="0027783B">
      <w:pPr>
        <w:jc w:val="center"/>
        <w:outlineLvl w:val="1"/>
        <w:rPr>
          <w:b/>
          <w:sz w:val="28"/>
          <w:szCs w:val="28"/>
        </w:rPr>
      </w:pPr>
    </w:p>
    <w:p w:rsidR="00273A5C" w:rsidRDefault="00273A5C" w:rsidP="0027783B">
      <w:pPr>
        <w:pStyle w:val="Heading1"/>
        <w:spacing w:before="0" w:after="0"/>
        <w:jc w:val="center"/>
        <w:rPr>
          <w:rFonts w:ascii="Times New Roman" w:hAnsi="Times New Roman"/>
          <w:sz w:val="28"/>
          <w:szCs w:val="28"/>
        </w:rPr>
      </w:pPr>
      <w:bookmarkStart w:id="35" w:name="_Toc459810197"/>
      <w:r w:rsidRPr="00273A5C">
        <w:rPr>
          <w:rFonts w:ascii="Times New Roman" w:hAnsi="Times New Roman"/>
          <w:sz w:val="28"/>
          <w:szCs w:val="28"/>
        </w:rPr>
        <w:t>MỘT SỐ GIẢI PHÁP NHẰM ĐÁP ỨNG NHU CẦU</w:t>
      </w:r>
      <w:r w:rsidRPr="00273A5C">
        <w:rPr>
          <w:rFonts w:ascii="Times New Roman" w:hAnsi="Times New Roman"/>
          <w:sz w:val="28"/>
          <w:szCs w:val="28"/>
        </w:rPr>
        <w:br/>
        <w:t>VỀ NGUỒN NHÂN LỰC CÔNG NGHỆ THÔNG TIN</w:t>
      </w:r>
      <w:r w:rsidRPr="00273A5C">
        <w:rPr>
          <w:rFonts w:ascii="Times New Roman" w:hAnsi="Times New Roman"/>
          <w:sz w:val="28"/>
          <w:szCs w:val="28"/>
        </w:rPr>
        <w:br/>
        <w:t>CHO CÁC DOANH NGHIỆP</w:t>
      </w:r>
      <w:bookmarkEnd w:id="35"/>
    </w:p>
    <w:p w:rsidR="00273A5C" w:rsidRPr="00273A5C" w:rsidRDefault="00273A5C" w:rsidP="0027783B"/>
    <w:p w:rsidR="00273A5C" w:rsidRPr="00273A5C" w:rsidRDefault="00273A5C" w:rsidP="0027783B">
      <w:pPr>
        <w:pStyle w:val="Heading1"/>
        <w:spacing w:before="0" w:after="0"/>
        <w:jc w:val="right"/>
        <w:rPr>
          <w:rFonts w:ascii="Times New Roman" w:hAnsi="Times New Roman"/>
          <w:i/>
          <w:sz w:val="26"/>
          <w:szCs w:val="26"/>
        </w:rPr>
      </w:pPr>
      <w:bookmarkStart w:id="36" w:name="_Toc459810198"/>
      <w:r w:rsidRPr="00273A5C">
        <w:rPr>
          <w:rFonts w:ascii="Times New Roman" w:hAnsi="Times New Roman"/>
          <w:i/>
          <w:sz w:val="26"/>
          <w:szCs w:val="26"/>
        </w:rPr>
        <w:t>Nguyễn Vân Giang</w:t>
      </w:r>
      <w:bookmarkEnd w:id="36"/>
    </w:p>
    <w:p w:rsidR="00273A5C" w:rsidRPr="00273A5C" w:rsidRDefault="00273A5C" w:rsidP="0027783B">
      <w:pPr>
        <w:pStyle w:val="Heading1"/>
        <w:spacing w:before="0" w:after="0"/>
        <w:jc w:val="right"/>
        <w:rPr>
          <w:rFonts w:ascii="Times New Roman" w:hAnsi="Times New Roman"/>
          <w:i/>
          <w:sz w:val="26"/>
          <w:szCs w:val="26"/>
        </w:rPr>
      </w:pPr>
      <w:bookmarkStart w:id="37" w:name="_Toc459810199"/>
      <w:r w:rsidRPr="00273A5C">
        <w:rPr>
          <w:rFonts w:ascii="Times New Roman" w:hAnsi="Times New Roman"/>
          <w:i/>
          <w:sz w:val="26"/>
          <w:szCs w:val="26"/>
        </w:rPr>
        <w:t>Khoa Công nghệ Thông tin</w:t>
      </w:r>
      <w:bookmarkEnd w:id="37"/>
    </w:p>
    <w:p w:rsidR="00273A5C" w:rsidRPr="00273A5C" w:rsidRDefault="00273A5C" w:rsidP="0027783B">
      <w:pPr>
        <w:pStyle w:val="Heading1"/>
        <w:spacing w:before="0" w:after="0"/>
        <w:jc w:val="center"/>
        <w:rPr>
          <w:rFonts w:ascii="Times New Roman" w:hAnsi="Times New Roman"/>
          <w:sz w:val="26"/>
          <w:szCs w:val="26"/>
        </w:rPr>
      </w:pPr>
    </w:p>
    <w:p w:rsidR="00273A5C" w:rsidRPr="00273A5C" w:rsidRDefault="00273A5C" w:rsidP="0027783B">
      <w:pPr>
        <w:spacing w:after="120"/>
        <w:jc w:val="both"/>
        <w:outlineLvl w:val="1"/>
        <w:rPr>
          <w:b/>
          <w:bCs/>
          <w:sz w:val="26"/>
          <w:szCs w:val="26"/>
        </w:rPr>
      </w:pPr>
      <w:r w:rsidRPr="00273A5C">
        <w:rPr>
          <w:b/>
          <w:bCs/>
          <w:sz w:val="26"/>
          <w:szCs w:val="26"/>
        </w:rPr>
        <w:t>1. ĐẶT VẤN ĐỀ</w:t>
      </w:r>
    </w:p>
    <w:p w:rsidR="00273A5C" w:rsidRPr="00273A5C" w:rsidRDefault="00273A5C" w:rsidP="0027783B">
      <w:pPr>
        <w:spacing w:after="120"/>
        <w:ind w:firstLine="567"/>
        <w:jc w:val="both"/>
        <w:outlineLvl w:val="1"/>
        <w:rPr>
          <w:color w:val="000000"/>
          <w:sz w:val="26"/>
          <w:szCs w:val="26"/>
        </w:rPr>
      </w:pPr>
      <w:r w:rsidRPr="00273A5C">
        <w:rPr>
          <w:color w:val="000000"/>
          <w:sz w:val="26"/>
          <w:szCs w:val="26"/>
        </w:rPr>
        <w:tab/>
        <w:t xml:space="preserve">Trong bối cảnh toàn cầu hóa và hội nhập kinh tế quốc tế, chất lượng nguồn nhân lực sẽ là yếu tố quyết định nâng cao năng lực cạnh tranh và sự thành công của mỗi quốc gia. Văn kiện Đại hội Đảng Toàn quốc lần thứ XII, phần phương hướng, nhiệm vụ phát triển kinh tế - xã hội 5 năm 2016 - 2020 đã chỉ ra một trong những phương hướng, giải pháp đổi mới căn bản, toàn diện giáo dục và đào tạo là </w:t>
      </w:r>
      <w:r w:rsidRPr="00273A5C">
        <w:rPr>
          <w:i/>
          <w:color w:val="000000"/>
          <w:sz w:val="26"/>
          <w:szCs w:val="26"/>
        </w:rPr>
        <w:t>chuyển mạnh quá trình giáo dục chủ yếu từ trang bị kiến thức sang phát triển toàn diện năng lực và phẩm chất người học, học đi đôi với hành, lý luận phải gắn với thực tiễn,…</w:t>
      </w:r>
      <w:r w:rsidRPr="00273A5C">
        <w:rPr>
          <w:color w:val="000000"/>
          <w:sz w:val="26"/>
          <w:szCs w:val="26"/>
        </w:rPr>
        <w:t>nhằm cung cấp nguồn nhân lực chất lượng cao phục vụ sự nghiệp xây dựng và phát triển đất nước.</w:t>
      </w:r>
    </w:p>
    <w:p w:rsidR="00273A5C" w:rsidRPr="00273A5C" w:rsidRDefault="00273A5C" w:rsidP="0027783B">
      <w:pPr>
        <w:ind w:firstLine="567"/>
        <w:jc w:val="both"/>
        <w:outlineLvl w:val="1"/>
        <w:rPr>
          <w:bCs/>
          <w:sz w:val="26"/>
          <w:szCs w:val="26"/>
        </w:rPr>
      </w:pPr>
      <w:r w:rsidRPr="00273A5C">
        <w:rPr>
          <w:color w:val="000000"/>
          <w:sz w:val="26"/>
          <w:szCs w:val="26"/>
        </w:rPr>
        <w:tab/>
        <w:t xml:space="preserve">Để hiện thực hóa chủ trương của Đảng, ở góc độ khoa chuyên ngành, tôi </w:t>
      </w:r>
      <w:r w:rsidRPr="00273A5C">
        <w:rPr>
          <w:bCs/>
          <w:sz w:val="26"/>
          <w:szCs w:val="26"/>
        </w:rPr>
        <w:t xml:space="preserve">xin trình bày một số suy nghĩ và giải pháp để HS-SV ra trường đáp ứng được nhu cầu về nguồn nhân lực cho các doanh nghiệp. </w:t>
      </w:r>
    </w:p>
    <w:p w:rsidR="00273A5C" w:rsidRPr="00273A5C" w:rsidRDefault="00273A5C" w:rsidP="0027783B">
      <w:pPr>
        <w:ind w:firstLine="567"/>
        <w:jc w:val="both"/>
        <w:outlineLvl w:val="1"/>
        <w:rPr>
          <w:bCs/>
          <w:sz w:val="26"/>
          <w:szCs w:val="26"/>
        </w:rPr>
      </w:pPr>
    </w:p>
    <w:p w:rsidR="00273A5C" w:rsidRPr="00273A5C" w:rsidRDefault="00273A5C" w:rsidP="0027783B">
      <w:pPr>
        <w:spacing w:after="120"/>
        <w:jc w:val="both"/>
        <w:outlineLvl w:val="1"/>
        <w:rPr>
          <w:b/>
          <w:bCs/>
          <w:sz w:val="26"/>
          <w:szCs w:val="26"/>
        </w:rPr>
      </w:pPr>
      <w:r w:rsidRPr="00273A5C">
        <w:rPr>
          <w:b/>
          <w:bCs/>
          <w:sz w:val="26"/>
          <w:szCs w:val="26"/>
        </w:rPr>
        <w:t>2. THỰC TRẠNG VỀ NHU CẦU NGUỒN NHÂN LỰC CÔNG NGHỆ THÔNG TIN HIỆN NAY VÀ TỶ LỆ SINH VIÊN SAU TỐT NGHIỆP CỦA KHOA CNTT CÓ VIỆC LÀM.</w:t>
      </w:r>
    </w:p>
    <w:p w:rsidR="00273A5C" w:rsidRPr="00273A5C" w:rsidRDefault="00273A5C" w:rsidP="0027783B">
      <w:pPr>
        <w:spacing w:after="120"/>
        <w:ind w:firstLine="567"/>
        <w:jc w:val="both"/>
        <w:outlineLvl w:val="1"/>
        <w:rPr>
          <w:color w:val="000000"/>
          <w:sz w:val="26"/>
          <w:szCs w:val="26"/>
        </w:rPr>
      </w:pPr>
      <w:r w:rsidRPr="00273A5C">
        <w:rPr>
          <w:color w:val="000000"/>
          <w:sz w:val="26"/>
          <w:szCs w:val="26"/>
        </w:rPr>
        <w:tab/>
        <w:t>Theo khảo sát của Công ty tuyển dụng trực tuyến VietnamWorks (tháng 11 năm 2015) thì nhu cầu tuyển dụng lao động ngành Công Nghệ Thông Tin (CNTT) đang dẫn đầu nhu cầu tuyển dụng hiện nay và đang ở mức báo động đỏ. Ước tính Việt Nam sẽ thiếu hụt khoảng 78.000 nhân lực CNTT mỗi năm, và đến năm 2020 sẽ thiếu hơn 500.000 nhân lực CNTT, chiếm hơn 78% tổng số nhân lực CNTT thị trường cần. Trong đó ngành Công nghệ phần mềm là thiếu nhiều nhất, cụ thể .NET, C/C++, Java, PHP và Web là những chuyên môn có nhu cầu tuyển dụng tăng nhanh nhất, trong đó Web và Java là 2 kĩ năng hàng đầu đang được săn đón hiện nay.</w:t>
      </w:r>
    </w:p>
    <w:p w:rsidR="00273A5C" w:rsidRPr="00273A5C" w:rsidRDefault="00273A5C" w:rsidP="0027783B">
      <w:pPr>
        <w:spacing w:after="120"/>
        <w:ind w:firstLine="567"/>
        <w:jc w:val="both"/>
        <w:outlineLvl w:val="1"/>
        <w:rPr>
          <w:color w:val="000000"/>
          <w:sz w:val="26"/>
          <w:szCs w:val="26"/>
        </w:rPr>
      </w:pPr>
      <w:r w:rsidRPr="00273A5C">
        <w:rPr>
          <w:color w:val="000000"/>
          <w:sz w:val="26"/>
          <w:szCs w:val="26"/>
        </w:rPr>
        <w:tab/>
        <w:t xml:space="preserve">Tuy nhiên, mặc dù thị trường thiếu hụt hàng trăm ngàn lao động ngành CNTT nhưng trong thực tế so với các ngành kỹ thuật khác thì ngành CNTT là một trong những ngành có số lượng HS-SV tốt nghiệp ra trường không xin được việc làm hoặc phải đào tạo lại rất lớn lên đến hàng ngàn HS-SV mỗi năm. Lý giải nguyên nhân, theo đánh giá của các nhà tuyển dụng chỉ khoảng 30% nhân lực đã qua đào tạo ngành CNTT đáp ứng được yêu cầu của xã hội, còn lại phải đào tạo bổ sung. Trong khi đó chỉ có khoảng 14% vị trí tuyển dụng ngành CNTT có cung cấp khóa đào tạo.  </w:t>
      </w:r>
    </w:p>
    <w:p w:rsidR="00273A5C" w:rsidRPr="00273A5C" w:rsidRDefault="00273A5C" w:rsidP="0027783B">
      <w:pPr>
        <w:spacing w:after="120"/>
        <w:ind w:firstLine="567"/>
        <w:jc w:val="both"/>
        <w:outlineLvl w:val="1"/>
        <w:rPr>
          <w:color w:val="000000"/>
          <w:sz w:val="26"/>
          <w:szCs w:val="26"/>
        </w:rPr>
      </w:pPr>
      <w:r w:rsidRPr="00273A5C">
        <w:rPr>
          <w:color w:val="000000"/>
          <w:sz w:val="26"/>
          <w:szCs w:val="26"/>
        </w:rPr>
        <w:t>Thống kê của khoa CNTT năm 2015, tỷ lệ SV bậc Cao đẳng chính quy có việc làm đúng chuyên ngành sau 1 năm tốt nghiệp là 72%, 12% làm việc không đúng chuyên ngành, 4% học tiếp và 12 % chưa có việc làm. Tuy nhiên nếu chỉ thống kê trên số SV mới tốt nghiệp (trong vòng 6 tháng) thì tỷ lệ có việc làm đúng chuyên ngành chỉ khoảng 59%, 15 % làm việc không đúng chuyên ngành, 6% học tiếp và 20% chưa có việc làm.</w:t>
      </w:r>
    </w:p>
    <w:p w:rsidR="00273A5C" w:rsidRPr="00273A5C" w:rsidRDefault="00273A5C" w:rsidP="0027783B">
      <w:pPr>
        <w:spacing w:before="100" w:beforeAutospacing="1" w:after="100" w:afterAutospacing="1"/>
        <w:jc w:val="center"/>
        <w:outlineLvl w:val="1"/>
        <w:rPr>
          <w:color w:val="000000"/>
          <w:sz w:val="26"/>
          <w:szCs w:val="26"/>
        </w:rPr>
      </w:pPr>
      <w:r>
        <w:rPr>
          <w:noProof/>
          <w:szCs w:val="22"/>
          <w:lang w:eastAsia="ja-JP"/>
        </w:rPr>
        <w:lastRenderedPageBreak/>
        <w:drawing>
          <wp:inline distT="0" distB="0" distL="0" distR="0" wp14:anchorId="21B25C61" wp14:editId="528EC27D">
            <wp:extent cx="3710940" cy="2200275"/>
            <wp:effectExtent l="0" t="0" r="22860" b="9525"/>
            <wp:docPr id="178" name="Chart 17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Pr>
          <w:noProof/>
          <w:szCs w:val="22"/>
          <w:lang w:eastAsia="ja-JP"/>
        </w:rPr>
        <w:drawing>
          <wp:inline distT="0" distB="0" distL="0" distR="0" wp14:anchorId="49C819AA" wp14:editId="1C8D69F3">
            <wp:extent cx="3710940" cy="2168525"/>
            <wp:effectExtent l="0" t="0" r="22860" b="22225"/>
            <wp:docPr id="177" name="Chart 17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273A5C" w:rsidRPr="00273A5C" w:rsidRDefault="00273A5C" w:rsidP="0027783B">
      <w:pPr>
        <w:spacing w:after="120"/>
        <w:jc w:val="center"/>
        <w:outlineLvl w:val="1"/>
        <w:rPr>
          <w:color w:val="000000"/>
          <w:sz w:val="26"/>
          <w:szCs w:val="26"/>
        </w:rPr>
      </w:pPr>
      <w:r w:rsidRPr="00273A5C">
        <w:rPr>
          <w:color w:val="000000"/>
          <w:sz w:val="26"/>
          <w:szCs w:val="26"/>
        </w:rPr>
        <w:t>Hình 1: Tỷ lệ SV có việc làm của khoa CNTT</w:t>
      </w:r>
    </w:p>
    <w:p w:rsidR="00273A5C" w:rsidRPr="00273A5C" w:rsidRDefault="00273A5C" w:rsidP="0027783B">
      <w:pPr>
        <w:ind w:firstLine="567"/>
        <w:jc w:val="both"/>
        <w:outlineLvl w:val="1"/>
        <w:rPr>
          <w:color w:val="000000"/>
          <w:sz w:val="26"/>
          <w:szCs w:val="26"/>
        </w:rPr>
      </w:pPr>
      <w:r w:rsidRPr="00273A5C">
        <w:rPr>
          <w:color w:val="000000"/>
          <w:sz w:val="26"/>
          <w:szCs w:val="26"/>
        </w:rPr>
        <w:t>Như vậy, theo thống kê tỷ lệ SV có việc làm ngay, đúng chuyên ngành tại khoa CNTT tương đối cao so với mặt bằng chung trong lĩnh vực công nghệ thông tin. Tuy nhiên sự chênh lệch về tỷ lệ có việc làm đúng chuyên ngành của SV mới tốt nghiệp với SV tốt nghiệp sau 1 năm, tỷ lệ SV học tiếp và tỷ lệ SV thất nghiệp cũng có thể thấy nhiều SV sau khi tốt nghiệp chưa đáp ứng được ngay nhu cầu của xã hội.</w:t>
      </w:r>
    </w:p>
    <w:p w:rsidR="00273A5C" w:rsidRPr="00273A5C" w:rsidRDefault="00273A5C" w:rsidP="0027783B">
      <w:pPr>
        <w:ind w:firstLine="567"/>
        <w:jc w:val="both"/>
        <w:outlineLvl w:val="1"/>
        <w:rPr>
          <w:color w:val="000000"/>
          <w:sz w:val="26"/>
          <w:szCs w:val="26"/>
        </w:rPr>
      </w:pPr>
    </w:p>
    <w:p w:rsidR="00273A5C" w:rsidRPr="00273A5C" w:rsidRDefault="00273A5C" w:rsidP="0027783B">
      <w:pPr>
        <w:spacing w:after="120"/>
        <w:jc w:val="both"/>
        <w:outlineLvl w:val="1"/>
        <w:rPr>
          <w:b/>
          <w:color w:val="000000"/>
          <w:sz w:val="26"/>
          <w:szCs w:val="26"/>
        </w:rPr>
      </w:pPr>
      <w:r w:rsidRPr="00273A5C">
        <w:rPr>
          <w:b/>
          <w:color w:val="000000"/>
          <w:sz w:val="26"/>
          <w:szCs w:val="26"/>
        </w:rPr>
        <w:t>3. CÁC NGUYÊN NHÂN VÀ GIẢI PHÁP</w:t>
      </w:r>
    </w:p>
    <w:p w:rsidR="00273A5C" w:rsidRPr="00273A5C" w:rsidRDefault="00273A5C" w:rsidP="00DC6E2A">
      <w:pPr>
        <w:numPr>
          <w:ilvl w:val="0"/>
          <w:numId w:val="38"/>
        </w:numPr>
        <w:tabs>
          <w:tab w:val="left" w:pos="426"/>
        </w:tabs>
        <w:spacing w:after="120"/>
        <w:ind w:left="0" w:firstLine="0"/>
        <w:jc w:val="both"/>
        <w:outlineLvl w:val="1"/>
        <w:rPr>
          <w:b/>
          <w:i/>
          <w:color w:val="000000"/>
          <w:sz w:val="26"/>
          <w:szCs w:val="26"/>
        </w:rPr>
      </w:pPr>
      <w:r w:rsidRPr="00273A5C">
        <w:rPr>
          <w:b/>
          <w:i/>
          <w:color w:val="000000"/>
          <w:sz w:val="26"/>
          <w:szCs w:val="26"/>
        </w:rPr>
        <w:t>Nguyên nhân:</w:t>
      </w:r>
    </w:p>
    <w:p w:rsidR="00273A5C" w:rsidRPr="00273A5C" w:rsidRDefault="00273A5C" w:rsidP="0027783B">
      <w:pPr>
        <w:spacing w:after="120"/>
        <w:ind w:firstLine="567"/>
        <w:jc w:val="both"/>
        <w:outlineLvl w:val="1"/>
        <w:rPr>
          <w:color w:val="000000"/>
          <w:sz w:val="26"/>
          <w:szCs w:val="26"/>
        </w:rPr>
      </w:pPr>
      <w:r w:rsidRPr="00273A5C">
        <w:rPr>
          <w:color w:val="000000"/>
          <w:sz w:val="26"/>
          <w:szCs w:val="26"/>
        </w:rPr>
        <w:t>Qua tìm hiểu thực tế và kết hợp với ý kiến của các công ty tuyển dụng, sở dĩ đa số lao động ngành CNTT ở Việt Nam hiện nay không đáp ứng được với nhu cầu tuyển dụng của doanh nghiệp là do các nguyên nhân sau:</w:t>
      </w:r>
    </w:p>
    <w:p w:rsidR="00273A5C" w:rsidRPr="00273A5C" w:rsidRDefault="00273A5C" w:rsidP="00DC6E2A">
      <w:pPr>
        <w:numPr>
          <w:ilvl w:val="0"/>
          <w:numId w:val="36"/>
        </w:numPr>
        <w:spacing w:after="120"/>
        <w:ind w:left="0" w:firstLine="567"/>
        <w:jc w:val="both"/>
        <w:outlineLvl w:val="1"/>
        <w:rPr>
          <w:bCs/>
          <w:sz w:val="26"/>
          <w:szCs w:val="26"/>
        </w:rPr>
      </w:pPr>
      <w:r w:rsidRPr="00273A5C">
        <w:rPr>
          <w:i/>
          <w:color w:val="000000"/>
          <w:sz w:val="26"/>
          <w:szCs w:val="26"/>
        </w:rPr>
        <w:t>Thứ nhất</w:t>
      </w:r>
      <w:r w:rsidRPr="00273A5C">
        <w:rPr>
          <w:color w:val="000000"/>
          <w:sz w:val="26"/>
          <w:szCs w:val="26"/>
        </w:rPr>
        <w:t xml:space="preserve"> là trình độ ngoại ngữ của HS-SV sau khi tốt nghiệp kém, trong khi yếu tố ngoại ngữ là yêu cầu quan trọng của ngành CNTT vì đa số các phần mềm, tài liệu chuyên ngành đều viết bằng tiếng Anh. Đặc biệt là hiện nay đa số các công ty CNTT thuộc lĩnh vực outsourcing, chuyên gia công phần mềm cho các khách hàng nước ngoài, thì khả năng ngoại ngữ là vô cùng cần thiết. </w:t>
      </w:r>
      <w:r w:rsidRPr="00273A5C">
        <w:rPr>
          <w:bCs/>
          <w:sz w:val="26"/>
          <w:szCs w:val="26"/>
        </w:rPr>
        <w:t>Điều này càng đặc biệt cấp thiết khi việc hội nhập Cộng đồng Kinh tế ASEAN và Hiệp định Đối tác Kinh tế Chiến lược xuyên Thái Bình Dương được kì vọng sẽ đem lại một thị trường khách hàng lớn hơn để ngành CNTT Việt Nam có thể tiếp cận.</w:t>
      </w:r>
    </w:p>
    <w:p w:rsidR="00273A5C" w:rsidRPr="00273A5C" w:rsidRDefault="00273A5C" w:rsidP="00DC6E2A">
      <w:pPr>
        <w:numPr>
          <w:ilvl w:val="0"/>
          <w:numId w:val="36"/>
        </w:numPr>
        <w:spacing w:after="120"/>
        <w:ind w:left="0" w:firstLine="567"/>
        <w:jc w:val="both"/>
        <w:outlineLvl w:val="1"/>
        <w:rPr>
          <w:color w:val="000000"/>
          <w:sz w:val="26"/>
          <w:szCs w:val="26"/>
        </w:rPr>
      </w:pPr>
      <w:r w:rsidRPr="00273A5C">
        <w:rPr>
          <w:i/>
          <w:color w:val="000000"/>
          <w:sz w:val="26"/>
          <w:szCs w:val="26"/>
        </w:rPr>
        <w:lastRenderedPageBreak/>
        <w:t>Thứ hai</w:t>
      </w:r>
      <w:r w:rsidRPr="00273A5C">
        <w:rPr>
          <w:color w:val="000000"/>
          <w:sz w:val="26"/>
          <w:szCs w:val="26"/>
        </w:rPr>
        <w:t xml:space="preserve"> là kĩ năng mềm và tính năng động, chủ động tích lũy kiến thức và kinh nghiệm. Đây là điểm yếu của nhân lực Việt Nam nói chung và đặc biệt rất quan trọng với nhân lực với ngành IT. </w:t>
      </w:r>
    </w:p>
    <w:p w:rsidR="00273A5C" w:rsidRPr="00273A5C" w:rsidRDefault="00273A5C" w:rsidP="00DC6E2A">
      <w:pPr>
        <w:numPr>
          <w:ilvl w:val="0"/>
          <w:numId w:val="36"/>
        </w:numPr>
        <w:spacing w:after="120"/>
        <w:ind w:left="0" w:firstLine="567"/>
        <w:jc w:val="both"/>
        <w:outlineLvl w:val="1"/>
        <w:rPr>
          <w:color w:val="000000"/>
          <w:sz w:val="26"/>
          <w:szCs w:val="26"/>
        </w:rPr>
      </w:pPr>
      <w:r w:rsidRPr="00273A5C">
        <w:rPr>
          <w:i/>
          <w:color w:val="000000"/>
          <w:sz w:val="26"/>
          <w:szCs w:val="26"/>
        </w:rPr>
        <w:t xml:space="preserve">Thứ ba </w:t>
      </w:r>
      <w:r w:rsidRPr="00273A5C">
        <w:rPr>
          <w:color w:val="000000"/>
          <w:sz w:val="26"/>
          <w:szCs w:val="26"/>
        </w:rPr>
        <w:t>là chuyên môn của HS-SV tốt nghiệp còn yếu, chưa đáp ứng được nhu cầu của doanh nghiệp và cũng chưa thực sự đạt được chuẩn đầu ra như công bố của các trường (do có khoảng cách giữa năng lực thực sự và điểm số của sinh viên).</w:t>
      </w:r>
    </w:p>
    <w:p w:rsidR="00273A5C" w:rsidRPr="00273A5C" w:rsidRDefault="00273A5C" w:rsidP="00DC6E2A">
      <w:pPr>
        <w:numPr>
          <w:ilvl w:val="0"/>
          <w:numId w:val="36"/>
        </w:numPr>
        <w:spacing w:after="120"/>
        <w:ind w:left="0" w:firstLine="567"/>
        <w:jc w:val="both"/>
        <w:outlineLvl w:val="1"/>
        <w:rPr>
          <w:color w:val="000000"/>
          <w:sz w:val="26"/>
          <w:szCs w:val="26"/>
        </w:rPr>
      </w:pPr>
      <w:r w:rsidRPr="00273A5C">
        <w:rPr>
          <w:i/>
          <w:color w:val="000000"/>
          <w:sz w:val="26"/>
          <w:szCs w:val="26"/>
        </w:rPr>
        <w:t>Thứ tư</w:t>
      </w:r>
      <w:r w:rsidRPr="00273A5C">
        <w:rPr>
          <w:color w:val="000000"/>
          <w:sz w:val="26"/>
          <w:szCs w:val="26"/>
        </w:rPr>
        <w:t>, đặc thù của ngành CNTT là một trong những ngành có tốc độ phát triển về công nghệ nhanh nhất trong khi sự cập nhật chương trình của các trường cũng như cập nhật công nghệ mới của đội ngũ giảng viên thường chậm hơn nhiều.</w:t>
      </w:r>
    </w:p>
    <w:p w:rsidR="00273A5C" w:rsidRPr="00273A5C" w:rsidRDefault="00273A5C" w:rsidP="00DC6E2A">
      <w:pPr>
        <w:numPr>
          <w:ilvl w:val="0"/>
          <w:numId w:val="38"/>
        </w:numPr>
        <w:tabs>
          <w:tab w:val="left" w:pos="426"/>
        </w:tabs>
        <w:spacing w:after="120"/>
        <w:ind w:left="0" w:firstLine="0"/>
        <w:jc w:val="both"/>
        <w:outlineLvl w:val="1"/>
        <w:rPr>
          <w:b/>
          <w:i/>
          <w:color w:val="000000"/>
          <w:sz w:val="26"/>
          <w:szCs w:val="26"/>
        </w:rPr>
      </w:pPr>
      <w:r w:rsidRPr="00273A5C">
        <w:rPr>
          <w:b/>
          <w:i/>
          <w:color w:val="000000"/>
          <w:sz w:val="26"/>
          <w:szCs w:val="26"/>
        </w:rPr>
        <w:t>Đề xuất giải pháp:</w:t>
      </w:r>
    </w:p>
    <w:p w:rsidR="00273A5C" w:rsidRPr="00273A5C" w:rsidRDefault="00273A5C" w:rsidP="00DC6E2A">
      <w:pPr>
        <w:numPr>
          <w:ilvl w:val="0"/>
          <w:numId w:val="36"/>
        </w:numPr>
        <w:spacing w:after="120"/>
        <w:ind w:left="0" w:firstLine="567"/>
        <w:jc w:val="both"/>
        <w:outlineLvl w:val="1"/>
        <w:rPr>
          <w:color w:val="000000"/>
          <w:sz w:val="26"/>
          <w:szCs w:val="26"/>
        </w:rPr>
      </w:pPr>
      <w:r w:rsidRPr="00273A5C">
        <w:rPr>
          <w:i/>
          <w:color w:val="000000"/>
          <w:sz w:val="26"/>
          <w:szCs w:val="26"/>
        </w:rPr>
        <w:t xml:space="preserve"> Thứ nhất, </w:t>
      </w:r>
      <w:r w:rsidRPr="00273A5C">
        <w:rPr>
          <w:color w:val="000000"/>
          <w:sz w:val="26"/>
          <w:szCs w:val="26"/>
        </w:rPr>
        <w:t>để cải thiện</w:t>
      </w:r>
      <w:r w:rsidRPr="00273A5C">
        <w:rPr>
          <w:i/>
          <w:color w:val="000000"/>
          <w:sz w:val="26"/>
          <w:szCs w:val="26"/>
        </w:rPr>
        <w:t xml:space="preserve"> </w:t>
      </w:r>
      <w:r w:rsidRPr="00273A5C">
        <w:rPr>
          <w:color w:val="000000"/>
          <w:sz w:val="26"/>
          <w:szCs w:val="26"/>
        </w:rPr>
        <w:t>trình độ ngoại ngữ của HS-SV:</w:t>
      </w:r>
    </w:p>
    <w:p w:rsidR="00273A5C" w:rsidRPr="00273A5C" w:rsidRDefault="00273A5C" w:rsidP="00DC6E2A">
      <w:pPr>
        <w:numPr>
          <w:ilvl w:val="0"/>
          <w:numId w:val="37"/>
        </w:numPr>
        <w:tabs>
          <w:tab w:val="left" w:pos="851"/>
        </w:tabs>
        <w:spacing w:after="120"/>
        <w:ind w:left="0" w:firstLine="567"/>
        <w:jc w:val="both"/>
        <w:outlineLvl w:val="1"/>
        <w:rPr>
          <w:color w:val="000000"/>
          <w:sz w:val="26"/>
          <w:szCs w:val="26"/>
        </w:rPr>
      </w:pPr>
      <w:r w:rsidRPr="00273A5C">
        <w:rPr>
          <w:color w:val="000000"/>
          <w:sz w:val="26"/>
          <w:szCs w:val="26"/>
        </w:rPr>
        <w:t xml:space="preserve">Kết hợp dạy tiếng Anh với các môn học khác đặc biệt là các môn học chuyên ngành;  cho phép các khoa  sử dụng giáo trình chính thức hay slides bằng tiếng Anh đối với một số môn chuyên ngành đặc biệt là các môn học ứng dụng công nghệ mới (vì giáo trình hay sách tham khảo bằng tiếng Việt cho các môn học này thường bị “lạc hậu” so với thế giới vài năm). </w:t>
      </w:r>
    </w:p>
    <w:p w:rsidR="00273A5C" w:rsidRPr="00273A5C" w:rsidRDefault="00273A5C" w:rsidP="00DC6E2A">
      <w:pPr>
        <w:numPr>
          <w:ilvl w:val="0"/>
          <w:numId w:val="37"/>
        </w:numPr>
        <w:tabs>
          <w:tab w:val="left" w:pos="851"/>
        </w:tabs>
        <w:spacing w:after="120"/>
        <w:ind w:left="0" w:firstLine="567"/>
        <w:jc w:val="both"/>
        <w:outlineLvl w:val="1"/>
        <w:rPr>
          <w:color w:val="000000"/>
          <w:sz w:val="26"/>
          <w:szCs w:val="26"/>
        </w:rPr>
      </w:pPr>
      <w:r w:rsidRPr="00273A5C">
        <w:rPr>
          <w:color w:val="000000"/>
          <w:sz w:val="26"/>
          <w:szCs w:val="26"/>
        </w:rPr>
        <w:t>Chuyển việc dạy Anh văn chuyên ngành cho các khoa chuyên ngành, việc giảng dạy đạt hiệu quả hơn nếu giảng viên vừa có trình độ chuyên môn và ngoại ngữ. Hiện khoa CNTT đã chuẩn bị xong đội ngũ giảng viên để bắt đầu dạy Anh văn chuyên ngành từ năm học 2016-2017.</w:t>
      </w:r>
    </w:p>
    <w:p w:rsidR="00273A5C" w:rsidRPr="00273A5C" w:rsidRDefault="00273A5C" w:rsidP="00DC6E2A">
      <w:pPr>
        <w:numPr>
          <w:ilvl w:val="0"/>
          <w:numId w:val="37"/>
        </w:numPr>
        <w:tabs>
          <w:tab w:val="left" w:pos="851"/>
        </w:tabs>
        <w:spacing w:after="120"/>
        <w:ind w:left="0" w:firstLine="567"/>
        <w:jc w:val="both"/>
        <w:outlineLvl w:val="1"/>
        <w:rPr>
          <w:b/>
          <w:color w:val="000000"/>
          <w:sz w:val="26"/>
          <w:szCs w:val="26"/>
        </w:rPr>
      </w:pPr>
      <w:r w:rsidRPr="00273A5C">
        <w:rPr>
          <w:color w:val="000000"/>
          <w:sz w:val="26"/>
          <w:szCs w:val="26"/>
        </w:rPr>
        <w:t xml:space="preserve">Đối với môn Anh văn, cần cải tiến cách dạy và đánh giá kết quả học tập. Trong giờ học, giảng viên cần hạn chế nói tiếng Việt. Nhiều HS-SV của trường có điểm tổng kết môn Anh văn xếp loại khá nhưng không thể dịch được một câu tiếng Anh đơn giản và cũng không biết cách tra từ để dịch. </w:t>
      </w:r>
    </w:p>
    <w:p w:rsidR="00273A5C" w:rsidRPr="00273A5C" w:rsidRDefault="00273A5C" w:rsidP="00DC6E2A">
      <w:pPr>
        <w:numPr>
          <w:ilvl w:val="0"/>
          <w:numId w:val="36"/>
        </w:numPr>
        <w:spacing w:after="120"/>
        <w:ind w:left="0" w:firstLine="567"/>
        <w:jc w:val="both"/>
        <w:outlineLvl w:val="1"/>
        <w:rPr>
          <w:color w:val="000000"/>
          <w:sz w:val="26"/>
          <w:szCs w:val="26"/>
        </w:rPr>
      </w:pPr>
      <w:r w:rsidRPr="00273A5C">
        <w:rPr>
          <w:i/>
          <w:color w:val="000000"/>
          <w:sz w:val="26"/>
          <w:szCs w:val="26"/>
        </w:rPr>
        <w:t xml:space="preserve">Thứ hai, </w:t>
      </w:r>
      <w:r w:rsidRPr="00273A5C">
        <w:rPr>
          <w:color w:val="000000"/>
          <w:sz w:val="26"/>
          <w:szCs w:val="26"/>
        </w:rPr>
        <w:t>để nâng cao</w:t>
      </w:r>
      <w:r w:rsidRPr="00273A5C">
        <w:rPr>
          <w:i/>
          <w:color w:val="000000"/>
          <w:sz w:val="26"/>
          <w:szCs w:val="26"/>
        </w:rPr>
        <w:t xml:space="preserve"> </w:t>
      </w:r>
      <w:r w:rsidRPr="00273A5C">
        <w:rPr>
          <w:color w:val="000000"/>
          <w:sz w:val="26"/>
          <w:szCs w:val="26"/>
        </w:rPr>
        <w:t>kĩ năng mềm và tính năng động, chủ động cho HS-SV:</w:t>
      </w:r>
    </w:p>
    <w:p w:rsidR="00273A5C" w:rsidRPr="00273A5C" w:rsidRDefault="00273A5C" w:rsidP="00DC6E2A">
      <w:pPr>
        <w:numPr>
          <w:ilvl w:val="0"/>
          <w:numId w:val="37"/>
        </w:numPr>
        <w:tabs>
          <w:tab w:val="left" w:pos="851"/>
        </w:tabs>
        <w:spacing w:after="120"/>
        <w:ind w:left="0" w:firstLine="567"/>
        <w:jc w:val="both"/>
        <w:outlineLvl w:val="1"/>
        <w:rPr>
          <w:color w:val="000000"/>
          <w:sz w:val="26"/>
          <w:szCs w:val="26"/>
        </w:rPr>
      </w:pPr>
      <w:r w:rsidRPr="00273A5C">
        <w:rPr>
          <w:color w:val="000000"/>
          <w:sz w:val="26"/>
          <w:szCs w:val="26"/>
        </w:rPr>
        <w:t>Tổ chức các buổi họp mặt giao lưu với cựu HS-SV hàng năm. Sự chia sẻ của cựu HS-SV tốt nghiệp về kinh nghiệm tìm việc làm hay kinh nghiệm nghề nghiệp sẽ giúp HS-SV có định hướng nghề nghiệp cho tương lai và động cơ học tập tốt hơn. Khoa  CNTT sẽ  đề xuất tổ chức định kỳ vào ngày 01/04 hàng năm (kỷ niệm ngày thành lập khoa 01/04/2004)</w:t>
      </w:r>
    </w:p>
    <w:p w:rsidR="00273A5C" w:rsidRPr="00273A5C" w:rsidRDefault="00273A5C" w:rsidP="00DC6E2A">
      <w:pPr>
        <w:numPr>
          <w:ilvl w:val="0"/>
          <w:numId w:val="37"/>
        </w:numPr>
        <w:tabs>
          <w:tab w:val="left" w:pos="851"/>
        </w:tabs>
        <w:spacing w:after="120"/>
        <w:ind w:left="0" w:firstLine="567"/>
        <w:jc w:val="both"/>
        <w:outlineLvl w:val="1"/>
        <w:rPr>
          <w:color w:val="000000"/>
          <w:sz w:val="26"/>
          <w:szCs w:val="26"/>
        </w:rPr>
      </w:pPr>
      <w:r w:rsidRPr="00273A5C">
        <w:rPr>
          <w:color w:val="000000"/>
          <w:sz w:val="26"/>
          <w:szCs w:val="26"/>
        </w:rPr>
        <w:t>Nên đổi môn học “Kỹ năng giao tiếp” thành “Kỹ năng mềm” bao gồm thêm các nội dung như kỹ năng làm việc nhóm, kỹ năng thuyết trình, kỹ năng ra quyết định và xử lý vấn đề, kỹ năng làm hồ sơ và tham dự phỏng vấn tuyển dụng,…Khi giảng dạy môn học này cũng nên gắn nội dung với các tình huống thực tế.</w:t>
      </w:r>
    </w:p>
    <w:p w:rsidR="00273A5C" w:rsidRPr="00273A5C" w:rsidRDefault="00273A5C" w:rsidP="00DC6E2A">
      <w:pPr>
        <w:numPr>
          <w:ilvl w:val="0"/>
          <w:numId w:val="37"/>
        </w:numPr>
        <w:tabs>
          <w:tab w:val="num" w:pos="360"/>
          <w:tab w:val="left" w:pos="851"/>
          <w:tab w:val="left" w:pos="1134"/>
        </w:tabs>
        <w:spacing w:after="120"/>
        <w:ind w:left="0" w:firstLine="567"/>
        <w:jc w:val="both"/>
        <w:outlineLvl w:val="1"/>
        <w:rPr>
          <w:color w:val="000000"/>
          <w:sz w:val="26"/>
          <w:szCs w:val="26"/>
        </w:rPr>
      </w:pPr>
      <w:r w:rsidRPr="00273A5C">
        <w:rPr>
          <w:color w:val="000000"/>
          <w:sz w:val="26"/>
          <w:szCs w:val="26"/>
        </w:rPr>
        <w:t>Thông qua quá trình giảng dạy các môn học, giảng viên cần lồng ghép việc rèn luyện các kỹ năng mềm cho HS-SV như kỹ năng làm việc nhóm, kỹ năng thuyết trình, kỹ năng học và tự học, kỹ năng lắng nghe,  kỹ năng giải quyết vấn đề, kỹ năng tư duy sáng tạo, kỹ năng giao tiếp,…và định hướng nghề nghiệp cho HS-SV.</w:t>
      </w:r>
    </w:p>
    <w:p w:rsidR="00273A5C" w:rsidRPr="00273A5C" w:rsidRDefault="00273A5C" w:rsidP="00DC6E2A">
      <w:pPr>
        <w:numPr>
          <w:ilvl w:val="0"/>
          <w:numId w:val="37"/>
        </w:numPr>
        <w:tabs>
          <w:tab w:val="left" w:pos="851"/>
          <w:tab w:val="left" w:pos="1134"/>
        </w:tabs>
        <w:spacing w:after="120"/>
        <w:ind w:left="0" w:firstLine="567"/>
        <w:jc w:val="both"/>
        <w:outlineLvl w:val="1"/>
        <w:rPr>
          <w:color w:val="000000"/>
          <w:sz w:val="26"/>
          <w:szCs w:val="26"/>
        </w:rPr>
      </w:pPr>
      <w:r w:rsidRPr="00273A5C">
        <w:rPr>
          <w:color w:val="000000"/>
          <w:sz w:val="26"/>
          <w:szCs w:val="26"/>
        </w:rPr>
        <w:t xml:space="preserve">Duy trì hoạt động của diễn đàn khoa CNTT để tạo sân chơi, giao lưu học tập cho HS-SV khoa CNTT. </w:t>
      </w:r>
    </w:p>
    <w:p w:rsidR="00273A5C" w:rsidRPr="00273A5C" w:rsidRDefault="00273A5C" w:rsidP="00DC6E2A">
      <w:pPr>
        <w:numPr>
          <w:ilvl w:val="0"/>
          <w:numId w:val="37"/>
        </w:numPr>
        <w:tabs>
          <w:tab w:val="left" w:pos="851"/>
          <w:tab w:val="left" w:pos="1134"/>
        </w:tabs>
        <w:spacing w:after="120"/>
        <w:ind w:left="0" w:firstLine="567"/>
        <w:jc w:val="both"/>
        <w:outlineLvl w:val="1"/>
        <w:rPr>
          <w:color w:val="000000"/>
          <w:sz w:val="26"/>
          <w:szCs w:val="26"/>
        </w:rPr>
      </w:pPr>
      <w:r w:rsidRPr="00273A5C">
        <w:rPr>
          <w:color w:val="000000"/>
          <w:sz w:val="26"/>
          <w:szCs w:val="26"/>
        </w:rPr>
        <w:lastRenderedPageBreak/>
        <w:t>Nhà trường, Đoàn và khoa nên nghiên cứu tổ chức các hoạt động để giúp nâng cao các kỹ năng mềm cho HS-SV.</w:t>
      </w:r>
    </w:p>
    <w:p w:rsidR="00273A5C" w:rsidRPr="00273A5C" w:rsidRDefault="00273A5C" w:rsidP="00DC6E2A">
      <w:pPr>
        <w:numPr>
          <w:ilvl w:val="0"/>
          <w:numId w:val="36"/>
        </w:numPr>
        <w:spacing w:after="120"/>
        <w:ind w:left="0" w:firstLine="567"/>
        <w:jc w:val="both"/>
        <w:outlineLvl w:val="1"/>
        <w:rPr>
          <w:color w:val="000000"/>
          <w:sz w:val="26"/>
          <w:szCs w:val="26"/>
        </w:rPr>
      </w:pPr>
      <w:r w:rsidRPr="00273A5C">
        <w:rPr>
          <w:i/>
          <w:color w:val="000000"/>
          <w:sz w:val="26"/>
          <w:szCs w:val="26"/>
        </w:rPr>
        <w:t xml:space="preserve">Thứ ba, </w:t>
      </w:r>
      <w:r w:rsidRPr="00273A5C">
        <w:rPr>
          <w:color w:val="000000"/>
          <w:sz w:val="26"/>
          <w:szCs w:val="26"/>
        </w:rPr>
        <w:t>để</w:t>
      </w:r>
      <w:r w:rsidRPr="00273A5C">
        <w:rPr>
          <w:i/>
          <w:color w:val="000000"/>
          <w:sz w:val="26"/>
          <w:szCs w:val="26"/>
        </w:rPr>
        <w:t xml:space="preserve"> </w:t>
      </w:r>
      <w:r w:rsidRPr="00273A5C">
        <w:rPr>
          <w:color w:val="000000"/>
          <w:sz w:val="26"/>
          <w:szCs w:val="26"/>
        </w:rPr>
        <w:t>nâng cao chuyên môn của HS-SV tốt nghiệp, đạt được chuẩn đầu ra của trường:</w:t>
      </w:r>
    </w:p>
    <w:p w:rsidR="00273A5C" w:rsidRPr="00273A5C" w:rsidRDefault="00273A5C" w:rsidP="00DC6E2A">
      <w:pPr>
        <w:numPr>
          <w:ilvl w:val="0"/>
          <w:numId w:val="37"/>
        </w:numPr>
        <w:tabs>
          <w:tab w:val="left" w:pos="851"/>
        </w:tabs>
        <w:spacing w:after="120"/>
        <w:ind w:left="0" w:firstLine="567"/>
        <w:jc w:val="both"/>
        <w:outlineLvl w:val="1"/>
        <w:rPr>
          <w:color w:val="000000"/>
          <w:sz w:val="26"/>
          <w:szCs w:val="26"/>
        </w:rPr>
      </w:pPr>
      <w:r w:rsidRPr="00273A5C">
        <w:rPr>
          <w:color w:val="000000"/>
          <w:sz w:val="26"/>
          <w:szCs w:val="26"/>
        </w:rPr>
        <w:t xml:space="preserve">Bản thân mỗi giảng viên cần ý thức được vai trò trách nhiệm của mình trong công tác giảng dạy, luôn nỗ lực tìm tòi, cải tiến phương pháp giảng dạy để nâng cao hiệu quả giảng dạy. Bên cạnh đó công tác đánh giá kết quả của HS-SV cũng cần được quan tâm, tránh tâm lý hời hợt, dễ dãi tạo tâm lý ỷ lại cho HS-SV dẫn đến hậu quả  HS-SV tốt nghiệp nhưng không đạt “chuẩn”. </w:t>
      </w:r>
    </w:p>
    <w:p w:rsidR="00273A5C" w:rsidRPr="00273A5C" w:rsidRDefault="00273A5C" w:rsidP="00DC6E2A">
      <w:pPr>
        <w:numPr>
          <w:ilvl w:val="0"/>
          <w:numId w:val="37"/>
        </w:numPr>
        <w:tabs>
          <w:tab w:val="left" w:pos="851"/>
        </w:tabs>
        <w:spacing w:after="120"/>
        <w:ind w:left="0" w:firstLine="567"/>
        <w:jc w:val="both"/>
        <w:outlineLvl w:val="1"/>
        <w:rPr>
          <w:color w:val="000000"/>
          <w:sz w:val="26"/>
          <w:szCs w:val="26"/>
        </w:rPr>
      </w:pPr>
      <w:r w:rsidRPr="00273A5C">
        <w:rPr>
          <w:color w:val="000000"/>
          <w:sz w:val="26"/>
          <w:szCs w:val="26"/>
        </w:rPr>
        <w:t>Đề thi và kiểm tra cần phân loại được HS-SV, phản ánh đúng năng lực của từng HS-SV theo mục tiêu của học phần và có “phổ điểm trải rộng”. Tùy thuộc vào đặc thù của từng môn học, giáo viên nên chọn và đề xuất với khoa hình thức thi phù hợp. Giảng viên nên ra đề theo hướng đánh giá kỹ năng, năng lực thực tế (ví dụ HS-SV phải hoàn thành một sản phẩm thực tế, kỹ năng xử lý các vấn đề thực tế của nghề nghiệp). Sử dụng nhiều biện pháp để hạn chế sự gian lận của HS-SV khi kiểm tra hoặc thi. Ví dụ ra nhiều đề, công tác coi thi hay kiểm tra cần nghiêm túc. Xử phạt nghiêm các HS-SV có hành vi gian lận.</w:t>
      </w:r>
    </w:p>
    <w:p w:rsidR="00273A5C" w:rsidRPr="00273A5C" w:rsidRDefault="00273A5C" w:rsidP="00DC6E2A">
      <w:pPr>
        <w:numPr>
          <w:ilvl w:val="0"/>
          <w:numId w:val="37"/>
        </w:numPr>
        <w:tabs>
          <w:tab w:val="left" w:pos="851"/>
        </w:tabs>
        <w:spacing w:after="120"/>
        <w:ind w:left="0" w:firstLine="567"/>
        <w:jc w:val="both"/>
        <w:outlineLvl w:val="1"/>
        <w:rPr>
          <w:color w:val="000000"/>
          <w:sz w:val="26"/>
          <w:szCs w:val="26"/>
        </w:rPr>
      </w:pPr>
      <w:r w:rsidRPr="00273A5C">
        <w:rPr>
          <w:color w:val="000000"/>
          <w:sz w:val="26"/>
          <w:szCs w:val="26"/>
        </w:rPr>
        <w:t>Khoa CNTT cần đề xuất cơ chế yêu cầu HS-SV chuyên ngành Mạng máy tính, từ năm thứ 2 trở đi phải tham gia công tác bảo trì và sửa chữa máy tính cho các phòng máy của khoa HS-SV của khoa để có điều kiện bổ sung kiến thức và kinh nghiệm thực tế và nâng cao ý thức bảo quản tài sản, trang thiết bị của khoa. Khoa CNTT sẽ trình đề xuất về vấn đề này cho Nhà trường để triển khai từ năm học 2016-2017.</w:t>
      </w:r>
    </w:p>
    <w:p w:rsidR="00273A5C" w:rsidRPr="00273A5C" w:rsidRDefault="00273A5C" w:rsidP="00DC6E2A">
      <w:pPr>
        <w:numPr>
          <w:ilvl w:val="0"/>
          <w:numId w:val="36"/>
        </w:numPr>
        <w:spacing w:after="120"/>
        <w:ind w:left="0" w:firstLine="567"/>
        <w:jc w:val="both"/>
        <w:outlineLvl w:val="1"/>
        <w:rPr>
          <w:color w:val="000000"/>
          <w:sz w:val="26"/>
          <w:szCs w:val="26"/>
        </w:rPr>
      </w:pPr>
      <w:r w:rsidRPr="00273A5C">
        <w:rPr>
          <w:i/>
          <w:color w:val="000000"/>
          <w:sz w:val="26"/>
          <w:szCs w:val="26"/>
        </w:rPr>
        <w:t xml:space="preserve">Thứ tư, </w:t>
      </w:r>
      <w:r w:rsidRPr="00273A5C">
        <w:rPr>
          <w:color w:val="000000"/>
          <w:sz w:val="26"/>
          <w:szCs w:val="26"/>
        </w:rPr>
        <w:t>để chương trình của khoa cập nhật được công nghệ mới, đáp ứng nhu cầu của doanh nghiệp:</w:t>
      </w:r>
    </w:p>
    <w:p w:rsidR="00273A5C" w:rsidRPr="00273A5C" w:rsidRDefault="00273A5C" w:rsidP="00DC6E2A">
      <w:pPr>
        <w:numPr>
          <w:ilvl w:val="0"/>
          <w:numId w:val="37"/>
        </w:numPr>
        <w:tabs>
          <w:tab w:val="left" w:pos="851"/>
        </w:tabs>
        <w:spacing w:after="120"/>
        <w:ind w:left="0" w:firstLine="567"/>
        <w:jc w:val="both"/>
        <w:outlineLvl w:val="1"/>
        <w:rPr>
          <w:color w:val="000000"/>
          <w:sz w:val="26"/>
          <w:szCs w:val="26"/>
        </w:rPr>
      </w:pPr>
      <w:r w:rsidRPr="00273A5C">
        <w:rPr>
          <w:color w:val="000000"/>
          <w:sz w:val="26"/>
          <w:szCs w:val="26"/>
        </w:rPr>
        <w:t xml:space="preserve">Trên cơ sở các ý kiến đóng góp của doanh nghiệp và cựu HS-SV, khoa cần thường xuyên điều chỉnh chương trình đào tạo để đáp ứng được sự thay đổi và nhu cầu của thị trường lao động. </w:t>
      </w:r>
    </w:p>
    <w:p w:rsidR="00273A5C" w:rsidRPr="00273A5C" w:rsidRDefault="00273A5C" w:rsidP="00DC6E2A">
      <w:pPr>
        <w:numPr>
          <w:ilvl w:val="0"/>
          <w:numId w:val="37"/>
        </w:numPr>
        <w:tabs>
          <w:tab w:val="left" w:pos="851"/>
        </w:tabs>
        <w:spacing w:after="120"/>
        <w:ind w:left="0" w:firstLine="567"/>
        <w:jc w:val="both"/>
        <w:outlineLvl w:val="1"/>
        <w:rPr>
          <w:color w:val="000000"/>
          <w:sz w:val="26"/>
          <w:szCs w:val="26"/>
        </w:rPr>
      </w:pPr>
      <w:r w:rsidRPr="00273A5C">
        <w:rPr>
          <w:color w:val="000000"/>
          <w:sz w:val="26"/>
          <w:szCs w:val="26"/>
        </w:rPr>
        <w:t xml:space="preserve">Nhà trường nên xây dựng lộ trình cho việc biên soạn chương trình đào tạo trong đó bắt buộc phải có sự tham gia đóng góp ý kiến của các doanh nghiệp, đồng thời cần cho phép khoa được chủ động hơn trong việc lựa chọn các môn học và thời lượng của phần kiến thức đại cương nhưng vẫn đảm bảo quy định của Bộ GD&amp;ĐT.  Nhà trường cần quan tâm hơn đối với việc cập nhật chương trình của các khoa và cần xem công tác biên soạn, cập nhật chương trình là một trong những nhiệm vụ nghiên cứu khoa học của giáo viên. </w:t>
      </w:r>
    </w:p>
    <w:p w:rsidR="00273A5C" w:rsidRPr="00273A5C" w:rsidRDefault="00273A5C" w:rsidP="00DC6E2A">
      <w:pPr>
        <w:numPr>
          <w:ilvl w:val="0"/>
          <w:numId w:val="37"/>
        </w:numPr>
        <w:tabs>
          <w:tab w:val="left" w:pos="851"/>
        </w:tabs>
        <w:spacing w:after="120"/>
        <w:ind w:left="0" w:firstLine="567"/>
        <w:jc w:val="both"/>
        <w:outlineLvl w:val="1"/>
        <w:rPr>
          <w:color w:val="000000"/>
          <w:sz w:val="26"/>
          <w:szCs w:val="26"/>
        </w:rPr>
      </w:pPr>
      <w:r w:rsidRPr="00273A5C">
        <w:rPr>
          <w:color w:val="000000"/>
          <w:sz w:val="26"/>
          <w:szCs w:val="26"/>
        </w:rPr>
        <w:t xml:space="preserve">Nhà trường cần có chính sách cho giảng viên đi học bồi dưỡng về công nghệ mới hàng năm hoặc cơ chế để khuyến khích giảng viên tự bồi dưỡng, lấy chứng chỉ quốc tế về công nghệ mới. Vì nếu giảng viên chưa nắm bắt và cập nhật được công nghệ mới thì không thể đưa vào giảng dạy cho HS-SV được. Hiện khoa CNTT đã đưa một số môn học ứng dụng công nghệ mới mà thị trường đang có nhu cầu cao như Lập trình nhúng và Lập trình trên thiết bị di động vào chương trình giảng dạy bậc Cao đẳng chính quy. Từ năm học 2015 khoa CNTT cũng đã mở thêm chuyên ngành Công nghệ Web để đáp ứng xu thế tuyển dụng hiện nay của các doanh nghiệp. </w:t>
      </w:r>
    </w:p>
    <w:p w:rsidR="00273A5C" w:rsidRPr="00273A5C" w:rsidRDefault="00273A5C" w:rsidP="00DC6E2A">
      <w:pPr>
        <w:numPr>
          <w:ilvl w:val="0"/>
          <w:numId w:val="37"/>
        </w:numPr>
        <w:tabs>
          <w:tab w:val="left" w:pos="851"/>
        </w:tabs>
        <w:spacing w:after="120"/>
        <w:ind w:left="0" w:firstLine="567"/>
        <w:jc w:val="both"/>
        <w:outlineLvl w:val="1"/>
        <w:rPr>
          <w:color w:val="000000"/>
          <w:sz w:val="26"/>
          <w:szCs w:val="26"/>
        </w:rPr>
      </w:pPr>
      <w:r w:rsidRPr="00273A5C">
        <w:rPr>
          <w:color w:val="000000"/>
          <w:sz w:val="26"/>
          <w:szCs w:val="26"/>
        </w:rPr>
        <w:lastRenderedPageBreak/>
        <w:t>Nhà trường cần có chính sách hỗ trợ để khoa CNTT khôi phục lại hoạt động của Câu lạc bộ Tin học, thường xuyên tham gia cũng như tổ chức các cuộc thi ứng dụng về CNTT, tạo ra sân chơi lành mạnh cho sinh viên. Trên cơ sở này kết hợp với nhu cầu của Doanh nghiệp và tạo ra sản phẩm được ứng dụng vào thực tế. Đây cũng là cơ sở để khoa điều chỉnh chương trình đào tạo phù hợp hơn.</w:t>
      </w:r>
    </w:p>
    <w:p w:rsidR="00273A5C" w:rsidRPr="00273A5C" w:rsidRDefault="00273A5C" w:rsidP="00DC6E2A">
      <w:pPr>
        <w:numPr>
          <w:ilvl w:val="0"/>
          <w:numId w:val="37"/>
        </w:numPr>
        <w:tabs>
          <w:tab w:val="left" w:pos="851"/>
        </w:tabs>
        <w:ind w:left="0" w:firstLine="567"/>
        <w:jc w:val="both"/>
        <w:outlineLvl w:val="1"/>
        <w:rPr>
          <w:color w:val="000000"/>
          <w:sz w:val="26"/>
          <w:szCs w:val="26"/>
        </w:rPr>
      </w:pPr>
      <w:r w:rsidRPr="00273A5C">
        <w:rPr>
          <w:color w:val="000000"/>
          <w:sz w:val="26"/>
          <w:szCs w:val="26"/>
        </w:rPr>
        <w:t>Khoa  cần tận dụng nguồn lực từ giảng viên, HS-SV để từng bước tạo ra các sản phẩm có thể thương mại được. Đây là cơ sở để chứng thực vị trí của khoa đối với thị trường CNTT hiện nay.</w:t>
      </w:r>
    </w:p>
    <w:p w:rsidR="00273A5C" w:rsidRPr="00273A5C" w:rsidRDefault="00273A5C" w:rsidP="0027783B">
      <w:pPr>
        <w:tabs>
          <w:tab w:val="left" w:pos="851"/>
        </w:tabs>
        <w:jc w:val="both"/>
        <w:outlineLvl w:val="1"/>
        <w:rPr>
          <w:color w:val="000000"/>
          <w:sz w:val="26"/>
          <w:szCs w:val="26"/>
        </w:rPr>
      </w:pPr>
    </w:p>
    <w:p w:rsidR="00273A5C" w:rsidRPr="00273A5C" w:rsidRDefault="00273A5C" w:rsidP="0027783B">
      <w:pPr>
        <w:spacing w:after="120"/>
        <w:jc w:val="both"/>
        <w:outlineLvl w:val="1"/>
        <w:rPr>
          <w:b/>
          <w:color w:val="000000"/>
          <w:sz w:val="26"/>
          <w:szCs w:val="26"/>
        </w:rPr>
      </w:pPr>
      <w:r w:rsidRPr="00273A5C">
        <w:rPr>
          <w:b/>
          <w:color w:val="000000"/>
          <w:sz w:val="26"/>
          <w:szCs w:val="26"/>
        </w:rPr>
        <w:t>4. KẾT LUẬN</w:t>
      </w:r>
    </w:p>
    <w:p w:rsidR="00273A5C" w:rsidRPr="00273A5C" w:rsidRDefault="00273A5C" w:rsidP="0027783B">
      <w:pPr>
        <w:ind w:firstLine="567"/>
        <w:jc w:val="both"/>
        <w:outlineLvl w:val="1"/>
        <w:rPr>
          <w:bCs/>
          <w:sz w:val="26"/>
          <w:szCs w:val="26"/>
        </w:rPr>
      </w:pPr>
      <w:r w:rsidRPr="00273A5C">
        <w:rPr>
          <w:bCs/>
          <w:sz w:val="26"/>
          <w:szCs w:val="26"/>
        </w:rPr>
        <w:t xml:space="preserve">Mục tiêu đào tạo của Nhà trường là HS-SV ra trường có đủ kiến thức và kỹ năng, đáp ứng được nhu cầu về nguồn nhân lực cho các doanh nghiệp cũng như theo đúng chuẩn đầu ra của trường. Đây là cũng là sứ mệnh của Nhà trường đối với Xã hội, góp phần quan trọng vào sự nghiệp công nghiệp hóa, hiện đại hóa đất nước trong bối cảnh hội nhập kinh tế thế giới. Bên cạnh đó, chất lượng đào tạo của Nhà trường cũng như </w:t>
      </w:r>
      <w:r w:rsidRPr="00273A5C">
        <w:rPr>
          <w:szCs w:val="22"/>
        </w:rPr>
        <w:t xml:space="preserve"> </w:t>
      </w:r>
      <w:r w:rsidRPr="00273A5C">
        <w:rPr>
          <w:bCs/>
          <w:sz w:val="26"/>
          <w:szCs w:val="26"/>
        </w:rPr>
        <w:t>tỷ lệ HS-SV ra trường có việc làm ngay là kênh quảng cáo tốt nhất giúp thu hút HS-SV, giúp cho trường CĐ KT Lý Tự Trọng không ngừng phát triển đi lên.</w:t>
      </w:r>
    </w:p>
    <w:p w:rsidR="00273A5C" w:rsidRPr="00273A5C" w:rsidRDefault="00273A5C" w:rsidP="0027783B">
      <w:pPr>
        <w:tabs>
          <w:tab w:val="left" w:pos="567"/>
        </w:tabs>
        <w:ind w:firstLine="567"/>
        <w:jc w:val="both"/>
        <w:outlineLvl w:val="1"/>
        <w:rPr>
          <w:color w:val="000000"/>
          <w:sz w:val="26"/>
          <w:szCs w:val="26"/>
        </w:rPr>
      </w:pPr>
    </w:p>
    <w:p w:rsidR="00273A5C" w:rsidRPr="00273A5C" w:rsidRDefault="00273A5C" w:rsidP="0027783B">
      <w:pPr>
        <w:tabs>
          <w:tab w:val="left" w:pos="567"/>
        </w:tabs>
        <w:jc w:val="center"/>
        <w:outlineLvl w:val="1"/>
        <w:rPr>
          <w:b/>
          <w:color w:val="000000"/>
          <w:sz w:val="26"/>
          <w:szCs w:val="26"/>
        </w:rPr>
      </w:pPr>
      <w:r w:rsidRPr="00273A5C">
        <w:rPr>
          <w:b/>
          <w:color w:val="000000"/>
          <w:sz w:val="26"/>
          <w:szCs w:val="26"/>
        </w:rPr>
        <w:t>TÀI LIỆU THAM KHẢO</w:t>
      </w:r>
    </w:p>
    <w:p w:rsidR="00273A5C" w:rsidRPr="00273A5C" w:rsidRDefault="00273A5C" w:rsidP="0027783B">
      <w:pPr>
        <w:tabs>
          <w:tab w:val="left" w:pos="567"/>
        </w:tabs>
        <w:jc w:val="center"/>
        <w:outlineLvl w:val="1"/>
        <w:rPr>
          <w:b/>
          <w:color w:val="000000"/>
          <w:sz w:val="26"/>
          <w:szCs w:val="26"/>
        </w:rPr>
      </w:pPr>
    </w:p>
    <w:p w:rsidR="00273A5C" w:rsidRPr="00273A5C" w:rsidRDefault="00273A5C" w:rsidP="00DC6E2A">
      <w:pPr>
        <w:numPr>
          <w:ilvl w:val="0"/>
          <w:numId w:val="39"/>
        </w:numPr>
        <w:spacing w:after="120"/>
        <w:ind w:left="284" w:hanging="284"/>
        <w:jc w:val="both"/>
        <w:outlineLvl w:val="1"/>
        <w:rPr>
          <w:color w:val="000000"/>
          <w:sz w:val="26"/>
          <w:szCs w:val="26"/>
        </w:rPr>
      </w:pPr>
      <w:r w:rsidRPr="00273A5C">
        <w:rPr>
          <w:color w:val="000000"/>
          <w:sz w:val="26"/>
          <w:szCs w:val="26"/>
        </w:rPr>
        <w:t>http://hrinsider.vietnamworks.com/category/goc-bao-chi/thi-truong-lao-dong-goc-bao-chi/</w:t>
      </w:r>
    </w:p>
    <w:p w:rsidR="00273A5C" w:rsidRPr="00273A5C" w:rsidRDefault="00273A5C" w:rsidP="00DC6E2A">
      <w:pPr>
        <w:numPr>
          <w:ilvl w:val="0"/>
          <w:numId w:val="39"/>
        </w:numPr>
        <w:spacing w:after="120"/>
        <w:ind w:left="284" w:hanging="284"/>
        <w:jc w:val="both"/>
        <w:outlineLvl w:val="1"/>
        <w:rPr>
          <w:color w:val="000000"/>
          <w:sz w:val="26"/>
          <w:szCs w:val="26"/>
        </w:rPr>
      </w:pPr>
      <w:r w:rsidRPr="00273A5C">
        <w:rPr>
          <w:color w:val="000000"/>
          <w:sz w:val="26"/>
          <w:szCs w:val="26"/>
        </w:rPr>
        <w:t>http://vnexpress.net/tin-tuc/giao-duc/thieu-hut-nhan-luc-cong-nghe-thong-tin-o-muc-bao-dong-do-3241056.html</w:t>
      </w:r>
    </w:p>
    <w:p w:rsidR="00A96BF0" w:rsidRDefault="00A96BF0" w:rsidP="0027783B">
      <w:pPr>
        <w:spacing w:after="200"/>
        <w:rPr>
          <w:rFonts w:eastAsia="Calibri"/>
          <w:sz w:val="26"/>
          <w:szCs w:val="26"/>
        </w:rPr>
      </w:pPr>
      <w:r>
        <w:rPr>
          <w:rFonts w:eastAsia="Calibri"/>
          <w:sz w:val="26"/>
          <w:szCs w:val="26"/>
        </w:rPr>
        <w:br w:type="page"/>
      </w:r>
    </w:p>
    <w:p w:rsidR="00A96BF0" w:rsidRPr="00A96BF0" w:rsidRDefault="00A96BF0" w:rsidP="0027783B">
      <w:pPr>
        <w:jc w:val="center"/>
        <w:rPr>
          <w:rFonts w:eastAsia="Calibri"/>
          <w:b/>
          <w:sz w:val="28"/>
          <w:szCs w:val="28"/>
        </w:rPr>
      </w:pPr>
    </w:p>
    <w:p w:rsidR="00A96BF0" w:rsidRDefault="00A96BF0" w:rsidP="0027783B">
      <w:pPr>
        <w:pStyle w:val="Heading1"/>
        <w:spacing w:before="0" w:after="0"/>
        <w:jc w:val="center"/>
        <w:rPr>
          <w:rFonts w:ascii="Times New Roman" w:eastAsia="Calibri" w:hAnsi="Times New Roman"/>
          <w:sz w:val="28"/>
          <w:szCs w:val="28"/>
        </w:rPr>
      </w:pPr>
      <w:bookmarkStart w:id="38" w:name="_Toc459810200"/>
      <w:r w:rsidRPr="0066280A">
        <w:rPr>
          <w:rFonts w:ascii="Times New Roman" w:eastAsia="Calibri" w:hAnsi="Times New Roman"/>
          <w:sz w:val="28"/>
          <w:szCs w:val="28"/>
        </w:rPr>
        <w:t xml:space="preserve">CÔNG BỐ CHUẨN ĐẦU RA TRONG CÁC HỆ ĐÀO TẠO NGHỀ </w:t>
      </w:r>
      <w:r w:rsidRPr="0066280A">
        <w:rPr>
          <w:rFonts w:ascii="Times New Roman" w:eastAsia="Calibri" w:hAnsi="Times New Roman"/>
          <w:sz w:val="28"/>
          <w:szCs w:val="28"/>
        </w:rPr>
        <w:br/>
        <w:t>ĐÁP ỨNG NHU CẦU CỦA DOANH NGHIỆP</w:t>
      </w:r>
      <w:bookmarkEnd w:id="38"/>
    </w:p>
    <w:p w:rsidR="0066280A" w:rsidRPr="0066280A" w:rsidRDefault="0066280A" w:rsidP="0027783B">
      <w:pPr>
        <w:rPr>
          <w:rFonts w:eastAsia="Calibri"/>
        </w:rPr>
      </w:pPr>
    </w:p>
    <w:p w:rsidR="00A96BF0" w:rsidRPr="0066280A" w:rsidRDefault="00A96BF0" w:rsidP="0027783B">
      <w:pPr>
        <w:pStyle w:val="Heading1"/>
        <w:spacing w:before="0" w:after="0"/>
        <w:jc w:val="right"/>
        <w:rPr>
          <w:rFonts w:ascii="Times New Roman" w:eastAsia="Calibri" w:hAnsi="Times New Roman"/>
          <w:i/>
          <w:sz w:val="26"/>
          <w:szCs w:val="26"/>
        </w:rPr>
      </w:pPr>
      <w:bookmarkStart w:id="39" w:name="_Toc459810201"/>
      <w:r w:rsidRPr="0066280A">
        <w:rPr>
          <w:rFonts w:ascii="Times New Roman" w:eastAsia="Calibri" w:hAnsi="Times New Roman"/>
          <w:i/>
          <w:sz w:val="26"/>
          <w:szCs w:val="26"/>
        </w:rPr>
        <w:t>Nguyễn Thị Ngọc Hiền</w:t>
      </w:r>
      <w:bookmarkEnd w:id="39"/>
    </w:p>
    <w:p w:rsidR="00A96BF0" w:rsidRPr="0066280A" w:rsidRDefault="00A96BF0" w:rsidP="0027783B">
      <w:pPr>
        <w:pStyle w:val="Heading1"/>
        <w:spacing w:before="0" w:after="0"/>
        <w:jc w:val="right"/>
        <w:rPr>
          <w:rFonts w:ascii="Times New Roman" w:eastAsia="Calibri" w:hAnsi="Times New Roman"/>
          <w:i/>
          <w:sz w:val="26"/>
          <w:szCs w:val="26"/>
          <w:lang w:val="vi-VN"/>
        </w:rPr>
      </w:pPr>
      <w:bookmarkStart w:id="40" w:name="_Toc459810202"/>
      <w:r w:rsidRPr="0066280A">
        <w:rPr>
          <w:rFonts w:ascii="Times New Roman" w:eastAsia="Calibri" w:hAnsi="Times New Roman"/>
          <w:i/>
          <w:sz w:val="26"/>
          <w:szCs w:val="26"/>
        </w:rPr>
        <w:t>Khoa Công nghệ</w:t>
      </w:r>
      <w:r w:rsidRPr="0066280A">
        <w:rPr>
          <w:rFonts w:ascii="Times New Roman" w:eastAsia="Calibri" w:hAnsi="Times New Roman"/>
          <w:i/>
          <w:sz w:val="26"/>
          <w:szCs w:val="26"/>
          <w:lang w:val="vi-VN"/>
        </w:rPr>
        <w:t xml:space="preserve"> Điện</w:t>
      </w:r>
      <w:r w:rsidRPr="0066280A">
        <w:rPr>
          <w:rFonts w:ascii="Times New Roman" w:eastAsia="Calibri" w:hAnsi="Times New Roman"/>
          <w:i/>
          <w:sz w:val="26"/>
          <w:szCs w:val="26"/>
        </w:rPr>
        <w:t>-Điện</w:t>
      </w:r>
      <w:r w:rsidRPr="0066280A">
        <w:rPr>
          <w:rFonts w:ascii="Times New Roman" w:eastAsia="Calibri" w:hAnsi="Times New Roman"/>
          <w:i/>
          <w:sz w:val="26"/>
          <w:szCs w:val="26"/>
          <w:lang w:val="vi-VN"/>
        </w:rPr>
        <w:t xml:space="preserve"> tử</w:t>
      </w:r>
      <w:bookmarkEnd w:id="40"/>
    </w:p>
    <w:p w:rsidR="00A96BF0" w:rsidRPr="0066280A" w:rsidRDefault="00A96BF0" w:rsidP="0027783B">
      <w:pPr>
        <w:pStyle w:val="Heading1"/>
        <w:spacing w:before="0" w:after="0"/>
        <w:jc w:val="center"/>
        <w:rPr>
          <w:rFonts w:ascii="Times New Roman" w:hAnsi="Times New Roman"/>
          <w:sz w:val="26"/>
          <w:szCs w:val="26"/>
          <w:lang w:val="vi-VN"/>
        </w:rPr>
      </w:pPr>
    </w:p>
    <w:p w:rsidR="00A96BF0" w:rsidRPr="00A96BF0" w:rsidRDefault="00A96BF0" w:rsidP="0027783B">
      <w:pPr>
        <w:spacing w:after="120"/>
        <w:rPr>
          <w:b/>
          <w:sz w:val="26"/>
          <w:szCs w:val="26"/>
          <w:lang w:val="vi-VN"/>
        </w:rPr>
      </w:pPr>
      <w:r w:rsidRPr="00A96BF0">
        <w:rPr>
          <w:b/>
          <w:sz w:val="26"/>
          <w:szCs w:val="26"/>
          <w:lang w:val="vi-VN"/>
        </w:rPr>
        <w:t>1- DẪN NHẬP:</w:t>
      </w:r>
    </w:p>
    <w:p w:rsidR="00A96BF0" w:rsidRPr="00A96BF0" w:rsidRDefault="00A96BF0" w:rsidP="0027783B">
      <w:pPr>
        <w:ind w:firstLine="567"/>
        <w:jc w:val="both"/>
        <w:rPr>
          <w:sz w:val="26"/>
          <w:szCs w:val="26"/>
          <w:lang w:val="vi-VN"/>
        </w:rPr>
      </w:pPr>
      <w:r w:rsidRPr="00A96BF0">
        <w:rPr>
          <w:sz w:val="26"/>
          <w:szCs w:val="26"/>
          <w:lang w:val="vi-VN"/>
        </w:rPr>
        <w:t>Dạy nghề là để tạo ra lực lượng lao động có trình độ chuyên môn kỹ thuật phục vụ cho doanh nghiệp. Tuy nhiên, những năm qua, công tác đào tạo nghề có chất lượng còn tồn tại nhiều hạn chế. Một trong những bất cập có ảnh hưởng lớn đến việc thu hút người học nghề và giải quyết việc làm sau tốt nghiệp là thiếu sự gắn kết giữa cơ sở đào tạo và doanh nghiệp. Do đó, để thực hiện mục tiêu đào tạo nguồn nhân lực có chất lượng, đáp ứng yêu cầu hội nhập quốc tế thì sự gắn kết chặt chẽ giữa cơ sở đào tạo và doanh nghiệp trong bối cảnh hiện nay là cần thiết hơn bao giờ hết. Có thể khẳng định sự gắn kết này có vị trí đặc biệt quan trọng trong việc nâng cao chất lượng đào tạo của cơ sở dạy nghề, cụ thể Trường Cao đẳng Kỹ thuật Lý Tự Trọng Thành phố Hồ Chí Minh, một trong những trường cung cấp nhân lực trọng điểm cho thành phố và khu vực nhằm đảm bảo nguồn nhân lực đầu vào có chất lượng cho doanh nghiệp. Đây là yêu cầu, là nhiệm vụ chiến lược bắt buộc hơn bao giờ hết trường cần phải công bố rõ ràng chuẩn đầu ra đối với các hệ đào tạo ngay từ khâu tuyển sinh và hệ thống chuẩn đầu ra này cũng chính là bản cam kết của Ban Giám hiệu, các Cán bộ Quản lý, các Thầy, Cô giáo và toàn thể Cán bộ, Viên chức của Nhà trường trước Bộ LĐTBXH, UBND Thành Phố và cộng đồng, xã hội trong việc thực hiện nghiêm chỉnh các giải pháp nhằm đạt chuẩn đầu ra; việc đảm bảo đào tạo có chất lượng, đáp ứng tốt yêu cầu của người học nghề cũng như của thị trường lao động và nhu cầu xã hội.</w:t>
      </w:r>
    </w:p>
    <w:p w:rsidR="00A96BF0" w:rsidRPr="00A96BF0" w:rsidRDefault="00A96BF0" w:rsidP="0027783B">
      <w:pPr>
        <w:jc w:val="both"/>
        <w:rPr>
          <w:sz w:val="26"/>
          <w:szCs w:val="26"/>
          <w:lang w:val="vi-VN"/>
        </w:rPr>
      </w:pPr>
    </w:p>
    <w:p w:rsidR="00A96BF0" w:rsidRPr="00A96BF0" w:rsidRDefault="00A96BF0" w:rsidP="0027783B">
      <w:pPr>
        <w:spacing w:after="120"/>
        <w:rPr>
          <w:b/>
          <w:sz w:val="26"/>
          <w:szCs w:val="26"/>
          <w:lang w:val="vi-VN"/>
        </w:rPr>
      </w:pPr>
      <w:r w:rsidRPr="00A96BF0">
        <w:rPr>
          <w:b/>
          <w:sz w:val="26"/>
          <w:szCs w:val="26"/>
          <w:lang w:val="vi-VN"/>
        </w:rPr>
        <w:t>2- NỘI DUNG:</w:t>
      </w:r>
    </w:p>
    <w:p w:rsidR="00A96BF0" w:rsidRPr="00A96BF0" w:rsidRDefault="00A96BF0" w:rsidP="0027783B">
      <w:pPr>
        <w:spacing w:after="120"/>
        <w:ind w:firstLine="567"/>
        <w:jc w:val="both"/>
        <w:rPr>
          <w:rFonts w:eastAsia="Calibri"/>
          <w:sz w:val="26"/>
          <w:szCs w:val="26"/>
          <w:lang w:val="vi-VN"/>
        </w:rPr>
      </w:pPr>
      <w:r w:rsidRPr="00A96BF0">
        <w:rPr>
          <w:rFonts w:eastAsia="Calibri"/>
          <w:sz w:val="26"/>
          <w:szCs w:val="26"/>
          <w:lang w:val="vi-VN"/>
        </w:rPr>
        <w:t>Trường Cao đẳng Kỹ thuật Lý Tự Trọng Thành phố Hồ Chí Minh được thành lập từ năm 1986, là một trong những trường cao đẳng công lập trọng điểm của thành phố và khu vực, đào tạo đa cấp, đa ngành như: Cao đẳng chuyên nghiệp tiên tiến, Cao đẳng chuyên nghiệp, Cao đẳng nghề, Cao đẳng liên thông, Trung cấp chuyên nghiệp, Trung cấp nghề và Đại học vừa làm vừa học với 29 chuyên ngành đào tạo kỹ thuật.</w:t>
      </w:r>
    </w:p>
    <w:p w:rsidR="00A96BF0" w:rsidRPr="00A96BF0" w:rsidRDefault="00A96BF0" w:rsidP="0027783B">
      <w:pPr>
        <w:shd w:val="clear" w:color="auto" w:fill="FFFFFF"/>
        <w:spacing w:after="120"/>
        <w:jc w:val="both"/>
        <w:rPr>
          <w:i/>
          <w:sz w:val="26"/>
          <w:szCs w:val="26"/>
          <w:lang w:val="vi-VN"/>
        </w:rPr>
      </w:pPr>
      <w:r w:rsidRPr="00A96BF0">
        <w:rPr>
          <w:b/>
          <w:i/>
          <w:sz w:val="26"/>
          <w:szCs w:val="26"/>
          <w:lang w:val="vi-VN"/>
        </w:rPr>
        <w:t>2.1- Chuẩn đầu ra:</w:t>
      </w:r>
    </w:p>
    <w:p w:rsidR="00A96BF0" w:rsidRPr="00A96BF0" w:rsidRDefault="00A96BF0" w:rsidP="0027783B">
      <w:pPr>
        <w:shd w:val="clear" w:color="auto" w:fill="FFFFFF"/>
        <w:spacing w:after="120"/>
        <w:ind w:firstLine="567"/>
        <w:jc w:val="both"/>
        <w:rPr>
          <w:sz w:val="26"/>
          <w:szCs w:val="26"/>
          <w:lang w:val="vi-VN"/>
        </w:rPr>
      </w:pPr>
      <w:r w:rsidRPr="00A96BF0">
        <w:rPr>
          <w:sz w:val="26"/>
          <w:szCs w:val="26"/>
          <w:lang w:val="vi-VN"/>
        </w:rPr>
        <w:t>-Theo Jenkins và Unwin: </w:t>
      </w:r>
      <w:r w:rsidRPr="00A96BF0">
        <w:rPr>
          <w:iCs/>
          <w:sz w:val="26"/>
          <w:szCs w:val="26"/>
          <w:lang w:val="vi-VN"/>
        </w:rPr>
        <w:t>"Chuẩn đầu ra là sự khẳng định của những điều kỳ vọng, mong muốn một người tốt nghiệp có khả năng LÀM được nhờ kết quả của quá trình đào tạo".</w:t>
      </w:r>
    </w:p>
    <w:p w:rsidR="00A96BF0" w:rsidRPr="00A96BF0" w:rsidRDefault="00A96BF0" w:rsidP="0027783B">
      <w:pPr>
        <w:shd w:val="clear" w:color="auto" w:fill="FFFFFF"/>
        <w:spacing w:after="120"/>
        <w:ind w:firstLine="567"/>
        <w:jc w:val="both"/>
        <w:rPr>
          <w:sz w:val="26"/>
          <w:szCs w:val="26"/>
          <w:lang w:val="vi-VN"/>
        </w:rPr>
      </w:pPr>
      <w:r w:rsidRPr="00A96BF0">
        <w:rPr>
          <w:sz w:val="26"/>
          <w:szCs w:val="26"/>
          <w:lang w:val="vi-VN"/>
        </w:rPr>
        <w:t>-Theo GS. Nguyễn Thiện Nhân </w:t>
      </w:r>
      <w:r w:rsidRPr="00A96BF0">
        <w:rPr>
          <w:iCs/>
          <w:sz w:val="26"/>
          <w:szCs w:val="26"/>
          <w:lang w:val="vi-VN"/>
        </w:rPr>
        <w:t>"Chuẩn đầu ra là sự khẳng định sinh viên tốt nghiệp làm được những gì và kiến thức, kỹ năng, thái độ hành vi cần đạt được của sinh viên";...</w:t>
      </w:r>
    </w:p>
    <w:p w:rsidR="00A96BF0" w:rsidRPr="00A96BF0" w:rsidRDefault="00A96BF0" w:rsidP="0027783B">
      <w:pPr>
        <w:shd w:val="clear" w:color="auto" w:fill="FFFFFF"/>
        <w:spacing w:after="120"/>
        <w:ind w:firstLine="567"/>
        <w:jc w:val="both"/>
        <w:rPr>
          <w:sz w:val="26"/>
          <w:szCs w:val="26"/>
          <w:lang w:val="vi-VN"/>
        </w:rPr>
      </w:pPr>
      <w:r w:rsidRPr="00A96BF0">
        <w:rPr>
          <w:sz w:val="26"/>
          <w:szCs w:val="26"/>
          <w:lang w:val="vi-VN"/>
        </w:rPr>
        <w:t>- Có thể hiểu rằng, chuẩn đầu ra có thể được xem như lời cam kết của nhà trường đối với xã hội về những kiến thức, kỹ năng, thái độ hành vi, qua đó khẳng định những năng lực lao động cụ thể mà sinh viên sẽ thực hiện được sau khi được đào tạo tại nhà trường.</w:t>
      </w:r>
    </w:p>
    <w:p w:rsidR="00A96BF0" w:rsidRPr="00A96BF0" w:rsidRDefault="00A96BF0" w:rsidP="0027783B">
      <w:pPr>
        <w:spacing w:after="120"/>
        <w:ind w:firstLine="567"/>
        <w:jc w:val="both"/>
        <w:rPr>
          <w:sz w:val="26"/>
          <w:szCs w:val="26"/>
          <w:lang w:val="vi-VN"/>
        </w:rPr>
      </w:pPr>
      <w:r w:rsidRPr="00A96BF0">
        <w:rPr>
          <w:sz w:val="26"/>
          <w:szCs w:val="26"/>
          <w:lang w:val="vi-VN"/>
        </w:rPr>
        <w:lastRenderedPageBreak/>
        <w:t xml:space="preserve">- Chuẩn đầu ra của Trường Cao đẳng Kỹ thuật Lý Tự Trọng Thành phố Hồ Chí Minh phải thể hiện rõ năng lực sống và làm việc của người học đã được Nhà trường giáo dục và đào tạo. Với mục tiêu của một trường Cao đẳng: “Muốn có việc làm phải học nghề ”, Trường Cao đẳng Kỹ thuật Lý Tự Trọng Thành phố Hồ Chí Minh cần đảm bảo sinh viên của Trường sau khi tốt nghiệp phải đạt được các tiêu chí về kiến thức, kỹ năng, thái độ, </w:t>
      </w:r>
      <w:r w:rsidRPr="00A96BF0">
        <w:rPr>
          <w:b/>
          <w:bCs/>
          <w:sz w:val="26"/>
          <w:szCs w:val="26"/>
          <w:lang w:val="vi-VN"/>
        </w:rPr>
        <w:t> </w:t>
      </w:r>
      <w:r w:rsidRPr="00A96BF0">
        <w:rPr>
          <w:bCs/>
          <w:sz w:val="26"/>
          <w:szCs w:val="26"/>
          <w:lang w:val="vi-VN"/>
        </w:rPr>
        <w:t xml:space="preserve">vị trí và khả năng công tác sau khi tốt nghiệp, khả năng học tập, nâng cao trình độ khi ra trường nói chung là một công dân hòan thiện như </w:t>
      </w:r>
      <w:r w:rsidRPr="00A96BF0">
        <w:rPr>
          <w:sz w:val="26"/>
          <w:szCs w:val="26"/>
          <w:lang w:val="vi-VN"/>
        </w:rPr>
        <w:t>sau:</w:t>
      </w:r>
    </w:p>
    <w:p w:rsidR="00A96BF0" w:rsidRPr="00A96BF0" w:rsidRDefault="00A96BF0" w:rsidP="0027783B">
      <w:pPr>
        <w:spacing w:after="120"/>
        <w:ind w:firstLine="567"/>
        <w:jc w:val="both"/>
        <w:rPr>
          <w:sz w:val="26"/>
          <w:szCs w:val="26"/>
          <w:lang w:val="vi-VN"/>
        </w:rPr>
      </w:pPr>
      <w:r w:rsidRPr="00A96BF0">
        <w:rPr>
          <w:sz w:val="26"/>
          <w:szCs w:val="26"/>
          <w:lang w:val="vi-VN"/>
        </w:rPr>
        <w:t>+ Nhận thức đúng đắn chủ trương, đường lối, chính sách của Đảng và Nhà nước trong các lĩnh vực: Chính trị, Giáo dục, Môi trường, Kinh tế, An ninh,  Quốc phòng.</w:t>
      </w:r>
    </w:p>
    <w:p w:rsidR="00A96BF0" w:rsidRPr="00A96BF0" w:rsidRDefault="00A96BF0" w:rsidP="0027783B">
      <w:pPr>
        <w:spacing w:after="120"/>
        <w:ind w:firstLine="567"/>
        <w:jc w:val="both"/>
        <w:rPr>
          <w:sz w:val="26"/>
          <w:szCs w:val="26"/>
          <w:lang w:val="vi-VN"/>
        </w:rPr>
      </w:pPr>
      <w:r w:rsidRPr="00A96BF0">
        <w:rPr>
          <w:sz w:val="26"/>
          <w:szCs w:val="26"/>
          <w:lang w:val="vi-VN"/>
        </w:rPr>
        <w:t>+ Có phẩm chất chính trị, đạo đức, lối sống và nhân cách toàn diện của con người mới Xã hội chủ nghĩa.</w:t>
      </w:r>
    </w:p>
    <w:p w:rsidR="00A96BF0" w:rsidRPr="00A96BF0" w:rsidRDefault="00A96BF0" w:rsidP="0027783B">
      <w:pPr>
        <w:spacing w:after="120"/>
        <w:ind w:firstLine="567"/>
        <w:jc w:val="both"/>
        <w:rPr>
          <w:sz w:val="26"/>
          <w:szCs w:val="26"/>
          <w:lang w:val="vi-VN"/>
        </w:rPr>
      </w:pPr>
      <w:r w:rsidRPr="00A96BF0">
        <w:rPr>
          <w:sz w:val="26"/>
          <w:szCs w:val="26"/>
          <w:lang w:val="vi-VN"/>
        </w:rPr>
        <w:t>+ Có kiến thức giáo dục đại cương, chuyên môn, nghề, đáp ứng tốt cho việc tiếp thu các kiến thức nghề và khả năng học tập ở trình độ cao hơn.</w:t>
      </w:r>
    </w:p>
    <w:p w:rsidR="00A96BF0" w:rsidRPr="00A96BF0" w:rsidRDefault="00A96BF0" w:rsidP="0027783B">
      <w:pPr>
        <w:spacing w:after="120"/>
        <w:ind w:firstLine="567"/>
        <w:jc w:val="both"/>
        <w:rPr>
          <w:sz w:val="26"/>
          <w:szCs w:val="26"/>
          <w:lang w:val="vi-VN"/>
        </w:rPr>
      </w:pPr>
      <w:r w:rsidRPr="00A96BF0">
        <w:rPr>
          <w:sz w:val="26"/>
          <w:szCs w:val="26"/>
          <w:lang w:val="vi-VN"/>
        </w:rPr>
        <w:t>+ Có kiến thức, kỹ năng thực hành nghề nghiệp thuần thục.</w:t>
      </w:r>
    </w:p>
    <w:p w:rsidR="00A96BF0" w:rsidRPr="00A96BF0" w:rsidRDefault="00A96BF0" w:rsidP="0027783B">
      <w:pPr>
        <w:spacing w:after="120"/>
        <w:ind w:firstLine="567"/>
        <w:jc w:val="both"/>
        <w:rPr>
          <w:sz w:val="26"/>
          <w:szCs w:val="26"/>
          <w:lang w:val="vi-VN"/>
        </w:rPr>
      </w:pPr>
      <w:r w:rsidRPr="00A96BF0">
        <w:rPr>
          <w:sz w:val="26"/>
          <w:szCs w:val="26"/>
          <w:lang w:val="vi-VN"/>
        </w:rPr>
        <w:t>+ Có khả năng phát triển nhận thức, khả năng tự định hướng, phân tích quá trình hình thành và phát triển một số vấn đề công nghệ.</w:t>
      </w:r>
    </w:p>
    <w:p w:rsidR="00A96BF0" w:rsidRPr="00A96BF0" w:rsidRDefault="00A96BF0" w:rsidP="0027783B">
      <w:pPr>
        <w:spacing w:after="120"/>
        <w:ind w:firstLine="567"/>
        <w:jc w:val="both"/>
        <w:rPr>
          <w:sz w:val="26"/>
          <w:szCs w:val="26"/>
          <w:lang w:val="vi-VN"/>
        </w:rPr>
      </w:pPr>
      <w:r w:rsidRPr="00A96BF0">
        <w:rPr>
          <w:sz w:val="26"/>
          <w:szCs w:val="26"/>
          <w:lang w:val="vi-VN"/>
        </w:rPr>
        <w:t>+ Có khả năng tự học, tự nghiên cứu và học tập suốt đời, nhanh chóng thích ứng với Khoa học - Kỹ thuật và công nghệ hiện đại.</w:t>
      </w:r>
    </w:p>
    <w:p w:rsidR="00A96BF0" w:rsidRPr="00A96BF0" w:rsidRDefault="00A96BF0" w:rsidP="0027783B">
      <w:pPr>
        <w:spacing w:after="120"/>
        <w:ind w:firstLine="567"/>
        <w:jc w:val="both"/>
        <w:rPr>
          <w:sz w:val="26"/>
          <w:szCs w:val="26"/>
          <w:lang w:val="vi-VN"/>
        </w:rPr>
      </w:pPr>
      <w:r w:rsidRPr="00A96BF0">
        <w:rPr>
          <w:sz w:val="26"/>
          <w:szCs w:val="26"/>
          <w:lang w:val="vi-VN"/>
        </w:rPr>
        <w:t>+ Có khả năng giao tiếp, làm việc độc lập hoặc theo nhóm.</w:t>
      </w:r>
    </w:p>
    <w:p w:rsidR="00A96BF0" w:rsidRPr="00A96BF0" w:rsidRDefault="00A96BF0" w:rsidP="0027783B">
      <w:pPr>
        <w:spacing w:after="120"/>
        <w:ind w:firstLine="567"/>
        <w:jc w:val="both"/>
        <w:rPr>
          <w:sz w:val="26"/>
          <w:szCs w:val="26"/>
          <w:lang w:val="vi-VN"/>
        </w:rPr>
      </w:pPr>
      <w:r w:rsidRPr="00A96BF0">
        <w:rPr>
          <w:sz w:val="26"/>
          <w:szCs w:val="26"/>
          <w:lang w:val="vi-VN"/>
        </w:rPr>
        <w:t>+ Có kỹ năng sử dụng máy tính và các thiết bị ngoại vi thông dụng; Khai thác tốt những phần mềm ứng dụng phục vụ các hoạt động nghề nghiệp.</w:t>
      </w:r>
    </w:p>
    <w:p w:rsidR="00A96BF0" w:rsidRPr="00A96BF0" w:rsidRDefault="00A96BF0" w:rsidP="0027783B">
      <w:pPr>
        <w:spacing w:after="120"/>
        <w:ind w:firstLine="567"/>
        <w:jc w:val="both"/>
        <w:rPr>
          <w:sz w:val="26"/>
          <w:szCs w:val="26"/>
          <w:lang w:val="vi-VN"/>
        </w:rPr>
      </w:pPr>
      <w:r w:rsidRPr="00A96BF0">
        <w:rPr>
          <w:sz w:val="26"/>
          <w:szCs w:val="26"/>
          <w:lang w:val="vi-VN"/>
        </w:rPr>
        <w:t>+ Có năng lực sử dụng tiếng Anh trong giao tiếp và khai thác tài liệu nghề được đào tạo.</w:t>
      </w:r>
    </w:p>
    <w:p w:rsidR="00A96BF0" w:rsidRPr="00A96BF0" w:rsidRDefault="00A96BF0" w:rsidP="0027783B">
      <w:pPr>
        <w:spacing w:after="120"/>
        <w:ind w:firstLine="567"/>
        <w:jc w:val="both"/>
        <w:rPr>
          <w:sz w:val="26"/>
          <w:szCs w:val="26"/>
          <w:lang w:val="vi-VN"/>
        </w:rPr>
      </w:pPr>
      <w:r w:rsidRPr="00A96BF0">
        <w:rPr>
          <w:sz w:val="26"/>
          <w:szCs w:val="26"/>
          <w:lang w:val="vi-VN"/>
        </w:rPr>
        <w:t>+ Có thể chất tốt và thái độ sống tích cực là yếu tố khá quan trọng để có thể làm việc tốt, tự tin trong môi trường có tác phong công nghiệp.</w:t>
      </w:r>
    </w:p>
    <w:p w:rsidR="00A96BF0" w:rsidRPr="00A96BF0" w:rsidRDefault="00A96BF0" w:rsidP="0027783B">
      <w:pPr>
        <w:spacing w:after="120"/>
        <w:ind w:firstLine="567"/>
        <w:jc w:val="both"/>
        <w:rPr>
          <w:b/>
          <w:bCs/>
          <w:sz w:val="26"/>
          <w:szCs w:val="26"/>
          <w:lang w:val="vi-VN"/>
        </w:rPr>
      </w:pPr>
      <w:r w:rsidRPr="00A96BF0">
        <w:rPr>
          <w:sz w:val="26"/>
          <w:szCs w:val="26"/>
          <w:lang w:val="vi-VN"/>
        </w:rPr>
        <w:t>Thông qua các tiêu chí trên đây, nhà trường nên cử nhiều đoàn cán bộ, giảng viên, sinh viên đến tham quan, thực tập, kiến tập tại các doanh nghiệp trong và ngoài nước; các bộ môn, khoa trong toàn trường đã tổ chức các buổi hội thảo, tọa đàm để lấy ý kiến phản hồi từ các doanh nghiệp và cựu sinh viên với những nội dung:</w:t>
      </w:r>
      <w:r w:rsidRPr="00A96BF0">
        <w:rPr>
          <w:b/>
          <w:bCs/>
          <w:sz w:val="26"/>
          <w:szCs w:val="26"/>
          <w:lang w:val="vi-VN"/>
        </w:rPr>
        <w:t xml:space="preserve"> </w:t>
      </w:r>
    </w:p>
    <w:p w:rsidR="00A96BF0" w:rsidRPr="00A96BF0" w:rsidRDefault="00A96BF0" w:rsidP="0027783B">
      <w:pPr>
        <w:spacing w:after="120"/>
        <w:jc w:val="both"/>
        <w:rPr>
          <w:i/>
          <w:sz w:val="26"/>
          <w:szCs w:val="26"/>
          <w:lang w:val="vi-VN"/>
        </w:rPr>
      </w:pPr>
      <w:r w:rsidRPr="00A96BF0">
        <w:rPr>
          <w:bCs/>
          <w:i/>
          <w:sz w:val="26"/>
          <w:szCs w:val="26"/>
          <w:lang w:val="vi-VN"/>
        </w:rPr>
        <w:t>2.1.1- Với cựu Sinh viên:</w:t>
      </w:r>
    </w:p>
    <w:p w:rsidR="00A96BF0" w:rsidRPr="00A96BF0" w:rsidRDefault="00A96BF0" w:rsidP="0027783B">
      <w:pPr>
        <w:spacing w:after="120"/>
        <w:ind w:firstLine="567"/>
        <w:jc w:val="both"/>
        <w:rPr>
          <w:sz w:val="26"/>
          <w:szCs w:val="26"/>
          <w:lang w:val="vi-VN"/>
        </w:rPr>
      </w:pPr>
      <w:r w:rsidRPr="00A96BF0">
        <w:rPr>
          <w:iCs/>
          <w:sz w:val="26"/>
          <w:szCs w:val="26"/>
          <w:lang w:val="vi-VN"/>
        </w:rPr>
        <w:t xml:space="preserve">- Những thuận lợi và khó khăn của sinh viên tốt nghiệp của Trường </w:t>
      </w:r>
      <w:r w:rsidRPr="00A96BF0">
        <w:rPr>
          <w:sz w:val="26"/>
          <w:szCs w:val="26"/>
          <w:lang w:val="vi-VN"/>
        </w:rPr>
        <w:t xml:space="preserve">Cao đẳng </w:t>
      </w:r>
      <w:r w:rsidRPr="00A96BF0">
        <w:rPr>
          <w:rFonts w:eastAsia="Calibri"/>
          <w:sz w:val="26"/>
          <w:szCs w:val="26"/>
          <w:lang w:val="vi-VN"/>
        </w:rPr>
        <w:t>Kỹ thuật Lý Tự Trọng</w:t>
      </w:r>
      <w:r w:rsidRPr="00A96BF0">
        <w:rPr>
          <w:sz w:val="26"/>
          <w:szCs w:val="26"/>
          <w:lang w:val="vi-VN"/>
        </w:rPr>
        <w:t xml:space="preserve"> Thành phố Hồ Chí Minh</w:t>
      </w:r>
      <w:r w:rsidRPr="00A96BF0">
        <w:rPr>
          <w:iCs/>
          <w:sz w:val="26"/>
          <w:szCs w:val="26"/>
          <w:lang w:val="vi-VN"/>
        </w:rPr>
        <w:t xml:space="preserve"> khi xin việc là gì ? </w:t>
      </w:r>
    </w:p>
    <w:p w:rsidR="00A96BF0" w:rsidRPr="00A96BF0" w:rsidRDefault="00A96BF0" w:rsidP="0027783B">
      <w:pPr>
        <w:spacing w:after="120"/>
        <w:ind w:firstLine="567"/>
        <w:jc w:val="both"/>
        <w:rPr>
          <w:sz w:val="26"/>
          <w:szCs w:val="26"/>
          <w:lang w:val="vi-VN"/>
        </w:rPr>
      </w:pPr>
      <w:r w:rsidRPr="00A96BF0">
        <w:rPr>
          <w:iCs/>
          <w:sz w:val="26"/>
          <w:szCs w:val="26"/>
          <w:lang w:val="vi-VN"/>
        </w:rPr>
        <w:t>- Những kỹ năng và kiến thức nào sinh viên tốt nghiệp phải trang bị thêm để đáp ứng nhu cầu thực tế của công việc ?</w:t>
      </w:r>
    </w:p>
    <w:p w:rsidR="00A96BF0" w:rsidRPr="00A96BF0" w:rsidRDefault="00A96BF0" w:rsidP="0027783B">
      <w:pPr>
        <w:spacing w:after="120"/>
        <w:ind w:firstLine="567"/>
        <w:jc w:val="both"/>
        <w:rPr>
          <w:sz w:val="26"/>
          <w:szCs w:val="26"/>
          <w:lang w:val="vi-VN"/>
        </w:rPr>
      </w:pPr>
      <w:r w:rsidRPr="00A96BF0">
        <w:rPr>
          <w:iCs/>
          <w:sz w:val="26"/>
          <w:szCs w:val="26"/>
          <w:lang w:val="vi-VN"/>
        </w:rPr>
        <w:t>- Trình độ ngoại ngữ và tin học được đào tạo tại Trường có đáp ứng được nhu cầu thực tế của công việc hay không ?</w:t>
      </w:r>
    </w:p>
    <w:p w:rsidR="00A96BF0" w:rsidRPr="00A96BF0" w:rsidRDefault="00A96BF0" w:rsidP="0027783B">
      <w:pPr>
        <w:spacing w:after="120"/>
        <w:ind w:firstLine="567"/>
        <w:jc w:val="both"/>
        <w:rPr>
          <w:sz w:val="26"/>
          <w:szCs w:val="26"/>
          <w:lang w:val="vi-VN"/>
        </w:rPr>
      </w:pPr>
      <w:r w:rsidRPr="00A96BF0">
        <w:rPr>
          <w:iCs/>
          <w:sz w:val="26"/>
          <w:szCs w:val="26"/>
          <w:lang w:val="vi-VN"/>
        </w:rPr>
        <w:t xml:space="preserve">- Những học phần nào không cần thiết nên loại bỏ khỏi chương trình ? </w:t>
      </w:r>
    </w:p>
    <w:p w:rsidR="00A96BF0" w:rsidRPr="00A96BF0" w:rsidRDefault="00A96BF0" w:rsidP="0027783B">
      <w:pPr>
        <w:spacing w:after="120"/>
        <w:ind w:firstLine="567"/>
        <w:jc w:val="both"/>
        <w:rPr>
          <w:sz w:val="26"/>
          <w:szCs w:val="26"/>
          <w:lang w:val="vi-VN"/>
        </w:rPr>
      </w:pPr>
      <w:r w:rsidRPr="00A96BF0">
        <w:rPr>
          <w:iCs/>
          <w:sz w:val="26"/>
          <w:szCs w:val="26"/>
          <w:lang w:val="vi-VN"/>
        </w:rPr>
        <w:t>- Những học phần nào cần thiết nên bổ sung vào chương trình ?</w:t>
      </w:r>
    </w:p>
    <w:p w:rsidR="00A96BF0" w:rsidRPr="00A96BF0" w:rsidRDefault="00A96BF0" w:rsidP="0027783B">
      <w:pPr>
        <w:spacing w:after="120"/>
        <w:ind w:firstLine="567"/>
        <w:jc w:val="both"/>
        <w:rPr>
          <w:sz w:val="26"/>
          <w:szCs w:val="26"/>
          <w:lang w:val="vi-VN"/>
        </w:rPr>
      </w:pPr>
      <w:r w:rsidRPr="00A96BF0">
        <w:rPr>
          <w:iCs/>
          <w:sz w:val="26"/>
          <w:szCs w:val="26"/>
          <w:lang w:val="vi-VN"/>
        </w:rPr>
        <w:lastRenderedPageBreak/>
        <w:t xml:space="preserve">- Những học phần nào cần điều chỉnh (Về: nội dung, phương pháp, thời lượng, phương pháp kiểm tra đánh giá,…) ? </w:t>
      </w:r>
    </w:p>
    <w:p w:rsidR="00A96BF0" w:rsidRPr="00A96BF0" w:rsidRDefault="00A96BF0" w:rsidP="0027783B">
      <w:pPr>
        <w:spacing w:after="120"/>
        <w:ind w:firstLine="567"/>
        <w:jc w:val="both"/>
        <w:rPr>
          <w:sz w:val="26"/>
          <w:szCs w:val="26"/>
          <w:lang w:val="vi-VN"/>
        </w:rPr>
      </w:pPr>
      <w:r w:rsidRPr="00A96BF0">
        <w:rPr>
          <w:iCs/>
          <w:sz w:val="26"/>
          <w:szCs w:val="26"/>
          <w:lang w:val="vi-VN"/>
        </w:rPr>
        <w:t>- Triển khai học kỳ doanh nghiệp thế nào cho khả thi và hiệu quả ?</w:t>
      </w:r>
    </w:p>
    <w:p w:rsidR="00A96BF0" w:rsidRPr="00A96BF0" w:rsidRDefault="00A96BF0" w:rsidP="0027783B">
      <w:pPr>
        <w:spacing w:after="120"/>
        <w:jc w:val="both"/>
        <w:rPr>
          <w:i/>
          <w:sz w:val="26"/>
          <w:szCs w:val="26"/>
          <w:lang w:val="vi-VN"/>
        </w:rPr>
      </w:pPr>
      <w:r w:rsidRPr="00A96BF0">
        <w:rPr>
          <w:bCs/>
          <w:i/>
          <w:sz w:val="26"/>
          <w:szCs w:val="26"/>
          <w:lang w:val="vi-VN"/>
        </w:rPr>
        <w:t>2.1.2- Với Doanh Nghiệp:</w:t>
      </w:r>
    </w:p>
    <w:p w:rsidR="00A96BF0" w:rsidRPr="00A96BF0" w:rsidRDefault="00A96BF0" w:rsidP="0027783B">
      <w:pPr>
        <w:spacing w:after="120"/>
        <w:ind w:firstLine="567"/>
        <w:jc w:val="both"/>
        <w:rPr>
          <w:sz w:val="26"/>
          <w:szCs w:val="26"/>
          <w:lang w:val="vi-VN"/>
        </w:rPr>
      </w:pPr>
      <w:r w:rsidRPr="00A96BF0">
        <w:rPr>
          <w:sz w:val="26"/>
          <w:szCs w:val="26"/>
          <w:lang w:val="vi-VN"/>
        </w:rPr>
        <w:t>- Những kiến thức và kỹ năng cần có của sinh viên tốt nghiệp khi xin việc là gì ?</w:t>
      </w:r>
    </w:p>
    <w:p w:rsidR="00A96BF0" w:rsidRPr="00A96BF0" w:rsidRDefault="00A96BF0" w:rsidP="0027783B">
      <w:pPr>
        <w:spacing w:after="120"/>
        <w:ind w:firstLine="567"/>
        <w:jc w:val="both"/>
        <w:rPr>
          <w:sz w:val="26"/>
          <w:szCs w:val="26"/>
          <w:lang w:val="vi-VN"/>
        </w:rPr>
      </w:pPr>
      <w:r w:rsidRPr="00A96BF0">
        <w:rPr>
          <w:sz w:val="26"/>
          <w:szCs w:val="26"/>
          <w:lang w:val="vi-VN"/>
        </w:rPr>
        <w:t>- Mức độ đáp ứng của sinh viên tốt nghiệp hiện nay so với yêu cầu của nhà tuyển dụng như thế nào ?</w:t>
      </w:r>
    </w:p>
    <w:p w:rsidR="00A96BF0" w:rsidRPr="00A96BF0" w:rsidRDefault="00A96BF0" w:rsidP="0027783B">
      <w:pPr>
        <w:spacing w:after="120"/>
        <w:ind w:firstLine="567"/>
        <w:jc w:val="both"/>
        <w:rPr>
          <w:sz w:val="26"/>
          <w:szCs w:val="26"/>
          <w:lang w:val="vi-VN"/>
        </w:rPr>
      </w:pPr>
      <w:r w:rsidRPr="00A96BF0">
        <w:rPr>
          <w:sz w:val="26"/>
          <w:szCs w:val="26"/>
          <w:lang w:val="vi-VN"/>
        </w:rPr>
        <w:t>- Những khó khăn và thuận lợi doanh nghiệp thường gặp khi tiếp nhận sinh viên đến thực tập tại đơn vị là gì ?</w:t>
      </w:r>
    </w:p>
    <w:p w:rsidR="00A96BF0" w:rsidRPr="00A96BF0" w:rsidRDefault="00A96BF0" w:rsidP="0027783B">
      <w:pPr>
        <w:spacing w:after="120"/>
        <w:ind w:firstLine="567"/>
        <w:jc w:val="both"/>
        <w:rPr>
          <w:sz w:val="26"/>
          <w:szCs w:val="26"/>
          <w:lang w:val="vi-VN"/>
        </w:rPr>
      </w:pPr>
      <w:r w:rsidRPr="00A96BF0">
        <w:rPr>
          <w:sz w:val="26"/>
          <w:szCs w:val="26"/>
          <w:lang w:val="vi-VN"/>
        </w:rPr>
        <w:t>- Nhu cầu đào tạo và đào tạo lại theo yêu cầu của nhà tuyển dụng ?</w:t>
      </w:r>
    </w:p>
    <w:p w:rsidR="00A96BF0" w:rsidRPr="00A96BF0" w:rsidRDefault="00A96BF0" w:rsidP="0027783B">
      <w:pPr>
        <w:spacing w:after="120"/>
        <w:ind w:firstLine="567"/>
        <w:jc w:val="both"/>
        <w:rPr>
          <w:sz w:val="26"/>
          <w:szCs w:val="26"/>
          <w:lang w:val="vi-VN"/>
        </w:rPr>
      </w:pPr>
      <w:r w:rsidRPr="00A96BF0">
        <w:rPr>
          <w:sz w:val="26"/>
          <w:szCs w:val="26"/>
          <w:lang w:val="vi-VN"/>
        </w:rPr>
        <w:t>- Giải pháp kết hợp giữa nhà trường và doanh nghiệp trong việc nâng cao kỹ năng thực hành cho cán bộ giảng dạy trẻ.</w:t>
      </w:r>
    </w:p>
    <w:p w:rsidR="00A96BF0" w:rsidRPr="00A96BF0" w:rsidRDefault="00A96BF0" w:rsidP="0027783B">
      <w:pPr>
        <w:spacing w:after="120"/>
        <w:ind w:firstLine="567"/>
        <w:jc w:val="both"/>
        <w:rPr>
          <w:sz w:val="26"/>
          <w:szCs w:val="26"/>
          <w:lang w:val="vi-VN"/>
        </w:rPr>
      </w:pPr>
      <w:r w:rsidRPr="00A96BF0">
        <w:rPr>
          <w:sz w:val="26"/>
          <w:szCs w:val="26"/>
          <w:lang w:val="vi-VN"/>
        </w:rPr>
        <w:t>Cùng với việc phân tích các số liệu thống kê, các phiếu khảo sát nhà trường có cơ sở để đổi mới, bổ sung, cập nhật chương trình đào tạo, nội dung giảng dạy của từng học phần phù hợp với thực tế sản xuất và đáp ứng nhu cầu doanh nghiệp.</w:t>
      </w:r>
    </w:p>
    <w:p w:rsidR="00A96BF0" w:rsidRPr="00A96BF0" w:rsidRDefault="00A96BF0" w:rsidP="0027783B">
      <w:pPr>
        <w:spacing w:after="120"/>
        <w:jc w:val="both"/>
        <w:rPr>
          <w:b/>
          <w:bCs/>
          <w:i/>
          <w:sz w:val="26"/>
          <w:szCs w:val="26"/>
          <w:lang w:val="vi-VN"/>
        </w:rPr>
      </w:pPr>
      <w:r w:rsidRPr="00A96BF0">
        <w:rPr>
          <w:b/>
          <w:bCs/>
          <w:i/>
          <w:sz w:val="26"/>
          <w:szCs w:val="26"/>
          <w:lang w:val="vi-VN"/>
        </w:rPr>
        <w:t>2.2-Ý nghĩa của chuẩn đầu ra:</w:t>
      </w:r>
    </w:p>
    <w:p w:rsidR="00A96BF0" w:rsidRPr="00A96BF0" w:rsidRDefault="00A96BF0" w:rsidP="0027783B">
      <w:pPr>
        <w:shd w:val="clear" w:color="auto" w:fill="FFFFFF"/>
        <w:spacing w:after="120"/>
        <w:jc w:val="both"/>
        <w:rPr>
          <w:i/>
          <w:sz w:val="26"/>
          <w:szCs w:val="26"/>
          <w:lang w:val="vi-VN"/>
        </w:rPr>
      </w:pPr>
      <w:r w:rsidRPr="00A96BF0">
        <w:rPr>
          <w:i/>
          <w:sz w:val="26"/>
          <w:szCs w:val="26"/>
          <w:lang w:val="vi-VN"/>
        </w:rPr>
        <w:t>2.2.</w:t>
      </w:r>
      <w:r w:rsidRPr="00A96BF0">
        <w:rPr>
          <w:i/>
          <w:iCs/>
          <w:sz w:val="26"/>
          <w:szCs w:val="26"/>
          <w:lang w:val="vi-VN"/>
        </w:rPr>
        <w:t>1- Đối với nhà trường:</w:t>
      </w:r>
    </w:p>
    <w:p w:rsidR="00A96BF0" w:rsidRPr="00A96BF0" w:rsidRDefault="00A96BF0" w:rsidP="0027783B">
      <w:pPr>
        <w:shd w:val="clear" w:color="auto" w:fill="FFFFFF"/>
        <w:spacing w:after="120"/>
        <w:ind w:firstLine="567"/>
        <w:jc w:val="both"/>
        <w:rPr>
          <w:sz w:val="26"/>
          <w:szCs w:val="26"/>
          <w:lang w:val="vi-VN"/>
        </w:rPr>
      </w:pPr>
      <w:r w:rsidRPr="00A96BF0">
        <w:rPr>
          <w:sz w:val="26"/>
          <w:szCs w:val="26"/>
          <w:lang w:val="vi-VN"/>
        </w:rPr>
        <w:t>Chuẩn đầu ra là cơ sở để nhà trường xây dựng chương trình đào tạo phù hợp, đảm bảo sản phẩm đào tạo đáp ứng  nhu cầu nhân lực của xã hội. Thông qua chuẩn đầu ra để  giới thiệu với xã hội năng lực đào tạo của nhà trường, tạo được niềm tin trong sinh viên, phụ huynh, người sử dụng lao động…Tăng cường khả năng hợp tác giữa nhà trường với xã hội.</w:t>
      </w:r>
    </w:p>
    <w:p w:rsidR="00A96BF0" w:rsidRPr="00A96BF0" w:rsidRDefault="00A96BF0" w:rsidP="0027783B">
      <w:pPr>
        <w:spacing w:after="120"/>
        <w:ind w:firstLine="567"/>
        <w:jc w:val="both"/>
        <w:rPr>
          <w:sz w:val="26"/>
          <w:szCs w:val="26"/>
          <w:lang w:val="vi-VN"/>
        </w:rPr>
      </w:pPr>
      <w:r w:rsidRPr="00A96BF0">
        <w:rPr>
          <w:sz w:val="26"/>
          <w:szCs w:val="26"/>
          <w:lang w:val="vi-VN"/>
        </w:rPr>
        <w:t>Xây dựng và công bố chuẩn đầu ra là điều cần thiết, công khai với xã hội năng lực đào tạo của Nhà trường, về chất lượng đào tạo của Nhà trường, để người học hình dung được sau khi tốt nghiệp có thể làm được việc gì và nhà tuyển dụng biết được năng lực về kiến thức chuyên môn, kỹ năng thực hành và khả năng nhận thức công nghệ của người học.</w:t>
      </w:r>
    </w:p>
    <w:p w:rsidR="00A96BF0" w:rsidRPr="00A96BF0" w:rsidRDefault="00A96BF0" w:rsidP="0027783B">
      <w:pPr>
        <w:shd w:val="clear" w:color="auto" w:fill="FFFFFF"/>
        <w:spacing w:after="120"/>
        <w:jc w:val="both"/>
        <w:rPr>
          <w:sz w:val="26"/>
          <w:szCs w:val="26"/>
          <w:lang w:val="vi-VN"/>
        </w:rPr>
      </w:pPr>
      <w:r w:rsidRPr="00A96BF0">
        <w:rPr>
          <w:i/>
          <w:iCs/>
          <w:sz w:val="26"/>
          <w:szCs w:val="26"/>
          <w:lang w:val="vi-VN"/>
        </w:rPr>
        <w:t>2.2.2- Đối với giảng viên:</w:t>
      </w:r>
    </w:p>
    <w:p w:rsidR="00A96BF0" w:rsidRPr="00A96BF0" w:rsidRDefault="00A96BF0" w:rsidP="0027783B">
      <w:pPr>
        <w:shd w:val="clear" w:color="auto" w:fill="FFFFFF"/>
        <w:spacing w:after="120"/>
        <w:ind w:firstLine="567"/>
        <w:jc w:val="both"/>
        <w:rPr>
          <w:sz w:val="26"/>
          <w:szCs w:val="26"/>
          <w:lang w:val="vi-VN"/>
        </w:rPr>
      </w:pPr>
      <w:r w:rsidRPr="00A96BF0">
        <w:rPr>
          <w:sz w:val="26"/>
          <w:szCs w:val="26"/>
          <w:lang w:val="vi-VN"/>
        </w:rPr>
        <w:t>Chuẩn đầu ra là cơ sở để thiết kế lại nội dung giảng dạy; lựa chọn phương pháp dạy học tích cực, lượng hóa rõ ràng về các tiêu chí đánh giá kết quả học tập của sinh viên. Cũng qua đó thực hiện được tính tích cực trong dạy học. Chuẩn đầu ra tác động đến mọi thành viên trong trường, từ cán bộ lãnh đạo đến giảng viên, viên chức, cũng như toàn thể học sinh, sinh viên cần phải biết và nhận thức được trách nhiệm của mình. Đặc biệt là các Thầy, Cô giáo, lãnh đạo các Khoa, Bộ môn -  là những người trực tiếp xây dựng chuẩn đầu ra cho chuyên ngành của mình; những người trực tiếp truyền tải kiến thức cho học sinh, sinh viên và giúp các em lĩnh hội, phát triển khối kiến thức đó.</w:t>
      </w:r>
    </w:p>
    <w:p w:rsidR="00A96BF0" w:rsidRPr="00A96BF0" w:rsidRDefault="00A96BF0" w:rsidP="0027783B">
      <w:pPr>
        <w:spacing w:after="120"/>
        <w:ind w:firstLine="567"/>
        <w:jc w:val="both"/>
        <w:rPr>
          <w:sz w:val="26"/>
          <w:szCs w:val="26"/>
          <w:lang w:val="vi-VN"/>
        </w:rPr>
      </w:pPr>
      <w:r w:rsidRPr="00A96BF0">
        <w:rPr>
          <w:sz w:val="26"/>
          <w:szCs w:val="26"/>
          <w:lang w:val="vi-VN"/>
        </w:rPr>
        <w:t xml:space="preserve">Chuẩn đầu ra định lượng những kiến thức, kỹ năng cần phải có của người học sau khi tốt nghiệp. Do vậy người Thầy và người học luôn phải nhìn vào đó để nỗ lực phấn đấu, có trách nhiệm trong giảng dạy và học tập. Mỗi Thầy, Cô giáo trực tiếp giảng dạy sẽ định hướng rõ công việc cần phải thực hiện khi giảng dậy. Bên cạnh đó, cán bộ cấp </w:t>
      </w:r>
      <w:r w:rsidRPr="00A96BF0">
        <w:rPr>
          <w:sz w:val="26"/>
          <w:szCs w:val="26"/>
          <w:lang w:val="vi-VN"/>
        </w:rPr>
        <w:lastRenderedPageBreak/>
        <w:t>Khoa/ Bộ môn có trách nhiệm giám sát việc thực hiện công việc tại Khoa/ Bộ môn, cũng như tiếp nhận phản hồi từ người học.</w:t>
      </w:r>
    </w:p>
    <w:p w:rsidR="00A96BF0" w:rsidRPr="00A96BF0" w:rsidRDefault="00A96BF0" w:rsidP="0027783B">
      <w:pPr>
        <w:shd w:val="clear" w:color="auto" w:fill="FFFFFF"/>
        <w:spacing w:after="120"/>
        <w:jc w:val="both"/>
        <w:rPr>
          <w:sz w:val="26"/>
          <w:szCs w:val="26"/>
          <w:lang w:val="vi-VN"/>
        </w:rPr>
      </w:pPr>
      <w:r w:rsidRPr="00A96BF0">
        <w:rPr>
          <w:i/>
          <w:iCs/>
          <w:sz w:val="26"/>
          <w:szCs w:val="26"/>
          <w:lang w:val="vi-VN"/>
        </w:rPr>
        <w:t>2.2.3- Đối với sinh viên:</w:t>
      </w:r>
    </w:p>
    <w:p w:rsidR="00A96BF0" w:rsidRPr="00A96BF0" w:rsidRDefault="00A96BF0" w:rsidP="0027783B">
      <w:pPr>
        <w:shd w:val="clear" w:color="auto" w:fill="FFFFFF"/>
        <w:spacing w:after="120"/>
        <w:ind w:firstLine="567"/>
        <w:jc w:val="both"/>
        <w:rPr>
          <w:sz w:val="26"/>
          <w:szCs w:val="26"/>
          <w:lang w:val="vi-VN"/>
        </w:rPr>
      </w:pPr>
      <w:r w:rsidRPr="00A96BF0">
        <w:rPr>
          <w:sz w:val="26"/>
          <w:szCs w:val="26"/>
          <w:lang w:val="vi-VN"/>
        </w:rPr>
        <w:t>Thông qua chuẩn đầu ra, sinh viên lượng hóa được mục đích học tập của mình, xác định cụ thể các yêu cầu đối với bản thân, từ đó không ngừng nỗ lực học tập và rèn luyện theo các chuẩn đầu ra, đáp ứng yêu cầu của nhà trường và xã hội; Cũng nhờ vậy nên sẽ tăng cường cơ hội học tập, cơ hội việc làm của sinh viên. Ngoài các kiến thức chuyên môn, kỹ năng thực hành và khả năng nhận thức công nghệ, chuẩn đầu ra còn bao gồm các yêu cầu về kỹ năng sống và làm việc.</w:t>
      </w:r>
    </w:p>
    <w:p w:rsidR="00A96BF0" w:rsidRPr="00A96BF0" w:rsidRDefault="00A96BF0" w:rsidP="0027783B">
      <w:pPr>
        <w:shd w:val="clear" w:color="auto" w:fill="FFFFFF"/>
        <w:spacing w:after="120"/>
        <w:jc w:val="both"/>
        <w:rPr>
          <w:sz w:val="26"/>
          <w:szCs w:val="26"/>
          <w:lang w:val="vi-VN"/>
        </w:rPr>
      </w:pPr>
      <w:r w:rsidRPr="00A96BF0">
        <w:rPr>
          <w:i/>
          <w:iCs/>
          <w:sz w:val="26"/>
          <w:szCs w:val="26"/>
          <w:lang w:val="vi-VN"/>
        </w:rPr>
        <w:t>2.2.4- Đối với các cá nhân, tổ chức sử dụng lao động:</w:t>
      </w:r>
    </w:p>
    <w:p w:rsidR="00A96BF0" w:rsidRPr="00A96BF0" w:rsidRDefault="00A96BF0" w:rsidP="0027783B">
      <w:pPr>
        <w:shd w:val="clear" w:color="auto" w:fill="FFFFFF"/>
        <w:spacing w:after="120"/>
        <w:ind w:firstLine="567"/>
        <w:jc w:val="both"/>
        <w:rPr>
          <w:sz w:val="26"/>
          <w:szCs w:val="26"/>
          <w:lang w:val="vi-VN"/>
        </w:rPr>
      </w:pPr>
      <w:r w:rsidRPr="00A96BF0">
        <w:rPr>
          <w:sz w:val="26"/>
          <w:szCs w:val="26"/>
          <w:lang w:val="vi-VN"/>
        </w:rPr>
        <w:t>Chuẩn đầu ra của các trường là cơ sở để các cá nhân, tổ chức đánh giá khả năng cung ứng nhân lực của các trường, từ đó xác định được nguồn cung cấp nhân lực phù hợp với yêu cầu lao động. Bên cạnh đó, các cá nhân, tổ chức sử dụng lao động cũng có thể lựa chọn chính xác nguồn nhân lực tiềm năng cho mình, từ đó phối hợp với các trường thực hiện  đào tạo theo đơn đặt hàng, điều này vừa hỗ trợ hoạt động cho các trường, vừa giảm được chi phí và thời gian đào tạo lại của nơi sử dụng nhân lực.</w:t>
      </w:r>
    </w:p>
    <w:p w:rsidR="00A96BF0" w:rsidRPr="00A96BF0" w:rsidRDefault="00A96BF0" w:rsidP="0027783B">
      <w:pPr>
        <w:shd w:val="clear" w:color="auto" w:fill="FFFFFF"/>
        <w:spacing w:after="120"/>
        <w:jc w:val="both"/>
        <w:rPr>
          <w:sz w:val="26"/>
          <w:szCs w:val="26"/>
          <w:lang w:val="vi-VN"/>
        </w:rPr>
      </w:pPr>
      <w:r w:rsidRPr="00A96BF0">
        <w:rPr>
          <w:i/>
          <w:iCs/>
          <w:sz w:val="26"/>
          <w:szCs w:val="26"/>
          <w:lang w:val="vi-VN"/>
        </w:rPr>
        <w:t xml:space="preserve">2.2.5- Đối với xã hội: </w:t>
      </w:r>
    </w:p>
    <w:p w:rsidR="00A96BF0" w:rsidRPr="00A96BF0" w:rsidRDefault="00A96BF0" w:rsidP="0027783B">
      <w:pPr>
        <w:shd w:val="clear" w:color="auto" w:fill="FFFFFF"/>
        <w:spacing w:after="120"/>
        <w:ind w:firstLine="567"/>
        <w:jc w:val="both"/>
        <w:rPr>
          <w:sz w:val="26"/>
          <w:szCs w:val="26"/>
          <w:lang w:val="vi-VN"/>
        </w:rPr>
      </w:pPr>
      <w:r w:rsidRPr="00A96BF0">
        <w:rPr>
          <w:sz w:val="26"/>
          <w:szCs w:val="26"/>
          <w:lang w:val="vi-VN"/>
        </w:rPr>
        <w:t>Xã hội có cơ sở giám sát hoạt động đào tạo của các trường và có quyền đòi hỏi các trường điều chỉnh hoạt động để thực hiện đúng chuẩn đầu ra đã được xác định.Việc thực hiện chuẩn đầu ra giúp xã hội có được nguồn nhân lực chất lượng cao.</w:t>
      </w:r>
    </w:p>
    <w:p w:rsidR="00A96BF0" w:rsidRPr="00A96BF0" w:rsidRDefault="00A96BF0" w:rsidP="0027783B">
      <w:pPr>
        <w:spacing w:after="120"/>
        <w:ind w:firstLine="567"/>
        <w:jc w:val="both"/>
        <w:rPr>
          <w:sz w:val="26"/>
          <w:szCs w:val="26"/>
          <w:lang w:val="vi-VN"/>
        </w:rPr>
      </w:pPr>
      <w:r w:rsidRPr="00A96BF0">
        <w:rPr>
          <w:sz w:val="26"/>
          <w:szCs w:val="26"/>
          <w:lang w:val="vi-VN"/>
        </w:rPr>
        <w:t>Chuẩn đầu ra không phải là bất biến, chung chung mà được định kỳ điều chỉnh theo từng ngành nghề đào tạo,theo sự phát triển của Nhà trường, theo kịp yêu cầu phát triển của nền kinh tế và xã hội, đảm bảo định hướng phát triển đào tạo đáp ứng nhu cầu của xã hội, đảm bảo xu thế hội nhập trong nước, khu vực và thế giới của Nhà trường.</w:t>
      </w:r>
    </w:p>
    <w:p w:rsidR="00A96BF0" w:rsidRPr="00A96BF0" w:rsidRDefault="00A96BF0" w:rsidP="0027783B">
      <w:pPr>
        <w:spacing w:after="120"/>
        <w:jc w:val="both"/>
        <w:rPr>
          <w:b/>
          <w:bCs/>
          <w:i/>
          <w:sz w:val="26"/>
          <w:szCs w:val="26"/>
          <w:lang w:val="vi-VN"/>
        </w:rPr>
      </w:pPr>
      <w:r w:rsidRPr="00A96BF0">
        <w:rPr>
          <w:b/>
          <w:bCs/>
          <w:i/>
          <w:sz w:val="26"/>
          <w:szCs w:val="26"/>
          <w:lang w:val="vi-VN"/>
        </w:rPr>
        <w:t>2.3- Nhà</w:t>
      </w:r>
      <w:r w:rsidRPr="00A96BF0">
        <w:rPr>
          <w:i/>
          <w:sz w:val="26"/>
          <w:szCs w:val="26"/>
          <w:lang w:val="vi-VN"/>
        </w:rPr>
        <w:t xml:space="preserve"> t</w:t>
      </w:r>
      <w:r w:rsidRPr="00A96BF0">
        <w:rPr>
          <w:b/>
          <w:bCs/>
          <w:i/>
          <w:sz w:val="26"/>
          <w:szCs w:val="26"/>
          <w:lang w:val="vi-VN"/>
        </w:rPr>
        <w:t>rường nên đề ra các giải pháp:</w:t>
      </w:r>
    </w:p>
    <w:p w:rsidR="00A96BF0" w:rsidRPr="00A96BF0" w:rsidRDefault="00A96BF0" w:rsidP="0027783B">
      <w:pPr>
        <w:spacing w:after="120"/>
        <w:ind w:firstLine="567"/>
        <w:jc w:val="both"/>
        <w:rPr>
          <w:sz w:val="26"/>
          <w:szCs w:val="26"/>
          <w:lang w:val="vi-VN"/>
        </w:rPr>
      </w:pPr>
      <w:r w:rsidRPr="00A96BF0">
        <w:rPr>
          <w:sz w:val="26"/>
          <w:szCs w:val="26"/>
          <w:lang w:val="vi-VN"/>
        </w:rPr>
        <w:t>- Đảm bảo tính đồng bộ của chương trình, nội dung đào tạo bám sát yêu cầu phát triển công nghệ, kỹ thuật và phát triển kinh tế của đất nước; bám sát nhu cầu học tập nâng cao, nhu cầu tích hợp kiến thức của người học; phù hợp với nhu cầu tuyển dụng của doanh nghiệp trong xu thế toàn cầu hoá. Tiếp tục duy trì tính độc lập giữa công tác giảng dạy với thi và tổ chức thi.</w:t>
      </w:r>
    </w:p>
    <w:p w:rsidR="00A96BF0" w:rsidRPr="00A96BF0" w:rsidRDefault="00A96BF0" w:rsidP="0027783B">
      <w:pPr>
        <w:spacing w:after="120"/>
        <w:ind w:firstLine="567"/>
        <w:jc w:val="both"/>
        <w:rPr>
          <w:sz w:val="26"/>
          <w:szCs w:val="26"/>
          <w:lang w:val="vi-VN"/>
        </w:rPr>
      </w:pPr>
      <w:r w:rsidRPr="00A96BF0">
        <w:rPr>
          <w:sz w:val="26"/>
          <w:szCs w:val="26"/>
          <w:lang w:val="vi-VN"/>
        </w:rPr>
        <w:t> - Đảm bảo nâng cao chất lượng thực tập, thực hành trong và ngoài trường. Chất lượng thực tập ngoài trường có sự tham gia đánh giá của doanh nghiệp. Xác định rõ sinh viên tham gia thực tập trước hết là để rèn luyện ý thức chấp hành tổ chức, chấp hành kỷ luật lao động trong môi trường công nghiệp, rèn luyện tác phong trong môi trường lao động tập thể, lao động theo dây chuyền.</w:t>
      </w:r>
    </w:p>
    <w:p w:rsidR="00A96BF0" w:rsidRPr="00A96BF0" w:rsidRDefault="00A96BF0" w:rsidP="0027783B">
      <w:pPr>
        <w:spacing w:after="120"/>
        <w:ind w:firstLine="567"/>
        <w:jc w:val="both"/>
        <w:rPr>
          <w:sz w:val="26"/>
          <w:szCs w:val="26"/>
          <w:lang w:val="vi-VN"/>
        </w:rPr>
      </w:pPr>
      <w:r w:rsidRPr="00A96BF0">
        <w:rPr>
          <w:sz w:val="26"/>
          <w:szCs w:val="26"/>
          <w:lang w:val="vi-VN"/>
        </w:rPr>
        <w:t>- Ngoài kiến thức chuyên môn, năng lực phân tích một sự kiện, một vấn đề hay một quy trình công nghệ nhận được trong các buổi học chính khóa, trường còn tạo điều kiện cho người học được nâng cao trình độ, phát triển toàn diện thông qua những khoá học ngắn hạn; những buổi hội thảo, hội thi của sinh viên; những buổi giao lưu gặp gỡ với những nhà doanh nghiệp.</w:t>
      </w:r>
    </w:p>
    <w:p w:rsidR="00A96BF0" w:rsidRPr="00A96BF0" w:rsidRDefault="00A96BF0" w:rsidP="0027783B">
      <w:pPr>
        <w:spacing w:after="120"/>
        <w:ind w:firstLine="567"/>
        <w:jc w:val="both"/>
        <w:rPr>
          <w:sz w:val="26"/>
          <w:szCs w:val="26"/>
          <w:lang w:val="vi-VN"/>
        </w:rPr>
      </w:pPr>
      <w:r w:rsidRPr="00A96BF0">
        <w:rPr>
          <w:sz w:val="26"/>
          <w:szCs w:val="26"/>
          <w:lang w:val="vi-VN"/>
        </w:rPr>
        <w:t xml:space="preserve">- Tiếp tục nâng cao trình độ chuyên môn, bồi dưỡng kinh nghiệm giảng dạy, phương pháp xây dựng, triển khai và đánh giá kế hoạch cho giáo viên. Yêu cầu mỗi giáo </w:t>
      </w:r>
      <w:r w:rsidRPr="00A96BF0">
        <w:rPr>
          <w:sz w:val="26"/>
          <w:szCs w:val="26"/>
          <w:lang w:val="vi-VN"/>
        </w:rPr>
        <w:lastRenderedPageBreak/>
        <w:t>viên hiểu rõ quá trình tự đào tạo, nâng cao trình độ cho bản thân là một quá trình liên tục, lâu dài, trước khi có thể tham gia đào tạo cho người khác.</w:t>
      </w:r>
    </w:p>
    <w:p w:rsidR="00A96BF0" w:rsidRPr="00A96BF0" w:rsidRDefault="00A96BF0" w:rsidP="0027783B">
      <w:pPr>
        <w:spacing w:after="120"/>
        <w:ind w:firstLine="567"/>
        <w:jc w:val="both"/>
        <w:rPr>
          <w:sz w:val="26"/>
          <w:szCs w:val="26"/>
          <w:lang w:val="vi-VN"/>
        </w:rPr>
      </w:pPr>
      <w:r w:rsidRPr="00A96BF0">
        <w:rPr>
          <w:sz w:val="26"/>
          <w:szCs w:val="26"/>
          <w:lang w:val="vi-VN"/>
        </w:rPr>
        <w:t>- Tiếp tục hỗ trợ mạnh mẽ cho công tác giáo viên chủ nhiệm, CVHT; nâng cao vai trò, trách nhiệm tư vấn cho học sinh, sinh viên của các lãnh đạo Phòng, Ban, Khoa, Bộ môn, Đoàn thanh niên, Hội học sinh-sinh viên.</w:t>
      </w:r>
    </w:p>
    <w:p w:rsidR="00A96BF0" w:rsidRPr="00A96BF0" w:rsidRDefault="00A96BF0" w:rsidP="0027783B">
      <w:pPr>
        <w:spacing w:after="120"/>
        <w:ind w:firstLine="567"/>
        <w:jc w:val="both"/>
        <w:rPr>
          <w:sz w:val="26"/>
          <w:szCs w:val="26"/>
          <w:lang w:val="vi-VN"/>
        </w:rPr>
      </w:pPr>
      <w:r w:rsidRPr="00A96BF0">
        <w:rPr>
          <w:sz w:val="26"/>
          <w:szCs w:val="26"/>
          <w:lang w:val="vi-VN"/>
        </w:rPr>
        <w:t>- Tiếp tục cải cách công tác quản lý, tăng cường hiệu quả sử dụng tài chính để nâng cao đời sống cho toàn thể cán bộ viên chức; tăng cường cơ sở vật chất phòng học, lớp học, tăng cường hệ thống thông tin tiếp cận các chương trình học liệu điện tử, các tài liệu trong và ngoài nước.</w:t>
      </w:r>
    </w:p>
    <w:p w:rsidR="00A96BF0" w:rsidRPr="00A96BF0" w:rsidRDefault="00A96BF0" w:rsidP="0027783B">
      <w:pPr>
        <w:spacing w:after="120"/>
        <w:ind w:firstLine="567"/>
        <w:jc w:val="both"/>
        <w:rPr>
          <w:sz w:val="26"/>
          <w:szCs w:val="26"/>
          <w:lang w:val="vi-VN"/>
        </w:rPr>
      </w:pPr>
      <w:r w:rsidRPr="00A96BF0">
        <w:rPr>
          <w:sz w:val="26"/>
          <w:szCs w:val="26"/>
          <w:lang w:val="vi-VN"/>
        </w:rPr>
        <w:t>- Tiếp tục mời các giáo viên có kinh nghiệm tham gia giảng dạy, bồi dưỡng giáo viên ; mời các nhà khoa học nổi tiếng, các nhà lãnh đạo doanh nghiệp đến giao lưu với cán bộ, sinh viên trong trường.</w:t>
      </w:r>
    </w:p>
    <w:p w:rsidR="00A96BF0" w:rsidRPr="00A96BF0" w:rsidRDefault="00A96BF0" w:rsidP="0027783B">
      <w:pPr>
        <w:ind w:firstLine="567"/>
        <w:jc w:val="both"/>
        <w:rPr>
          <w:sz w:val="26"/>
          <w:szCs w:val="26"/>
          <w:lang w:val="vi-VN"/>
        </w:rPr>
      </w:pPr>
      <w:r w:rsidRPr="00A96BF0">
        <w:rPr>
          <w:sz w:val="26"/>
          <w:szCs w:val="26"/>
          <w:lang w:val="vi-VN"/>
        </w:rPr>
        <w:t>- Định hướng các công tác của Công đoàn, Đoàn thanh niên, Hội học sinh-sinh viên bám sát các hoạt động đào tạo, giảng dạy của Nhà trường; tích cực hỗ trợ sinh viên trong học tập rèn luyện về mọi mặt, cùng nhà trường đảm bảo công tác giáo dục toàn diện cho học sinh, sinh viên.</w:t>
      </w:r>
    </w:p>
    <w:p w:rsidR="00A96BF0" w:rsidRPr="00A96BF0" w:rsidRDefault="00A96BF0" w:rsidP="0027783B">
      <w:pPr>
        <w:ind w:firstLine="567"/>
        <w:jc w:val="both"/>
        <w:rPr>
          <w:sz w:val="26"/>
          <w:szCs w:val="26"/>
          <w:lang w:val="vi-VN"/>
        </w:rPr>
      </w:pPr>
    </w:p>
    <w:p w:rsidR="00A96BF0" w:rsidRPr="00A96BF0" w:rsidRDefault="00A96BF0" w:rsidP="0027783B">
      <w:pPr>
        <w:spacing w:after="120"/>
        <w:jc w:val="both"/>
        <w:rPr>
          <w:sz w:val="26"/>
          <w:szCs w:val="26"/>
          <w:lang w:val="vi-VN"/>
        </w:rPr>
      </w:pPr>
      <w:r w:rsidRPr="00A96BF0">
        <w:rPr>
          <w:b/>
          <w:sz w:val="26"/>
          <w:szCs w:val="26"/>
          <w:lang w:val="vi-VN"/>
        </w:rPr>
        <w:t>III. KẾT LUẬN:</w:t>
      </w:r>
    </w:p>
    <w:p w:rsidR="00A96BF0" w:rsidRPr="00A96BF0" w:rsidRDefault="00A96BF0" w:rsidP="0027783B">
      <w:pPr>
        <w:shd w:val="clear" w:color="auto" w:fill="FFFFFF"/>
        <w:ind w:firstLine="567"/>
        <w:jc w:val="both"/>
        <w:rPr>
          <w:sz w:val="26"/>
          <w:szCs w:val="26"/>
          <w:lang w:val="vi-VN"/>
        </w:rPr>
      </w:pPr>
      <w:r w:rsidRPr="00A96BF0">
        <w:rPr>
          <w:sz w:val="26"/>
          <w:szCs w:val="26"/>
          <w:lang w:val="vi-VN"/>
        </w:rPr>
        <w:t>Xây dựng, công bố chuẩn đầu ra là việc làm có ý nghĩa quan trọng,  là một trong những tiêu chí và yêu cầu cần thiết đối với Trường Cao đẳng Kỹ thuật Lý Tự Trọng Thành phố Hồ Chí Minh trong bối cảnh hiện nay. Tuy nhiên điều khó khăn hơn nhiều là việc thực hiện chuẩn đầu ra, điều này đòi hỏi sự nỗ lực đổi mới của mỗi sinh viên, mỗi giảng viên và của cả nhà trường. Chúng  ta hy vọng rằng bằng sự nỗ lực của mình, toàn thể tập thể Trường Cao đẳng Kỹ thuật Lý Tự Trọng Thành phố Hồ Chí Minh sẽ đạt được chuẩn mà nhà trường xây dựng, có như vậy mới đảm bảo đào tạo được những sinh viên đáp ứng tốt nhu cầu lao động của xã hội, tăng cường cơ hội việc làm cho sinh viên, cũng chính là cách duy nhất để khẳng định thương hiệu của Trường trong phạm vi Thành Phố, toàn quốc và cả khu vực.</w:t>
      </w:r>
    </w:p>
    <w:p w:rsidR="00A96BF0" w:rsidRPr="00A96BF0" w:rsidRDefault="00A96BF0" w:rsidP="0027783B">
      <w:pPr>
        <w:rPr>
          <w:rFonts w:eastAsia="Calibri"/>
          <w:b/>
          <w:sz w:val="26"/>
          <w:szCs w:val="26"/>
          <w:lang w:val="vi-VN"/>
        </w:rPr>
      </w:pPr>
    </w:p>
    <w:p w:rsidR="00A96BF0" w:rsidRPr="00A96BF0" w:rsidRDefault="00A96BF0" w:rsidP="0027783B">
      <w:pPr>
        <w:jc w:val="center"/>
        <w:rPr>
          <w:rFonts w:eastAsia="Calibri"/>
          <w:b/>
          <w:sz w:val="26"/>
          <w:szCs w:val="26"/>
        </w:rPr>
      </w:pPr>
      <w:r w:rsidRPr="00A96BF0">
        <w:rPr>
          <w:rFonts w:eastAsia="Calibri"/>
          <w:b/>
          <w:sz w:val="26"/>
          <w:szCs w:val="26"/>
          <w:lang w:val="vi-VN"/>
        </w:rPr>
        <w:t>TÀI LIỆU THAM KHẢO</w:t>
      </w:r>
    </w:p>
    <w:p w:rsidR="00A96BF0" w:rsidRPr="00A96BF0" w:rsidRDefault="00A96BF0" w:rsidP="0027783B">
      <w:pPr>
        <w:jc w:val="center"/>
        <w:rPr>
          <w:rFonts w:eastAsia="Calibri"/>
          <w:b/>
          <w:sz w:val="26"/>
          <w:szCs w:val="26"/>
        </w:rPr>
      </w:pPr>
    </w:p>
    <w:p w:rsidR="00A96BF0" w:rsidRPr="00A96BF0" w:rsidRDefault="00A96BF0" w:rsidP="00DC6E2A">
      <w:pPr>
        <w:numPr>
          <w:ilvl w:val="0"/>
          <w:numId w:val="40"/>
        </w:numPr>
        <w:tabs>
          <w:tab w:val="left" w:pos="284"/>
        </w:tabs>
        <w:spacing w:after="120"/>
        <w:ind w:left="0" w:firstLine="0"/>
        <w:rPr>
          <w:rFonts w:eastAsia="Calibri"/>
          <w:sz w:val="26"/>
          <w:szCs w:val="26"/>
          <w:lang w:val="vi-VN"/>
        </w:rPr>
      </w:pPr>
      <w:r w:rsidRPr="00A96BF0">
        <w:rPr>
          <w:rFonts w:eastAsia="Calibri"/>
          <w:sz w:val="26"/>
          <w:szCs w:val="26"/>
          <w:lang w:val="vi-VN"/>
        </w:rPr>
        <w:t>Kết luận số 51-KL/TW ngày 29-10-2012 của Ban Chấp hành Trung ương Đảng (khóa XI) về Đề án "Đổi mới căn bản, toàn diện giáo dục và đào tạo, đáp ứng yêu cầu công nghiệp hoá, hiện đại hoá trong điều kiện kinh tế thị trường định hướng xã hội chủ nghĩa và hội nhập quốc tế"</w:t>
      </w:r>
    </w:p>
    <w:p w:rsidR="00A96BF0" w:rsidRPr="00A96BF0" w:rsidRDefault="00A96BF0" w:rsidP="00DC6E2A">
      <w:pPr>
        <w:numPr>
          <w:ilvl w:val="0"/>
          <w:numId w:val="40"/>
        </w:numPr>
        <w:tabs>
          <w:tab w:val="left" w:pos="284"/>
        </w:tabs>
        <w:spacing w:after="120"/>
        <w:ind w:left="0" w:firstLine="0"/>
        <w:jc w:val="both"/>
        <w:rPr>
          <w:rFonts w:eastAsia="Calibri"/>
          <w:sz w:val="26"/>
          <w:szCs w:val="26"/>
          <w:lang w:val="vi-VN"/>
        </w:rPr>
      </w:pPr>
      <w:r w:rsidRPr="00A96BF0">
        <w:rPr>
          <w:rFonts w:eastAsia="Calibri"/>
          <w:sz w:val="26"/>
          <w:szCs w:val="26"/>
          <w:lang w:val="vi-VN"/>
        </w:rPr>
        <w:t>Viện sư phạm kỹ thuật, Giáo dục nghề nghiệp Việt Nam trước yêu cầu đổi mới căn bản và toàn diện, Nhà xuất bản Phương Đông 2015</w:t>
      </w:r>
    </w:p>
    <w:p w:rsidR="00A96BF0" w:rsidRPr="00A96BF0" w:rsidRDefault="00A96BF0" w:rsidP="00DC6E2A">
      <w:pPr>
        <w:numPr>
          <w:ilvl w:val="0"/>
          <w:numId w:val="40"/>
        </w:numPr>
        <w:tabs>
          <w:tab w:val="left" w:pos="284"/>
        </w:tabs>
        <w:spacing w:after="120"/>
        <w:ind w:left="0" w:firstLine="0"/>
        <w:rPr>
          <w:rFonts w:eastAsia="Calibri"/>
          <w:sz w:val="26"/>
          <w:szCs w:val="26"/>
          <w:lang w:val="vi-VN"/>
        </w:rPr>
      </w:pPr>
      <w:r w:rsidRPr="00A96BF0">
        <w:rPr>
          <w:rFonts w:eastAsia="Calibri"/>
          <w:sz w:val="26"/>
          <w:szCs w:val="26"/>
          <w:lang w:val="vi-VN"/>
        </w:rPr>
        <w:t>Kim Chi, Đào tạo nghề gắn với nhu cầu của doanh nghiệp, Phú Yên online, 31 tháng 5 năm 2016, &lt; http://www.baophuyen.com.vn/141/155177/dao-tao-nghe-gan-voi-nhu-cau-cua-doanh-nghiep.html&gt;.</w:t>
      </w:r>
    </w:p>
    <w:p w:rsidR="00A96BF0" w:rsidRPr="00A96BF0" w:rsidRDefault="00A96BF0" w:rsidP="00DC6E2A">
      <w:pPr>
        <w:numPr>
          <w:ilvl w:val="0"/>
          <w:numId w:val="40"/>
        </w:numPr>
        <w:tabs>
          <w:tab w:val="left" w:pos="284"/>
        </w:tabs>
        <w:spacing w:after="120"/>
        <w:ind w:left="0" w:firstLine="0"/>
        <w:rPr>
          <w:rFonts w:eastAsia="Calibri"/>
          <w:sz w:val="26"/>
          <w:szCs w:val="26"/>
          <w:lang w:val="vi-VN"/>
        </w:rPr>
      </w:pPr>
      <w:r w:rsidRPr="00A96BF0">
        <w:rPr>
          <w:rFonts w:eastAsia="Calibri"/>
          <w:sz w:val="26"/>
          <w:szCs w:val="26"/>
          <w:lang w:val="vi-VN"/>
        </w:rPr>
        <w:t xml:space="preserve"> Những hiểu biết cơ bản về chuẩn đầu ra; Nguyễn Đức Thạnh; http://www.tnu.edu.vn</w:t>
      </w:r>
    </w:p>
    <w:p w:rsidR="0066280A" w:rsidRPr="0066280A" w:rsidRDefault="00A96BF0" w:rsidP="00DC6E2A">
      <w:pPr>
        <w:numPr>
          <w:ilvl w:val="0"/>
          <w:numId w:val="40"/>
        </w:numPr>
        <w:tabs>
          <w:tab w:val="left" w:pos="284"/>
        </w:tabs>
        <w:spacing w:after="120"/>
        <w:ind w:left="0" w:firstLine="0"/>
        <w:rPr>
          <w:lang w:val="vi-VN"/>
        </w:rPr>
      </w:pPr>
      <w:r w:rsidRPr="0066280A">
        <w:rPr>
          <w:bCs/>
          <w:sz w:val="26"/>
          <w:szCs w:val="26"/>
          <w:lang w:val="vi-VN"/>
        </w:rPr>
        <w:t>Theo ictdanang.vn. Đại học Đà Nẵng - http://www.udn.vn/</w:t>
      </w:r>
      <w:r w:rsidR="0066280A" w:rsidRPr="0066280A">
        <w:rPr>
          <w:lang w:val="vi-VN"/>
        </w:rPr>
        <w:br w:type="page"/>
      </w:r>
    </w:p>
    <w:p w:rsidR="0066280A" w:rsidRPr="0066280A" w:rsidRDefault="0066280A" w:rsidP="0027783B">
      <w:pPr>
        <w:rPr>
          <w:rFonts w:eastAsia="Calibri"/>
          <w:sz w:val="28"/>
          <w:szCs w:val="28"/>
          <w:lang w:val="vi-VN"/>
        </w:rPr>
      </w:pPr>
    </w:p>
    <w:p w:rsidR="0066280A" w:rsidRPr="0066280A" w:rsidRDefault="0066280A" w:rsidP="0027783B">
      <w:pPr>
        <w:pStyle w:val="Heading1"/>
        <w:spacing w:before="0" w:after="0"/>
        <w:jc w:val="center"/>
        <w:rPr>
          <w:rFonts w:ascii="Times New Roman" w:eastAsia="Calibri" w:hAnsi="Times New Roman"/>
          <w:color w:val="000000"/>
          <w:sz w:val="28"/>
          <w:szCs w:val="28"/>
          <w:lang w:val="vi-VN"/>
        </w:rPr>
      </w:pPr>
      <w:bookmarkStart w:id="41" w:name="_Toc459810203"/>
      <w:r w:rsidRPr="0066280A">
        <w:rPr>
          <w:rFonts w:ascii="Times New Roman" w:eastAsia="Calibri" w:hAnsi="Times New Roman"/>
          <w:color w:val="000000"/>
          <w:sz w:val="28"/>
          <w:szCs w:val="28"/>
          <w:lang w:val="vi-VN"/>
        </w:rPr>
        <w:t xml:space="preserve">HỢP TÁC VỚI DOANH NGHIỆP ĐỂ CẢI TIẾN </w:t>
      </w:r>
      <w:r w:rsidRPr="0066280A">
        <w:rPr>
          <w:rFonts w:ascii="Times New Roman" w:eastAsia="Calibri" w:hAnsi="Times New Roman"/>
          <w:color w:val="000000"/>
          <w:sz w:val="28"/>
          <w:szCs w:val="28"/>
          <w:lang w:val="vi-VN"/>
        </w:rPr>
        <w:br/>
        <w:t xml:space="preserve">CHƯƠNG TRÌNH ĐÀO TẠO NGÀNH </w:t>
      </w:r>
      <w:r w:rsidRPr="0066280A">
        <w:rPr>
          <w:rFonts w:ascii="Times New Roman" w:eastAsia="Calibri" w:hAnsi="Times New Roman"/>
          <w:color w:val="000000"/>
          <w:sz w:val="28"/>
          <w:szCs w:val="28"/>
          <w:lang w:val="vi-VN"/>
        </w:rPr>
        <w:br/>
        <w:t>QUẢN TRỊ DOANH NGHIỆP VỪA VÀ NHỎ CỦA KHOA KINH TẾ,</w:t>
      </w:r>
      <w:bookmarkEnd w:id="41"/>
    </w:p>
    <w:p w:rsidR="0066280A" w:rsidRPr="006A37A8" w:rsidRDefault="0066280A" w:rsidP="0027783B">
      <w:pPr>
        <w:pStyle w:val="Heading1"/>
        <w:spacing w:before="0" w:after="0"/>
        <w:jc w:val="center"/>
        <w:rPr>
          <w:rFonts w:ascii="Times New Roman" w:eastAsia="Calibri" w:hAnsi="Times New Roman"/>
          <w:color w:val="000000"/>
          <w:sz w:val="28"/>
          <w:szCs w:val="28"/>
          <w:lang w:val="vi-VN"/>
        </w:rPr>
      </w:pPr>
      <w:bookmarkStart w:id="42" w:name="_Toc459810204"/>
      <w:r w:rsidRPr="0066280A">
        <w:rPr>
          <w:rFonts w:ascii="Times New Roman" w:eastAsia="Calibri" w:hAnsi="Times New Roman"/>
          <w:color w:val="000000"/>
          <w:sz w:val="28"/>
          <w:szCs w:val="28"/>
          <w:lang w:val="vi-VN"/>
        </w:rPr>
        <w:t xml:space="preserve">TRƯỜNG CAO ĐẲNG KỸ THUẬT LÝ TỰ TRỌNG </w:t>
      </w:r>
      <w:r w:rsidRPr="0066280A">
        <w:rPr>
          <w:rFonts w:ascii="Times New Roman" w:eastAsia="Calibri" w:hAnsi="Times New Roman"/>
          <w:color w:val="000000"/>
          <w:sz w:val="28"/>
          <w:szCs w:val="28"/>
          <w:lang w:val="vi-VN"/>
        </w:rPr>
        <w:br/>
        <w:t>THÀNH PHỐ HỒ</w:t>
      </w:r>
      <w:r w:rsidRPr="006A37A8">
        <w:rPr>
          <w:rFonts w:ascii="Times New Roman" w:eastAsia="Calibri" w:hAnsi="Times New Roman"/>
          <w:color w:val="000000"/>
          <w:sz w:val="28"/>
          <w:szCs w:val="28"/>
          <w:lang w:val="vi-VN"/>
        </w:rPr>
        <w:t xml:space="preserve"> CHÍ MINH.</w:t>
      </w:r>
      <w:bookmarkEnd w:id="42"/>
    </w:p>
    <w:p w:rsidR="0066280A" w:rsidRPr="006A37A8" w:rsidRDefault="0066280A" w:rsidP="0027783B">
      <w:pPr>
        <w:rPr>
          <w:lang w:val="vi-VN"/>
        </w:rPr>
      </w:pPr>
    </w:p>
    <w:p w:rsidR="0066280A" w:rsidRPr="0066280A" w:rsidRDefault="0066280A" w:rsidP="0027783B">
      <w:pPr>
        <w:pStyle w:val="Heading1"/>
        <w:spacing w:before="0" w:after="0"/>
        <w:jc w:val="right"/>
        <w:rPr>
          <w:rFonts w:ascii="Times New Roman" w:eastAsia="Calibri" w:hAnsi="Times New Roman"/>
          <w:i/>
          <w:sz w:val="26"/>
          <w:szCs w:val="26"/>
          <w:lang w:val="vi-VN"/>
        </w:rPr>
      </w:pPr>
      <w:bookmarkStart w:id="43" w:name="_Toc459810205"/>
      <w:r w:rsidRPr="0066280A">
        <w:rPr>
          <w:rFonts w:ascii="Times New Roman" w:eastAsia="Calibri" w:hAnsi="Times New Roman"/>
          <w:i/>
          <w:sz w:val="26"/>
          <w:szCs w:val="26"/>
          <w:lang w:val="vi-VN"/>
        </w:rPr>
        <w:t>Trịnh Hoàng Hiệp</w:t>
      </w:r>
      <w:bookmarkEnd w:id="43"/>
    </w:p>
    <w:p w:rsidR="0066280A" w:rsidRPr="0066280A" w:rsidRDefault="0066280A" w:rsidP="0027783B">
      <w:pPr>
        <w:pStyle w:val="Heading1"/>
        <w:spacing w:before="0" w:after="0"/>
        <w:jc w:val="right"/>
        <w:rPr>
          <w:rFonts w:ascii="Times New Roman" w:eastAsia="Calibri" w:hAnsi="Times New Roman"/>
          <w:i/>
          <w:sz w:val="26"/>
          <w:szCs w:val="26"/>
          <w:lang w:val="vi-VN"/>
        </w:rPr>
      </w:pPr>
      <w:bookmarkStart w:id="44" w:name="_Toc459810206"/>
      <w:r w:rsidRPr="0066280A">
        <w:rPr>
          <w:rFonts w:ascii="Times New Roman" w:eastAsia="Calibri" w:hAnsi="Times New Roman"/>
          <w:i/>
          <w:sz w:val="26"/>
          <w:szCs w:val="26"/>
          <w:lang w:val="vi-VN"/>
        </w:rPr>
        <w:t>Phạm Thị Gia Tâm</w:t>
      </w:r>
      <w:bookmarkEnd w:id="44"/>
    </w:p>
    <w:p w:rsidR="0066280A" w:rsidRPr="0066280A" w:rsidRDefault="0066280A" w:rsidP="0027783B">
      <w:pPr>
        <w:pStyle w:val="Heading1"/>
        <w:spacing w:before="0" w:after="0"/>
        <w:jc w:val="right"/>
        <w:rPr>
          <w:rFonts w:ascii="Times New Roman" w:eastAsia="Calibri" w:hAnsi="Times New Roman"/>
          <w:i/>
          <w:sz w:val="26"/>
          <w:szCs w:val="26"/>
          <w:lang w:val="vi-VN"/>
        </w:rPr>
      </w:pPr>
      <w:bookmarkStart w:id="45" w:name="_Toc459810207"/>
      <w:r w:rsidRPr="0066280A">
        <w:rPr>
          <w:rFonts w:ascii="Times New Roman" w:eastAsia="Calibri" w:hAnsi="Times New Roman"/>
          <w:i/>
          <w:sz w:val="26"/>
          <w:szCs w:val="26"/>
          <w:lang w:val="vi-VN"/>
        </w:rPr>
        <w:t>Lê Xuân Thủy</w:t>
      </w:r>
      <w:bookmarkEnd w:id="45"/>
    </w:p>
    <w:p w:rsidR="0066280A" w:rsidRPr="0066280A" w:rsidRDefault="0066280A" w:rsidP="0027783B">
      <w:pPr>
        <w:pStyle w:val="Heading1"/>
        <w:spacing w:before="0" w:after="0"/>
        <w:jc w:val="right"/>
        <w:rPr>
          <w:rFonts w:ascii="Times New Roman" w:eastAsia="Calibri" w:hAnsi="Times New Roman"/>
          <w:i/>
          <w:sz w:val="26"/>
          <w:szCs w:val="26"/>
          <w:lang w:val="vi-VN"/>
        </w:rPr>
      </w:pPr>
      <w:bookmarkStart w:id="46" w:name="_Toc459810208"/>
      <w:r w:rsidRPr="0066280A">
        <w:rPr>
          <w:rFonts w:ascii="Times New Roman" w:eastAsia="Calibri" w:hAnsi="Times New Roman"/>
          <w:i/>
          <w:sz w:val="26"/>
          <w:szCs w:val="26"/>
          <w:lang w:val="vi-VN"/>
        </w:rPr>
        <w:t>Khoa Kinh tế</w:t>
      </w:r>
      <w:bookmarkEnd w:id="46"/>
    </w:p>
    <w:p w:rsidR="0066280A" w:rsidRPr="0066280A" w:rsidRDefault="0066280A" w:rsidP="0027783B">
      <w:pPr>
        <w:pStyle w:val="Heading1"/>
        <w:spacing w:before="0" w:after="0"/>
        <w:jc w:val="center"/>
        <w:rPr>
          <w:rFonts w:ascii="Times New Roman" w:eastAsia="Calibri" w:hAnsi="Times New Roman"/>
          <w:i/>
          <w:color w:val="000000"/>
          <w:sz w:val="26"/>
          <w:szCs w:val="26"/>
          <w:lang w:val="vi-VN"/>
        </w:rPr>
      </w:pPr>
    </w:p>
    <w:p w:rsidR="0066280A" w:rsidRPr="0066280A" w:rsidRDefault="0066280A" w:rsidP="0027783B">
      <w:pPr>
        <w:spacing w:after="120"/>
        <w:jc w:val="both"/>
        <w:rPr>
          <w:rFonts w:eastAsia="Calibri"/>
          <w:b/>
          <w:color w:val="000000"/>
          <w:sz w:val="26"/>
          <w:szCs w:val="26"/>
          <w:lang w:val="vi-VN"/>
        </w:rPr>
      </w:pPr>
      <w:r w:rsidRPr="0066280A">
        <w:rPr>
          <w:rFonts w:eastAsia="Calibri"/>
          <w:b/>
          <w:color w:val="000000"/>
          <w:sz w:val="26"/>
          <w:szCs w:val="26"/>
          <w:lang w:val="vi-VN"/>
        </w:rPr>
        <w:t>TÓM TẮT:</w:t>
      </w:r>
    </w:p>
    <w:p w:rsidR="0066280A" w:rsidRPr="0066280A" w:rsidRDefault="0066280A" w:rsidP="0027783B">
      <w:pPr>
        <w:jc w:val="both"/>
        <w:rPr>
          <w:rFonts w:eastAsia="Calibri"/>
          <w:sz w:val="26"/>
          <w:szCs w:val="26"/>
          <w:lang w:val="vi-VN"/>
        </w:rPr>
      </w:pPr>
      <w:r w:rsidRPr="0066280A">
        <w:rPr>
          <w:rFonts w:eastAsia="Calibri"/>
          <w:sz w:val="26"/>
          <w:szCs w:val="26"/>
          <w:lang w:val="vi-VN"/>
        </w:rPr>
        <w:t>Mục đích của bài tham luận này là (1) Trình bày thực trạng về nội dung môn học, chương trình đào tạo nghề; (2) Đề xuất giải pháp về việc hợp tác với doanh nghiệp để xây dựng nội dung môn học, chương trình đào tạo; (3) Kiến nghị đối với nhà trường và tổng cục dạy nghề. Bài tham luận cho thấy được nhu cầu cấp bách đối với việc xây dựng nội dung môn học, chương trình đào tạo nghề phù hợp nhằm nâng cao chất lượng nguồn nhân lực cho phát triển kinh tế đất nước trong thời kỳ hội nhập.</w:t>
      </w:r>
    </w:p>
    <w:p w:rsidR="0066280A" w:rsidRPr="0066280A" w:rsidRDefault="0066280A" w:rsidP="0027783B">
      <w:pPr>
        <w:jc w:val="both"/>
        <w:rPr>
          <w:rFonts w:eastAsia="Calibri"/>
          <w:b/>
          <w:color w:val="000000"/>
          <w:sz w:val="26"/>
          <w:szCs w:val="26"/>
          <w:lang w:val="vi-VN"/>
        </w:rPr>
      </w:pPr>
    </w:p>
    <w:p w:rsidR="0066280A" w:rsidRPr="0066280A" w:rsidRDefault="0066280A" w:rsidP="00DC6E2A">
      <w:pPr>
        <w:numPr>
          <w:ilvl w:val="0"/>
          <w:numId w:val="43"/>
        </w:numPr>
        <w:tabs>
          <w:tab w:val="left" w:pos="284"/>
        </w:tabs>
        <w:spacing w:after="120"/>
        <w:ind w:left="0" w:firstLine="0"/>
        <w:jc w:val="both"/>
        <w:rPr>
          <w:rFonts w:eastAsia="Calibri"/>
          <w:b/>
          <w:color w:val="000000"/>
          <w:sz w:val="26"/>
          <w:szCs w:val="26"/>
          <w:lang w:val="vi-VN"/>
        </w:rPr>
      </w:pPr>
      <w:r w:rsidRPr="0066280A">
        <w:rPr>
          <w:rFonts w:eastAsia="Calibri"/>
          <w:b/>
          <w:color w:val="000000"/>
          <w:sz w:val="26"/>
          <w:szCs w:val="26"/>
          <w:lang w:val="vi-VN"/>
        </w:rPr>
        <w:t>THỰC TRẠNG VỀ NỘI DUNG MÔN HỌC, CHƯƠNG TRÌNH ĐÀO TẠO:</w:t>
      </w:r>
    </w:p>
    <w:p w:rsidR="0066280A" w:rsidRPr="0066280A" w:rsidRDefault="0066280A" w:rsidP="0027783B">
      <w:pPr>
        <w:spacing w:after="120"/>
        <w:jc w:val="both"/>
        <w:rPr>
          <w:rFonts w:eastAsia="Calibri"/>
          <w:b/>
          <w:i/>
          <w:color w:val="000000"/>
          <w:sz w:val="26"/>
          <w:szCs w:val="26"/>
          <w:lang w:val="vi-VN"/>
        </w:rPr>
      </w:pPr>
      <w:r w:rsidRPr="0066280A">
        <w:rPr>
          <w:rFonts w:eastAsia="Calibri"/>
          <w:b/>
          <w:i/>
          <w:color w:val="000000"/>
          <w:sz w:val="26"/>
          <w:szCs w:val="26"/>
          <w:lang w:val="vi-VN"/>
        </w:rPr>
        <w:t>1.1. Thực trạng về nội dung môn học:</w:t>
      </w:r>
    </w:p>
    <w:p w:rsidR="0066280A" w:rsidRPr="0066280A" w:rsidRDefault="0066280A" w:rsidP="0027783B">
      <w:pPr>
        <w:spacing w:after="120"/>
        <w:ind w:firstLine="567"/>
        <w:jc w:val="both"/>
        <w:rPr>
          <w:rFonts w:eastAsia="Calibri"/>
          <w:color w:val="000000"/>
          <w:sz w:val="26"/>
          <w:szCs w:val="26"/>
          <w:lang w:val="vi-VN"/>
        </w:rPr>
      </w:pPr>
      <w:r w:rsidRPr="0066280A">
        <w:rPr>
          <w:rFonts w:eastAsia="Calibri"/>
          <w:b/>
          <w:color w:val="000000"/>
          <w:sz w:val="26"/>
          <w:szCs w:val="26"/>
          <w:lang w:val="vi-VN"/>
        </w:rPr>
        <w:t xml:space="preserve">- </w:t>
      </w:r>
      <w:r w:rsidRPr="0066280A">
        <w:rPr>
          <w:rFonts w:eastAsia="Calibri"/>
          <w:color w:val="000000"/>
          <w:sz w:val="26"/>
          <w:szCs w:val="26"/>
          <w:lang w:val="vi-VN"/>
        </w:rPr>
        <w:t>Theo chương trình khung của Tổng cục dạy nghề.</w:t>
      </w:r>
    </w:p>
    <w:p w:rsidR="0066280A" w:rsidRPr="0066280A" w:rsidRDefault="0066280A" w:rsidP="0027783B">
      <w:pPr>
        <w:spacing w:after="120"/>
        <w:ind w:firstLine="567"/>
        <w:jc w:val="both"/>
        <w:rPr>
          <w:rFonts w:eastAsia="SimSun"/>
          <w:color w:val="000000"/>
          <w:sz w:val="26"/>
          <w:szCs w:val="26"/>
          <w:shd w:val="clear" w:color="auto" w:fill="FFFFFF"/>
          <w:lang w:val="vi-VN" w:eastAsia="zh-CN" w:bidi="ar"/>
        </w:rPr>
      </w:pPr>
      <w:r w:rsidRPr="0066280A">
        <w:rPr>
          <w:rFonts w:eastAsia="Calibri"/>
          <w:color w:val="000000"/>
          <w:sz w:val="26"/>
          <w:szCs w:val="26"/>
          <w:lang w:val="vi-VN"/>
        </w:rPr>
        <w:t>- Có một số nội dung nặng về lý thuyết, ít thực hành</w:t>
      </w:r>
      <w:r w:rsidRPr="0066280A">
        <w:rPr>
          <w:rFonts w:eastAsia="Calibri"/>
          <w:b/>
          <w:color w:val="000000"/>
          <w:sz w:val="26"/>
          <w:szCs w:val="26"/>
          <w:lang w:val="vi-VN"/>
        </w:rPr>
        <w:t xml:space="preserve">. </w:t>
      </w:r>
      <w:r w:rsidRPr="0066280A">
        <w:rPr>
          <w:rFonts w:eastAsia="SimSun"/>
          <w:color w:val="000000"/>
          <w:sz w:val="26"/>
          <w:szCs w:val="26"/>
          <w:shd w:val="clear" w:color="auto" w:fill="FFFFFF"/>
          <w:lang w:val="vi-VN" w:eastAsia="zh-CN" w:bidi="ar"/>
        </w:rPr>
        <w:t>Đây là vấn đề muôn thuở của hệ thống giáo dục tại Việt Nam đã tồn tại cả chục năm về trước, nguyên nhân của vấn đề này là do thiếu sự liên kết chặt chẽ của nhà trường đối với doanh nghiệp, chưa nắm bắt được nhu cầu tuyển dụng của doanh nghiệp nên nội dung đào tạo cứ lẩn quẩn bao nhiêu năm cũng chỉ có bấy nhiêu đó, lâu dần trở nên lạc hậu, không đáp ứng  đúng nhu cầu của doanh nghiệp. Hệ lụy này dẫn đến nạn thất nghiệp tràn lan của sinh viên mới tốt nghiệp ở tất cả các trình độ (xem biểu đồ 1).</w:t>
      </w:r>
    </w:p>
    <w:p w:rsidR="0066280A" w:rsidRPr="0066280A" w:rsidRDefault="0066280A" w:rsidP="0027783B">
      <w:pPr>
        <w:spacing w:after="120"/>
        <w:jc w:val="center"/>
        <w:rPr>
          <w:rFonts w:eastAsia="SimSun"/>
          <w:color w:val="000000"/>
          <w:sz w:val="26"/>
          <w:szCs w:val="26"/>
          <w:shd w:val="clear" w:color="auto" w:fill="FFFFFF"/>
          <w:lang w:eastAsia="zh-CN" w:bidi="ar"/>
        </w:rPr>
      </w:pPr>
      <w:r w:rsidRPr="0066280A">
        <w:rPr>
          <w:rFonts w:eastAsia="SimSun"/>
          <w:color w:val="000000"/>
          <w:sz w:val="26"/>
          <w:szCs w:val="26"/>
          <w:shd w:val="clear" w:color="auto" w:fill="FFFFFF"/>
          <w:lang w:val="vi-VN" w:eastAsia="zh-CN" w:bidi="ar"/>
        </w:rPr>
        <w:br w:type="page"/>
      </w:r>
      <w:r>
        <w:rPr>
          <w:rFonts w:eastAsia="Calibri"/>
          <w:b/>
          <w:noProof/>
          <w:color w:val="000000"/>
          <w:sz w:val="26"/>
          <w:szCs w:val="26"/>
          <w:lang w:eastAsia="ja-JP"/>
        </w:rPr>
        <w:lastRenderedPageBreak/>
        <w:drawing>
          <wp:inline distT="0" distB="0" distL="0" distR="0" wp14:anchorId="782644EC" wp14:editId="6F2F1408">
            <wp:extent cx="4166870" cy="2519045"/>
            <wp:effectExtent l="0" t="0" r="5080" b="0"/>
            <wp:docPr id="179" name="Picture 179" descr="20131211154507-anh-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20131211154507-anh-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66870" cy="2519045"/>
                    </a:xfrm>
                    <a:prstGeom prst="rect">
                      <a:avLst/>
                    </a:prstGeom>
                    <a:noFill/>
                    <a:ln>
                      <a:noFill/>
                    </a:ln>
                  </pic:spPr>
                </pic:pic>
              </a:graphicData>
            </a:graphic>
          </wp:inline>
        </w:drawing>
      </w:r>
    </w:p>
    <w:p w:rsidR="0066280A" w:rsidRPr="0066280A" w:rsidRDefault="0066280A" w:rsidP="0027783B">
      <w:pPr>
        <w:shd w:val="clear" w:color="auto" w:fill="FFFFFF"/>
        <w:spacing w:after="120"/>
        <w:jc w:val="center"/>
        <w:rPr>
          <w:rFonts w:eastAsia="SimSun"/>
          <w:b/>
          <w:color w:val="000000"/>
          <w:sz w:val="26"/>
          <w:szCs w:val="26"/>
          <w:shd w:val="clear" w:color="auto" w:fill="FFFFFF"/>
          <w:lang w:eastAsia="zh-CN" w:bidi="ar"/>
        </w:rPr>
      </w:pPr>
      <w:r w:rsidRPr="0066280A">
        <w:rPr>
          <w:rFonts w:eastAsia="SimSun"/>
          <w:b/>
          <w:color w:val="000000"/>
          <w:sz w:val="26"/>
          <w:szCs w:val="26"/>
          <w:shd w:val="clear" w:color="auto" w:fill="FFFFFF"/>
          <w:lang w:eastAsia="zh-CN" w:bidi="ar"/>
        </w:rPr>
        <w:t>Biểu đồ 1: Tỷ lệ thất nghiệp của sinh viên mới ra trường ở các trình độ đào tạo trong những năm gần đây.</w:t>
      </w:r>
    </w:p>
    <w:p w:rsidR="0066280A" w:rsidRPr="0066280A" w:rsidRDefault="0066280A" w:rsidP="0027783B">
      <w:pPr>
        <w:shd w:val="clear" w:color="auto" w:fill="FFFFFF"/>
        <w:spacing w:after="120"/>
        <w:ind w:firstLine="567"/>
        <w:jc w:val="both"/>
        <w:rPr>
          <w:rFonts w:eastAsia="SimSun"/>
          <w:color w:val="000000"/>
          <w:sz w:val="26"/>
          <w:szCs w:val="26"/>
          <w:shd w:val="clear" w:color="auto" w:fill="FFFFFF"/>
          <w:lang w:eastAsia="zh-CN" w:bidi="ar"/>
        </w:rPr>
      </w:pPr>
      <w:r w:rsidRPr="0066280A">
        <w:rPr>
          <w:rFonts w:eastAsia="SimSun"/>
          <w:color w:val="000000"/>
          <w:sz w:val="26"/>
          <w:szCs w:val="26"/>
          <w:shd w:val="clear" w:color="auto" w:fill="FFFFFF"/>
          <w:lang w:eastAsia="zh-CN" w:bidi="ar"/>
        </w:rPr>
        <w:t>Trong những kỳ họp của Quốc hội, khi nói về giáo dục- đào tạo, các Đại biểu thường cho rằng, giáo dục của chúng ta còn nặng về lý thuyết, ít thực hành. Thế mới có tình trạng thủ khoa đi làm thợ mộc, kỹ sư đi làm xe ôm, cử nhân đi bán hàng nước, đi làm giúp việc, dẫn tới lãng phí nguồn lực của xã hội và nhân dân.</w:t>
      </w:r>
    </w:p>
    <w:p w:rsidR="0066280A" w:rsidRPr="0066280A" w:rsidRDefault="0066280A" w:rsidP="0027783B">
      <w:pPr>
        <w:shd w:val="clear" w:color="auto" w:fill="FFFFFF"/>
        <w:spacing w:after="120"/>
        <w:ind w:firstLine="567"/>
        <w:jc w:val="both"/>
        <w:rPr>
          <w:rFonts w:eastAsia="SimSun"/>
          <w:color w:val="000000"/>
          <w:sz w:val="26"/>
          <w:szCs w:val="26"/>
          <w:shd w:val="clear" w:color="auto" w:fill="FFFFFF"/>
          <w:lang w:eastAsia="zh-CN" w:bidi="ar"/>
        </w:rPr>
      </w:pPr>
      <w:r w:rsidRPr="0066280A">
        <w:rPr>
          <w:rFonts w:eastAsia="SimSun"/>
          <w:color w:val="000000"/>
          <w:sz w:val="26"/>
          <w:szCs w:val="26"/>
          <w:shd w:val="clear" w:color="auto" w:fill="FFFFFF"/>
          <w:lang w:eastAsia="zh-CN" w:bidi="ar"/>
        </w:rPr>
        <w:t>Một yêu cầu quan trọng mà nhà tuyển dụng đòi hỏi từ sinh viên ra trường hiện nay là phải có kỹ năng thực hành. Tuy nhiên, theo điều tra của Viện Nghiên cứu giáo dục Việt Nam, có tới 83% sinh viên ra trường bị đánh giá là thiếu kỹ năng này. Thực trạng đó đã khiến không ít bạn trẻ đánh mất cơ hội tốt trên bước đường lập nghiệp. Vì vậy, trong đề án đổi mới giáo dục thì đào tạo kỹ năng thực hành cần được coi là một môn học chính trong chương trình nhằm tạo ra lực lượng lao động có chất lượng.</w:t>
      </w:r>
    </w:p>
    <w:p w:rsidR="0066280A" w:rsidRPr="0066280A" w:rsidRDefault="0066280A" w:rsidP="0027783B">
      <w:pPr>
        <w:shd w:val="clear" w:color="auto" w:fill="FFFFFF"/>
        <w:spacing w:after="120"/>
        <w:ind w:firstLine="567"/>
        <w:jc w:val="both"/>
        <w:rPr>
          <w:rFonts w:eastAsia="SimSun"/>
          <w:color w:val="000000"/>
          <w:sz w:val="26"/>
          <w:szCs w:val="26"/>
          <w:shd w:val="clear" w:color="auto" w:fill="FFFFFF"/>
          <w:lang w:eastAsia="zh-CN" w:bidi="ar"/>
        </w:rPr>
      </w:pPr>
      <w:r w:rsidRPr="0066280A">
        <w:rPr>
          <w:rFonts w:eastAsia="SimSun"/>
          <w:color w:val="000000"/>
          <w:sz w:val="26"/>
          <w:szCs w:val="26"/>
          <w:shd w:val="clear" w:color="auto" w:fill="FFFFFF"/>
          <w:lang w:eastAsia="zh-CN" w:bidi="ar"/>
        </w:rPr>
        <w:t>“Sinh viên Việt Nam, năng động, cần cù, chịu khó” – đó là ý kiến chung của nhiều chuyên gia giáo dục trên toàn thế giới khi đánh giá về sinh viên Việt Nam. Điều đó không sai khi mỗi ngày vẫn có hàng vạn sinh viên cần mẫn làm thêm sau mỗi tiết học cốt để có thêm thu nhập và quan trọng hơn là kinh nghiệm được trải nghiệm cuộc sống. Tuy nhiên, trong số hàng vạn sinh viên đó không phải ai cũng may mắn lựa chọn được công việc làm thêm phù hợp với kiến thức mình đã học.</w:t>
      </w:r>
    </w:p>
    <w:p w:rsidR="0066280A" w:rsidRPr="0066280A" w:rsidRDefault="0066280A" w:rsidP="0027783B">
      <w:pPr>
        <w:shd w:val="clear" w:color="auto" w:fill="FFFFFF"/>
        <w:spacing w:after="120"/>
        <w:ind w:firstLine="567"/>
        <w:jc w:val="both"/>
        <w:rPr>
          <w:rFonts w:eastAsia="Calibri"/>
          <w:color w:val="000000"/>
        </w:rPr>
      </w:pPr>
      <w:r w:rsidRPr="0066280A">
        <w:rPr>
          <w:rFonts w:eastAsia="SimSun"/>
          <w:color w:val="000000"/>
          <w:sz w:val="26"/>
          <w:szCs w:val="26"/>
          <w:shd w:val="clear" w:color="auto" w:fill="FFFFFF"/>
          <w:lang w:eastAsia="zh-CN" w:bidi="ar"/>
        </w:rPr>
        <w:t>Không xin được việc làm, nhiều sinh viên Việt Nam phải làm những việc không đúng với chuyên môn của mình hoặc làm những việc lao động phổ thông, mở quán cafe… Và điều mà nhiều sinh viên khi ra trường mong muốn là những kỹ năng thực hành phải được đào tạo ngay trên ghế nhà trường, điều đó giúp nhiều thế hệ sinh viên ra trường sẽ không bỡ ngỡ vì không làm được việc mà mình được đào tạo và đó là điều mà toàn xã hội đang mong đợi.</w:t>
      </w:r>
    </w:p>
    <w:p w:rsidR="0066280A" w:rsidRPr="0066280A" w:rsidRDefault="0066280A" w:rsidP="0027783B">
      <w:pPr>
        <w:spacing w:after="120"/>
        <w:ind w:firstLine="567"/>
        <w:jc w:val="both"/>
        <w:rPr>
          <w:rFonts w:eastAsia="Calibri"/>
          <w:color w:val="000000"/>
          <w:sz w:val="26"/>
          <w:szCs w:val="26"/>
        </w:rPr>
      </w:pPr>
      <w:r w:rsidRPr="0066280A">
        <w:rPr>
          <w:rFonts w:eastAsia="Calibri"/>
          <w:color w:val="000000"/>
          <w:sz w:val="26"/>
          <w:szCs w:val="26"/>
        </w:rPr>
        <w:t>- Nội dung chưa phù hợp với tình hình thực tế.</w:t>
      </w:r>
    </w:p>
    <w:p w:rsidR="0066280A" w:rsidRPr="0066280A" w:rsidRDefault="0066280A" w:rsidP="0027783B">
      <w:pPr>
        <w:spacing w:after="120"/>
        <w:ind w:firstLine="567"/>
        <w:jc w:val="both"/>
        <w:rPr>
          <w:rFonts w:eastAsia="Calibri"/>
          <w:color w:val="000000"/>
          <w:sz w:val="26"/>
          <w:szCs w:val="26"/>
          <w:shd w:val="clear" w:color="auto" w:fill="FFFFFF"/>
        </w:rPr>
      </w:pPr>
      <w:r w:rsidRPr="0066280A">
        <w:rPr>
          <w:rFonts w:eastAsia="Calibri"/>
          <w:color w:val="000000"/>
          <w:sz w:val="26"/>
          <w:szCs w:val="26"/>
          <w:shd w:val="clear" w:color="auto" w:fill="FFFFFF"/>
        </w:rPr>
        <w:t>Các doanh nghiệp gặp khó khăn trong tuyển dụng nguồn lao động khi sinh viên tốt nghiệp chưa thực sự chủ động trong công việc. Chính nguyên nhân này tạo rào cản trực tiếp, khiến sinh viên khó thích ứng với môi trường công việc khi thực tập tốt nghiệp, cũng như trong hoạt động nghề nghiệp tương lai.</w:t>
      </w:r>
    </w:p>
    <w:p w:rsidR="0066280A" w:rsidRPr="0066280A" w:rsidRDefault="0066280A" w:rsidP="0027783B">
      <w:pPr>
        <w:spacing w:after="120"/>
        <w:ind w:firstLine="567"/>
        <w:jc w:val="both"/>
        <w:rPr>
          <w:rFonts w:eastAsia="Calibri"/>
          <w:color w:val="000000"/>
          <w:sz w:val="26"/>
          <w:szCs w:val="26"/>
        </w:rPr>
      </w:pPr>
      <w:r w:rsidRPr="0066280A">
        <w:rPr>
          <w:rFonts w:eastAsia="Calibri"/>
          <w:color w:val="000000"/>
          <w:sz w:val="26"/>
          <w:szCs w:val="26"/>
          <w:shd w:val="clear" w:color="auto" w:fill="FFFFFF"/>
        </w:rPr>
        <w:lastRenderedPageBreak/>
        <w:t>Thực tập là quá trình thử nghiệm, để sinh viên hoàn thiện những kỹ năng nghề cơ bản, nhằm thực sự làm việc hiệu quả khi trở thành người lao động chính thức. Nhưng thực tế sinh viên vẫn còn gặp khó khăn về việc thích ứng với môi trường công việc trong thực tập, và kết quả thống kê cho thấy phần đông sinh viên (42,8%) chưa sẵn sàng cho thực tập tốt nghiệp.</w:t>
      </w:r>
    </w:p>
    <w:p w:rsidR="0066280A" w:rsidRPr="0066280A" w:rsidRDefault="0066280A" w:rsidP="0027783B">
      <w:pPr>
        <w:shd w:val="clear" w:color="auto" w:fill="FFFFFF"/>
        <w:spacing w:after="120"/>
        <w:ind w:firstLine="567"/>
        <w:jc w:val="both"/>
        <w:textAlignment w:val="baseline"/>
        <w:rPr>
          <w:rFonts w:eastAsia="SimSun"/>
          <w:color w:val="000000"/>
          <w:sz w:val="26"/>
          <w:szCs w:val="26"/>
          <w:lang w:eastAsia="zh-CN"/>
        </w:rPr>
      </w:pPr>
      <w:r w:rsidRPr="0066280A">
        <w:rPr>
          <w:rFonts w:eastAsia="SimSun"/>
          <w:color w:val="000000"/>
          <w:sz w:val="26"/>
          <w:szCs w:val="26"/>
          <w:shd w:val="clear" w:color="auto" w:fill="FFFFFF"/>
          <w:lang w:eastAsia="zh-CN"/>
        </w:rPr>
        <w:t>Hạn chế lớn nhất ở sinh viên khi thích ứng với nội dung thực tập tốt nghiệp là vấn đề lập kế hoạch, thâm nhập thực tế hoạt động của ngành nghề, công việc; tìm hiểu quy trình hoạt động của đơn vị; sử dụng, ứng dụng kiến thức, kỹ năng đã học vào thực tế môi trường công việc, và yếu kỹ năng mềm, từ viết email, dùng máy photocopy...</w:t>
      </w:r>
    </w:p>
    <w:p w:rsidR="0066280A" w:rsidRPr="0066280A" w:rsidRDefault="0066280A" w:rsidP="0027783B">
      <w:pPr>
        <w:shd w:val="clear" w:color="auto" w:fill="FFFFFF"/>
        <w:spacing w:after="120"/>
        <w:ind w:firstLine="567"/>
        <w:jc w:val="both"/>
        <w:textAlignment w:val="baseline"/>
        <w:rPr>
          <w:rFonts w:eastAsia="SimSun"/>
          <w:color w:val="000000"/>
          <w:sz w:val="26"/>
          <w:szCs w:val="26"/>
          <w:shd w:val="clear" w:color="auto" w:fill="FFFFFF"/>
          <w:lang w:eastAsia="zh-CN"/>
        </w:rPr>
      </w:pPr>
      <w:r w:rsidRPr="0066280A">
        <w:rPr>
          <w:rFonts w:eastAsia="SimSun"/>
          <w:color w:val="000000"/>
          <w:sz w:val="26"/>
          <w:szCs w:val="26"/>
          <w:shd w:val="clear" w:color="auto" w:fill="FFFFFF"/>
          <w:lang w:eastAsia="zh-CN"/>
        </w:rPr>
        <w:t>Trong những khó khăn về việc thích ứng các điều kiện, phương tiện tại môi trường làm việc khi thực tập tốt nghiệp, đáng chú ý nhất là cách sử dụng các phương tiện, công cụ, máy móc sản xuất để làm việc. Việc sinh viên chưa thích ứng với các phương tiện văn phòng sẽ tạo ra rào cản và áp lực nhất định trong thời gian thực tập tốt nghiệp. Với các chuyên ngành khoa học kỹ thuật, việc sử dụng máy móc, thiết bị như một kỹ năng nghề nghiệp thực sự rất cần thiết và vô cùng quan trọng. Trong quá trình học, thời gian sinh viên trải nghiệm các phương tiện này vẫn còn rất hạn chế. Đáng chú ý, kỹ năng sử dụng ngoại ngữ của sinh viên được đánh giá thấp nhất.</w:t>
      </w:r>
    </w:p>
    <w:p w:rsidR="0066280A" w:rsidRPr="0066280A" w:rsidRDefault="0066280A" w:rsidP="0027783B">
      <w:pPr>
        <w:shd w:val="clear" w:color="auto" w:fill="FFFFFF"/>
        <w:spacing w:after="120"/>
        <w:ind w:firstLine="567"/>
        <w:jc w:val="both"/>
        <w:textAlignment w:val="baseline"/>
        <w:rPr>
          <w:rFonts w:eastAsia="SimSun"/>
          <w:color w:val="000000"/>
          <w:sz w:val="26"/>
          <w:szCs w:val="26"/>
          <w:lang w:eastAsia="zh-CN"/>
        </w:rPr>
      </w:pPr>
      <w:r w:rsidRPr="0066280A">
        <w:rPr>
          <w:rFonts w:eastAsia="SimSun"/>
          <w:color w:val="000000"/>
          <w:sz w:val="26"/>
          <w:szCs w:val="26"/>
          <w:shd w:val="clear" w:color="auto" w:fill="FFFFFF"/>
          <w:lang w:eastAsia="zh-CN"/>
        </w:rPr>
        <w:t>- Chất lượng đào tạo còn thấp</w:t>
      </w:r>
      <w:r w:rsidRPr="0066280A">
        <w:rPr>
          <w:rFonts w:eastAsia="SimSun"/>
          <w:color w:val="000000"/>
          <w:sz w:val="26"/>
          <w:szCs w:val="26"/>
          <w:lang w:eastAsia="zh-CN"/>
        </w:rPr>
        <w:t xml:space="preserve">. Đây chính là </w:t>
      </w:r>
      <w:r w:rsidRPr="0066280A">
        <w:rPr>
          <w:rFonts w:eastAsia="SimSun"/>
          <w:color w:val="000000"/>
          <w:sz w:val="26"/>
          <w:szCs w:val="26"/>
          <w:shd w:val="clear" w:color="auto" w:fill="FFFFFF"/>
          <w:lang w:eastAsia="zh-CN"/>
        </w:rPr>
        <w:t>hạn chế lớn nhất của giáo dục nước ta. Vẫn còn sự lệch pha rất lớn giữa phát triển đào tạo nghề với sự phát triển kinh tế, về phương diện cung ứng nguồn nhân lực.</w:t>
      </w:r>
      <w:r w:rsidRPr="0066280A">
        <w:rPr>
          <w:rFonts w:eastAsia="SimSun"/>
          <w:color w:val="000000"/>
          <w:sz w:val="26"/>
          <w:szCs w:val="26"/>
          <w:lang w:eastAsia="zh-CN"/>
        </w:rPr>
        <w:t xml:space="preserve"> </w:t>
      </w:r>
      <w:r w:rsidRPr="0066280A">
        <w:rPr>
          <w:rFonts w:eastAsia="SimSun"/>
          <w:color w:val="000000"/>
          <w:sz w:val="26"/>
          <w:szCs w:val="26"/>
          <w:shd w:val="clear" w:color="auto" w:fill="FFFFFF"/>
          <w:lang w:eastAsia="zh-CN"/>
        </w:rPr>
        <w:t>Trong khi những yêu cầu đối với lực lượng lao động đã được thay đổi cùng với sự phát triển của nền kinh tế thì những định hướng đào tạo ở các trường lại không thay đổi hoặc thay đổi rất ít.</w:t>
      </w:r>
    </w:p>
    <w:p w:rsidR="0066280A" w:rsidRPr="0066280A" w:rsidRDefault="0066280A" w:rsidP="0027783B">
      <w:pPr>
        <w:shd w:val="clear" w:color="auto" w:fill="FFFFFF"/>
        <w:spacing w:after="120"/>
        <w:ind w:firstLine="567"/>
        <w:jc w:val="both"/>
        <w:textAlignment w:val="baseline"/>
        <w:rPr>
          <w:rFonts w:eastAsia="SimSun"/>
          <w:color w:val="000000"/>
          <w:sz w:val="26"/>
          <w:szCs w:val="26"/>
          <w:lang w:eastAsia="zh-CN"/>
        </w:rPr>
      </w:pPr>
      <w:r w:rsidRPr="0066280A">
        <w:rPr>
          <w:rFonts w:eastAsia="SimSun"/>
          <w:color w:val="000000"/>
          <w:sz w:val="26"/>
          <w:szCs w:val="26"/>
          <w:shd w:val="clear" w:color="auto" w:fill="FFFFFF"/>
          <w:lang w:eastAsia="zh-CN"/>
        </w:rPr>
        <w:t>Trong các nguyên nhân khách quan làm sinh viên chưa thích ứng với môi trường công việc khi thực tập tốt nghiệp (TTTN) thì chiếm đa số vẫn là nội dung học tập ở nhà trường ít chú trọng thực hành mà nặng về lý thuyết (49,2%), nhà trường chưa có biện pháp giáo dục kỹ năng thích ứng môi trường công việc cho sinh viên (32,5%), chưa có sự gắn kết giữa nhà trường và doanh nghiệp (31,4%).</w:t>
      </w:r>
      <w:r w:rsidRPr="0066280A">
        <w:rPr>
          <w:rFonts w:eastAsia="SimSun"/>
          <w:color w:val="000000"/>
          <w:sz w:val="26"/>
          <w:szCs w:val="26"/>
          <w:lang w:eastAsia="zh-CN"/>
        </w:rPr>
        <w:t xml:space="preserve"> </w:t>
      </w:r>
      <w:r w:rsidRPr="0066280A">
        <w:rPr>
          <w:rFonts w:eastAsia="SimSun"/>
          <w:color w:val="000000"/>
          <w:sz w:val="26"/>
          <w:szCs w:val="26"/>
          <w:shd w:val="clear" w:color="auto" w:fill="FFFFFF"/>
          <w:lang w:eastAsia="zh-CN"/>
        </w:rPr>
        <w:t>Một lý do có thể thấy là Việt Nam cho đến nay vẫn chưa có nền công nghiệp mạnh, không có nhu cầu nhận sinh viên thực tập nhiều, và quy trình để thỉnh giảng một người làm trong doanh nghiệp cũng khá rắc rối, vì quy định bằng cấp với người đứng lớp. Trong khi nhà trường đào tạo theo chương trình đã được phê duyệt, cũng do nhà trường trình lên. Người duyệt chương trình đó cũng xuất thân từ trường, không gắn kết nhiều với doanh nghiệp. Còn doanh nghiệp gần như đứng ngoài cuộc, chỉ biết kêu ca và đào tạo lại.</w:t>
      </w:r>
    </w:p>
    <w:p w:rsidR="0066280A" w:rsidRPr="0066280A" w:rsidRDefault="0066280A" w:rsidP="0027783B">
      <w:pPr>
        <w:spacing w:after="120"/>
        <w:ind w:firstLine="567"/>
        <w:jc w:val="both"/>
        <w:rPr>
          <w:rFonts w:eastAsia="Calibri"/>
          <w:sz w:val="26"/>
          <w:szCs w:val="26"/>
        </w:rPr>
      </w:pPr>
      <w:r w:rsidRPr="0066280A">
        <w:rPr>
          <w:rFonts w:eastAsia="Calibri"/>
          <w:color w:val="000000"/>
          <w:sz w:val="26"/>
          <w:szCs w:val="26"/>
          <w:shd w:val="clear" w:color="auto" w:fill="FFFFFF"/>
        </w:rPr>
        <w:t>Ngoài ra, n</w:t>
      </w:r>
      <w:r w:rsidRPr="0066280A">
        <w:rPr>
          <w:rFonts w:eastAsia="Calibri"/>
          <w:sz w:val="26"/>
          <w:szCs w:val="26"/>
        </w:rPr>
        <w:t>gười học phần nhiều chưa có thói quen học tập độc lập, chủ động trong việc chiếm lĩnh kiến thức, chưa mạnh dạn trong phát biểu xây dựng bài, chưa có phương pháp học tập thích hợp với bậc học sau phổ thông mà vẫn theo thói quen ở bậc phổ thông, nhất là những năm đầu. Thiếu chủ động trong học tập, còn có tình trạng học đối phó, lên lớp để đối phó hoặc học chăm chỉ nhưng thụ động thêm vào đó  trang thiết bị phục vụ giảng dạy còn rất hạn chế về ampli, loa và máy chiếu projector.</w:t>
      </w:r>
    </w:p>
    <w:p w:rsidR="0066280A" w:rsidRPr="0066280A" w:rsidRDefault="0066280A" w:rsidP="0027783B">
      <w:pPr>
        <w:shd w:val="clear" w:color="auto" w:fill="FFFFFF"/>
        <w:spacing w:after="120"/>
        <w:ind w:firstLine="567"/>
        <w:jc w:val="both"/>
        <w:textAlignment w:val="baseline"/>
        <w:rPr>
          <w:rFonts w:eastAsia="SimSun"/>
          <w:color w:val="000000"/>
          <w:sz w:val="26"/>
          <w:szCs w:val="26"/>
          <w:shd w:val="clear" w:color="auto" w:fill="FFFFFF"/>
          <w:lang w:eastAsia="zh-CN"/>
        </w:rPr>
      </w:pPr>
      <w:r w:rsidRPr="0066280A">
        <w:rPr>
          <w:rFonts w:eastAsia="SimSun"/>
          <w:b/>
          <w:color w:val="000000"/>
          <w:sz w:val="26"/>
          <w:szCs w:val="26"/>
          <w:shd w:val="clear" w:color="auto" w:fill="FFFFFF"/>
          <w:lang w:eastAsia="zh-CN"/>
        </w:rPr>
        <w:t>-</w:t>
      </w:r>
      <w:r w:rsidRPr="0066280A">
        <w:rPr>
          <w:rFonts w:eastAsia="SimSun"/>
          <w:color w:val="000000"/>
          <w:sz w:val="26"/>
          <w:szCs w:val="26"/>
          <w:shd w:val="clear" w:color="auto" w:fill="FFFFFF"/>
          <w:lang w:eastAsia="zh-CN"/>
        </w:rPr>
        <w:t xml:space="preserve"> Giáo dục kỹ năng nghề nghiệp còn nhiều hạn chế. Không có nhiều cơ hội cho các sinh viên giao lưu, thông tin, kết nối với nhà tuyển dụng, thế hệ sinh viên đi trước...</w:t>
      </w:r>
    </w:p>
    <w:p w:rsidR="0066280A" w:rsidRPr="0066280A" w:rsidRDefault="0066280A" w:rsidP="0027783B">
      <w:pPr>
        <w:shd w:val="clear" w:color="auto" w:fill="FFFFFF"/>
        <w:spacing w:after="120"/>
        <w:jc w:val="both"/>
        <w:textAlignment w:val="baseline"/>
        <w:rPr>
          <w:rFonts w:eastAsia="SimSun"/>
          <w:b/>
          <w:i/>
          <w:sz w:val="26"/>
          <w:szCs w:val="26"/>
          <w:lang w:eastAsia="zh-CN"/>
        </w:rPr>
      </w:pPr>
      <w:r w:rsidRPr="0066280A">
        <w:rPr>
          <w:rFonts w:eastAsia="SimSun"/>
          <w:color w:val="000000"/>
          <w:sz w:val="26"/>
          <w:szCs w:val="26"/>
          <w:shd w:val="clear" w:color="auto" w:fill="FFFFFF"/>
          <w:lang w:eastAsia="zh-CN"/>
        </w:rPr>
        <w:br w:type="page"/>
      </w:r>
      <w:r w:rsidRPr="0066280A">
        <w:rPr>
          <w:rFonts w:eastAsia="SimSun"/>
          <w:color w:val="000000"/>
          <w:sz w:val="26"/>
          <w:szCs w:val="26"/>
          <w:shd w:val="clear" w:color="auto" w:fill="FFFFFF"/>
          <w:lang w:eastAsia="zh-CN"/>
        </w:rPr>
        <w:lastRenderedPageBreak/>
        <w:t>1.</w:t>
      </w:r>
      <w:r w:rsidRPr="0066280A">
        <w:rPr>
          <w:rFonts w:eastAsia="SimSun"/>
          <w:b/>
          <w:i/>
          <w:sz w:val="26"/>
          <w:szCs w:val="26"/>
          <w:lang w:eastAsia="zh-CN"/>
        </w:rPr>
        <w:t>2. Thực trạng về chương trình đào tạo:</w:t>
      </w:r>
    </w:p>
    <w:p w:rsidR="0066280A" w:rsidRPr="0066280A" w:rsidRDefault="0066280A" w:rsidP="0027783B">
      <w:pPr>
        <w:spacing w:after="120"/>
        <w:ind w:firstLine="567"/>
        <w:jc w:val="both"/>
        <w:rPr>
          <w:rFonts w:eastAsia="Calibri"/>
          <w:b/>
          <w:color w:val="000000"/>
          <w:sz w:val="26"/>
          <w:szCs w:val="26"/>
        </w:rPr>
      </w:pPr>
      <w:r w:rsidRPr="0066280A">
        <w:rPr>
          <w:rFonts w:eastAsia="Calibri"/>
          <w:b/>
          <w:color w:val="000000"/>
          <w:sz w:val="26"/>
          <w:szCs w:val="26"/>
        </w:rPr>
        <w:t xml:space="preserve">- </w:t>
      </w:r>
      <w:r w:rsidRPr="0066280A">
        <w:rPr>
          <w:rFonts w:eastAsia="Calibri"/>
          <w:color w:val="000000"/>
          <w:sz w:val="26"/>
          <w:szCs w:val="26"/>
        </w:rPr>
        <w:t xml:space="preserve">Từ cấu trúc của từng môn học còn nhiều về lý thuyết, ít thực hành, nên tạo chương trình đào tạo. </w:t>
      </w:r>
      <w:r w:rsidRPr="0066280A">
        <w:rPr>
          <w:rFonts w:eastAsia="Roboto"/>
          <w:color w:val="000000"/>
          <w:sz w:val="26"/>
          <w:szCs w:val="26"/>
          <w:shd w:val="clear" w:color="auto" w:fill="FFFFFF"/>
        </w:rPr>
        <w:t>Vấn đề đặt ra là phải cải cách chương trình một cách nhanh chóng và hiệu quả. Kiến thức khoa học được sắp xếp trong chương trình không phải là kiến thức riêng của các nhà viết sách sáng tác ra. Đó là tinh hoa, kiến thức của nhân loại. Vấn đề là chọn lọc sao cho phù hợp, sắp xếp hợp lý về mặt kỹ thuật giảng dạy; gạn lọc, chọn lựa cho phù hợp với thời lượng giảng dạy, kiến thức phải thực tế và có tính áp dụng. Do đó, chọn cách thực tiễn là tham khảo các chương trình hiện hành của các nước tiên tiến.</w:t>
      </w:r>
    </w:p>
    <w:p w:rsidR="0066280A" w:rsidRPr="0066280A" w:rsidRDefault="0066280A" w:rsidP="00DC6E2A">
      <w:pPr>
        <w:numPr>
          <w:ilvl w:val="0"/>
          <w:numId w:val="41"/>
        </w:numPr>
        <w:tabs>
          <w:tab w:val="left" w:pos="851"/>
        </w:tabs>
        <w:spacing w:after="120"/>
        <w:ind w:left="567" w:firstLine="0"/>
        <w:jc w:val="both"/>
        <w:rPr>
          <w:rFonts w:eastAsia="SimSun"/>
          <w:i/>
          <w:color w:val="000000"/>
          <w:sz w:val="26"/>
          <w:szCs w:val="26"/>
          <w:lang w:eastAsia="zh-CN"/>
        </w:rPr>
      </w:pPr>
      <w:r w:rsidRPr="0066280A">
        <w:rPr>
          <w:rFonts w:eastAsia="Roboto"/>
          <w:b/>
          <w:bCs/>
          <w:i/>
          <w:color w:val="000000"/>
          <w:sz w:val="26"/>
          <w:szCs w:val="26"/>
          <w:lang w:eastAsia="zh-CN"/>
        </w:rPr>
        <w:t>5 bước thiết kế một chương trình hiện đại:</w:t>
      </w:r>
    </w:p>
    <w:p w:rsidR="0066280A" w:rsidRPr="0066280A" w:rsidRDefault="0066280A" w:rsidP="0027783B">
      <w:pPr>
        <w:spacing w:after="120"/>
        <w:ind w:firstLine="567"/>
        <w:jc w:val="both"/>
        <w:rPr>
          <w:rFonts w:eastAsia="Roboto"/>
          <w:color w:val="000000"/>
          <w:sz w:val="26"/>
          <w:szCs w:val="26"/>
          <w:lang w:eastAsia="zh-CN"/>
        </w:rPr>
      </w:pPr>
      <w:r w:rsidRPr="0066280A">
        <w:rPr>
          <w:rFonts w:eastAsia="Roboto"/>
          <w:color w:val="000000"/>
          <w:sz w:val="26"/>
          <w:szCs w:val="26"/>
          <w:lang w:eastAsia="zh-CN"/>
        </w:rPr>
        <w:t>- Bước 1: Tập hợp tài liệu tham khảo là chương trình và sách giáo trình của các nước tiên tiến và thành lập một thư viện điện tử (e-library) để tham khảo. Đồng thời kêu gọi mọi người tham gia phiên dịch để đưa vào thư viện điện tử. </w:t>
      </w:r>
    </w:p>
    <w:p w:rsidR="0066280A" w:rsidRPr="0066280A" w:rsidRDefault="0066280A" w:rsidP="0027783B">
      <w:pPr>
        <w:spacing w:after="120"/>
        <w:ind w:firstLine="567"/>
        <w:jc w:val="both"/>
        <w:rPr>
          <w:rFonts w:eastAsia="Roboto"/>
          <w:color w:val="000000"/>
          <w:sz w:val="26"/>
          <w:szCs w:val="26"/>
          <w:lang w:eastAsia="zh-CN"/>
        </w:rPr>
      </w:pPr>
      <w:r w:rsidRPr="0066280A">
        <w:rPr>
          <w:rFonts w:eastAsia="Roboto"/>
          <w:color w:val="000000"/>
          <w:sz w:val="26"/>
          <w:szCs w:val="26"/>
          <w:lang w:eastAsia="zh-CN"/>
        </w:rPr>
        <w:t>- Bước 2: Thành lập từng nhóm các bộ môn để làm việc tập thể trong việc hình thành chương trình nhưng đứng đầu phải là một nhóm điều phối chương trình. </w:t>
      </w:r>
    </w:p>
    <w:p w:rsidR="0066280A" w:rsidRPr="0066280A" w:rsidRDefault="0066280A" w:rsidP="0027783B">
      <w:pPr>
        <w:shd w:val="clear" w:color="auto" w:fill="FFFFFF"/>
        <w:spacing w:after="120"/>
        <w:ind w:firstLine="567"/>
        <w:jc w:val="both"/>
        <w:rPr>
          <w:rFonts w:eastAsia="Roboto"/>
          <w:color w:val="000000"/>
          <w:sz w:val="26"/>
          <w:szCs w:val="26"/>
          <w:lang w:eastAsia="zh-CN"/>
        </w:rPr>
      </w:pPr>
      <w:r w:rsidRPr="0066280A">
        <w:rPr>
          <w:rFonts w:eastAsia="Roboto"/>
          <w:color w:val="000000"/>
          <w:sz w:val="26"/>
          <w:szCs w:val="26"/>
          <w:lang w:eastAsia="zh-CN"/>
        </w:rPr>
        <w:t>- Bước 3: Nên công khai trên mạng để các nhà giáo góp ý. Sau đó, sẽ quyết định về chương trình phù hợp. </w:t>
      </w:r>
    </w:p>
    <w:p w:rsidR="0066280A" w:rsidRPr="0066280A" w:rsidRDefault="0066280A" w:rsidP="0027783B">
      <w:pPr>
        <w:shd w:val="clear" w:color="auto" w:fill="FFFFFF"/>
        <w:spacing w:after="120"/>
        <w:ind w:firstLine="567"/>
        <w:jc w:val="both"/>
        <w:rPr>
          <w:rFonts w:eastAsia="Roboto"/>
          <w:color w:val="000000"/>
          <w:sz w:val="26"/>
          <w:szCs w:val="26"/>
          <w:lang w:eastAsia="zh-CN"/>
        </w:rPr>
      </w:pPr>
      <w:r w:rsidRPr="0066280A">
        <w:rPr>
          <w:rFonts w:eastAsia="Roboto"/>
          <w:color w:val="000000"/>
          <w:sz w:val="26"/>
          <w:szCs w:val="26"/>
          <w:lang w:eastAsia="zh-CN"/>
        </w:rPr>
        <w:t xml:space="preserve">- Bước 4: Sau khi có chương trình thống nhất, việc tiếp theo là biên soạn tài liệu. Nhiều tác giả viết sách hiện tại tuy có kiến thức uyên thâm nhưng có nhược điểm là không giảng dạy chính thống. Do đó, sinh viên khó có thể tự học được với sách giáo trình và sách tham khảo. Tài liệu phải vừa là thầy vừa là bạn của sinh viên khi không có thầy. </w:t>
      </w:r>
    </w:p>
    <w:p w:rsidR="0066280A" w:rsidRPr="0066280A" w:rsidRDefault="0066280A" w:rsidP="0027783B">
      <w:pPr>
        <w:ind w:firstLine="567"/>
        <w:jc w:val="both"/>
        <w:rPr>
          <w:rFonts w:eastAsia="Calibri"/>
          <w:color w:val="000000"/>
          <w:sz w:val="26"/>
          <w:szCs w:val="26"/>
        </w:rPr>
      </w:pPr>
      <w:r w:rsidRPr="0066280A">
        <w:rPr>
          <w:rFonts w:eastAsia="Calibri"/>
          <w:color w:val="000000"/>
          <w:sz w:val="26"/>
          <w:szCs w:val="26"/>
        </w:rPr>
        <w:t>-  Bước 5: Sự phân bổ chương trình đào tạo phù hợp từng học kỳ, giai đoạn của quá trình đào tạo</w:t>
      </w:r>
    </w:p>
    <w:p w:rsidR="0066280A" w:rsidRPr="0066280A" w:rsidRDefault="0066280A" w:rsidP="0027783B">
      <w:pPr>
        <w:ind w:firstLine="567"/>
        <w:jc w:val="both"/>
        <w:rPr>
          <w:rFonts w:eastAsia="Calibri"/>
          <w:color w:val="000000"/>
          <w:sz w:val="26"/>
          <w:szCs w:val="26"/>
        </w:rPr>
      </w:pPr>
    </w:p>
    <w:p w:rsidR="0066280A" w:rsidRPr="0066280A" w:rsidRDefault="0066280A" w:rsidP="00DC6E2A">
      <w:pPr>
        <w:numPr>
          <w:ilvl w:val="0"/>
          <w:numId w:val="43"/>
        </w:numPr>
        <w:tabs>
          <w:tab w:val="left" w:pos="284"/>
        </w:tabs>
        <w:spacing w:after="120"/>
        <w:ind w:left="0" w:firstLine="0"/>
        <w:jc w:val="both"/>
        <w:rPr>
          <w:rFonts w:eastAsia="Calibri"/>
          <w:b/>
          <w:color w:val="000000"/>
          <w:sz w:val="26"/>
          <w:szCs w:val="26"/>
        </w:rPr>
      </w:pPr>
      <w:r w:rsidRPr="0066280A">
        <w:rPr>
          <w:rFonts w:eastAsia="Calibri"/>
          <w:b/>
          <w:color w:val="000000"/>
          <w:sz w:val="26"/>
          <w:szCs w:val="26"/>
        </w:rPr>
        <w:t>GIẢI PHÁP VỀ VIỆC HỢP TÁC VỚI DOANH NGHIỆP ĐỂ XÂY DỰNG NỘI DUNG MÔN HỌC, CHƯƠNG TRÌNH ĐÀO TẠO.</w:t>
      </w:r>
    </w:p>
    <w:p w:rsidR="0066280A" w:rsidRPr="0066280A" w:rsidRDefault="0066280A" w:rsidP="0027783B">
      <w:pPr>
        <w:spacing w:after="120"/>
        <w:jc w:val="both"/>
        <w:rPr>
          <w:rFonts w:eastAsia="Calibri"/>
          <w:b/>
          <w:i/>
          <w:sz w:val="26"/>
          <w:szCs w:val="26"/>
        </w:rPr>
      </w:pPr>
      <w:r w:rsidRPr="0066280A">
        <w:rPr>
          <w:rFonts w:eastAsia="Calibri"/>
          <w:b/>
          <w:i/>
          <w:sz w:val="26"/>
          <w:szCs w:val="26"/>
        </w:rPr>
        <w:t>2.1.  Bộ môn Quản trị Doanh nghiệp vừa và nhỏ:</w:t>
      </w:r>
    </w:p>
    <w:p w:rsidR="0066280A" w:rsidRPr="0066280A" w:rsidRDefault="0066280A" w:rsidP="00DC6E2A">
      <w:pPr>
        <w:numPr>
          <w:ilvl w:val="0"/>
          <w:numId w:val="42"/>
        </w:numPr>
        <w:shd w:val="clear" w:color="auto" w:fill="FFFFFF"/>
        <w:tabs>
          <w:tab w:val="left" w:pos="142"/>
        </w:tabs>
        <w:spacing w:after="120"/>
        <w:ind w:left="0" w:firstLine="0"/>
        <w:jc w:val="both"/>
        <w:textAlignment w:val="baseline"/>
        <w:rPr>
          <w:rFonts w:eastAsia="SimSun"/>
          <w:i/>
          <w:color w:val="000000"/>
          <w:sz w:val="26"/>
          <w:szCs w:val="26"/>
          <w:shd w:val="clear" w:color="auto" w:fill="FFFFFF"/>
          <w:lang w:eastAsia="zh-CN"/>
        </w:rPr>
      </w:pPr>
      <w:r w:rsidRPr="0066280A">
        <w:rPr>
          <w:rFonts w:eastAsia="SimSun"/>
          <w:i/>
          <w:color w:val="000000"/>
          <w:sz w:val="26"/>
          <w:szCs w:val="26"/>
          <w:shd w:val="clear" w:color="auto" w:fill="FFFFFF"/>
          <w:lang w:eastAsia="zh-CN"/>
        </w:rPr>
        <w:t>Chủ động xây dựng nội dung môn học, chương trình đào tạo theo chương trình khung, theo kinh nghiệm thực tế giảng dạy, và có tham khảo các Trường khác.</w:t>
      </w:r>
    </w:p>
    <w:p w:rsidR="0066280A" w:rsidRPr="0066280A" w:rsidRDefault="0066280A" w:rsidP="0027783B">
      <w:pPr>
        <w:shd w:val="clear" w:color="auto" w:fill="FFFFFF"/>
        <w:spacing w:after="120"/>
        <w:ind w:firstLine="567"/>
        <w:jc w:val="both"/>
        <w:rPr>
          <w:rFonts w:eastAsia="Roboto"/>
          <w:color w:val="000000"/>
          <w:sz w:val="26"/>
          <w:szCs w:val="26"/>
          <w:shd w:val="clear" w:color="auto" w:fill="FFFFFF"/>
          <w:lang w:eastAsia="zh-CN"/>
        </w:rPr>
      </w:pPr>
      <w:r w:rsidRPr="0066280A">
        <w:rPr>
          <w:rFonts w:eastAsia="Roboto"/>
          <w:color w:val="000000"/>
          <w:sz w:val="26"/>
          <w:szCs w:val="26"/>
          <w:shd w:val="clear" w:color="auto" w:fill="FFFFFF"/>
          <w:lang w:eastAsia="zh-CN"/>
        </w:rPr>
        <w:t>Vấn đề đặt ra là phải cải cách chương trình một cách nhanh chóng và hiệu quả. Kiến thức khoa học được sắp xếp trong chương trình không phải là kiến thức riêng của các nhà viết sách sáng tác ra. Đó là tinh hoa, kiến thức của nhân loại. Vấn đề là chọn lọc sao cho phù hợp, sắp xếp hợp lý về mặt kỹ thuật giảng dạy; gạn lọc, chọn lựa cho phù hợp với thời lượng giảng dạy, kiến thức phải thực tế và có tính áp dụng. Do đó, chọn cách thực tiễn là tham khảo các chương trình hiện hành của các nước tiên tiến.</w:t>
      </w:r>
    </w:p>
    <w:p w:rsidR="0066280A" w:rsidRPr="0066280A" w:rsidRDefault="0066280A" w:rsidP="00DC6E2A">
      <w:pPr>
        <w:numPr>
          <w:ilvl w:val="0"/>
          <w:numId w:val="42"/>
        </w:numPr>
        <w:shd w:val="clear" w:color="auto" w:fill="FFFFFF"/>
        <w:tabs>
          <w:tab w:val="left" w:pos="142"/>
        </w:tabs>
        <w:spacing w:after="120"/>
        <w:ind w:left="0" w:firstLine="0"/>
        <w:jc w:val="both"/>
        <w:textAlignment w:val="baseline"/>
        <w:rPr>
          <w:rFonts w:eastAsia="SimSun"/>
          <w:i/>
          <w:color w:val="000000"/>
          <w:sz w:val="26"/>
          <w:szCs w:val="26"/>
          <w:shd w:val="clear" w:color="auto" w:fill="FFFFFF"/>
          <w:lang w:eastAsia="zh-CN"/>
        </w:rPr>
      </w:pPr>
      <w:r w:rsidRPr="0066280A">
        <w:rPr>
          <w:rFonts w:eastAsia="SimSun"/>
          <w:i/>
          <w:color w:val="000000"/>
          <w:sz w:val="26"/>
          <w:szCs w:val="26"/>
          <w:shd w:val="clear" w:color="auto" w:fill="FFFFFF"/>
          <w:lang w:eastAsia="zh-CN"/>
        </w:rPr>
        <w:t>Cần tăng cường giáo dục kỹ năng.</w:t>
      </w:r>
    </w:p>
    <w:p w:rsidR="0066280A" w:rsidRPr="0066280A" w:rsidRDefault="0066280A" w:rsidP="0027783B">
      <w:pPr>
        <w:shd w:val="clear" w:color="auto" w:fill="FFFFFF"/>
        <w:spacing w:after="120"/>
        <w:ind w:firstLine="567"/>
        <w:jc w:val="both"/>
        <w:textAlignment w:val="baseline"/>
        <w:rPr>
          <w:rFonts w:eastAsia="SimSun"/>
          <w:color w:val="000000"/>
          <w:sz w:val="26"/>
          <w:szCs w:val="26"/>
          <w:lang w:eastAsia="zh-CN"/>
        </w:rPr>
      </w:pPr>
      <w:r w:rsidRPr="0066280A">
        <w:rPr>
          <w:rFonts w:eastAsia="SimSun"/>
          <w:color w:val="000000"/>
          <w:sz w:val="26"/>
          <w:szCs w:val="26"/>
          <w:shd w:val="clear" w:color="auto" w:fill="FFFFFF"/>
          <w:lang w:eastAsia="zh-CN"/>
        </w:rPr>
        <w:t>Nên xây dựng</w:t>
      </w:r>
      <w:r w:rsidRPr="0066280A">
        <w:rPr>
          <w:rFonts w:eastAsia="SimSun"/>
          <w:b/>
          <w:color w:val="000000"/>
          <w:sz w:val="26"/>
          <w:szCs w:val="26"/>
          <w:shd w:val="clear" w:color="auto" w:fill="FFFFFF"/>
          <w:lang w:eastAsia="zh-CN"/>
        </w:rPr>
        <w:t xml:space="preserve"> </w:t>
      </w:r>
      <w:r w:rsidRPr="0066280A">
        <w:rPr>
          <w:rFonts w:eastAsia="SimSun"/>
          <w:color w:val="000000"/>
          <w:sz w:val="26"/>
          <w:szCs w:val="26"/>
          <w:shd w:val="clear" w:color="auto" w:fill="FFFFFF"/>
          <w:lang w:eastAsia="zh-CN"/>
        </w:rPr>
        <w:t xml:space="preserve"> các biện pháp nâng cao kỹ năng thích ứng môi trường thực tập cho sinh viên. Tổ chức huấn luyện chuyên đề, học tập trải nghiệm kỹ năng thích ứng trong môi trường công việc khi thực tập tốt nghiệp dưới hình thức lớp học chuyên biệt, thông qua hoạt động ngoại khóa...Hệ thống biện pháp với mục tiêu, yêu cầu cụ thể nhằm tạo cơ hội để sinh viên chủ động tìm hiểu nhà tuyển dụng, tự tin thể hiện năng lực, làm chủ cảm xúc, làm quen với các tình huống tế nhị trong môi trường công việc thực tế.</w:t>
      </w:r>
    </w:p>
    <w:p w:rsidR="0066280A" w:rsidRPr="0066280A" w:rsidRDefault="0066280A" w:rsidP="0027783B">
      <w:pPr>
        <w:shd w:val="clear" w:color="auto" w:fill="FFFFFF"/>
        <w:spacing w:after="120"/>
        <w:ind w:firstLine="567"/>
        <w:jc w:val="both"/>
        <w:textAlignment w:val="baseline"/>
        <w:rPr>
          <w:rFonts w:eastAsia="SimSun"/>
          <w:color w:val="000000"/>
          <w:sz w:val="26"/>
          <w:szCs w:val="26"/>
          <w:shd w:val="clear" w:color="auto" w:fill="FFFFFF"/>
          <w:lang w:eastAsia="zh-CN"/>
        </w:rPr>
      </w:pPr>
      <w:r w:rsidRPr="0066280A">
        <w:rPr>
          <w:rFonts w:eastAsia="SimSun"/>
          <w:color w:val="000000"/>
          <w:sz w:val="26"/>
          <w:szCs w:val="26"/>
          <w:shd w:val="clear" w:color="auto" w:fill="FFFFFF"/>
          <w:lang w:eastAsia="zh-CN"/>
        </w:rPr>
        <w:lastRenderedPageBreak/>
        <w:t>Ngoài ra còn nên nghiên cứu có hệ thống về kỹ năng thích ứng, nghiên cứu nhấn mạnh vào các hình thức giao lưu, thông tin, kết nối giữa sinh viên với cơ sở đào tạo, đại diện nhà tuyển dụng, thế hệ sinh viên đi trước... nhằm đạt hiệu quả và hấp dẫn sinh viên</w:t>
      </w:r>
    </w:p>
    <w:p w:rsidR="0066280A" w:rsidRPr="0066280A" w:rsidRDefault="0066280A" w:rsidP="0027783B">
      <w:pPr>
        <w:shd w:val="clear" w:color="auto" w:fill="FFFFFF"/>
        <w:spacing w:after="120"/>
        <w:ind w:firstLine="567"/>
        <w:jc w:val="both"/>
        <w:textAlignment w:val="baseline"/>
        <w:rPr>
          <w:rFonts w:eastAsia="SimSun"/>
          <w:color w:val="000000"/>
          <w:sz w:val="26"/>
          <w:szCs w:val="26"/>
          <w:shd w:val="clear" w:color="auto" w:fill="FFFFFF"/>
          <w:lang w:eastAsia="zh-CN"/>
        </w:rPr>
      </w:pPr>
      <w:r w:rsidRPr="0066280A">
        <w:rPr>
          <w:rFonts w:eastAsia="SimSun"/>
          <w:color w:val="000000"/>
          <w:sz w:val="26"/>
          <w:szCs w:val="26"/>
          <w:shd w:val="clear" w:color="auto" w:fill="FFFFFF"/>
          <w:lang w:eastAsia="zh-CN"/>
        </w:rPr>
        <w:t>Chú trọng giáo dục cho sinh viên phát triển kỹ năng thích ứng với môi trường công việc khi thực tập tốt nghiệp trong chương trình học, lồng ghép từng môn học cụ thể, bằng nhiều hình thức đa dạng và hấp dẫn với điều kiện của trường.</w:t>
      </w:r>
    </w:p>
    <w:p w:rsidR="0066280A" w:rsidRPr="0066280A" w:rsidRDefault="0066280A" w:rsidP="0027783B">
      <w:pPr>
        <w:shd w:val="clear" w:color="auto" w:fill="FFFFFF"/>
        <w:spacing w:after="120"/>
        <w:ind w:firstLine="567"/>
        <w:jc w:val="both"/>
        <w:textAlignment w:val="baseline"/>
        <w:rPr>
          <w:rFonts w:eastAsia="SimSun"/>
          <w:color w:val="000000"/>
          <w:sz w:val="26"/>
          <w:szCs w:val="26"/>
          <w:lang w:eastAsia="zh-CN"/>
        </w:rPr>
      </w:pPr>
      <w:r w:rsidRPr="0066280A">
        <w:rPr>
          <w:rFonts w:eastAsia="SimSun"/>
          <w:color w:val="000000"/>
          <w:sz w:val="26"/>
          <w:szCs w:val="26"/>
          <w:shd w:val="clear" w:color="auto" w:fill="FFFFFF"/>
          <w:lang w:eastAsia="zh-CN"/>
        </w:rPr>
        <w:t>Bên cạnh đó nhà trường cần gắn kết với doanh nghiệp. Đặc biệt, bản thân sinh viên cũng phải chủ động tìm hiểu, tự đánh giá bản thân trước khi đi thực tập để có kế hoạch phù hợp; nghiêm túc với hoạt động thực tập, năng động tích lũy kinh nghiệm để phục vụ nghề nghiệp trong tương lai; tích cực ứng dụng những kiến thức và kỹ năng trong quá trình học tập tại trường, phát triển các kỹ năng mềm cho bản thân...</w:t>
      </w:r>
    </w:p>
    <w:p w:rsidR="0066280A" w:rsidRPr="0066280A" w:rsidRDefault="0066280A" w:rsidP="0027783B">
      <w:pPr>
        <w:spacing w:after="120"/>
        <w:jc w:val="both"/>
        <w:rPr>
          <w:rFonts w:eastAsia="Calibri"/>
          <w:i/>
          <w:color w:val="000000"/>
          <w:sz w:val="26"/>
          <w:szCs w:val="26"/>
        </w:rPr>
      </w:pPr>
      <w:r w:rsidRPr="0066280A">
        <w:rPr>
          <w:rFonts w:eastAsia="Calibri"/>
          <w:color w:val="000000"/>
          <w:sz w:val="26"/>
          <w:szCs w:val="26"/>
        </w:rPr>
        <w:t xml:space="preserve">- </w:t>
      </w:r>
      <w:r w:rsidRPr="0066280A">
        <w:rPr>
          <w:rFonts w:eastAsia="Calibri"/>
          <w:i/>
          <w:color w:val="000000"/>
          <w:sz w:val="26"/>
          <w:szCs w:val="26"/>
        </w:rPr>
        <w:t>Xây dựng kế hoạch mời doanh nghiệp tham gia xây dựng nội dung, chương trình môn học.</w:t>
      </w:r>
    </w:p>
    <w:p w:rsidR="0066280A" w:rsidRPr="0066280A" w:rsidRDefault="0066280A" w:rsidP="0027783B">
      <w:pPr>
        <w:spacing w:after="120"/>
        <w:jc w:val="both"/>
        <w:rPr>
          <w:rFonts w:eastAsia="Calibri"/>
          <w:color w:val="000000"/>
          <w:sz w:val="26"/>
          <w:szCs w:val="26"/>
        </w:rPr>
      </w:pPr>
      <w:r w:rsidRPr="0066280A">
        <w:rPr>
          <w:rFonts w:eastAsia="Calibri"/>
          <w:color w:val="000000"/>
          <w:sz w:val="26"/>
          <w:szCs w:val="26"/>
        </w:rPr>
        <w:t xml:space="preserve">-  </w:t>
      </w:r>
      <w:r w:rsidRPr="0066280A">
        <w:rPr>
          <w:rFonts w:eastAsia="Calibri"/>
          <w:i/>
          <w:color w:val="000000"/>
          <w:sz w:val="26"/>
          <w:szCs w:val="26"/>
        </w:rPr>
        <w:t>Có kế hoạch gửi trước nội dung môn học, chương trình đào tạo cho doanh nghiệp.</w:t>
      </w:r>
    </w:p>
    <w:p w:rsidR="0066280A" w:rsidRPr="0066280A" w:rsidRDefault="0066280A" w:rsidP="0027783B">
      <w:pPr>
        <w:spacing w:after="120"/>
        <w:jc w:val="both"/>
        <w:rPr>
          <w:rFonts w:eastAsia="Calibri"/>
          <w:i/>
          <w:color w:val="000000"/>
          <w:sz w:val="26"/>
          <w:szCs w:val="26"/>
        </w:rPr>
      </w:pPr>
      <w:r w:rsidRPr="0066280A">
        <w:rPr>
          <w:rFonts w:eastAsia="Calibri"/>
          <w:color w:val="000000"/>
          <w:sz w:val="26"/>
          <w:szCs w:val="26"/>
        </w:rPr>
        <w:t xml:space="preserve">- </w:t>
      </w:r>
      <w:r w:rsidRPr="0066280A">
        <w:rPr>
          <w:rFonts w:eastAsia="Calibri"/>
          <w:i/>
          <w:color w:val="000000"/>
          <w:sz w:val="26"/>
          <w:szCs w:val="26"/>
        </w:rPr>
        <w:t xml:space="preserve">Chọn những doanh nghiệp có uy tín. </w:t>
      </w:r>
    </w:p>
    <w:p w:rsidR="0066280A" w:rsidRPr="0066280A" w:rsidRDefault="0066280A" w:rsidP="0027783B">
      <w:pPr>
        <w:spacing w:after="120"/>
        <w:rPr>
          <w:rFonts w:eastAsia="Calibri"/>
          <w:i/>
          <w:sz w:val="26"/>
          <w:szCs w:val="26"/>
        </w:rPr>
      </w:pPr>
      <w:r w:rsidRPr="0066280A">
        <w:rPr>
          <w:rFonts w:eastAsia="Calibri"/>
          <w:i/>
          <w:sz w:val="26"/>
          <w:szCs w:val="26"/>
        </w:rPr>
        <w:t>- Chuẩn hóa hệ thống đánh giá kết quả học tập</w:t>
      </w:r>
    </w:p>
    <w:p w:rsidR="0066280A" w:rsidRPr="0066280A" w:rsidRDefault="0066280A" w:rsidP="0027783B">
      <w:pPr>
        <w:spacing w:after="120"/>
        <w:rPr>
          <w:rFonts w:eastAsia="Calibri"/>
          <w:i/>
          <w:sz w:val="26"/>
          <w:szCs w:val="26"/>
        </w:rPr>
      </w:pPr>
      <w:r w:rsidRPr="0066280A">
        <w:rPr>
          <w:rFonts w:eastAsia="Calibri"/>
          <w:i/>
          <w:sz w:val="26"/>
          <w:szCs w:val="26"/>
        </w:rPr>
        <w:t>- Áp dụng những biện pháp để sinh viên có thái độ học tập tích cực như:</w:t>
      </w:r>
    </w:p>
    <w:p w:rsidR="0066280A" w:rsidRPr="0066280A" w:rsidRDefault="0066280A" w:rsidP="0027783B">
      <w:pPr>
        <w:spacing w:after="120"/>
        <w:jc w:val="both"/>
        <w:rPr>
          <w:rFonts w:eastAsia="Calibri"/>
          <w:i/>
          <w:sz w:val="26"/>
          <w:szCs w:val="26"/>
        </w:rPr>
      </w:pPr>
      <w:r w:rsidRPr="0066280A">
        <w:rPr>
          <w:rFonts w:eastAsia="Calibri"/>
          <w:i/>
          <w:sz w:val="26"/>
          <w:szCs w:val="26"/>
        </w:rPr>
        <w:t>- Tăng tính tự giác học tập qua việc cho sinh viên thấy hệ quả giữa chất lượng học tập và vị trí làm việc trong tương lai</w:t>
      </w:r>
    </w:p>
    <w:p w:rsidR="0066280A" w:rsidRPr="0066280A" w:rsidRDefault="0066280A" w:rsidP="0027783B">
      <w:pPr>
        <w:spacing w:after="120"/>
        <w:jc w:val="both"/>
        <w:rPr>
          <w:rFonts w:eastAsia="Calibri"/>
          <w:sz w:val="26"/>
          <w:szCs w:val="26"/>
        </w:rPr>
      </w:pPr>
      <w:r w:rsidRPr="0066280A">
        <w:rPr>
          <w:rFonts w:eastAsia="Calibri"/>
          <w:i/>
          <w:sz w:val="26"/>
          <w:szCs w:val="26"/>
        </w:rPr>
        <w:t xml:space="preserve">- Thực hiện một chế độ học tập mềm dẻo, linh hoạt từ mục tiêu, nội dung, hình thức đến quy trình học tập. </w:t>
      </w:r>
      <w:r w:rsidRPr="0066280A">
        <w:rPr>
          <w:rFonts w:eastAsia="Calibri"/>
          <w:sz w:val="26"/>
          <w:szCs w:val="26"/>
        </w:rPr>
        <w:t>Sinh viên có thể lựa chọn môn học, nội dung, hình thức lên lớp, học vượt, học chậm, học theo giai đoạn hoặc niên chế....Thực hiện quy trình đào tạo theo hướng cá biệt hóa.</w:t>
      </w:r>
    </w:p>
    <w:p w:rsidR="0066280A" w:rsidRPr="0066280A" w:rsidRDefault="0066280A" w:rsidP="0027783B">
      <w:pPr>
        <w:spacing w:after="120"/>
        <w:jc w:val="both"/>
        <w:rPr>
          <w:rFonts w:eastAsia="Calibri"/>
          <w:sz w:val="26"/>
          <w:szCs w:val="26"/>
        </w:rPr>
      </w:pPr>
      <w:r w:rsidRPr="0066280A">
        <w:rPr>
          <w:rFonts w:eastAsia="Calibri"/>
          <w:i/>
          <w:sz w:val="26"/>
          <w:szCs w:val="26"/>
        </w:rPr>
        <w:t xml:space="preserve">- Tiến hành phân hóa và sàng lọc sinh viên qua từng giai đoạn, từng năm học. </w:t>
      </w:r>
      <w:r w:rsidRPr="0066280A">
        <w:rPr>
          <w:rFonts w:eastAsia="Calibri"/>
          <w:sz w:val="26"/>
          <w:szCs w:val="26"/>
        </w:rPr>
        <w:t>Mạnh dạn xử lý những trường hợp không đủ tiêu chuẩn về năng lực hoặc phẩm chất người học.</w:t>
      </w:r>
    </w:p>
    <w:p w:rsidR="0066280A" w:rsidRPr="0066280A" w:rsidRDefault="0066280A" w:rsidP="0027783B">
      <w:pPr>
        <w:spacing w:after="120"/>
        <w:jc w:val="both"/>
        <w:rPr>
          <w:rFonts w:eastAsia="Calibri"/>
          <w:i/>
          <w:sz w:val="26"/>
          <w:szCs w:val="26"/>
        </w:rPr>
      </w:pPr>
      <w:r w:rsidRPr="0066280A">
        <w:rPr>
          <w:rFonts w:eastAsia="Calibri"/>
          <w:i/>
          <w:sz w:val="26"/>
          <w:szCs w:val="26"/>
        </w:rPr>
        <w:t>- Công bố mục tiêu, nội dung, kế hoạch và quy trình đào tạo ở cấp nhà trường, khoa và tổ bộ môn cho sinh viên biết ngay từ đầu mỗi khóa học, năm học, mỗi môn học để SV có thể chủ động tự mình thiết kế quá trình học tập của bản thân.</w:t>
      </w:r>
    </w:p>
    <w:p w:rsidR="0066280A" w:rsidRPr="0066280A" w:rsidRDefault="0066280A" w:rsidP="0027783B">
      <w:pPr>
        <w:spacing w:after="120"/>
        <w:jc w:val="both"/>
        <w:rPr>
          <w:rFonts w:eastAsia="Calibri"/>
          <w:b/>
          <w:i/>
          <w:sz w:val="26"/>
          <w:szCs w:val="26"/>
        </w:rPr>
      </w:pPr>
      <w:r w:rsidRPr="0066280A">
        <w:rPr>
          <w:rFonts w:eastAsia="Calibri"/>
          <w:b/>
          <w:i/>
          <w:sz w:val="26"/>
          <w:szCs w:val="26"/>
        </w:rPr>
        <w:t>2.2. Doanh nghiệp:</w:t>
      </w:r>
    </w:p>
    <w:p w:rsidR="0066280A" w:rsidRPr="0066280A" w:rsidRDefault="0066280A" w:rsidP="0027783B">
      <w:pPr>
        <w:spacing w:after="120"/>
        <w:ind w:firstLine="567"/>
        <w:jc w:val="both"/>
        <w:rPr>
          <w:rFonts w:eastAsia="Calibri"/>
          <w:color w:val="000000"/>
          <w:sz w:val="26"/>
          <w:szCs w:val="26"/>
        </w:rPr>
      </w:pPr>
      <w:r w:rsidRPr="0066280A">
        <w:rPr>
          <w:rFonts w:eastAsia="Calibri"/>
          <w:color w:val="000000"/>
          <w:sz w:val="26"/>
          <w:szCs w:val="26"/>
        </w:rPr>
        <w:t>- Được mời về khoa, tổ để cùng với giảng viên tham gia xây dựng chương trình môn học.</w:t>
      </w:r>
    </w:p>
    <w:p w:rsidR="0066280A" w:rsidRPr="0066280A" w:rsidRDefault="0066280A" w:rsidP="0027783B">
      <w:pPr>
        <w:ind w:firstLine="567"/>
        <w:jc w:val="both"/>
        <w:rPr>
          <w:rFonts w:eastAsia="Calibri"/>
          <w:color w:val="000000"/>
          <w:sz w:val="26"/>
          <w:szCs w:val="26"/>
        </w:rPr>
      </w:pPr>
      <w:r w:rsidRPr="0066280A">
        <w:rPr>
          <w:rFonts w:eastAsia="Calibri"/>
          <w:color w:val="000000"/>
          <w:sz w:val="26"/>
          <w:szCs w:val="26"/>
        </w:rPr>
        <w:t>- Cử cán bộ có kinh nghiệm, có năng lực, có học vị cùng tham gia với giảng viên khoa xây dựng chương trình môn học.</w:t>
      </w:r>
    </w:p>
    <w:p w:rsidR="0066280A" w:rsidRPr="0066280A" w:rsidRDefault="0066280A" w:rsidP="0027783B">
      <w:pPr>
        <w:ind w:firstLine="567"/>
        <w:jc w:val="both"/>
        <w:rPr>
          <w:rFonts w:eastAsia="Calibri"/>
          <w:color w:val="000000"/>
          <w:sz w:val="26"/>
          <w:szCs w:val="26"/>
        </w:rPr>
      </w:pPr>
    </w:p>
    <w:p w:rsidR="0066280A" w:rsidRPr="0066280A" w:rsidRDefault="0066280A" w:rsidP="00DC6E2A">
      <w:pPr>
        <w:numPr>
          <w:ilvl w:val="0"/>
          <w:numId w:val="43"/>
        </w:numPr>
        <w:tabs>
          <w:tab w:val="left" w:pos="284"/>
        </w:tabs>
        <w:spacing w:after="120"/>
        <w:ind w:left="0" w:firstLine="0"/>
        <w:jc w:val="both"/>
        <w:rPr>
          <w:rFonts w:eastAsia="Calibri"/>
          <w:b/>
          <w:color w:val="000000"/>
          <w:sz w:val="26"/>
          <w:szCs w:val="26"/>
        </w:rPr>
      </w:pPr>
      <w:r w:rsidRPr="0066280A">
        <w:rPr>
          <w:rFonts w:eastAsia="Calibri"/>
          <w:b/>
          <w:color w:val="000000"/>
          <w:sz w:val="26"/>
          <w:szCs w:val="26"/>
        </w:rPr>
        <w:t>KIẾN NGHỊ:</w:t>
      </w:r>
    </w:p>
    <w:p w:rsidR="0066280A" w:rsidRPr="0066280A" w:rsidRDefault="0066280A" w:rsidP="0027783B">
      <w:pPr>
        <w:spacing w:after="120"/>
        <w:jc w:val="both"/>
        <w:rPr>
          <w:rFonts w:eastAsia="Calibri"/>
          <w:b/>
          <w:i/>
          <w:sz w:val="26"/>
          <w:szCs w:val="26"/>
        </w:rPr>
      </w:pPr>
      <w:r w:rsidRPr="0066280A">
        <w:rPr>
          <w:rFonts w:eastAsia="Calibri"/>
          <w:b/>
          <w:i/>
          <w:sz w:val="26"/>
          <w:szCs w:val="26"/>
        </w:rPr>
        <w:t>3.1.  Đối với nhà trường:</w:t>
      </w:r>
    </w:p>
    <w:p w:rsidR="0066280A" w:rsidRPr="0066280A" w:rsidRDefault="0066280A" w:rsidP="0027783B">
      <w:pPr>
        <w:spacing w:after="120"/>
        <w:ind w:firstLine="567"/>
        <w:jc w:val="both"/>
        <w:rPr>
          <w:rFonts w:eastAsia="Calibri"/>
          <w:color w:val="000000"/>
          <w:sz w:val="26"/>
          <w:szCs w:val="26"/>
        </w:rPr>
      </w:pPr>
      <w:r w:rsidRPr="0066280A">
        <w:rPr>
          <w:rFonts w:eastAsia="Calibri"/>
          <w:color w:val="000000"/>
          <w:sz w:val="26"/>
          <w:szCs w:val="26"/>
        </w:rPr>
        <w:t>- Tạo điều kiện đề mời các chuyên gia về xây dựng chương trình đào tạo để tập huấn.</w:t>
      </w:r>
    </w:p>
    <w:p w:rsidR="0066280A" w:rsidRPr="0066280A" w:rsidRDefault="0066280A" w:rsidP="0027783B">
      <w:pPr>
        <w:spacing w:after="120"/>
        <w:ind w:firstLine="567"/>
        <w:jc w:val="both"/>
        <w:rPr>
          <w:rFonts w:eastAsia="Calibri"/>
          <w:color w:val="000000"/>
          <w:sz w:val="26"/>
          <w:szCs w:val="26"/>
        </w:rPr>
      </w:pPr>
      <w:r w:rsidRPr="0066280A">
        <w:rPr>
          <w:rFonts w:eastAsia="Calibri"/>
          <w:color w:val="000000"/>
          <w:sz w:val="26"/>
          <w:szCs w:val="26"/>
        </w:rPr>
        <w:t>- Tạo điều kiện để mời những doanh nghiệp về Trường để cùng với giảng viên xây dựng chương trình.</w:t>
      </w:r>
    </w:p>
    <w:p w:rsidR="0066280A" w:rsidRPr="0066280A" w:rsidRDefault="0066280A" w:rsidP="0027783B">
      <w:pPr>
        <w:spacing w:after="120"/>
        <w:ind w:firstLine="567"/>
        <w:jc w:val="both"/>
        <w:rPr>
          <w:rFonts w:eastAsia="Calibri"/>
          <w:color w:val="000000"/>
          <w:sz w:val="26"/>
          <w:szCs w:val="26"/>
        </w:rPr>
      </w:pPr>
      <w:r w:rsidRPr="0066280A">
        <w:rPr>
          <w:rFonts w:eastAsia="Calibri"/>
          <w:color w:val="000000"/>
          <w:sz w:val="26"/>
          <w:szCs w:val="26"/>
        </w:rPr>
        <w:lastRenderedPageBreak/>
        <w:t>- Tạo điều kiện để giảng viên học các chuyên đề về cách  xây dựng chương trình môn học theo chuẩn.</w:t>
      </w:r>
    </w:p>
    <w:p w:rsidR="0066280A" w:rsidRPr="0066280A" w:rsidRDefault="0066280A" w:rsidP="0027783B">
      <w:pPr>
        <w:spacing w:after="120"/>
        <w:jc w:val="both"/>
        <w:rPr>
          <w:rFonts w:eastAsia="Calibri"/>
          <w:b/>
          <w:i/>
          <w:sz w:val="26"/>
          <w:szCs w:val="26"/>
        </w:rPr>
      </w:pPr>
      <w:r w:rsidRPr="0066280A">
        <w:rPr>
          <w:rFonts w:eastAsia="Calibri"/>
          <w:b/>
          <w:i/>
          <w:sz w:val="26"/>
          <w:szCs w:val="26"/>
        </w:rPr>
        <w:t>3.2. Đối với tổng cục dạy nghề:</w:t>
      </w:r>
    </w:p>
    <w:p w:rsidR="0066280A" w:rsidRPr="0066280A" w:rsidRDefault="0066280A" w:rsidP="0027783B">
      <w:pPr>
        <w:spacing w:after="120"/>
        <w:ind w:firstLine="567"/>
        <w:jc w:val="both"/>
        <w:rPr>
          <w:rFonts w:eastAsia="Calibri"/>
          <w:color w:val="000000"/>
          <w:sz w:val="26"/>
          <w:szCs w:val="26"/>
        </w:rPr>
      </w:pPr>
      <w:r w:rsidRPr="0066280A">
        <w:rPr>
          <w:rFonts w:eastAsia="Calibri"/>
          <w:color w:val="000000"/>
          <w:sz w:val="26"/>
          <w:szCs w:val="26"/>
        </w:rPr>
        <w:t>- Tiếp nhận những kiến nghị, đề xuất của giảng viên và doanh nghiệp trong quá trình hợp tác xây dựng nội dung môn học và chương trình đào tạo.</w:t>
      </w:r>
    </w:p>
    <w:p w:rsidR="0066280A" w:rsidRPr="0066280A" w:rsidRDefault="0066280A" w:rsidP="0027783B">
      <w:pPr>
        <w:spacing w:after="120"/>
        <w:ind w:firstLine="567"/>
        <w:jc w:val="both"/>
        <w:rPr>
          <w:rFonts w:eastAsia="Calibri"/>
          <w:b/>
          <w:color w:val="000000"/>
          <w:sz w:val="26"/>
          <w:szCs w:val="26"/>
        </w:rPr>
      </w:pPr>
      <w:r w:rsidRPr="0066280A">
        <w:rPr>
          <w:rFonts w:eastAsia="Calibri"/>
          <w:b/>
          <w:color w:val="000000"/>
          <w:sz w:val="26"/>
          <w:szCs w:val="26"/>
        </w:rPr>
        <w:t xml:space="preserve">- </w:t>
      </w:r>
      <w:r w:rsidRPr="0066280A">
        <w:rPr>
          <w:rFonts w:eastAsia="Calibri"/>
          <w:color w:val="000000"/>
          <w:sz w:val="26"/>
          <w:szCs w:val="26"/>
        </w:rPr>
        <w:t>Điều chỉnh chương trình khung cho phù hợp với tình hình thực tế.</w:t>
      </w:r>
    </w:p>
    <w:p w:rsidR="0066280A" w:rsidRPr="0066280A" w:rsidRDefault="0066280A" w:rsidP="0027783B">
      <w:pPr>
        <w:shd w:val="clear" w:color="auto" w:fill="FFFFFF"/>
        <w:spacing w:after="120"/>
        <w:ind w:firstLine="567"/>
        <w:jc w:val="both"/>
        <w:textAlignment w:val="baseline"/>
        <w:rPr>
          <w:rFonts w:eastAsia="SimSun"/>
          <w:color w:val="000000"/>
          <w:sz w:val="26"/>
          <w:szCs w:val="26"/>
          <w:lang w:eastAsia="zh-CN"/>
        </w:rPr>
      </w:pPr>
      <w:r w:rsidRPr="0066280A">
        <w:rPr>
          <w:rFonts w:eastAsia="SimSun"/>
          <w:color w:val="000000"/>
          <w:sz w:val="26"/>
          <w:szCs w:val="26"/>
          <w:shd w:val="clear" w:color="auto" w:fill="FFFFFF"/>
          <w:lang w:eastAsia="zh-CN"/>
        </w:rPr>
        <w:t>Đối với Bộ GD-ĐT, cần xây dựng mô hình phát triển kỹ năng thích ứng với môi trường công việc khi thực tập tốt nghiệp cho sinh viên, nhằm đáp ứng nhu cầu thực tế của sinh viên ở các cơ sở đào tạo khác nhau.</w:t>
      </w:r>
    </w:p>
    <w:p w:rsidR="0066280A" w:rsidRPr="0066280A" w:rsidRDefault="0066280A" w:rsidP="0027783B">
      <w:pPr>
        <w:shd w:val="clear" w:color="auto" w:fill="FFFFFF"/>
        <w:spacing w:after="120"/>
        <w:ind w:firstLine="567"/>
        <w:jc w:val="both"/>
        <w:rPr>
          <w:rFonts w:eastAsia="Calibri"/>
          <w:color w:val="000000"/>
          <w:sz w:val="26"/>
          <w:szCs w:val="26"/>
        </w:rPr>
      </w:pPr>
      <w:r w:rsidRPr="0066280A">
        <w:rPr>
          <w:rFonts w:eastAsia="SimSun"/>
          <w:color w:val="000000"/>
          <w:sz w:val="26"/>
          <w:szCs w:val="26"/>
          <w:shd w:val="clear" w:color="auto" w:fill="FFFFFF"/>
          <w:lang w:eastAsia="zh-CN" w:bidi="ar"/>
        </w:rPr>
        <w:t>Ngoài ra, phương pháp giảng dạy là yếu tố quan trọng và ảnh hưởng rất lớn đến chất lượng đào tạo. Một phương pháp giảng dạy khoa học, phù hợp sẽ tạo điều kiện để giáo viên, và người học phát huy hết khả năng của mình trong việc truyền đạt, lĩnh hội kiến thức và phát triển tư duy. Một phương pháp giảng dạy khoa học sẽ làm thay đổi vai trò của người thầy đồng thời tạo nên sự hứng thú, say mê và sáng tạo của người học.</w:t>
      </w:r>
    </w:p>
    <w:p w:rsidR="0066280A" w:rsidRPr="0066280A" w:rsidRDefault="0066280A" w:rsidP="0027783B">
      <w:pPr>
        <w:shd w:val="clear" w:color="auto" w:fill="FFFFFF"/>
        <w:spacing w:after="120"/>
        <w:ind w:firstLine="567"/>
        <w:jc w:val="both"/>
        <w:rPr>
          <w:rFonts w:eastAsia="Calibri"/>
          <w:color w:val="000000"/>
          <w:sz w:val="26"/>
          <w:szCs w:val="26"/>
        </w:rPr>
      </w:pPr>
      <w:r w:rsidRPr="0066280A">
        <w:rPr>
          <w:rFonts w:eastAsia="SimSun"/>
          <w:color w:val="000000"/>
          <w:sz w:val="26"/>
          <w:szCs w:val="26"/>
          <w:shd w:val="clear" w:color="auto" w:fill="FFFFFF"/>
          <w:lang w:eastAsia="zh-CN" w:bidi="ar"/>
        </w:rPr>
        <w:t>Phương pháp giảng dạy truyền thống là phương pháp mà trong đó chủ yếu là thầy nói – trò nghe. Ngay tận thập niên 1990, phương pháp này vẫn đang chi phối mạnh ở các trường trong cả nước. Sinh viên thường phải ngồi nghe liên tục trong một khoảng thời gian dài. Trong phương pháp này, giảng viên (GV) dạy và sinh viên (SV)  được dạy; GV biết mọi thứ và SV không biết gì; GV suy nghĩ và SV buộc phải nghĩ theo cách của GV; GV nói và SV lắng nghe; GV quyết định (chọn lựa) và SV viên phải làm theo. Nhìn chung, GV là chủ thể còn SV là khách thể của quá trình dạy – học. GV quan tâm trước hết đến việc truyền đạt kiến thức, hướng đến mục tiêu làm cho SV hiểu và ghi nhớ kiến thức. Phương pháp này ít quan tâm đến việc phát triển tư duy, huấn luyện kỹ năng và rèn luyện thái độ cho người học. Nó dẫn đến tình trạng hầu hết SV học tập thụ động.</w:t>
      </w:r>
    </w:p>
    <w:p w:rsidR="0066280A" w:rsidRPr="0066280A" w:rsidRDefault="0066280A" w:rsidP="0027783B">
      <w:pPr>
        <w:shd w:val="clear" w:color="auto" w:fill="FFFFFF"/>
        <w:ind w:firstLine="567"/>
        <w:jc w:val="both"/>
        <w:rPr>
          <w:rFonts w:eastAsia="SimSun"/>
          <w:color w:val="000000"/>
          <w:sz w:val="26"/>
          <w:szCs w:val="26"/>
          <w:shd w:val="clear" w:color="auto" w:fill="FFFFFF"/>
          <w:lang w:eastAsia="zh-CN" w:bidi="ar"/>
        </w:rPr>
      </w:pPr>
      <w:r w:rsidRPr="0066280A">
        <w:rPr>
          <w:rFonts w:eastAsia="SimSun"/>
          <w:color w:val="000000"/>
          <w:sz w:val="26"/>
          <w:szCs w:val="26"/>
          <w:shd w:val="clear" w:color="auto" w:fill="FFFFFF"/>
          <w:lang w:eastAsia="zh-CN" w:bidi="ar"/>
        </w:rPr>
        <w:t>Đổi mới phương pháp giảng dạy sẽ cung cấp những cơ hội đặc biệt để nhận thức rõ những giá trị quan trọng, thực chất trong cuộc sống. Điều đó làm tăng khả năng mà thực ra là yêu cầu giáo viên không ngừng nâng cao trình độ hiểu biết. Vì vậy, vai trò mới của người giáo viên trở thành nhân tố kích thích trí tò mò của học sinh, mài sắc thêm năng lực nghiên cứu độc lập, tăng cường khả năng tổ chức, sử dụng kiến thức và khả năng sáng tạo. Việc áp dụng các phương pháp giảng dạy mới đòi hỏi phải có  những tài liệu dạy-học mới. Những tài liệu này phải gắn với các phương pháp kiểm tra mới nhằm khuyến khích không chỉ khả năng nhớ mà cả khả năng hiểu, các kỹ năng thực hành và sáng tạo của học sinh.</w:t>
      </w:r>
    </w:p>
    <w:p w:rsidR="0066280A" w:rsidRPr="0066280A" w:rsidRDefault="0066280A" w:rsidP="0027783B">
      <w:pPr>
        <w:shd w:val="clear" w:color="auto" w:fill="FFFFFF"/>
        <w:tabs>
          <w:tab w:val="left" w:pos="5588"/>
        </w:tabs>
        <w:jc w:val="both"/>
        <w:rPr>
          <w:rFonts w:eastAsia="SimSun"/>
          <w:color w:val="000000"/>
          <w:sz w:val="26"/>
          <w:szCs w:val="26"/>
          <w:shd w:val="clear" w:color="auto" w:fill="FFFFFF"/>
          <w:lang w:eastAsia="zh-CN" w:bidi="ar"/>
        </w:rPr>
      </w:pPr>
    </w:p>
    <w:p w:rsidR="0066280A" w:rsidRPr="0066280A" w:rsidRDefault="0066280A" w:rsidP="00DC6E2A">
      <w:pPr>
        <w:numPr>
          <w:ilvl w:val="0"/>
          <w:numId w:val="43"/>
        </w:numPr>
        <w:tabs>
          <w:tab w:val="left" w:pos="284"/>
        </w:tabs>
        <w:spacing w:after="120"/>
        <w:ind w:left="0" w:firstLine="0"/>
        <w:jc w:val="both"/>
        <w:rPr>
          <w:rFonts w:eastAsia="Calibri"/>
          <w:b/>
          <w:color w:val="000000"/>
          <w:sz w:val="26"/>
          <w:szCs w:val="26"/>
        </w:rPr>
      </w:pPr>
      <w:r w:rsidRPr="0066280A">
        <w:rPr>
          <w:rFonts w:eastAsia="Calibri"/>
          <w:b/>
          <w:color w:val="000000"/>
          <w:sz w:val="26"/>
          <w:szCs w:val="26"/>
        </w:rPr>
        <w:t>KẾT LUẬN:</w:t>
      </w:r>
    </w:p>
    <w:p w:rsidR="0066280A" w:rsidRPr="0066280A" w:rsidRDefault="0066280A" w:rsidP="0027783B">
      <w:pPr>
        <w:shd w:val="clear" w:color="auto" w:fill="FFFFFF"/>
        <w:ind w:firstLine="567"/>
        <w:jc w:val="both"/>
        <w:textAlignment w:val="baseline"/>
        <w:rPr>
          <w:rFonts w:eastAsia="SimSun"/>
          <w:color w:val="000000"/>
          <w:sz w:val="26"/>
          <w:szCs w:val="26"/>
          <w:shd w:val="clear" w:color="auto" w:fill="FFFFFF"/>
          <w:lang w:eastAsia="zh-CN" w:bidi="ar"/>
        </w:rPr>
      </w:pPr>
      <w:r w:rsidRPr="0066280A">
        <w:rPr>
          <w:rFonts w:eastAsia="SimSun"/>
          <w:color w:val="000000"/>
          <w:sz w:val="26"/>
          <w:szCs w:val="26"/>
          <w:shd w:val="clear" w:color="auto" w:fill="FFFFFF"/>
          <w:lang w:eastAsia="zh-CN" w:bidi="ar"/>
        </w:rPr>
        <w:t xml:space="preserve">Nhìn lại đoạn đường phát triển của giáo dục nước nhà, trong những thập kỷ qua, nền giáo dục Việt Nam có những bước phát triển, có những thành tựu đáng ghi nhận, góp phần quan trọng vào nâng cao dân trí, đào tạo nhân lực cho công cuộc xây dựng, bảo vệ và đổi mới đất nước. Nhưng đồng thời nền giáo dục đang ẩn chứa rất nhiều yếu kém, bất cập, chính những yếu kém, bất cập này đã làm cho chúng ta đã lùi đi rất nhiều so với các nước trong khu vực và quốc tế. Bài tham luận này đã nêu lên được phần nào những đánh giá thực trạng khách quan về nền giáo dục Việt Nam hiện nay, và có tham khảo một số ý kiến đóng góp của các Giáo sư, Tiến sĩ,… làm trong ngành giáo dục nhằm cải tạo nền giáo dục. Qua bài viết này mong muốn rằng mọi người sẽ có cái nhìn khách quan hơn về </w:t>
      </w:r>
      <w:r w:rsidRPr="0066280A">
        <w:rPr>
          <w:rFonts w:eastAsia="SimSun"/>
          <w:color w:val="000000"/>
          <w:sz w:val="26"/>
          <w:szCs w:val="26"/>
          <w:shd w:val="clear" w:color="auto" w:fill="FFFFFF"/>
          <w:lang w:eastAsia="zh-CN" w:bidi="ar"/>
        </w:rPr>
        <w:lastRenderedPageBreak/>
        <w:t xml:space="preserve">nền giáo dục nước nhà, từ đó mỗi cá nhân sẽ tự vạch ra những con đường riêng, hướng đi riêng, cũng như những giải pháp cho phù hợp với vai trò của mình. </w:t>
      </w:r>
    </w:p>
    <w:p w:rsidR="0066280A" w:rsidRPr="0066280A" w:rsidRDefault="0066280A" w:rsidP="0027783B">
      <w:pPr>
        <w:jc w:val="both"/>
        <w:rPr>
          <w:rFonts w:eastAsia="SimSun"/>
          <w:color w:val="000000"/>
          <w:sz w:val="26"/>
          <w:szCs w:val="26"/>
          <w:shd w:val="clear" w:color="auto" w:fill="FFFFFF"/>
          <w:lang w:eastAsia="zh-CN" w:bidi="ar"/>
        </w:rPr>
      </w:pPr>
    </w:p>
    <w:p w:rsidR="0066280A" w:rsidRPr="0066280A" w:rsidRDefault="0066280A" w:rsidP="0027783B">
      <w:pPr>
        <w:shd w:val="clear" w:color="auto" w:fill="FFFFFF"/>
        <w:jc w:val="center"/>
        <w:rPr>
          <w:rFonts w:eastAsia="Calibri"/>
          <w:b/>
          <w:color w:val="000000"/>
          <w:sz w:val="26"/>
          <w:szCs w:val="26"/>
        </w:rPr>
      </w:pPr>
      <w:r w:rsidRPr="0066280A">
        <w:rPr>
          <w:rFonts w:eastAsia="Calibri"/>
          <w:b/>
          <w:color w:val="000000"/>
          <w:sz w:val="26"/>
          <w:szCs w:val="26"/>
        </w:rPr>
        <w:t>TÀI LIỆU THAM KHẢO:</w:t>
      </w:r>
    </w:p>
    <w:p w:rsidR="0066280A" w:rsidRPr="0066280A" w:rsidRDefault="0066280A" w:rsidP="0027783B">
      <w:pPr>
        <w:shd w:val="clear" w:color="auto" w:fill="FFFFFF"/>
        <w:jc w:val="center"/>
        <w:rPr>
          <w:rFonts w:eastAsia="Calibri"/>
          <w:b/>
          <w:color w:val="000000"/>
          <w:sz w:val="26"/>
          <w:szCs w:val="26"/>
        </w:rPr>
      </w:pPr>
    </w:p>
    <w:p w:rsidR="0066280A" w:rsidRPr="0066280A" w:rsidRDefault="0066280A" w:rsidP="0027783B">
      <w:pPr>
        <w:shd w:val="clear" w:color="auto" w:fill="FFFFFF"/>
        <w:spacing w:after="120"/>
        <w:rPr>
          <w:rFonts w:eastAsia="Calibri"/>
          <w:color w:val="000000"/>
          <w:sz w:val="26"/>
          <w:szCs w:val="26"/>
        </w:rPr>
      </w:pPr>
      <w:r w:rsidRPr="0066280A">
        <w:rPr>
          <w:rFonts w:eastAsia="Calibri"/>
          <w:color w:val="000000"/>
          <w:sz w:val="26"/>
          <w:szCs w:val="26"/>
        </w:rPr>
        <w:t xml:space="preserve">1. GS. Phạm Phụ ( 2011), </w:t>
      </w:r>
      <w:r w:rsidRPr="0066280A">
        <w:rPr>
          <w:rFonts w:eastAsia="Calibri"/>
          <w:i/>
          <w:color w:val="000000"/>
          <w:sz w:val="26"/>
          <w:szCs w:val="26"/>
        </w:rPr>
        <w:t>Về khuôn mặt mới của giáo dục đại học Việt Nam tập 2, NXB Đại học quốc gia TP. Hồ Chí Minh</w:t>
      </w:r>
      <w:r w:rsidRPr="0066280A">
        <w:rPr>
          <w:rFonts w:eastAsia="Calibri"/>
          <w:color w:val="000000"/>
          <w:sz w:val="26"/>
          <w:szCs w:val="26"/>
        </w:rPr>
        <w:t>.</w:t>
      </w:r>
    </w:p>
    <w:p w:rsidR="0066280A" w:rsidRPr="0066280A" w:rsidRDefault="0066280A" w:rsidP="0027783B">
      <w:pPr>
        <w:shd w:val="clear" w:color="auto" w:fill="FFFFFF"/>
        <w:spacing w:after="120"/>
        <w:rPr>
          <w:rFonts w:eastAsia="Calibri"/>
          <w:color w:val="000000"/>
          <w:sz w:val="26"/>
          <w:szCs w:val="26"/>
        </w:rPr>
      </w:pPr>
      <w:r w:rsidRPr="0066280A">
        <w:rPr>
          <w:rFonts w:eastAsia="Calibri"/>
          <w:color w:val="000000"/>
          <w:sz w:val="26"/>
          <w:szCs w:val="26"/>
        </w:rPr>
        <w:t>2. Trần Thị Hương ( 2011), Tổ chức hoạt động dạy học đại học, NXB Đại học Sư phạm TP. Hồ Chí Minh.</w:t>
      </w:r>
    </w:p>
    <w:p w:rsidR="0066280A" w:rsidRPr="0066280A" w:rsidRDefault="0066280A" w:rsidP="0027783B">
      <w:pPr>
        <w:shd w:val="clear" w:color="auto" w:fill="FFFFFF"/>
        <w:spacing w:after="120"/>
        <w:rPr>
          <w:rFonts w:eastAsia="Calibri"/>
          <w:color w:val="000000"/>
          <w:sz w:val="26"/>
          <w:szCs w:val="26"/>
        </w:rPr>
      </w:pPr>
      <w:r w:rsidRPr="0066280A">
        <w:rPr>
          <w:rFonts w:eastAsia="Calibri"/>
          <w:color w:val="000000"/>
          <w:sz w:val="26"/>
          <w:szCs w:val="26"/>
        </w:rPr>
        <w:t>3. https://tapchigiaoduc.moet.edu.vn/</w:t>
      </w:r>
    </w:p>
    <w:p w:rsidR="0066280A" w:rsidRDefault="0066280A" w:rsidP="0027783B">
      <w:pPr>
        <w:spacing w:after="200"/>
        <w:rPr>
          <w:bCs/>
          <w:sz w:val="26"/>
          <w:szCs w:val="26"/>
          <w:lang w:val="vi-VN"/>
        </w:rPr>
      </w:pPr>
      <w:r>
        <w:rPr>
          <w:bCs/>
          <w:sz w:val="26"/>
          <w:szCs w:val="26"/>
          <w:lang w:val="vi-VN"/>
        </w:rPr>
        <w:br w:type="page"/>
      </w:r>
    </w:p>
    <w:p w:rsidR="0066280A" w:rsidRPr="0066280A" w:rsidRDefault="0066280A" w:rsidP="0027783B">
      <w:pPr>
        <w:jc w:val="both"/>
        <w:outlineLvl w:val="0"/>
        <w:rPr>
          <w:b/>
          <w:sz w:val="26"/>
          <w:szCs w:val="26"/>
        </w:rPr>
      </w:pPr>
    </w:p>
    <w:p w:rsidR="0066280A" w:rsidRPr="0066280A" w:rsidRDefault="0066280A" w:rsidP="0027783B">
      <w:pPr>
        <w:pStyle w:val="Heading1"/>
        <w:spacing w:before="0" w:after="0"/>
        <w:jc w:val="center"/>
        <w:rPr>
          <w:rFonts w:ascii="Times New Roman" w:hAnsi="Times New Roman"/>
          <w:sz w:val="28"/>
          <w:szCs w:val="28"/>
          <w:lang w:val="sv-SE"/>
        </w:rPr>
      </w:pPr>
      <w:bookmarkStart w:id="47" w:name="_Toc459810209"/>
      <w:r w:rsidRPr="0066280A">
        <w:rPr>
          <w:rFonts w:ascii="Times New Roman" w:hAnsi="Times New Roman"/>
          <w:sz w:val="28"/>
          <w:szCs w:val="28"/>
          <w:lang w:val="sv-SE"/>
        </w:rPr>
        <w:t xml:space="preserve">MÔ HÌNH LIÊN KẾT ĐÀO TẠO NHÂN LỰC THỰC HÀNH </w:t>
      </w:r>
      <w:r w:rsidRPr="0066280A">
        <w:rPr>
          <w:rFonts w:ascii="Times New Roman" w:hAnsi="Times New Roman"/>
          <w:sz w:val="28"/>
          <w:szCs w:val="28"/>
          <w:lang w:val="sv-SE"/>
        </w:rPr>
        <w:br/>
        <w:t xml:space="preserve">TẠI TRƯỜNG CAO ĐẲNG KỸ THUẬT LÝ TỰ TRỌNG </w:t>
      </w:r>
      <w:r w:rsidRPr="0066280A">
        <w:rPr>
          <w:rFonts w:ascii="Times New Roman" w:hAnsi="Times New Roman"/>
          <w:sz w:val="28"/>
          <w:szCs w:val="28"/>
          <w:lang w:val="sv-SE"/>
        </w:rPr>
        <w:br/>
        <w:t xml:space="preserve">THÀNH PHỐ HỒ CHÍ MINH VỚI DOANH NGHIỆP </w:t>
      </w:r>
      <w:r w:rsidRPr="0066280A">
        <w:rPr>
          <w:rFonts w:ascii="Times New Roman" w:hAnsi="Times New Roman"/>
          <w:sz w:val="28"/>
          <w:szCs w:val="28"/>
          <w:lang w:val="sv-SE"/>
        </w:rPr>
        <w:br/>
        <w:t>GÓP PHẦN NÂNG CAO CHẤT LƯỢNG TĂNG TRƯỞNG VÀ NĂNG LỰC CẠNH TRANH KINH TẾ THÀNH PHỐ HỒ CHÍ MINH</w:t>
      </w:r>
      <w:bookmarkEnd w:id="47"/>
    </w:p>
    <w:p w:rsidR="0066280A" w:rsidRPr="0066280A" w:rsidRDefault="0066280A" w:rsidP="0027783B">
      <w:pPr>
        <w:jc w:val="center"/>
        <w:rPr>
          <w:lang w:val="sv-SE"/>
        </w:rPr>
      </w:pPr>
    </w:p>
    <w:p w:rsidR="0066280A" w:rsidRPr="0066280A" w:rsidRDefault="0066280A" w:rsidP="0027783B">
      <w:pPr>
        <w:pStyle w:val="Heading1"/>
        <w:spacing w:before="0" w:after="0"/>
        <w:jc w:val="right"/>
        <w:rPr>
          <w:rFonts w:ascii="Times New Roman" w:hAnsi="Times New Roman"/>
          <w:i/>
          <w:sz w:val="26"/>
          <w:szCs w:val="26"/>
          <w:lang w:val="sv-SE"/>
        </w:rPr>
      </w:pPr>
      <w:bookmarkStart w:id="48" w:name="_Toc459810210"/>
      <w:r w:rsidRPr="0066280A">
        <w:rPr>
          <w:rFonts w:ascii="Times New Roman" w:hAnsi="Times New Roman"/>
          <w:i/>
          <w:sz w:val="26"/>
          <w:szCs w:val="26"/>
          <w:lang w:val="sv-SE"/>
        </w:rPr>
        <w:t>Nguyễn Thị Hoa - Lâm Viết Dũng</w:t>
      </w:r>
      <w:bookmarkEnd w:id="48"/>
    </w:p>
    <w:p w:rsidR="0066280A" w:rsidRPr="0066280A" w:rsidRDefault="0066280A" w:rsidP="0027783B">
      <w:pPr>
        <w:pStyle w:val="Heading1"/>
        <w:spacing w:before="0" w:after="0"/>
        <w:jc w:val="right"/>
        <w:rPr>
          <w:rFonts w:ascii="Times New Roman" w:hAnsi="Times New Roman"/>
          <w:i/>
          <w:sz w:val="26"/>
          <w:szCs w:val="26"/>
          <w:lang w:val="sv-SE"/>
        </w:rPr>
      </w:pPr>
      <w:bookmarkStart w:id="49" w:name="_Toc459810211"/>
      <w:r w:rsidRPr="0066280A">
        <w:rPr>
          <w:rFonts w:ascii="Times New Roman" w:hAnsi="Times New Roman"/>
          <w:i/>
          <w:sz w:val="26"/>
          <w:szCs w:val="26"/>
          <w:lang w:val="sv-SE"/>
        </w:rPr>
        <w:t>Phòng Thiết bị - Vật tư</w:t>
      </w:r>
      <w:bookmarkEnd w:id="49"/>
    </w:p>
    <w:p w:rsidR="0066280A" w:rsidRPr="0066280A" w:rsidRDefault="0066280A" w:rsidP="0027783B">
      <w:pPr>
        <w:pStyle w:val="Heading1"/>
        <w:spacing w:before="0" w:after="0"/>
        <w:jc w:val="center"/>
        <w:rPr>
          <w:rFonts w:ascii="Times New Roman" w:hAnsi="Times New Roman"/>
          <w:sz w:val="26"/>
          <w:szCs w:val="26"/>
          <w:lang w:val="sv-SE"/>
        </w:rPr>
      </w:pPr>
    </w:p>
    <w:p w:rsidR="0066280A" w:rsidRPr="0066280A" w:rsidRDefault="0066280A" w:rsidP="0027783B">
      <w:pPr>
        <w:spacing w:after="120"/>
        <w:jc w:val="both"/>
        <w:rPr>
          <w:b/>
          <w:sz w:val="26"/>
          <w:szCs w:val="26"/>
          <w:lang w:val="sv-SE"/>
        </w:rPr>
      </w:pPr>
      <w:r w:rsidRPr="0066280A">
        <w:rPr>
          <w:b/>
          <w:sz w:val="26"/>
          <w:szCs w:val="26"/>
          <w:lang w:val="sv-SE"/>
        </w:rPr>
        <w:t>MỞ ĐẦU</w:t>
      </w:r>
    </w:p>
    <w:p w:rsidR="0066280A" w:rsidRPr="0066280A" w:rsidRDefault="0066280A" w:rsidP="0027783B">
      <w:pPr>
        <w:spacing w:after="120"/>
        <w:ind w:firstLine="567"/>
        <w:jc w:val="both"/>
        <w:rPr>
          <w:sz w:val="26"/>
          <w:szCs w:val="26"/>
          <w:lang w:val="sv-SE"/>
        </w:rPr>
      </w:pPr>
      <w:r w:rsidRPr="0066280A">
        <w:rPr>
          <w:sz w:val="26"/>
          <w:szCs w:val="26"/>
          <w:lang w:val="sv-SE"/>
        </w:rPr>
        <w:t>Hướng đến mục tiêu của Đảng bộ, chính quyền và nhân dân Thành phố Hồ Chí Minh trong Nghị quyết Đại hội đại biểu Đảng bộ Thành phố Hồ Chí Minh lần thứ X, nhiệm kỳ 2015-2020, đưa Thành phố Hồ Chí Minh sớm trở thành một trong những trung tâm lớn về kinh tế, tài chính, thương mại, khoa học – công nghệ của khu vực Đông Nam Á. Một trong những nhiệm vụ trọng tâm là đổi mới căn bản và toàn diện giáo dục – đào tạo gắn với nâng cao chất lượng nguồn nhân lực đáp ứng yêu cầu phát triển và hội nhập quốc tế. Để làm được điều này cần tiến hành đồng bộ nhiều giải pháp: đầu tư thiết bị dạy học theo hướng hiện đại, đổi mới mạnh mẽ phương pháp giảng dạy và học tập; phát huy năng lực sáng tạo của người học; coi trọng kỹ năng thực hành nghề nghiệp...</w:t>
      </w:r>
    </w:p>
    <w:p w:rsidR="0066280A" w:rsidRPr="0066280A" w:rsidRDefault="0066280A" w:rsidP="0027783B">
      <w:pPr>
        <w:spacing w:after="120"/>
        <w:ind w:firstLine="567"/>
        <w:jc w:val="both"/>
        <w:rPr>
          <w:sz w:val="26"/>
          <w:szCs w:val="26"/>
          <w:lang w:val="sv-SE"/>
        </w:rPr>
      </w:pPr>
      <w:r w:rsidRPr="0066280A">
        <w:rPr>
          <w:sz w:val="26"/>
          <w:szCs w:val="26"/>
          <w:lang w:val="sv-SE"/>
        </w:rPr>
        <w:t>Trong nhiều năm qua, giáo dục nước ta đã đạt được những thành tựu nhất định, song nhìn chung vẫn còn tồn tại nhiều nghịch lý, hạn chế. Đặc biệt trong giáo dục nghề nghiệp còn nhiều sự cố, đã có những nhận định  “Chúng ta không thiếu việc làm nhưng thiếu người làm được việc”, điều này có thể thấy việc đào tạo người học để có kỹ năng nghề và ra trường làm được nghề còn rất nhiều bất cập. Thực trạng cho thấy phần lớn sinh viên ra trường vẫn mơ hồ về định hướng nghề nghiệp, thiếu kiến thức thực tế và kỹ năng thuyết trình, làm việc nhóm ... làm cho nhiều nhà tuyển dụng vào các vị trí việc làm rất khó khăn, 103% là con số mà Bộ GD-ĐT thống kê về tình trạng sinh viên sau tốt nghiệp ĐH, CĐ trong độ tuổi lao động thất nghiệp năm 2014 tăng lên so với năm 2010</w:t>
      </w:r>
      <w:r w:rsidRPr="0066280A">
        <w:rPr>
          <w:sz w:val="26"/>
          <w:szCs w:val="26"/>
          <w:highlight w:val="yellow"/>
          <w:lang w:val="sv-SE"/>
        </w:rPr>
        <w:t xml:space="preserve"> </w:t>
      </w:r>
    </w:p>
    <w:p w:rsidR="0066280A" w:rsidRPr="0066280A" w:rsidRDefault="0066280A" w:rsidP="0027783B">
      <w:pPr>
        <w:spacing w:after="120"/>
        <w:ind w:firstLine="567"/>
        <w:jc w:val="both"/>
        <w:rPr>
          <w:sz w:val="26"/>
          <w:szCs w:val="26"/>
          <w:lang w:val="sv-SE"/>
        </w:rPr>
      </w:pPr>
      <w:r w:rsidRPr="0066280A">
        <w:rPr>
          <w:sz w:val="26"/>
          <w:szCs w:val="26"/>
          <w:lang w:val="sv-SE"/>
        </w:rPr>
        <w:t xml:space="preserve">Trường Cao đẳng Kỹ thuật Lý Tự Trọng Thành phố Hồ Chí Minh được quy hoạch là một trong những trường trọng điểm của ngành Giáo dục &amp; Đào tạo Thành phố Hồ Chí Minh. Hiện nay, Nhà trường đang từng bước đưa công tác đào tạo và nghiên cứu khoa học hòa nhập với sự phát triển chung của giáo dục đại học Việt Nam, từng bước hội nhập quốc tế. </w:t>
      </w:r>
    </w:p>
    <w:p w:rsidR="0066280A" w:rsidRPr="0066280A" w:rsidRDefault="0066280A" w:rsidP="0027783B">
      <w:pPr>
        <w:spacing w:after="120"/>
        <w:ind w:firstLine="567"/>
        <w:jc w:val="both"/>
        <w:rPr>
          <w:sz w:val="26"/>
          <w:szCs w:val="26"/>
          <w:lang w:val="sv-SE"/>
        </w:rPr>
      </w:pPr>
      <w:r w:rsidRPr="0066280A">
        <w:rPr>
          <w:sz w:val="26"/>
          <w:szCs w:val="26"/>
          <w:lang w:val="sv-SE"/>
        </w:rPr>
        <w:t>Sứ mạng của Nhà trường là đào tạo nguồn nhân lực kỹ thuật chuyên nghiệp ở nhiều trình độ, có đủ năng lực tham gia trực tiếp vào quá trình sản xuất trong điều kiện hiện tại và thích nghi nhanh chóng với sự đổi mới của công nghệ trong tương lai.</w:t>
      </w:r>
    </w:p>
    <w:p w:rsidR="0066280A" w:rsidRPr="0066280A" w:rsidRDefault="0066280A" w:rsidP="0027783B">
      <w:pPr>
        <w:spacing w:after="120"/>
        <w:ind w:firstLine="567"/>
        <w:jc w:val="both"/>
        <w:rPr>
          <w:sz w:val="26"/>
          <w:szCs w:val="26"/>
          <w:lang w:val="sv-SE"/>
        </w:rPr>
      </w:pPr>
      <w:r w:rsidRPr="0066280A">
        <w:rPr>
          <w:sz w:val="26"/>
          <w:szCs w:val="26"/>
          <w:lang w:val="sv-SE"/>
        </w:rPr>
        <w:t xml:space="preserve">Xuất phát từ thực tiễn, đáp ứng yêu cầu đổi mới trong giai đoạn hiện nay, phát huy tính tích cực, chủ động sáng tạo của sinh viên, kết hợp phương pháp dạy học hiện đại với các phương pháp dạy học truyền thống, gắn việc đào tạo với nhu cầu sử dụng nguồn nhân lực chất lượng của doanh nghiệp, nhu cầu của thị trường lao động của Thành phố Hồ Chí Minh và của khu vực. Điều kiện để thực hiện cần xác định hướng đi đúng, sử dụng các phương pháp linh hoạt, trên thực tế không có một phương pháp nào tuyệt hảo và luôn luôn phù hợp với mọi đối tượng, mọi chủ thể, cần lưu ý vận dụng sáng tạo kết hợp các </w:t>
      </w:r>
      <w:r w:rsidRPr="0066280A">
        <w:rPr>
          <w:sz w:val="26"/>
          <w:szCs w:val="26"/>
          <w:lang w:val="sv-SE"/>
        </w:rPr>
        <w:lastRenderedPageBreak/>
        <w:t>phương pháp tích cực, do vậy vấn đề đặt ra là phải xây dựng mô hình liên kết đào tạo giữa nhà trường và doanh nghiệp như thế nào để đem lại hiệu quả như mong muốn.</w:t>
      </w:r>
    </w:p>
    <w:p w:rsidR="0066280A" w:rsidRPr="0066280A" w:rsidRDefault="0066280A" w:rsidP="0027783B">
      <w:pPr>
        <w:spacing w:after="120"/>
        <w:ind w:firstLine="567"/>
        <w:jc w:val="both"/>
        <w:rPr>
          <w:sz w:val="26"/>
          <w:szCs w:val="26"/>
          <w:lang w:val="sv-SE"/>
        </w:rPr>
      </w:pPr>
      <w:r w:rsidRPr="0066280A">
        <w:rPr>
          <w:b/>
          <w:i/>
          <w:sz w:val="26"/>
          <w:szCs w:val="26"/>
          <w:lang w:val="sv-SE"/>
        </w:rPr>
        <w:t>Thứ nhất</w:t>
      </w:r>
      <w:r w:rsidRPr="0066280A">
        <w:rPr>
          <w:sz w:val="26"/>
          <w:szCs w:val="26"/>
          <w:lang w:val="sv-SE"/>
        </w:rPr>
        <w:t xml:space="preserve">, để giúp công tác hướng nghiệp và đào tạo thực hành hiệu quả, TP.HCM cần có một hệ thống thông tin về thị trường lao động và dự báo nguồn nhân lực của các ngành nghề trong hiện tại và tương lai của TP.HCM nói riêng và cả nước nói chung một cách thống nhất và đầy đủ. Nhà trường và doanh nghiệp phải tổ chức thiết lập hệ thống nắm bắt thông tin và xây dựng chiến lược đào tạo nguồn nhân lực thực hành của đơn vị đáp ứng với từng giai đoạn phát triển và nằm trong quy hoạch phát triển chung của Thành phố Hồ Chí Minh. </w:t>
      </w:r>
    </w:p>
    <w:p w:rsidR="0066280A" w:rsidRPr="0066280A" w:rsidRDefault="0066280A" w:rsidP="0027783B">
      <w:pPr>
        <w:spacing w:after="120"/>
        <w:ind w:firstLine="567"/>
        <w:jc w:val="both"/>
        <w:rPr>
          <w:sz w:val="26"/>
          <w:szCs w:val="26"/>
          <w:lang w:val="sv-SE"/>
        </w:rPr>
      </w:pPr>
      <w:r w:rsidRPr="0066280A">
        <w:rPr>
          <w:b/>
          <w:i/>
          <w:sz w:val="26"/>
          <w:szCs w:val="26"/>
          <w:lang w:val="sv-SE"/>
        </w:rPr>
        <w:t>Thứ hai</w:t>
      </w:r>
      <w:r w:rsidRPr="0066280A">
        <w:rPr>
          <w:sz w:val="26"/>
          <w:szCs w:val="26"/>
          <w:lang w:val="sv-SE"/>
        </w:rPr>
        <w:t xml:space="preserve">, mô hình đào tạo nguồn nhân lực thực hành, đó là </w:t>
      </w:r>
      <w:r w:rsidRPr="0066280A">
        <w:rPr>
          <w:b/>
          <w:sz w:val="26"/>
          <w:szCs w:val="26"/>
          <w:lang w:val="sv-SE"/>
        </w:rPr>
        <w:t>“</w:t>
      </w:r>
      <w:r w:rsidRPr="0066280A">
        <w:rPr>
          <w:sz w:val="26"/>
          <w:szCs w:val="26"/>
          <w:lang w:val="sv-SE"/>
        </w:rPr>
        <w:t>vừa học và vừa làm”, sáng học lý thuyết chiều tham gia làm việc với các doanh nghiệp. Sản phẩm sau quá trình đào tạo theo mô hình này phải có khả năng làm việc độc lập đáp ứng ngay được yêu cầu công việc, đây chính là sản phẩm của đào tạo nhân lực thực hành. Được đào tạo về kiến thức, kỹ năng nghề nghiệp và hình thành các năng lực mềm như thích nghi, biến đổi, làm chủ bản thân, tư duy hiệu quả.v.v.. Để có thể thích nghi với sự biến đổi của tiến trình hội nhập khoa học kỹ thuật và văn hóa của nền kinh tế tri thức, các kỹ năng phải được xây dựng xuất phát từ hoạt động thực tiễn của các doanh nghiệp, từ kiến thức và kỹ năng chung đến đặc thù của từng nhóm doanh nghiệp. Để thực hiện được mục tiêu này quá trình thực hiện cần gắn nối chặt chẽ giữa doanh nghiệp và nhà trường ở một số nội dung thiết yếu: xây dựng mục tiêu chương trình, phương pháp đào tạo theo năng lực hành nghề phù hợp, đa dạng hóa hình thức giảng dạy, rút ngắn thời gian lý thuyết, tăng cường giờ thực hành; đội ngũ giảng viên có kỹ năng nghề nghiệp và khả năng thực hành tác nghiệp phải cao; chuẩn bị cơ sở vật chất và thiết bị thực hành phù hợp với chương trình đào tạo; Nghiên cứu ứng dụng một số mô hình đào tạo thực hành của một số nước trên thế giới vào VN (Mô hình cử nhân thực hành của Singapore...)</w:t>
      </w:r>
    </w:p>
    <w:p w:rsidR="0066280A" w:rsidRPr="0066280A" w:rsidRDefault="0066280A" w:rsidP="0027783B">
      <w:pPr>
        <w:spacing w:after="120"/>
        <w:ind w:firstLine="567"/>
        <w:jc w:val="both"/>
        <w:rPr>
          <w:sz w:val="26"/>
          <w:szCs w:val="26"/>
          <w:lang w:val="sv-SE"/>
        </w:rPr>
      </w:pPr>
      <w:r w:rsidRPr="0066280A">
        <w:rPr>
          <w:b/>
          <w:i/>
          <w:sz w:val="26"/>
          <w:szCs w:val="26"/>
          <w:lang w:val="sv-SE"/>
        </w:rPr>
        <w:t>Thứ ba</w:t>
      </w:r>
      <w:r w:rsidRPr="0066280A">
        <w:rPr>
          <w:sz w:val="26"/>
          <w:szCs w:val="26"/>
          <w:lang w:val="sv-SE"/>
        </w:rPr>
        <w:t>, Doanh nghiệp cùng Nhà trường tham gia đào tạo, nhất là khâu kiểm tra đánh giá kỹ năng tay nghề, tác phong công nghiệp và công nhận tốt nghiệp cuối khóa</w:t>
      </w:r>
    </w:p>
    <w:p w:rsidR="0066280A" w:rsidRPr="0066280A" w:rsidRDefault="0066280A" w:rsidP="0027783B">
      <w:pPr>
        <w:spacing w:after="120"/>
        <w:ind w:firstLine="567"/>
        <w:jc w:val="both"/>
        <w:rPr>
          <w:sz w:val="26"/>
          <w:szCs w:val="26"/>
          <w:lang w:val="sv-SE"/>
        </w:rPr>
      </w:pPr>
      <w:r w:rsidRPr="0066280A">
        <w:rPr>
          <w:sz w:val="26"/>
          <w:szCs w:val="26"/>
          <w:lang w:val="sv-SE"/>
        </w:rPr>
        <w:t xml:space="preserve">Đánh giá chất lượng đào tạo gồm nhiều vấn đề, trong đó hai vấn đề cơ bản nhất là đánh giá chất lượng dạy và học của đội ngũ giảng viên, sinh viên. </w:t>
      </w:r>
    </w:p>
    <w:p w:rsidR="0066280A" w:rsidRPr="0066280A" w:rsidRDefault="0066280A" w:rsidP="0027783B">
      <w:pPr>
        <w:tabs>
          <w:tab w:val="left" w:pos="0"/>
        </w:tabs>
        <w:spacing w:after="120"/>
        <w:ind w:firstLine="567"/>
        <w:jc w:val="both"/>
        <w:rPr>
          <w:rFonts w:eastAsia="Calibri"/>
          <w:sz w:val="26"/>
          <w:szCs w:val="26"/>
          <w:lang w:val="sv-SE"/>
        </w:rPr>
      </w:pPr>
      <w:r w:rsidRPr="0066280A">
        <w:rPr>
          <w:rFonts w:eastAsia="Calibri"/>
          <w:sz w:val="26"/>
          <w:szCs w:val="26"/>
          <w:lang w:val="sv-SE"/>
        </w:rPr>
        <w:t>Nhà trường cùng doanh nghiệp tham gia hội thảo đóng góp ý về nội dung, chương trình đào tạo để đáp ứng nhu cầu tuyển dụng.</w:t>
      </w:r>
    </w:p>
    <w:p w:rsidR="0066280A" w:rsidRPr="0066280A" w:rsidRDefault="0066280A" w:rsidP="0027783B">
      <w:pPr>
        <w:spacing w:after="120"/>
        <w:ind w:firstLine="567"/>
        <w:jc w:val="both"/>
        <w:rPr>
          <w:sz w:val="26"/>
          <w:szCs w:val="26"/>
          <w:lang w:val="sv-SE"/>
        </w:rPr>
      </w:pPr>
      <w:r w:rsidRPr="0066280A">
        <w:rPr>
          <w:sz w:val="26"/>
          <w:szCs w:val="26"/>
          <w:lang w:val="sv-SE"/>
        </w:rPr>
        <w:t xml:space="preserve"> Khảo sát, đánh giá kết quả đào tạo nhằm xác định mặt bằng chất lượng và làm căn cứ điều chỉnh, đề xuất nâng cao chất lượng đào tạo của Nhà trường, của địa phương và Thành phố. Qua đó, xây dựng hệ thống kiểm định chất lượng giáo dục của Nhà trường nói riêng và  hệ thống kiểm định chất lượng giáo dục của Nhà nước và xã hội đủ mạnh, đảm bảo hoạt động hiệu quả. </w:t>
      </w:r>
    </w:p>
    <w:p w:rsidR="0066280A" w:rsidRPr="0066280A" w:rsidRDefault="0066280A" w:rsidP="0027783B">
      <w:pPr>
        <w:spacing w:after="120"/>
        <w:ind w:firstLine="567"/>
        <w:jc w:val="both"/>
        <w:rPr>
          <w:sz w:val="26"/>
          <w:szCs w:val="26"/>
          <w:lang w:val="sv-SE"/>
        </w:rPr>
      </w:pPr>
      <w:r w:rsidRPr="0066280A">
        <w:rPr>
          <w:b/>
          <w:i/>
          <w:sz w:val="26"/>
          <w:szCs w:val="26"/>
          <w:lang w:val="sv-SE"/>
        </w:rPr>
        <w:t xml:space="preserve">Thứ tư, </w:t>
      </w:r>
      <w:r w:rsidRPr="0066280A">
        <w:rPr>
          <w:sz w:val="26"/>
          <w:szCs w:val="26"/>
          <w:lang w:val="sv-SE"/>
        </w:rPr>
        <w:t>xây dựng</w:t>
      </w:r>
      <w:r w:rsidRPr="0066280A">
        <w:rPr>
          <w:b/>
          <w:i/>
          <w:sz w:val="26"/>
          <w:szCs w:val="26"/>
          <w:lang w:val="sv-SE"/>
        </w:rPr>
        <w:t xml:space="preserve"> </w:t>
      </w:r>
      <w:r w:rsidRPr="0066280A">
        <w:rPr>
          <w:sz w:val="26"/>
          <w:szCs w:val="26"/>
          <w:lang w:val="sv-SE"/>
        </w:rPr>
        <w:t xml:space="preserve">cơ chế hoạt động thích hợp giữa Nhà trường và Doanh nghiệp là những nguồn đào tạo bồi dưỡng nguồn nhân lực trực tiếp và chuyển giao công nghệ cung cấp cho chính các đơn vị này. </w:t>
      </w:r>
    </w:p>
    <w:p w:rsidR="0066280A" w:rsidRPr="0066280A" w:rsidRDefault="0066280A" w:rsidP="0027783B">
      <w:pPr>
        <w:spacing w:after="120"/>
        <w:ind w:firstLine="567"/>
        <w:jc w:val="both"/>
        <w:rPr>
          <w:sz w:val="26"/>
          <w:szCs w:val="26"/>
          <w:lang w:val="sv-SE"/>
        </w:rPr>
      </w:pPr>
      <w:r w:rsidRPr="0066280A">
        <w:rPr>
          <w:sz w:val="26"/>
          <w:szCs w:val="26"/>
          <w:lang w:val="sv-SE"/>
        </w:rPr>
        <w:t>Thực hiện, quản lý chặt chẽ nội dung ký kết hợp tác song phương và đa phương về đào tạo. Khuyến khích doanh nghiệp tài trợ công nghệ, thiết bị dạy học hiện đại; cấp học bổng cho học sinh có kết quả học tập xuất sắc, có phẩm chất đạo đức tốt và triển vọng đi đào tạo ở nước ngoài, đặc biệt là các ngành mà Thành phố đang có nhu cầu cấp thiết.</w:t>
      </w:r>
    </w:p>
    <w:p w:rsidR="0066280A" w:rsidRPr="0066280A" w:rsidRDefault="0066280A" w:rsidP="0027783B">
      <w:pPr>
        <w:spacing w:after="120"/>
        <w:ind w:firstLine="567"/>
        <w:jc w:val="both"/>
        <w:rPr>
          <w:sz w:val="26"/>
          <w:szCs w:val="26"/>
          <w:lang w:val="sv-SE"/>
        </w:rPr>
      </w:pPr>
      <w:r w:rsidRPr="0066280A">
        <w:rPr>
          <w:sz w:val="26"/>
          <w:szCs w:val="26"/>
          <w:lang w:val="sv-SE"/>
        </w:rPr>
        <w:lastRenderedPageBreak/>
        <w:t>Sử dụng hợp lý, hiệu quả nguồn ngân sách Nhà nước giữ vai trò chủ yếu trong tổng nguồn lực đào tạo, bên cạnh đó tận dụng khai thác sử dụng sức mạnh của toàn xã hội, đặc biệt là sự hỗ trợ kinh phí từ doanh nghiệp cho Trường và người học thông qua các hình thức quỹ học bổng, bồi dưỡng giáo viên, hỗ trợ học sinh tham gia sản xuất tạo sản phẩm cho doanh nghiệp. Ngược lại, về phía Nhà trường phải có sự cam kết về số lượng, chất lượng đào tạo nguồn nhân lực thực hành cho doanh nghiệp. Ngoài ra Nhà trường cũng cần làm tốt công tác xã hội hóa giáo dục huy động từ gia đình, chính quyền, các tổ chức đoàn thể xã hội, các nhà hảo tâm, các tổ chức trong và ngoài nước</w:t>
      </w:r>
      <w:r w:rsidRPr="0066280A">
        <w:rPr>
          <w:i/>
          <w:sz w:val="26"/>
          <w:szCs w:val="26"/>
          <w:lang w:val="sv-SE"/>
        </w:rPr>
        <w:t>.</w:t>
      </w:r>
    </w:p>
    <w:p w:rsidR="0066280A" w:rsidRPr="0066280A" w:rsidRDefault="0066280A" w:rsidP="0027783B">
      <w:pPr>
        <w:spacing w:after="120"/>
        <w:ind w:firstLine="567"/>
        <w:jc w:val="both"/>
        <w:rPr>
          <w:sz w:val="26"/>
          <w:szCs w:val="26"/>
          <w:lang w:val="sv-SE"/>
        </w:rPr>
      </w:pPr>
      <w:r w:rsidRPr="0066280A">
        <w:rPr>
          <w:b/>
          <w:i/>
          <w:sz w:val="26"/>
          <w:szCs w:val="26"/>
          <w:lang w:val="sv-SE"/>
        </w:rPr>
        <w:t>Thứ năm</w:t>
      </w:r>
      <w:r w:rsidRPr="0066280A">
        <w:rPr>
          <w:sz w:val="26"/>
          <w:szCs w:val="26"/>
          <w:lang w:val="sv-SE"/>
        </w:rPr>
        <w:t>, làm tốt công tác Giới thiệu việc làm, tuyển dụng sau đào tạo cho người học</w:t>
      </w:r>
    </w:p>
    <w:p w:rsidR="0066280A" w:rsidRPr="0066280A" w:rsidRDefault="0066280A" w:rsidP="0027783B">
      <w:pPr>
        <w:spacing w:after="120"/>
        <w:ind w:firstLine="567"/>
        <w:jc w:val="both"/>
        <w:rPr>
          <w:sz w:val="26"/>
          <w:szCs w:val="26"/>
          <w:lang w:val="sv-SE"/>
        </w:rPr>
      </w:pPr>
      <w:r w:rsidRPr="0066280A">
        <w:rPr>
          <w:sz w:val="26"/>
          <w:szCs w:val="26"/>
          <w:lang w:val="sv-SE"/>
        </w:rPr>
        <w:t>Trường Cao đẳng Kỹ thuật Lý Tự Trọng Thành phố Hồ Chí Minh hiện nay đã có bộ phận Giới thiệu việc làm, công việc chủ yếu thực hiện giới thiệu việc làm cho học sinh sau tốt nghiệp đến các doanh nghiệp cần tuyển dụng, để mô hình vừa học và vừa làm thực sự hiệu quả, bộ phận Giới thiệu việc làm không chỉ đơn thuần là giới thiệu việc làm mà cần phải nắm chắc thông tin về thị trường lao động, tình hình sử dụng lao động tại các doanh nghiệp do Nhà trường đào tạo, từ đó làm tốt công tác dự báo về nguồn nhân lực giúp Nhà trường xây dựng chiến lược đào tạo phù hợp, sát với nhu cầu thực tế nguồn nhân lực của địa phương, thành phố Hồ Chí Minh nói riêng và cả nước nói chung.</w:t>
      </w:r>
    </w:p>
    <w:p w:rsidR="0066280A" w:rsidRPr="0066280A" w:rsidRDefault="0066280A" w:rsidP="0027783B">
      <w:pPr>
        <w:ind w:firstLine="567"/>
        <w:jc w:val="both"/>
        <w:rPr>
          <w:color w:val="262626"/>
          <w:sz w:val="26"/>
          <w:szCs w:val="26"/>
          <w:shd w:val="clear" w:color="auto" w:fill="FFFFFF"/>
          <w:lang w:val="sv-SE"/>
        </w:rPr>
      </w:pPr>
      <w:r w:rsidRPr="0066280A">
        <w:rPr>
          <w:sz w:val="26"/>
          <w:szCs w:val="26"/>
          <w:lang w:val="sv-SE"/>
        </w:rPr>
        <w:t xml:space="preserve">Để tránh tình trạng </w:t>
      </w:r>
      <w:r w:rsidRPr="0066280A">
        <w:rPr>
          <w:sz w:val="26"/>
          <w:szCs w:val="26"/>
          <w:shd w:val="clear" w:color="auto" w:fill="FFFFFF"/>
          <w:lang w:val="sv-SE"/>
        </w:rPr>
        <w:t>dẫn đến “lệch pha” giữa nguồn nhân lực nhà trường đào tạo và nhu cầu lao động thực tế, doanh nghiệp cần làm tốt công tác định hướng và dự báo nhu cầu nhân lực cần sử dụng của đơn vị mình.</w:t>
      </w:r>
    </w:p>
    <w:p w:rsidR="0066280A" w:rsidRPr="0066280A" w:rsidRDefault="0066280A" w:rsidP="0027783B">
      <w:pPr>
        <w:ind w:firstLine="567"/>
        <w:jc w:val="both"/>
        <w:rPr>
          <w:sz w:val="26"/>
          <w:szCs w:val="26"/>
          <w:lang w:val="sv-SE"/>
        </w:rPr>
      </w:pPr>
    </w:p>
    <w:p w:rsidR="0066280A" w:rsidRPr="0066280A" w:rsidRDefault="0066280A" w:rsidP="0027783B">
      <w:pPr>
        <w:spacing w:after="120"/>
        <w:jc w:val="both"/>
        <w:rPr>
          <w:sz w:val="26"/>
          <w:szCs w:val="26"/>
          <w:lang w:val="sv-SE"/>
        </w:rPr>
      </w:pPr>
      <w:r w:rsidRPr="0066280A">
        <w:rPr>
          <w:b/>
          <w:sz w:val="26"/>
          <w:szCs w:val="26"/>
          <w:lang w:val="sv-SE"/>
        </w:rPr>
        <w:t>KẾT LUẬN</w:t>
      </w:r>
    </w:p>
    <w:p w:rsidR="0066280A" w:rsidRDefault="0066280A" w:rsidP="0027783B">
      <w:pPr>
        <w:ind w:firstLine="567"/>
        <w:jc w:val="both"/>
        <w:rPr>
          <w:sz w:val="26"/>
          <w:szCs w:val="26"/>
          <w:lang w:val="sv-SE"/>
        </w:rPr>
      </w:pPr>
      <w:r w:rsidRPr="0066280A">
        <w:rPr>
          <w:sz w:val="26"/>
          <w:szCs w:val="26"/>
          <w:lang w:val="sv-SE"/>
        </w:rPr>
        <w:t>Việc thực hiện mô hình liên kết đào tạo nhân lực thực hành tại Trường Cao đẳng Kỹ thuật Lý Tự Trọng Thành phố Hồ Chí Minh với doanh nghiệp</w:t>
      </w:r>
      <w:r w:rsidRPr="0066280A">
        <w:rPr>
          <w:b/>
          <w:sz w:val="26"/>
          <w:szCs w:val="26"/>
          <w:lang w:val="sv-SE"/>
        </w:rPr>
        <w:t xml:space="preserve"> </w:t>
      </w:r>
      <w:r w:rsidRPr="0066280A">
        <w:rPr>
          <w:sz w:val="26"/>
          <w:szCs w:val="26"/>
          <w:lang w:val="sv-SE"/>
        </w:rPr>
        <w:t>sẽ</w:t>
      </w:r>
      <w:r w:rsidRPr="0066280A">
        <w:rPr>
          <w:b/>
          <w:sz w:val="26"/>
          <w:szCs w:val="26"/>
          <w:lang w:val="sv-SE"/>
        </w:rPr>
        <w:t xml:space="preserve"> </w:t>
      </w:r>
      <w:r w:rsidRPr="0066280A">
        <w:rPr>
          <w:sz w:val="26"/>
          <w:szCs w:val="26"/>
          <w:lang w:val="sv-SE"/>
        </w:rPr>
        <w:t>tạo bước chuyển biến mạnh mẽ trong việc nâng cao chất lượng đào tạo nguồn nhân lực thực hành là sản phẩm có chất lượng cao, đáp ứng được những thách thức của quá trình hội nhập hiện nay.</w:t>
      </w:r>
    </w:p>
    <w:p w:rsidR="0066280A" w:rsidRDefault="0066280A" w:rsidP="0027783B">
      <w:pPr>
        <w:ind w:firstLine="567"/>
        <w:jc w:val="both"/>
        <w:rPr>
          <w:sz w:val="26"/>
          <w:szCs w:val="26"/>
          <w:lang w:val="sv-SE"/>
        </w:rPr>
      </w:pPr>
    </w:p>
    <w:p w:rsidR="0066280A" w:rsidRPr="0066280A" w:rsidRDefault="0066280A" w:rsidP="0027783B">
      <w:pPr>
        <w:ind w:firstLine="567"/>
        <w:jc w:val="center"/>
        <w:rPr>
          <w:sz w:val="26"/>
          <w:szCs w:val="26"/>
          <w:lang w:val="sv-SE"/>
        </w:rPr>
      </w:pPr>
      <w:r w:rsidRPr="0066280A">
        <w:rPr>
          <w:sz w:val="26"/>
          <w:szCs w:val="26"/>
          <w:lang w:val="sv-SE"/>
        </w:rPr>
        <w:t>Bảng tỷ lệ thất nghiệp phân theo trình độ chuyên môn (Đơn vị: Nghìn người).</w:t>
      </w:r>
    </w:p>
    <w:p w:rsidR="0066280A" w:rsidRPr="0066280A" w:rsidRDefault="0066280A" w:rsidP="0027783B">
      <w:pPr>
        <w:shd w:val="clear" w:color="auto" w:fill="FFFFFF"/>
        <w:jc w:val="both"/>
        <w:rPr>
          <w:sz w:val="26"/>
          <w:szCs w:val="26"/>
          <w:lang w:val="sv-SE"/>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881"/>
        <w:gridCol w:w="1118"/>
        <w:gridCol w:w="1176"/>
      </w:tblGrid>
      <w:tr w:rsidR="0066280A" w:rsidRPr="0066280A" w:rsidTr="006A37A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30" w:type="dxa"/>
              <w:left w:w="30" w:type="dxa"/>
              <w:bottom w:w="30" w:type="dxa"/>
              <w:right w:w="30" w:type="dxa"/>
            </w:tcMar>
            <w:vAlign w:val="center"/>
            <w:hideMark/>
          </w:tcPr>
          <w:p w:rsidR="0066280A" w:rsidRPr="0066280A" w:rsidRDefault="0066280A" w:rsidP="0027783B">
            <w:pPr>
              <w:spacing w:after="120"/>
              <w:jc w:val="both"/>
              <w:rPr>
                <w:rFonts w:ascii="Arial" w:hAnsi="Arial" w:cs="Arial"/>
                <w:sz w:val="21"/>
                <w:szCs w:val="21"/>
              </w:rPr>
            </w:pPr>
            <w:r w:rsidRPr="0066280A">
              <w:rPr>
                <w:rFonts w:ascii="Arial" w:hAnsi="Arial" w:cs="Arial"/>
                <w:sz w:val="21"/>
                <w:szCs w:val="21"/>
              </w:rPr>
              <w:t>Khu vực</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30" w:type="dxa"/>
              <w:left w:w="30" w:type="dxa"/>
              <w:bottom w:w="30" w:type="dxa"/>
              <w:right w:w="30" w:type="dxa"/>
            </w:tcMar>
            <w:vAlign w:val="center"/>
            <w:hideMark/>
          </w:tcPr>
          <w:p w:rsidR="0066280A" w:rsidRPr="0066280A" w:rsidRDefault="0066280A" w:rsidP="0027783B">
            <w:pPr>
              <w:spacing w:after="120"/>
              <w:jc w:val="both"/>
              <w:rPr>
                <w:rFonts w:ascii="Arial" w:hAnsi="Arial" w:cs="Arial"/>
                <w:sz w:val="21"/>
                <w:szCs w:val="21"/>
              </w:rPr>
            </w:pPr>
            <w:r w:rsidRPr="0066280A">
              <w:rPr>
                <w:rFonts w:ascii="Arial" w:hAnsi="Arial" w:cs="Arial"/>
                <w:sz w:val="21"/>
                <w:szCs w:val="21"/>
              </w:rPr>
              <w:t>Quý I/2014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30" w:type="dxa"/>
              <w:left w:w="30" w:type="dxa"/>
              <w:bottom w:w="30" w:type="dxa"/>
              <w:right w:w="30" w:type="dxa"/>
            </w:tcMar>
            <w:vAlign w:val="center"/>
            <w:hideMark/>
          </w:tcPr>
          <w:p w:rsidR="0066280A" w:rsidRPr="0066280A" w:rsidRDefault="0066280A" w:rsidP="0027783B">
            <w:pPr>
              <w:spacing w:after="120"/>
              <w:jc w:val="both"/>
              <w:rPr>
                <w:rFonts w:ascii="Arial" w:hAnsi="Arial" w:cs="Arial"/>
                <w:sz w:val="21"/>
                <w:szCs w:val="21"/>
              </w:rPr>
            </w:pPr>
            <w:r w:rsidRPr="0066280A">
              <w:rPr>
                <w:rFonts w:ascii="Arial" w:hAnsi="Arial" w:cs="Arial"/>
                <w:sz w:val="21"/>
                <w:szCs w:val="21"/>
              </w:rPr>
              <w:t>Quý II/2015</w:t>
            </w:r>
          </w:p>
        </w:tc>
      </w:tr>
      <w:tr w:rsidR="0066280A" w:rsidRPr="0066280A" w:rsidTr="006A37A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30" w:type="dxa"/>
              <w:left w:w="30" w:type="dxa"/>
              <w:bottom w:w="30" w:type="dxa"/>
              <w:right w:w="30" w:type="dxa"/>
            </w:tcMar>
            <w:vAlign w:val="center"/>
            <w:hideMark/>
          </w:tcPr>
          <w:p w:rsidR="0066280A" w:rsidRPr="0066280A" w:rsidRDefault="0066280A" w:rsidP="0027783B">
            <w:pPr>
              <w:spacing w:after="120"/>
              <w:jc w:val="both"/>
              <w:rPr>
                <w:rFonts w:ascii="Arial" w:hAnsi="Arial" w:cs="Arial"/>
                <w:sz w:val="21"/>
                <w:szCs w:val="21"/>
              </w:rPr>
            </w:pPr>
            <w:r w:rsidRPr="0066280A">
              <w:rPr>
                <w:rFonts w:ascii="Arial" w:hAnsi="Arial" w:cs="Arial"/>
                <w:sz w:val="21"/>
                <w:szCs w:val="21"/>
              </w:rPr>
              <w:t>Không có bằng cấp chứng chỉ</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30" w:type="dxa"/>
              <w:left w:w="30" w:type="dxa"/>
              <w:bottom w:w="30" w:type="dxa"/>
              <w:right w:w="30" w:type="dxa"/>
            </w:tcMar>
            <w:vAlign w:val="center"/>
            <w:hideMark/>
          </w:tcPr>
          <w:p w:rsidR="0066280A" w:rsidRPr="0066280A" w:rsidRDefault="0066280A" w:rsidP="0027783B">
            <w:pPr>
              <w:spacing w:after="120"/>
              <w:jc w:val="both"/>
              <w:rPr>
                <w:rFonts w:ascii="Arial" w:hAnsi="Arial" w:cs="Arial"/>
                <w:sz w:val="21"/>
                <w:szCs w:val="21"/>
              </w:rPr>
            </w:pPr>
            <w:r w:rsidRPr="0066280A">
              <w:rPr>
                <w:rFonts w:ascii="Arial" w:hAnsi="Arial" w:cs="Arial"/>
                <w:sz w:val="21"/>
                <w:szCs w:val="21"/>
              </w:rPr>
              <w:t>629,8</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30" w:type="dxa"/>
              <w:left w:w="30" w:type="dxa"/>
              <w:bottom w:w="30" w:type="dxa"/>
              <w:right w:w="30" w:type="dxa"/>
            </w:tcMar>
            <w:vAlign w:val="center"/>
            <w:hideMark/>
          </w:tcPr>
          <w:p w:rsidR="0066280A" w:rsidRPr="0066280A" w:rsidRDefault="0066280A" w:rsidP="0027783B">
            <w:pPr>
              <w:spacing w:after="120"/>
              <w:jc w:val="both"/>
              <w:rPr>
                <w:rFonts w:ascii="Arial" w:hAnsi="Arial" w:cs="Arial"/>
                <w:sz w:val="21"/>
                <w:szCs w:val="21"/>
              </w:rPr>
            </w:pPr>
            <w:r w:rsidRPr="0066280A">
              <w:rPr>
                <w:rFonts w:ascii="Arial" w:hAnsi="Arial" w:cs="Arial"/>
                <w:sz w:val="21"/>
                <w:szCs w:val="21"/>
              </w:rPr>
              <w:t>726,1</w:t>
            </w:r>
          </w:p>
        </w:tc>
      </w:tr>
      <w:tr w:rsidR="0066280A" w:rsidRPr="0066280A" w:rsidTr="006A37A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30" w:type="dxa"/>
              <w:left w:w="30" w:type="dxa"/>
              <w:bottom w:w="30" w:type="dxa"/>
              <w:right w:w="30" w:type="dxa"/>
            </w:tcMar>
            <w:vAlign w:val="center"/>
            <w:hideMark/>
          </w:tcPr>
          <w:p w:rsidR="0066280A" w:rsidRPr="0066280A" w:rsidRDefault="0066280A" w:rsidP="0027783B">
            <w:pPr>
              <w:spacing w:after="120"/>
              <w:jc w:val="both"/>
              <w:rPr>
                <w:rFonts w:ascii="Arial" w:hAnsi="Arial" w:cs="Arial"/>
                <w:sz w:val="21"/>
                <w:szCs w:val="21"/>
              </w:rPr>
            </w:pPr>
            <w:r w:rsidRPr="0066280A">
              <w:rPr>
                <w:rFonts w:ascii="Arial" w:hAnsi="Arial" w:cs="Arial"/>
                <w:sz w:val="21"/>
                <w:szCs w:val="21"/>
              </w:rPr>
              <w:t>Sơ cấp nghề</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30" w:type="dxa"/>
              <w:left w:w="30" w:type="dxa"/>
              <w:bottom w:w="30" w:type="dxa"/>
              <w:right w:w="30" w:type="dxa"/>
            </w:tcMar>
            <w:vAlign w:val="center"/>
            <w:hideMark/>
          </w:tcPr>
          <w:p w:rsidR="0066280A" w:rsidRPr="0066280A" w:rsidRDefault="0066280A" w:rsidP="0027783B">
            <w:pPr>
              <w:spacing w:after="120"/>
              <w:jc w:val="both"/>
              <w:rPr>
                <w:rFonts w:ascii="Arial" w:hAnsi="Arial" w:cs="Arial"/>
                <w:sz w:val="21"/>
                <w:szCs w:val="21"/>
              </w:rPr>
            </w:pPr>
            <w:r w:rsidRPr="0066280A">
              <w:rPr>
                <w:rFonts w:ascii="Arial" w:hAnsi="Arial" w:cs="Arial"/>
                <w:sz w:val="21"/>
                <w:szCs w:val="21"/>
              </w:rPr>
              <w:t>38,5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30" w:type="dxa"/>
              <w:left w:w="30" w:type="dxa"/>
              <w:bottom w:w="30" w:type="dxa"/>
              <w:right w:w="30" w:type="dxa"/>
            </w:tcMar>
            <w:vAlign w:val="center"/>
            <w:hideMark/>
          </w:tcPr>
          <w:p w:rsidR="0066280A" w:rsidRPr="0066280A" w:rsidRDefault="0066280A" w:rsidP="0027783B">
            <w:pPr>
              <w:spacing w:after="120"/>
              <w:jc w:val="both"/>
              <w:rPr>
                <w:rFonts w:ascii="Arial" w:hAnsi="Arial" w:cs="Arial"/>
                <w:sz w:val="21"/>
                <w:szCs w:val="21"/>
              </w:rPr>
            </w:pPr>
            <w:r w:rsidRPr="0066280A">
              <w:rPr>
                <w:rFonts w:ascii="Arial" w:hAnsi="Arial" w:cs="Arial"/>
                <w:sz w:val="21"/>
                <w:szCs w:val="21"/>
              </w:rPr>
              <w:t>38,3</w:t>
            </w:r>
          </w:p>
        </w:tc>
      </w:tr>
      <w:tr w:rsidR="0066280A" w:rsidRPr="0066280A" w:rsidTr="006A37A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30" w:type="dxa"/>
              <w:left w:w="30" w:type="dxa"/>
              <w:bottom w:w="30" w:type="dxa"/>
              <w:right w:w="30" w:type="dxa"/>
            </w:tcMar>
            <w:vAlign w:val="center"/>
            <w:hideMark/>
          </w:tcPr>
          <w:p w:rsidR="0066280A" w:rsidRPr="0066280A" w:rsidRDefault="0066280A" w:rsidP="0027783B">
            <w:pPr>
              <w:spacing w:after="120"/>
              <w:jc w:val="both"/>
              <w:rPr>
                <w:rFonts w:ascii="Arial" w:hAnsi="Arial" w:cs="Arial"/>
                <w:sz w:val="21"/>
                <w:szCs w:val="21"/>
              </w:rPr>
            </w:pPr>
            <w:r w:rsidRPr="0066280A">
              <w:rPr>
                <w:rFonts w:ascii="Arial" w:hAnsi="Arial" w:cs="Arial"/>
                <w:sz w:val="21"/>
                <w:szCs w:val="21"/>
              </w:rPr>
              <w:t>Trung cấp nghề</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30" w:type="dxa"/>
              <w:left w:w="30" w:type="dxa"/>
              <w:bottom w:w="30" w:type="dxa"/>
              <w:right w:w="30" w:type="dxa"/>
            </w:tcMar>
            <w:vAlign w:val="center"/>
            <w:hideMark/>
          </w:tcPr>
          <w:p w:rsidR="0066280A" w:rsidRPr="0066280A" w:rsidRDefault="0066280A" w:rsidP="0027783B">
            <w:pPr>
              <w:spacing w:after="120"/>
              <w:jc w:val="both"/>
              <w:rPr>
                <w:rFonts w:ascii="Arial" w:hAnsi="Arial" w:cs="Arial"/>
                <w:sz w:val="21"/>
                <w:szCs w:val="21"/>
              </w:rPr>
            </w:pPr>
            <w:r w:rsidRPr="0066280A">
              <w:rPr>
                <w:rFonts w:ascii="Arial" w:hAnsi="Arial" w:cs="Arial"/>
                <w:sz w:val="21"/>
                <w:szCs w:val="21"/>
              </w:rPr>
              <w:t>36,9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30" w:type="dxa"/>
              <w:left w:w="30" w:type="dxa"/>
              <w:bottom w:w="30" w:type="dxa"/>
              <w:right w:w="30" w:type="dxa"/>
            </w:tcMar>
            <w:vAlign w:val="center"/>
            <w:hideMark/>
          </w:tcPr>
          <w:p w:rsidR="0066280A" w:rsidRPr="0066280A" w:rsidRDefault="0066280A" w:rsidP="0027783B">
            <w:pPr>
              <w:spacing w:after="120"/>
              <w:jc w:val="both"/>
              <w:rPr>
                <w:rFonts w:ascii="Arial" w:hAnsi="Arial" w:cs="Arial"/>
                <w:sz w:val="21"/>
                <w:szCs w:val="21"/>
              </w:rPr>
            </w:pPr>
            <w:r w:rsidRPr="0066280A">
              <w:rPr>
                <w:rFonts w:ascii="Arial" w:hAnsi="Arial" w:cs="Arial"/>
                <w:sz w:val="21"/>
                <w:szCs w:val="21"/>
              </w:rPr>
              <w:t>26,1</w:t>
            </w:r>
          </w:p>
        </w:tc>
      </w:tr>
      <w:tr w:rsidR="0066280A" w:rsidRPr="0066280A" w:rsidTr="006A37A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30" w:type="dxa"/>
              <w:left w:w="30" w:type="dxa"/>
              <w:bottom w:w="30" w:type="dxa"/>
              <w:right w:w="30" w:type="dxa"/>
            </w:tcMar>
            <w:vAlign w:val="center"/>
            <w:hideMark/>
          </w:tcPr>
          <w:p w:rsidR="0066280A" w:rsidRPr="0066280A" w:rsidRDefault="0066280A" w:rsidP="0027783B">
            <w:pPr>
              <w:spacing w:after="120"/>
              <w:jc w:val="both"/>
              <w:rPr>
                <w:rFonts w:ascii="Arial" w:hAnsi="Arial" w:cs="Arial"/>
                <w:sz w:val="21"/>
                <w:szCs w:val="21"/>
              </w:rPr>
            </w:pPr>
            <w:r w:rsidRPr="0066280A">
              <w:rPr>
                <w:rFonts w:ascii="Arial" w:hAnsi="Arial" w:cs="Arial"/>
                <w:sz w:val="21"/>
                <w:szCs w:val="21"/>
              </w:rPr>
              <w:t>Trung học chuyên nghiệp</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30" w:type="dxa"/>
              <w:left w:w="30" w:type="dxa"/>
              <w:bottom w:w="30" w:type="dxa"/>
              <w:right w:w="30" w:type="dxa"/>
            </w:tcMar>
            <w:vAlign w:val="center"/>
            <w:hideMark/>
          </w:tcPr>
          <w:p w:rsidR="0066280A" w:rsidRPr="0066280A" w:rsidRDefault="0066280A" w:rsidP="0027783B">
            <w:pPr>
              <w:spacing w:after="120"/>
              <w:jc w:val="both"/>
              <w:rPr>
                <w:rFonts w:ascii="Arial" w:hAnsi="Arial" w:cs="Arial"/>
                <w:sz w:val="21"/>
                <w:szCs w:val="21"/>
              </w:rPr>
            </w:pPr>
            <w:r w:rsidRPr="0066280A">
              <w:rPr>
                <w:rFonts w:ascii="Arial" w:hAnsi="Arial" w:cs="Arial"/>
                <w:sz w:val="21"/>
                <w:szCs w:val="21"/>
              </w:rPr>
              <w:t>81,0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30" w:type="dxa"/>
              <w:left w:w="30" w:type="dxa"/>
              <w:bottom w:w="30" w:type="dxa"/>
              <w:right w:w="30" w:type="dxa"/>
            </w:tcMar>
            <w:vAlign w:val="center"/>
            <w:hideMark/>
          </w:tcPr>
          <w:p w:rsidR="0066280A" w:rsidRPr="0066280A" w:rsidRDefault="0066280A" w:rsidP="0027783B">
            <w:pPr>
              <w:spacing w:after="120"/>
              <w:jc w:val="both"/>
              <w:rPr>
                <w:rFonts w:ascii="Arial" w:hAnsi="Arial" w:cs="Arial"/>
                <w:sz w:val="21"/>
                <w:szCs w:val="21"/>
              </w:rPr>
            </w:pPr>
            <w:r w:rsidRPr="0066280A">
              <w:rPr>
                <w:rFonts w:ascii="Arial" w:hAnsi="Arial" w:cs="Arial"/>
                <w:sz w:val="21"/>
                <w:szCs w:val="21"/>
              </w:rPr>
              <w:t>75,0</w:t>
            </w:r>
          </w:p>
        </w:tc>
      </w:tr>
      <w:tr w:rsidR="0066280A" w:rsidRPr="0066280A" w:rsidTr="006A37A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30" w:type="dxa"/>
              <w:left w:w="30" w:type="dxa"/>
              <w:bottom w:w="30" w:type="dxa"/>
              <w:right w:w="30" w:type="dxa"/>
            </w:tcMar>
            <w:vAlign w:val="center"/>
            <w:hideMark/>
          </w:tcPr>
          <w:p w:rsidR="0066280A" w:rsidRPr="0066280A" w:rsidRDefault="0066280A" w:rsidP="0027783B">
            <w:pPr>
              <w:spacing w:after="120"/>
              <w:jc w:val="both"/>
              <w:rPr>
                <w:rFonts w:ascii="Arial" w:hAnsi="Arial" w:cs="Arial"/>
                <w:sz w:val="21"/>
                <w:szCs w:val="21"/>
              </w:rPr>
            </w:pPr>
            <w:r w:rsidRPr="0066280A">
              <w:rPr>
                <w:rFonts w:ascii="Arial" w:hAnsi="Arial" w:cs="Arial"/>
                <w:sz w:val="21"/>
                <w:szCs w:val="21"/>
              </w:rPr>
              <w:t>Cao đẳng nghề</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30" w:type="dxa"/>
              <w:left w:w="30" w:type="dxa"/>
              <w:bottom w:w="30" w:type="dxa"/>
              <w:right w:w="30" w:type="dxa"/>
            </w:tcMar>
            <w:vAlign w:val="center"/>
            <w:hideMark/>
          </w:tcPr>
          <w:p w:rsidR="0066280A" w:rsidRPr="0066280A" w:rsidRDefault="0066280A" w:rsidP="0027783B">
            <w:pPr>
              <w:spacing w:after="120"/>
              <w:jc w:val="both"/>
              <w:rPr>
                <w:rFonts w:ascii="Arial" w:hAnsi="Arial" w:cs="Arial"/>
                <w:sz w:val="21"/>
                <w:szCs w:val="21"/>
              </w:rPr>
            </w:pPr>
            <w:r w:rsidRPr="0066280A">
              <w:rPr>
                <w:rFonts w:ascii="Arial" w:hAnsi="Arial" w:cs="Arial"/>
                <w:sz w:val="21"/>
                <w:szCs w:val="21"/>
              </w:rPr>
              <w:t>17,9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30" w:type="dxa"/>
              <w:left w:w="30" w:type="dxa"/>
              <w:bottom w:w="30" w:type="dxa"/>
              <w:right w:w="30" w:type="dxa"/>
            </w:tcMar>
            <w:vAlign w:val="center"/>
            <w:hideMark/>
          </w:tcPr>
          <w:p w:rsidR="0066280A" w:rsidRPr="0066280A" w:rsidRDefault="0066280A" w:rsidP="0027783B">
            <w:pPr>
              <w:spacing w:after="120"/>
              <w:jc w:val="both"/>
              <w:rPr>
                <w:rFonts w:ascii="Arial" w:hAnsi="Arial" w:cs="Arial"/>
                <w:sz w:val="21"/>
                <w:szCs w:val="21"/>
              </w:rPr>
            </w:pPr>
            <w:r w:rsidRPr="0066280A">
              <w:rPr>
                <w:rFonts w:ascii="Arial" w:hAnsi="Arial" w:cs="Arial"/>
                <w:sz w:val="21"/>
                <w:szCs w:val="21"/>
              </w:rPr>
              <w:t>16,0</w:t>
            </w:r>
          </w:p>
        </w:tc>
      </w:tr>
      <w:tr w:rsidR="0066280A" w:rsidRPr="0066280A" w:rsidTr="006A37A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30" w:type="dxa"/>
              <w:left w:w="30" w:type="dxa"/>
              <w:bottom w:w="30" w:type="dxa"/>
              <w:right w:w="30" w:type="dxa"/>
            </w:tcMar>
            <w:vAlign w:val="center"/>
            <w:hideMark/>
          </w:tcPr>
          <w:p w:rsidR="0066280A" w:rsidRPr="0066280A" w:rsidRDefault="0066280A" w:rsidP="0027783B">
            <w:pPr>
              <w:spacing w:after="120"/>
              <w:jc w:val="both"/>
              <w:rPr>
                <w:rFonts w:ascii="Arial" w:hAnsi="Arial" w:cs="Arial"/>
                <w:sz w:val="21"/>
                <w:szCs w:val="21"/>
              </w:rPr>
            </w:pPr>
            <w:r w:rsidRPr="0066280A">
              <w:rPr>
                <w:rFonts w:ascii="Arial" w:hAnsi="Arial" w:cs="Arial"/>
                <w:sz w:val="21"/>
                <w:szCs w:val="21"/>
              </w:rPr>
              <w:t>Cao đẳng</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30" w:type="dxa"/>
              <w:left w:w="30" w:type="dxa"/>
              <w:bottom w:w="30" w:type="dxa"/>
              <w:right w:w="30" w:type="dxa"/>
            </w:tcMar>
            <w:vAlign w:val="center"/>
            <w:hideMark/>
          </w:tcPr>
          <w:p w:rsidR="0066280A" w:rsidRPr="0066280A" w:rsidRDefault="0066280A" w:rsidP="0027783B">
            <w:pPr>
              <w:spacing w:after="120"/>
              <w:jc w:val="both"/>
              <w:rPr>
                <w:rFonts w:ascii="Arial" w:hAnsi="Arial" w:cs="Arial"/>
                <w:sz w:val="21"/>
                <w:szCs w:val="21"/>
              </w:rPr>
            </w:pPr>
            <w:r w:rsidRPr="0066280A">
              <w:rPr>
                <w:rFonts w:ascii="Arial" w:hAnsi="Arial" w:cs="Arial"/>
                <w:sz w:val="21"/>
                <w:szCs w:val="21"/>
              </w:rPr>
              <w:t>79,1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30" w:type="dxa"/>
              <w:left w:w="30" w:type="dxa"/>
              <w:bottom w:w="30" w:type="dxa"/>
              <w:right w:w="30" w:type="dxa"/>
            </w:tcMar>
            <w:vAlign w:val="center"/>
            <w:hideMark/>
          </w:tcPr>
          <w:p w:rsidR="0066280A" w:rsidRPr="0066280A" w:rsidRDefault="0066280A" w:rsidP="0027783B">
            <w:pPr>
              <w:spacing w:after="120"/>
              <w:jc w:val="both"/>
              <w:rPr>
                <w:rFonts w:ascii="Arial" w:hAnsi="Arial" w:cs="Arial"/>
                <w:sz w:val="21"/>
                <w:szCs w:val="21"/>
              </w:rPr>
            </w:pPr>
            <w:r w:rsidRPr="0066280A">
              <w:rPr>
                <w:rFonts w:ascii="Arial" w:hAnsi="Arial" w:cs="Arial"/>
                <w:sz w:val="21"/>
                <w:szCs w:val="21"/>
              </w:rPr>
              <w:t>100,6</w:t>
            </w:r>
          </w:p>
        </w:tc>
      </w:tr>
      <w:tr w:rsidR="0066280A" w:rsidRPr="0066280A" w:rsidTr="006A37A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30" w:type="dxa"/>
              <w:left w:w="30" w:type="dxa"/>
              <w:bottom w:w="30" w:type="dxa"/>
              <w:right w:w="30" w:type="dxa"/>
            </w:tcMar>
            <w:vAlign w:val="center"/>
            <w:hideMark/>
          </w:tcPr>
          <w:p w:rsidR="0066280A" w:rsidRPr="0066280A" w:rsidRDefault="0066280A" w:rsidP="0027783B">
            <w:pPr>
              <w:spacing w:after="120"/>
              <w:jc w:val="both"/>
              <w:rPr>
                <w:rFonts w:ascii="Arial" w:hAnsi="Arial" w:cs="Arial"/>
                <w:sz w:val="21"/>
                <w:szCs w:val="21"/>
              </w:rPr>
            </w:pPr>
            <w:r w:rsidRPr="0066280A">
              <w:rPr>
                <w:rFonts w:ascii="Arial" w:hAnsi="Arial" w:cs="Arial"/>
                <w:sz w:val="21"/>
                <w:szCs w:val="21"/>
              </w:rPr>
              <w:t>Đại học, sau đại học</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30" w:type="dxa"/>
              <w:left w:w="30" w:type="dxa"/>
              <w:bottom w:w="30" w:type="dxa"/>
              <w:right w:w="30" w:type="dxa"/>
            </w:tcMar>
            <w:vAlign w:val="center"/>
            <w:hideMark/>
          </w:tcPr>
          <w:p w:rsidR="0066280A" w:rsidRPr="0066280A" w:rsidRDefault="0066280A" w:rsidP="0027783B">
            <w:pPr>
              <w:spacing w:after="120"/>
              <w:jc w:val="both"/>
              <w:rPr>
                <w:rFonts w:ascii="Arial" w:hAnsi="Arial" w:cs="Arial"/>
                <w:sz w:val="21"/>
                <w:szCs w:val="21"/>
              </w:rPr>
            </w:pPr>
            <w:r w:rsidRPr="0066280A">
              <w:rPr>
                <w:rFonts w:ascii="Arial" w:hAnsi="Arial" w:cs="Arial"/>
                <w:sz w:val="21"/>
                <w:szCs w:val="21"/>
              </w:rPr>
              <w:t>162,4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30" w:type="dxa"/>
              <w:left w:w="30" w:type="dxa"/>
              <w:bottom w:w="30" w:type="dxa"/>
              <w:right w:w="30" w:type="dxa"/>
            </w:tcMar>
            <w:vAlign w:val="center"/>
            <w:hideMark/>
          </w:tcPr>
          <w:p w:rsidR="0066280A" w:rsidRPr="0066280A" w:rsidRDefault="0066280A" w:rsidP="0027783B">
            <w:pPr>
              <w:spacing w:after="120"/>
              <w:jc w:val="both"/>
              <w:rPr>
                <w:rFonts w:ascii="Arial" w:hAnsi="Arial" w:cs="Arial"/>
                <w:sz w:val="21"/>
                <w:szCs w:val="21"/>
              </w:rPr>
            </w:pPr>
            <w:r w:rsidRPr="0066280A">
              <w:rPr>
                <w:rFonts w:ascii="Arial" w:hAnsi="Arial" w:cs="Arial"/>
                <w:sz w:val="21"/>
                <w:szCs w:val="21"/>
              </w:rPr>
              <w:t>177,7</w:t>
            </w:r>
          </w:p>
        </w:tc>
      </w:tr>
    </w:tbl>
    <w:p w:rsidR="0066280A" w:rsidRPr="0066280A" w:rsidRDefault="0066280A" w:rsidP="0027783B">
      <w:pPr>
        <w:jc w:val="both"/>
        <w:rPr>
          <w:sz w:val="26"/>
          <w:szCs w:val="26"/>
        </w:rPr>
      </w:pPr>
    </w:p>
    <w:p w:rsidR="0066280A" w:rsidRDefault="0066280A" w:rsidP="0027783B">
      <w:pPr>
        <w:spacing w:after="200"/>
        <w:rPr>
          <w:sz w:val="26"/>
          <w:szCs w:val="26"/>
        </w:rPr>
      </w:pPr>
      <w:r>
        <w:rPr>
          <w:sz w:val="26"/>
          <w:szCs w:val="26"/>
        </w:rPr>
        <w:br w:type="page"/>
      </w:r>
    </w:p>
    <w:p w:rsidR="0066280A" w:rsidRPr="0066280A" w:rsidRDefault="0066280A" w:rsidP="0027783B">
      <w:pPr>
        <w:jc w:val="center"/>
        <w:rPr>
          <w:b/>
          <w:sz w:val="26"/>
          <w:szCs w:val="26"/>
        </w:rPr>
      </w:pPr>
      <w:r w:rsidRPr="0066280A">
        <w:rPr>
          <w:b/>
          <w:sz w:val="26"/>
          <w:szCs w:val="26"/>
        </w:rPr>
        <w:lastRenderedPageBreak/>
        <w:t>TÀI LIỆU THAM KHẢO</w:t>
      </w:r>
    </w:p>
    <w:p w:rsidR="0066280A" w:rsidRPr="0066280A" w:rsidRDefault="0066280A" w:rsidP="0027783B">
      <w:pPr>
        <w:jc w:val="both"/>
        <w:rPr>
          <w:b/>
          <w:sz w:val="26"/>
          <w:szCs w:val="26"/>
        </w:rPr>
      </w:pPr>
    </w:p>
    <w:p w:rsidR="0066280A" w:rsidRPr="0066280A" w:rsidRDefault="0066280A" w:rsidP="00DC6E2A">
      <w:pPr>
        <w:numPr>
          <w:ilvl w:val="0"/>
          <w:numId w:val="44"/>
        </w:numPr>
        <w:spacing w:after="120"/>
        <w:ind w:left="0" w:firstLine="0"/>
        <w:jc w:val="both"/>
        <w:rPr>
          <w:sz w:val="26"/>
          <w:szCs w:val="26"/>
        </w:rPr>
      </w:pPr>
      <w:r w:rsidRPr="0066280A">
        <w:rPr>
          <w:sz w:val="26"/>
          <w:szCs w:val="26"/>
        </w:rPr>
        <w:t>Trần Khánh Đức (2014) Giáo dục và phát triển nguồn nhân lực trong Thế kỷ XXI, NXB Giáo dục, Hà Nội.</w:t>
      </w:r>
    </w:p>
    <w:p w:rsidR="0066280A" w:rsidRPr="0066280A" w:rsidRDefault="0066280A" w:rsidP="00DC6E2A">
      <w:pPr>
        <w:numPr>
          <w:ilvl w:val="0"/>
          <w:numId w:val="44"/>
        </w:numPr>
        <w:spacing w:after="120"/>
        <w:ind w:left="0" w:firstLine="0"/>
        <w:jc w:val="both"/>
        <w:rPr>
          <w:sz w:val="26"/>
          <w:szCs w:val="26"/>
        </w:rPr>
      </w:pPr>
      <w:r w:rsidRPr="0066280A">
        <w:rPr>
          <w:sz w:val="26"/>
          <w:szCs w:val="26"/>
        </w:rPr>
        <w:t xml:space="preserve">Nghị quyết 29/NQ/TW (04/11/2013). </w:t>
      </w:r>
    </w:p>
    <w:p w:rsidR="0066280A" w:rsidRPr="0066280A" w:rsidRDefault="0066280A" w:rsidP="00DC6E2A">
      <w:pPr>
        <w:numPr>
          <w:ilvl w:val="0"/>
          <w:numId w:val="44"/>
        </w:numPr>
        <w:spacing w:after="120"/>
        <w:ind w:left="0" w:firstLine="0"/>
        <w:jc w:val="both"/>
        <w:rPr>
          <w:sz w:val="26"/>
          <w:szCs w:val="26"/>
        </w:rPr>
      </w:pPr>
      <w:r w:rsidRPr="0066280A">
        <w:rPr>
          <w:sz w:val="26"/>
          <w:szCs w:val="26"/>
          <w:lang w:val="sv-SE"/>
        </w:rPr>
        <w:t>Nghị quyết Đại hội đại biểu Đảng bộ Thành phố Hồ Chí Minh lần thứ X</w:t>
      </w:r>
    </w:p>
    <w:p w:rsidR="00D328A5" w:rsidRDefault="00D328A5" w:rsidP="0027783B">
      <w:pPr>
        <w:spacing w:after="200"/>
        <w:rPr>
          <w:bCs/>
          <w:sz w:val="26"/>
          <w:szCs w:val="26"/>
        </w:rPr>
      </w:pPr>
      <w:r>
        <w:rPr>
          <w:bCs/>
          <w:sz w:val="26"/>
          <w:szCs w:val="26"/>
        </w:rPr>
        <w:br w:type="page"/>
      </w:r>
    </w:p>
    <w:p w:rsidR="00D328A5" w:rsidRPr="00D328A5" w:rsidRDefault="00D328A5" w:rsidP="0027783B">
      <w:pPr>
        <w:jc w:val="center"/>
        <w:rPr>
          <w:rFonts w:eastAsia="Calibri"/>
          <w:b/>
          <w:sz w:val="28"/>
          <w:szCs w:val="28"/>
        </w:rPr>
      </w:pPr>
    </w:p>
    <w:p w:rsidR="00D328A5" w:rsidRPr="00D328A5" w:rsidRDefault="00D328A5" w:rsidP="0027783B">
      <w:pPr>
        <w:pStyle w:val="Heading1"/>
        <w:spacing w:before="0" w:after="0"/>
        <w:jc w:val="center"/>
        <w:rPr>
          <w:rFonts w:ascii="Times New Roman" w:eastAsia="Calibri" w:hAnsi="Times New Roman"/>
          <w:sz w:val="28"/>
          <w:szCs w:val="28"/>
        </w:rPr>
      </w:pPr>
      <w:bookmarkStart w:id="50" w:name="_Toc459810212"/>
      <w:r w:rsidRPr="00D328A5">
        <w:rPr>
          <w:rFonts w:ascii="Times New Roman" w:eastAsia="Calibri" w:hAnsi="Times New Roman"/>
          <w:sz w:val="28"/>
          <w:szCs w:val="28"/>
        </w:rPr>
        <w:t>TẦM QUAN TRỌNG CỦA SỰ GẮN KẾT</w:t>
      </w:r>
      <w:r w:rsidRPr="00D328A5">
        <w:rPr>
          <w:rFonts w:ascii="Times New Roman" w:eastAsia="Calibri" w:hAnsi="Times New Roman"/>
          <w:sz w:val="28"/>
          <w:szCs w:val="28"/>
        </w:rPr>
        <w:br/>
        <w:t>GIỮA NHÀ TRƯỜNG VÀ DOANH NGHIỆP</w:t>
      </w:r>
      <w:bookmarkEnd w:id="50"/>
    </w:p>
    <w:p w:rsidR="00D328A5" w:rsidRPr="00D328A5" w:rsidRDefault="00D328A5" w:rsidP="0027783B">
      <w:pPr>
        <w:pStyle w:val="Heading1"/>
        <w:spacing w:before="0" w:after="0"/>
        <w:jc w:val="center"/>
        <w:rPr>
          <w:rFonts w:ascii="Times New Roman" w:eastAsia="Calibri" w:hAnsi="Times New Roman"/>
          <w:sz w:val="28"/>
          <w:szCs w:val="28"/>
        </w:rPr>
      </w:pPr>
    </w:p>
    <w:p w:rsidR="00D328A5" w:rsidRPr="00D328A5" w:rsidRDefault="00D328A5" w:rsidP="0027783B">
      <w:pPr>
        <w:pStyle w:val="Heading1"/>
        <w:spacing w:before="0" w:after="0"/>
        <w:jc w:val="right"/>
        <w:rPr>
          <w:rFonts w:ascii="Times New Roman" w:eastAsia="Calibri" w:hAnsi="Times New Roman"/>
          <w:i/>
          <w:sz w:val="26"/>
          <w:szCs w:val="26"/>
        </w:rPr>
      </w:pPr>
      <w:bookmarkStart w:id="51" w:name="_Toc459810213"/>
      <w:r w:rsidRPr="00D328A5">
        <w:rPr>
          <w:rFonts w:ascii="Times New Roman" w:eastAsia="Calibri" w:hAnsi="Times New Roman"/>
          <w:i/>
          <w:sz w:val="26"/>
          <w:szCs w:val="26"/>
        </w:rPr>
        <w:t>Trương Thị Phương Hồng</w:t>
      </w:r>
      <w:bookmarkEnd w:id="51"/>
    </w:p>
    <w:p w:rsidR="00D328A5" w:rsidRPr="00D328A5" w:rsidRDefault="00D328A5" w:rsidP="0027783B">
      <w:pPr>
        <w:pStyle w:val="Heading1"/>
        <w:spacing w:before="0" w:after="0"/>
        <w:jc w:val="right"/>
        <w:rPr>
          <w:rFonts w:ascii="Times New Roman" w:eastAsia="Calibri" w:hAnsi="Times New Roman"/>
          <w:i/>
          <w:sz w:val="26"/>
          <w:szCs w:val="26"/>
        </w:rPr>
      </w:pPr>
      <w:bookmarkStart w:id="52" w:name="_Toc459810214"/>
      <w:r w:rsidRPr="00D328A5">
        <w:rPr>
          <w:rFonts w:ascii="Times New Roman" w:eastAsia="Calibri" w:hAnsi="Times New Roman"/>
          <w:i/>
          <w:sz w:val="26"/>
          <w:szCs w:val="26"/>
        </w:rPr>
        <w:t>Khoa Công nghệ Cơ khí</w:t>
      </w:r>
      <w:bookmarkEnd w:id="52"/>
    </w:p>
    <w:p w:rsidR="00D328A5" w:rsidRPr="00D328A5" w:rsidRDefault="00D328A5" w:rsidP="0027783B">
      <w:pPr>
        <w:pStyle w:val="Heading1"/>
        <w:spacing w:before="0" w:after="0"/>
        <w:jc w:val="right"/>
        <w:rPr>
          <w:rFonts w:ascii="Times New Roman" w:eastAsia="Calibri" w:hAnsi="Times New Roman"/>
          <w:sz w:val="26"/>
          <w:szCs w:val="26"/>
        </w:rPr>
      </w:pPr>
    </w:p>
    <w:p w:rsidR="00D328A5" w:rsidRPr="00D328A5" w:rsidRDefault="00D328A5" w:rsidP="00DC6E2A">
      <w:pPr>
        <w:numPr>
          <w:ilvl w:val="0"/>
          <w:numId w:val="45"/>
        </w:numPr>
        <w:tabs>
          <w:tab w:val="left" w:pos="284"/>
        </w:tabs>
        <w:spacing w:after="120"/>
        <w:ind w:left="0" w:firstLine="0"/>
        <w:jc w:val="both"/>
        <w:rPr>
          <w:rFonts w:eastAsia="Calibri"/>
          <w:b/>
          <w:sz w:val="26"/>
          <w:szCs w:val="22"/>
        </w:rPr>
      </w:pPr>
      <w:r w:rsidRPr="00D328A5">
        <w:rPr>
          <w:rFonts w:eastAsia="Calibri"/>
          <w:b/>
          <w:sz w:val="26"/>
          <w:szCs w:val="22"/>
        </w:rPr>
        <w:t xml:space="preserve">ĐẶT VẤN ĐỀ </w:t>
      </w:r>
    </w:p>
    <w:p w:rsidR="00D328A5" w:rsidRPr="00D328A5" w:rsidRDefault="00D328A5" w:rsidP="0027783B">
      <w:pPr>
        <w:ind w:firstLine="567"/>
        <w:jc w:val="both"/>
        <w:rPr>
          <w:rFonts w:eastAsia="Calibri"/>
          <w:sz w:val="26"/>
          <w:szCs w:val="22"/>
        </w:rPr>
      </w:pPr>
      <w:r w:rsidRPr="00D328A5">
        <w:rPr>
          <w:rFonts w:eastAsia="Calibri"/>
          <w:sz w:val="26"/>
          <w:szCs w:val="22"/>
        </w:rPr>
        <w:t>Trong xã hội hiện đại, nguồn nhân lực là nguồn lực quan trọng nhất đối với sự phát triển của bất kỳ quốc gia nào trên thế giới nói chung và Việt Nam nói riêng. Bởi vì để có những người tài; có năng lực chuyên môn; có bản lĩnh thì việc khai thác và sử dụng các nguồn lực hiệu quả sẽ mang lại nhiều lợi ích cho xã hội. Nhìn từ góc độ chất lượng nguồn nhân lực, bài viết này phân tích sự gắn kết giữa Nhà trường (nơi đào tạo nguồn nhân lực) và doanh nghiệp (nơi sử dụng nguồn nhân lực) trong việc đào tạo và sử dụng nguồn nhân lực trên khía cạnh lợi ích cho Nhà trường, doanh nghiệp và người học, từ đó đưa ra một số khuyến nghị mong muốn sự gắn kết giữa Nhà trường và doanh nghiệp ngày càng phát triển bền vững để nguồn nhân lực được sử dụng có ích và hiệu quả cao.</w:t>
      </w:r>
    </w:p>
    <w:p w:rsidR="00D328A5" w:rsidRPr="00D328A5" w:rsidRDefault="00D328A5" w:rsidP="0027783B">
      <w:pPr>
        <w:ind w:firstLine="567"/>
        <w:jc w:val="both"/>
        <w:rPr>
          <w:rFonts w:eastAsia="Calibri"/>
          <w:sz w:val="26"/>
          <w:szCs w:val="22"/>
        </w:rPr>
      </w:pPr>
    </w:p>
    <w:p w:rsidR="00D328A5" w:rsidRPr="00D328A5" w:rsidRDefault="00D328A5" w:rsidP="0027783B">
      <w:pPr>
        <w:spacing w:after="120"/>
        <w:jc w:val="both"/>
        <w:rPr>
          <w:rFonts w:eastAsia="Calibri"/>
          <w:b/>
          <w:sz w:val="26"/>
          <w:szCs w:val="22"/>
        </w:rPr>
      </w:pPr>
      <w:r w:rsidRPr="00D328A5">
        <w:rPr>
          <w:rFonts w:eastAsia="Calibri"/>
          <w:b/>
          <w:sz w:val="26"/>
          <w:szCs w:val="22"/>
        </w:rPr>
        <w:t>2. NHỮNG LỢI ÍCH CƠ BẢN CỦA VIỆC GẮN KẾT GIỮA NHÀ TRƯỜNG VÀ DOANH NGHIỆP TRONG ĐÀO TẠO NGUỒN NHÂN LỰC</w:t>
      </w:r>
    </w:p>
    <w:p w:rsidR="00D328A5" w:rsidRPr="00D328A5" w:rsidRDefault="00D328A5" w:rsidP="0027783B">
      <w:pPr>
        <w:spacing w:after="120"/>
        <w:jc w:val="both"/>
        <w:rPr>
          <w:rFonts w:eastAsia="Calibri"/>
          <w:b/>
          <w:i/>
          <w:sz w:val="26"/>
          <w:szCs w:val="22"/>
        </w:rPr>
      </w:pPr>
      <w:r w:rsidRPr="00D328A5">
        <w:rPr>
          <w:rFonts w:eastAsia="Calibri"/>
          <w:b/>
          <w:i/>
          <w:sz w:val="26"/>
          <w:szCs w:val="22"/>
        </w:rPr>
        <w:t xml:space="preserve">2.1. Đối với nhà trường </w:t>
      </w:r>
    </w:p>
    <w:p w:rsidR="00D328A5" w:rsidRPr="00D328A5" w:rsidRDefault="00D328A5" w:rsidP="0027783B">
      <w:pPr>
        <w:spacing w:after="120"/>
        <w:ind w:firstLine="567"/>
        <w:jc w:val="both"/>
        <w:rPr>
          <w:rFonts w:eastAsia="Calibri"/>
          <w:sz w:val="26"/>
          <w:szCs w:val="22"/>
        </w:rPr>
      </w:pPr>
      <w:r w:rsidRPr="00D328A5">
        <w:rPr>
          <w:rFonts w:eastAsia="Calibri"/>
          <w:sz w:val="26"/>
          <w:szCs w:val="22"/>
        </w:rPr>
        <w:t xml:space="preserve">Nhà trường được tổ chức tuyển dụng tư vấn về việc sửa đổi và xây dựng nội dung chương trình đào tạo. Góp phần nâng cao năng lực và trình độ chuyên môn cho người học. Tham gia các đề tài nghiên cứu khoa học và tổ chức các buổi tọa đàm, hội thảo chung. Trao đổi các thông tin về khoa học, công nghệ tiên tiến và nhu cầu về nguồn nhân lực trong thời điểm hiện tại và tương lai. Nhà trường nâng cao được chất lượng đào tạo cũng như tìm được đầu ra phong phú cho người học, từ đó nâng cao uy tín của Nhà trường trước những yêu cầu của thhị trường lao động đa dạng và luôn biến động. Nhà trường tạo được tiếng vang trong giáo dục và đào tạo, gây uy tín cũng như duy trì mối liên kết bền vững giữa Nhà trường và doanh nghiệp. Nhà trường có thể tăng cường tính tự chủ về nguồn tài chính cũng như cơ sở vật chất ở hiện tại và tương lai. </w:t>
      </w:r>
    </w:p>
    <w:p w:rsidR="00D328A5" w:rsidRPr="00D328A5" w:rsidRDefault="00D328A5" w:rsidP="0027783B">
      <w:pPr>
        <w:spacing w:after="120"/>
        <w:jc w:val="both"/>
        <w:rPr>
          <w:rFonts w:eastAsia="Calibri"/>
          <w:b/>
          <w:i/>
          <w:sz w:val="26"/>
          <w:szCs w:val="22"/>
        </w:rPr>
      </w:pPr>
      <w:r w:rsidRPr="00D328A5">
        <w:rPr>
          <w:rFonts w:eastAsia="Calibri"/>
          <w:b/>
          <w:i/>
          <w:sz w:val="26"/>
          <w:szCs w:val="22"/>
        </w:rPr>
        <w:t>2.2. Đối với doanh nghiệp</w:t>
      </w:r>
    </w:p>
    <w:p w:rsidR="00D328A5" w:rsidRPr="00D328A5" w:rsidRDefault="00D328A5" w:rsidP="0027783B">
      <w:pPr>
        <w:spacing w:after="120"/>
        <w:ind w:firstLine="567"/>
        <w:jc w:val="both"/>
        <w:rPr>
          <w:rFonts w:eastAsia="Calibri"/>
          <w:sz w:val="26"/>
          <w:szCs w:val="22"/>
        </w:rPr>
      </w:pPr>
      <w:r w:rsidRPr="00D328A5">
        <w:rPr>
          <w:rFonts w:eastAsia="Calibri"/>
          <w:sz w:val="26"/>
          <w:szCs w:val="22"/>
        </w:rPr>
        <w:t xml:space="preserve">Doanh nghiệp luôn yên tâm có được đội ngũ nhân lực vững chắc hỗ trợ khi mình có nhu cầu. Đồng thời doanh nghiệp ít tốn chi phí tuyển dụng, thử việc, vì qua thời gian thực tập chính là thời gian sinh viên-học sinh thể hiện năng lực, doanh nghiệp đánh giá khả năng, năng lực, phẩm chất của đối tượng. Nói cách khác doanh nghiệp có thêm quyền và cơ hội lựa chọn và sử dụng nguồn lao động chất lượng, có trình độ, từ đó giải quyết được bài toán nan giải về nhân lực. Được phép đánh giá chất lượng đào tạo (phát huy mặt mạnh khắc phục những mặt yếu kém) và đóng góp ý kiến vào việc xây dựng chương trình đào tạo của Nhà trường. Thông qua những hoạt động trên còn hỗ trợ tài chính, cơ sở vật chất cho Nhà trường và tham gia giảng dạy vào quá trình đào tạo như một hình thức đầu tư, phát triển bước đầu. Doanh nghiệp sẽ được hưởng lợi khi chất lượng sản phẩm đào tạo của Nhà trường được đảm bảo bởi đầu ra quá trình đào tạo của Nhà trường là đầu vào của quá trình tuyển dụng, sử dụng lao động của doanh nghệp. Từ đó doanh nghiệp có </w:t>
      </w:r>
      <w:r w:rsidRPr="00D328A5">
        <w:rPr>
          <w:rFonts w:eastAsia="Calibri"/>
          <w:sz w:val="26"/>
          <w:szCs w:val="22"/>
        </w:rPr>
        <w:lastRenderedPageBreak/>
        <w:t xml:space="preserve">thêm cơ hội quảng bá thương hiệu, hình ảnh của mình. Doanh nghiệp có thể đặt hàng các đề tài nghiên cứu khoa học có chất lượng và thiết thực từ Nhà trường nhằm cải tiến, nâng cao chất lượng sản phẩm của doanh nghiệp. </w:t>
      </w:r>
    </w:p>
    <w:p w:rsidR="00D328A5" w:rsidRPr="00D328A5" w:rsidRDefault="00D328A5" w:rsidP="0027783B">
      <w:pPr>
        <w:spacing w:after="120"/>
        <w:jc w:val="both"/>
        <w:rPr>
          <w:rFonts w:eastAsia="Calibri"/>
          <w:b/>
          <w:i/>
          <w:sz w:val="26"/>
          <w:szCs w:val="22"/>
        </w:rPr>
      </w:pPr>
      <w:r w:rsidRPr="00D328A5">
        <w:rPr>
          <w:rFonts w:eastAsia="Calibri"/>
          <w:b/>
          <w:i/>
          <w:sz w:val="26"/>
          <w:szCs w:val="22"/>
        </w:rPr>
        <w:t xml:space="preserve">2.3. Đối với người học (sinh viên-học sinh) </w:t>
      </w:r>
    </w:p>
    <w:p w:rsidR="00D328A5" w:rsidRPr="00D328A5" w:rsidRDefault="00D328A5" w:rsidP="0027783B">
      <w:pPr>
        <w:ind w:firstLine="567"/>
        <w:jc w:val="both"/>
        <w:rPr>
          <w:rFonts w:eastAsia="Calibri"/>
          <w:sz w:val="26"/>
          <w:szCs w:val="22"/>
        </w:rPr>
      </w:pPr>
      <w:r w:rsidRPr="00D328A5">
        <w:rPr>
          <w:rFonts w:eastAsia="Calibri"/>
          <w:sz w:val="26"/>
          <w:szCs w:val="22"/>
        </w:rPr>
        <w:t>Sinh viên-học sinh có cơ hội lựa chọn địa điểm thực tập phù hợp sẽ tạo cho các em nắm bắt được môi trường thực tế, phát triển được kỹ năng giải quyết những vấn đề phát sinh. Chính bản thân sinh viên-học sinh sẽ có được tố chất linh động, mềm mại, uyển chuyển hơn trong xã hội. Thực tập, kiến tập tại doanh nghiệp giúp sinh viên-học sinh mở rộng mối quan hệ của mình. Các đợt thực tập thực tế giúp họ hiểu rõ hơn những bài học lý thuyết. Với kinh nghiệm thực tập họ sẽ tự tin, sẵn sàng nhận công việc được giao sau khi ra trường. Đợt thực tập cũng là cuộc khảo sát, thử thách họ trong quá trình lập nghiệp. Cho dù đạt được kết quả nhiều hay ít, các đợt thực tập cũng mang lại cho sinh viên nhiều cơ hội khác nhau. Giúp cho sinh viên-học sinh có cơ hội tìm kiếm học bổng và tiếp cận sớm với các tổ chức tuyển dụng, tạo cơ hội việc làm sau khi tốt nghiệp.</w:t>
      </w:r>
    </w:p>
    <w:p w:rsidR="00D328A5" w:rsidRPr="00D328A5" w:rsidRDefault="00D328A5" w:rsidP="0027783B">
      <w:pPr>
        <w:jc w:val="both"/>
        <w:rPr>
          <w:rFonts w:eastAsia="Calibri"/>
          <w:sz w:val="26"/>
          <w:szCs w:val="22"/>
        </w:rPr>
      </w:pPr>
    </w:p>
    <w:p w:rsidR="00D328A5" w:rsidRPr="00D328A5" w:rsidRDefault="00D328A5" w:rsidP="0027783B">
      <w:pPr>
        <w:spacing w:after="120"/>
        <w:jc w:val="both"/>
        <w:rPr>
          <w:rFonts w:eastAsia="Calibri"/>
          <w:b/>
          <w:sz w:val="26"/>
          <w:szCs w:val="22"/>
        </w:rPr>
      </w:pPr>
      <w:r w:rsidRPr="00D328A5">
        <w:rPr>
          <w:rFonts w:eastAsia="Calibri"/>
          <w:b/>
          <w:sz w:val="26"/>
          <w:szCs w:val="22"/>
        </w:rPr>
        <w:t xml:space="preserve">3. MỘT SỐ KHUYẾN NGHỊ </w:t>
      </w:r>
    </w:p>
    <w:p w:rsidR="00D328A5" w:rsidRPr="00D328A5" w:rsidRDefault="00D328A5" w:rsidP="0027783B">
      <w:pPr>
        <w:spacing w:after="120"/>
        <w:ind w:firstLine="567"/>
        <w:jc w:val="both"/>
        <w:rPr>
          <w:rFonts w:eastAsia="Calibri"/>
          <w:sz w:val="26"/>
          <w:szCs w:val="22"/>
        </w:rPr>
      </w:pPr>
      <w:r w:rsidRPr="00D328A5">
        <w:rPr>
          <w:rFonts w:eastAsia="Calibri"/>
          <w:sz w:val="26"/>
          <w:szCs w:val="22"/>
        </w:rPr>
        <w:t xml:space="preserve">Nhà nước cần có chính sách, cơ chế phối hợp chặt chẽ về nguồn nhân lực giữa Nhà trường và doanh nghiệp. Nhà trường cần được tự chủ và chủ động về quy mô đào tạo, hình thức tuyển sinh, thu chi nguồn tài chính. Khuyến khích cạnh tranh giữa các cơ sở đào tạo để tăng động lực phát triển giữa các trường với nhau về chất lượng sản phẩm đào tạo, uy tín cũng như hình ảnh, thương hiệu của Nhà trường. Cần có trung tâm dự báo nhu cầu đào tạo nhân lực có sự phối hợp với các ngành ở địa phương cùng sự tham gia của Nhà truờng và doanh nghiệp để đảm bảo gắn chặt giữa đào tạo với sử dụng nguồn nhân lực. Cần có cơ chế, chính sách để thúc đẩy sự phối hợp, kết hợp chặt chẽ giữa Nhà trường với doanh nghiệp và quy định trách nhiệm của doanh nghiệp trong việc cung cấp thông tin về nhu cầu lao động và hỗ trợ trong quá trình đào tạo. Nhìn chung, đổi mới và tăng cường công tác quản lý nhà nước về xây dựng mối gắn kết bền vững giữa Nhà trường và doanh nghiệp chủ yếu phát huy ở 3 mặt: Định hướng, khuyến khích và hỗ trợ. </w:t>
      </w:r>
    </w:p>
    <w:p w:rsidR="00D328A5" w:rsidRPr="00D328A5" w:rsidRDefault="00D328A5" w:rsidP="0027783B">
      <w:pPr>
        <w:spacing w:after="120"/>
        <w:ind w:firstLine="567"/>
        <w:jc w:val="both"/>
        <w:rPr>
          <w:rFonts w:eastAsia="Calibri"/>
          <w:sz w:val="26"/>
          <w:szCs w:val="22"/>
        </w:rPr>
      </w:pPr>
      <w:r w:rsidRPr="00D328A5">
        <w:rPr>
          <w:rFonts w:eastAsia="Calibri"/>
          <w:sz w:val="26"/>
          <w:szCs w:val="22"/>
        </w:rPr>
        <w:t xml:space="preserve">Nhà trường cần phải tự mình nâng cao năng lực đào tạo, xây dựng chuẩn đầu ra cho người học cần có sự tham khảo nhu cầu thị trường và doanh nghiệp. Từ sự tham khảo nhu cầu thị trường và doanh nghiệp, Nhà trường xây dựng chương trình khung giảng dạy, biên soạn và cải tiến giáo trình giảng dạy cho phù hợp với yêu cầu của thực tiễn và yêu cầu của từng giai đoạn phát triển. Nhà trường cần thực hiện tốt phương châm đào tạo những gì xã hội cần chứ không đào tạo những gì Nhà trường có, đào tạo lấy người học làm trung tâm. Bên cạnh việc đào tạo theo nhu cầu của doanh nghiệp thì Nhà trường cần phải đảm bảo tính tiên tiến, hiện đại của chương trình đào tạo, phải đào tạo ra những con người có khả năng học tập suốt đời. Ngoài ra, từ việc trưng cầu ý kiến doanh nghiệp, Nhà trường có thể nghiên cứu xây dựng chương trình đào tạo và mở các ngành đào tạo phù hợp với nhu cầu của doanh nghiệp. Kiểm tra chặt chẽ, sâu sát chất lượng của sinh viên- học sinh, thực hiện phương pháp đánh giá từ bên ngoài (người sử dụng lao động) kết hợp với đánh giá bên trong (Nhà trường). Thực hiện tốt công tác xã hội hóa giáo dục bằng việc liên kết về tài chính và cơ sở vật chất, tạo điều kiện cho đội ngũ doanh nhân trực tiếp tham gia giảng dạy. Nguồn tài chính của phần lớn các trường công lập ở nước ta hiện nay vẫn phụ thuộc vào ngân sách nhà nước và học phí. Cả hai nguồn vốn này, về cơ bản chỉ đủ cho Nhà trường duy trì các hoạt động đào tạo. Do đó, Nhà trường muốn có nguồn tài </w:t>
      </w:r>
      <w:r w:rsidRPr="00D328A5">
        <w:rPr>
          <w:rFonts w:eastAsia="Calibri"/>
          <w:sz w:val="26"/>
          <w:szCs w:val="22"/>
        </w:rPr>
        <w:lastRenderedPageBreak/>
        <w:t>chính dồi dào cần phải thực hiện tốt công tác xã hội hóa dựa vào doanh nghiệp và nhà tài trợ (mạnh thường quân) dưới các hình thức: học bổng cho sinh viên học giỏi hoặc sinh viên có hoàn cảnh khó khăn.</w:t>
      </w:r>
    </w:p>
    <w:p w:rsidR="00D328A5" w:rsidRPr="00D328A5" w:rsidRDefault="00D328A5" w:rsidP="0027783B">
      <w:pPr>
        <w:ind w:firstLine="567"/>
        <w:jc w:val="both"/>
        <w:rPr>
          <w:rFonts w:eastAsia="Calibri"/>
          <w:sz w:val="26"/>
          <w:szCs w:val="22"/>
        </w:rPr>
      </w:pPr>
      <w:r w:rsidRPr="00D328A5">
        <w:rPr>
          <w:rFonts w:eastAsia="Calibri"/>
          <w:sz w:val="26"/>
          <w:szCs w:val="22"/>
        </w:rPr>
        <w:t>Về phía doanh nghiệp nên quan tâm hơn nữa đến quá trình đào tạo bằng cách tham gia trực tiếp vào quá trình đào tạo tại Nhà trường thông qua các chương trình liên kết đào tạo. Mặt khác doanh nghiệp còn có cơ hội góp ý trực tiếp để hoàn thiện đề cương chi tiết cho phù hợp với nhu cầu thực tế tại doanh nghiệp. Nếu làm được như vậy sẽ giảm thời gian, kinh phí để đào tạo lại đội ngũ lao động cho phù hợp với yêu cầu chuyên môn của doanh nghiệp. Ngoài ra sự gắn kết này sẽ tạo ra đội ngũ lao động chất lượng cao nâng tầm chất lượng cho doang nghiệp chứ không đơn thuần là chỉ đáp ứng để làm ra sản phẩm trước mắt.</w:t>
      </w:r>
    </w:p>
    <w:p w:rsidR="00D328A5" w:rsidRPr="00D328A5" w:rsidRDefault="00D328A5" w:rsidP="0027783B">
      <w:pPr>
        <w:jc w:val="both"/>
        <w:rPr>
          <w:rFonts w:eastAsia="Calibri"/>
          <w:sz w:val="26"/>
          <w:szCs w:val="22"/>
        </w:rPr>
      </w:pPr>
    </w:p>
    <w:p w:rsidR="00D328A5" w:rsidRPr="00D328A5" w:rsidRDefault="00D328A5" w:rsidP="0027783B">
      <w:pPr>
        <w:spacing w:after="120"/>
        <w:jc w:val="both"/>
        <w:rPr>
          <w:rFonts w:eastAsia="Calibri"/>
          <w:b/>
          <w:sz w:val="26"/>
          <w:szCs w:val="22"/>
        </w:rPr>
      </w:pPr>
      <w:r w:rsidRPr="00D328A5">
        <w:rPr>
          <w:rFonts w:eastAsia="Calibri"/>
          <w:b/>
          <w:sz w:val="26"/>
          <w:szCs w:val="22"/>
        </w:rPr>
        <w:t xml:space="preserve">4. KẾT LUẬN </w:t>
      </w:r>
    </w:p>
    <w:p w:rsidR="00D328A5" w:rsidRPr="00D328A5" w:rsidRDefault="00D328A5" w:rsidP="0027783B">
      <w:pPr>
        <w:ind w:firstLine="567"/>
        <w:jc w:val="both"/>
        <w:rPr>
          <w:rFonts w:eastAsia="Calibri"/>
          <w:sz w:val="26"/>
          <w:szCs w:val="22"/>
        </w:rPr>
      </w:pPr>
      <w:r w:rsidRPr="00D328A5">
        <w:rPr>
          <w:rFonts w:eastAsia="Calibri"/>
          <w:sz w:val="26"/>
          <w:szCs w:val="22"/>
        </w:rPr>
        <w:t xml:space="preserve">Đào tạo gắn với nhu cầu của doanh nghiệp là xu hướng tất yếu trong cơ chế thị trường. Việc gắn kết này sẽ mang lại nhiều lợi ích cho Nhà trường và doanh nghiệp. Ở nước ta hiện nay, mặc dù Nhà trường và doanh nghiệp đã nhận thức được lợi ích của việc hợp tác với nhau nhưng do vấn đề mới mẻ nên các bên còn lúng túng, chưa thực sự quyết tâm hợp tác. Về phía doanh nghiệp cần phối hợp với Nhà trường để thực hiện các công việc trong tất cả các nội dung của qui trình đào tạo. Đầu ra phải được phân tích kỹ lưỡng, làm cơ sở để xây dựng chương trình đào tạo, tuyển chọn đầu vào, lựa chọn giảng viên và các điều kiện cần thiết thực hiện chương trình đào tạo. Việc gắn kết đào tạo với nhu cầu doanh nghiệp chỉ thực sự thành công nếu lãnh đạo các bên thống nhất nhận thức, quyết tâm thực hiện; các bên đều có chiến lược phát triển rõ ràng; có bộ phận chuyên trách thực hiện; Nhà trường được tự chủ cao và có sự hỗ trợ cần thiết cả về cơ chế chính sách và tài chính, đất đai của Chính phủ, địa phương. </w:t>
      </w:r>
    </w:p>
    <w:p w:rsidR="00D328A5" w:rsidRPr="00D328A5" w:rsidRDefault="00D328A5" w:rsidP="0027783B">
      <w:pPr>
        <w:ind w:firstLine="567"/>
        <w:rPr>
          <w:rFonts w:eastAsia="Calibri"/>
          <w:sz w:val="26"/>
          <w:szCs w:val="22"/>
        </w:rPr>
      </w:pPr>
    </w:p>
    <w:p w:rsidR="00D328A5" w:rsidRPr="00D328A5" w:rsidRDefault="00D328A5" w:rsidP="0027783B">
      <w:pPr>
        <w:jc w:val="center"/>
        <w:rPr>
          <w:rFonts w:eastAsia="Calibri"/>
          <w:b/>
          <w:sz w:val="26"/>
          <w:szCs w:val="28"/>
        </w:rPr>
      </w:pPr>
      <w:r w:rsidRPr="00D328A5">
        <w:rPr>
          <w:rFonts w:eastAsia="Calibri"/>
          <w:b/>
          <w:sz w:val="26"/>
          <w:szCs w:val="28"/>
        </w:rPr>
        <w:t>TÀI LIỆU THAM KHẢO</w:t>
      </w:r>
    </w:p>
    <w:p w:rsidR="00D328A5" w:rsidRPr="00D328A5" w:rsidRDefault="00D328A5" w:rsidP="0027783B">
      <w:pPr>
        <w:jc w:val="both"/>
        <w:rPr>
          <w:rFonts w:eastAsia="Calibri"/>
          <w:sz w:val="26"/>
          <w:szCs w:val="22"/>
        </w:rPr>
      </w:pPr>
    </w:p>
    <w:p w:rsidR="00D328A5" w:rsidRPr="00D328A5" w:rsidRDefault="00D328A5" w:rsidP="00DC6E2A">
      <w:pPr>
        <w:numPr>
          <w:ilvl w:val="0"/>
          <w:numId w:val="46"/>
        </w:numPr>
        <w:tabs>
          <w:tab w:val="left" w:pos="284"/>
        </w:tabs>
        <w:spacing w:after="120"/>
        <w:ind w:left="0" w:firstLine="0"/>
        <w:jc w:val="both"/>
        <w:rPr>
          <w:rFonts w:eastAsia="Calibri"/>
          <w:sz w:val="26"/>
          <w:szCs w:val="22"/>
        </w:rPr>
      </w:pPr>
      <w:r w:rsidRPr="00D328A5">
        <w:rPr>
          <w:rFonts w:eastAsia="Calibri"/>
          <w:sz w:val="26"/>
          <w:szCs w:val="22"/>
        </w:rPr>
        <w:t xml:space="preserve">Phùng Xuân Nhạ, </w:t>
      </w:r>
      <w:r w:rsidRPr="00D328A5">
        <w:rPr>
          <w:rFonts w:eastAsia="Calibri"/>
          <w:i/>
          <w:sz w:val="26"/>
          <w:szCs w:val="22"/>
        </w:rPr>
        <w:t xml:space="preserve">Mô hình đào tạo gắn với nhu cầu của doanh nghiệp ở Việt Nam hiện nay, </w:t>
      </w:r>
      <w:r w:rsidRPr="00D328A5">
        <w:rPr>
          <w:rFonts w:eastAsia="Calibri"/>
          <w:sz w:val="26"/>
          <w:szCs w:val="22"/>
        </w:rPr>
        <w:t>Tạp chí Khoa học ĐHQGHN, Kinh tế và Kinh doanh 25 (2009).</w:t>
      </w:r>
    </w:p>
    <w:p w:rsidR="00D328A5" w:rsidRPr="00D328A5" w:rsidRDefault="00D328A5" w:rsidP="00DC6E2A">
      <w:pPr>
        <w:numPr>
          <w:ilvl w:val="0"/>
          <w:numId w:val="46"/>
        </w:numPr>
        <w:tabs>
          <w:tab w:val="left" w:pos="284"/>
        </w:tabs>
        <w:spacing w:after="120"/>
        <w:ind w:left="0" w:firstLine="0"/>
        <w:jc w:val="both"/>
        <w:rPr>
          <w:rFonts w:eastAsia="Calibri"/>
          <w:sz w:val="26"/>
          <w:szCs w:val="22"/>
        </w:rPr>
      </w:pPr>
      <w:r w:rsidRPr="00D328A5">
        <w:rPr>
          <w:rFonts w:eastAsia="Calibri"/>
          <w:sz w:val="26"/>
          <w:szCs w:val="22"/>
        </w:rPr>
        <w:t xml:space="preserve">Nguyễn Đình Luận, </w:t>
      </w:r>
      <w:r w:rsidRPr="00D328A5">
        <w:rPr>
          <w:rFonts w:eastAsia="Calibri"/>
          <w:i/>
          <w:sz w:val="26"/>
          <w:szCs w:val="22"/>
        </w:rPr>
        <w:t xml:space="preserve">Sự gắn kết giữa nhà trường và doanh nghiệp trong đào tạo nguồn nhân lực phục vụ phát triển kinh tế - xã hội ở Việt Nam: Thực trạng và khuyến nghị </w:t>
      </w:r>
      <w:r w:rsidRPr="00D328A5">
        <w:rPr>
          <w:rFonts w:eastAsia="Calibri"/>
          <w:sz w:val="26"/>
          <w:szCs w:val="22"/>
        </w:rPr>
        <w:t xml:space="preserve">  Số 22 (32) - Tháng 05-06/2015. </w:t>
      </w:r>
    </w:p>
    <w:p w:rsidR="00B77B83" w:rsidRDefault="00B77B83" w:rsidP="0027783B">
      <w:pPr>
        <w:spacing w:after="200"/>
        <w:rPr>
          <w:bCs/>
          <w:sz w:val="26"/>
          <w:szCs w:val="26"/>
        </w:rPr>
      </w:pPr>
      <w:r>
        <w:rPr>
          <w:bCs/>
          <w:sz w:val="26"/>
          <w:szCs w:val="26"/>
        </w:rPr>
        <w:br w:type="page"/>
      </w:r>
    </w:p>
    <w:p w:rsidR="00B77B83" w:rsidRPr="00B77B83" w:rsidRDefault="00B77B83" w:rsidP="0027783B">
      <w:pPr>
        <w:ind w:firstLine="567"/>
        <w:jc w:val="both"/>
        <w:rPr>
          <w:b/>
          <w:bCs/>
          <w:smallCaps/>
          <w:sz w:val="28"/>
          <w:szCs w:val="28"/>
        </w:rPr>
      </w:pPr>
    </w:p>
    <w:p w:rsidR="00B77B83" w:rsidRDefault="00B77B83" w:rsidP="0027783B">
      <w:pPr>
        <w:pStyle w:val="Heading1"/>
        <w:spacing w:before="0" w:after="0"/>
        <w:jc w:val="center"/>
        <w:rPr>
          <w:rFonts w:ascii="Times New Roman" w:hAnsi="Times New Roman"/>
          <w:smallCaps/>
          <w:sz w:val="28"/>
          <w:szCs w:val="28"/>
        </w:rPr>
      </w:pPr>
      <w:bookmarkStart w:id="53" w:name="_Toc459810215"/>
      <w:r w:rsidRPr="00B77B83">
        <w:rPr>
          <w:rFonts w:ascii="Times New Roman" w:hAnsi="Times New Roman"/>
          <w:smallCaps/>
          <w:sz w:val="28"/>
          <w:szCs w:val="28"/>
        </w:rPr>
        <w:t xml:space="preserve">PHÁT TRIỂN KỸ NĂNG NGHỀ CHO SINH VIÊN </w:t>
      </w:r>
      <w:r w:rsidRPr="00B77B83">
        <w:rPr>
          <w:rFonts w:ascii="Times New Roman" w:hAnsi="Times New Roman"/>
          <w:smallCaps/>
          <w:sz w:val="28"/>
          <w:szCs w:val="28"/>
        </w:rPr>
        <w:br/>
        <w:t>KHOA CÔNG NGHỆ ĐIỆN - ĐIỆN TỬ</w:t>
      </w:r>
      <w:bookmarkEnd w:id="53"/>
    </w:p>
    <w:p w:rsidR="00B77B83" w:rsidRPr="00B77B83" w:rsidRDefault="00B77B83" w:rsidP="0027783B"/>
    <w:p w:rsidR="00B77B83" w:rsidRPr="00B77B83" w:rsidRDefault="00B77B83" w:rsidP="0027783B">
      <w:pPr>
        <w:pStyle w:val="Heading1"/>
        <w:spacing w:before="0" w:after="0"/>
        <w:jc w:val="right"/>
        <w:rPr>
          <w:rFonts w:ascii="Times New Roman" w:hAnsi="Times New Roman"/>
          <w:i/>
          <w:sz w:val="26"/>
          <w:szCs w:val="26"/>
        </w:rPr>
      </w:pPr>
      <w:bookmarkStart w:id="54" w:name="_Toc459810216"/>
      <w:r w:rsidRPr="00B77B83">
        <w:rPr>
          <w:rFonts w:ascii="Times New Roman" w:hAnsi="Times New Roman"/>
          <w:i/>
          <w:sz w:val="26"/>
          <w:szCs w:val="26"/>
        </w:rPr>
        <w:t>Tăng Cẩm Huê</w:t>
      </w:r>
      <w:bookmarkEnd w:id="54"/>
    </w:p>
    <w:p w:rsidR="00B77B83" w:rsidRPr="00B77B83" w:rsidRDefault="00B77B83" w:rsidP="0027783B">
      <w:pPr>
        <w:pStyle w:val="Heading1"/>
        <w:spacing w:before="0" w:after="0"/>
        <w:jc w:val="right"/>
        <w:rPr>
          <w:rFonts w:ascii="Times New Roman" w:hAnsi="Times New Roman"/>
          <w:i/>
          <w:sz w:val="26"/>
          <w:szCs w:val="26"/>
        </w:rPr>
      </w:pPr>
      <w:bookmarkStart w:id="55" w:name="_Toc459810217"/>
      <w:r w:rsidRPr="00B77B83">
        <w:rPr>
          <w:rFonts w:ascii="Times New Roman" w:hAnsi="Times New Roman"/>
          <w:i/>
          <w:sz w:val="26"/>
          <w:szCs w:val="26"/>
        </w:rPr>
        <w:t xml:space="preserve">Khoa </w:t>
      </w:r>
      <w:r>
        <w:rPr>
          <w:rFonts w:ascii="Times New Roman" w:hAnsi="Times New Roman"/>
          <w:i/>
          <w:sz w:val="26"/>
          <w:szCs w:val="26"/>
        </w:rPr>
        <w:t>C</w:t>
      </w:r>
      <w:r w:rsidRPr="00B77B83">
        <w:rPr>
          <w:rFonts w:ascii="Times New Roman" w:hAnsi="Times New Roman"/>
          <w:i/>
          <w:sz w:val="26"/>
          <w:szCs w:val="26"/>
        </w:rPr>
        <w:t>ông nghệ Điện-Điện tử</w:t>
      </w:r>
      <w:bookmarkEnd w:id="55"/>
    </w:p>
    <w:p w:rsidR="00B77B83" w:rsidRPr="00B77B83" w:rsidRDefault="00B77B83" w:rsidP="0027783B">
      <w:pPr>
        <w:pStyle w:val="Heading1"/>
        <w:spacing w:before="0" w:after="0"/>
        <w:jc w:val="center"/>
        <w:rPr>
          <w:rFonts w:ascii="Times New Roman" w:hAnsi="Times New Roman"/>
          <w:sz w:val="26"/>
          <w:szCs w:val="26"/>
        </w:rPr>
      </w:pPr>
    </w:p>
    <w:p w:rsidR="00B77B83" w:rsidRPr="00B77B83" w:rsidRDefault="00B77B83" w:rsidP="0027783B">
      <w:pPr>
        <w:shd w:val="clear" w:color="auto" w:fill="FFFFFF"/>
        <w:spacing w:after="120"/>
        <w:rPr>
          <w:b/>
          <w:sz w:val="26"/>
          <w:szCs w:val="26"/>
        </w:rPr>
      </w:pPr>
      <w:r w:rsidRPr="00B77B83">
        <w:rPr>
          <w:b/>
          <w:sz w:val="26"/>
          <w:szCs w:val="26"/>
        </w:rPr>
        <w:t>TÓM TẮT</w:t>
      </w:r>
    </w:p>
    <w:p w:rsidR="00B77B83" w:rsidRPr="00B77B83" w:rsidRDefault="00B77B83" w:rsidP="0027783B">
      <w:pPr>
        <w:ind w:firstLine="567"/>
        <w:rPr>
          <w:sz w:val="26"/>
          <w:szCs w:val="26"/>
        </w:rPr>
      </w:pPr>
      <w:r w:rsidRPr="00B77B83">
        <w:rPr>
          <w:sz w:val="26"/>
          <w:szCs w:val="26"/>
        </w:rPr>
        <w:t>Thế kỷ 21, thế kỷ của sự phát triển, nâng cao không ngừng của văn hóa, kinh tế. Để có thể bắt kịp đà phát triển của các nước lớn mạnh thì cần sự chung sức đồng lòng của tất cả mọi người mà lực lượng chủ yếu chính là tuổi trẻ. Nhất là các bạn sinh viên- nguồn lao động trí thức góp phần quan trọng phát triển nền kinh tế đất nước. Nhưng thời gian gần đây, vấn đề đang được xã hội quan tâm và phản ánh là sinh viên phần lớn thiếu kỹ năng mềm. Trong bài viết này chú trọng phân biệt được kỹ năng cứng, kỹ năng mềm và các giải phát phát triển kỹ năng nghề cho sinh viên khoa điện, điện tử.</w:t>
      </w:r>
    </w:p>
    <w:p w:rsidR="00B77B83" w:rsidRPr="00B77B83" w:rsidRDefault="00B77B83" w:rsidP="0027783B">
      <w:pPr>
        <w:ind w:firstLine="567"/>
        <w:rPr>
          <w:b/>
          <w:smallCaps/>
          <w:sz w:val="28"/>
          <w:szCs w:val="20"/>
        </w:rPr>
      </w:pPr>
    </w:p>
    <w:p w:rsidR="00B77B83" w:rsidRPr="00B77B83" w:rsidRDefault="00B77B83" w:rsidP="00DC6E2A">
      <w:pPr>
        <w:numPr>
          <w:ilvl w:val="0"/>
          <w:numId w:val="47"/>
        </w:numPr>
        <w:shd w:val="clear" w:color="auto" w:fill="FFFFFF"/>
        <w:tabs>
          <w:tab w:val="left" w:pos="284"/>
        </w:tabs>
        <w:spacing w:after="120"/>
        <w:ind w:left="0" w:firstLine="0"/>
        <w:jc w:val="both"/>
        <w:rPr>
          <w:b/>
          <w:sz w:val="26"/>
          <w:szCs w:val="26"/>
        </w:rPr>
      </w:pPr>
      <w:r w:rsidRPr="00B77B83">
        <w:rPr>
          <w:b/>
          <w:sz w:val="26"/>
          <w:szCs w:val="26"/>
        </w:rPr>
        <w:t>QUAN NIỆM VỀ KỸ NĂNG NGHỀ</w:t>
      </w:r>
    </w:p>
    <w:p w:rsidR="00B77B83" w:rsidRPr="00B77B83" w:rsidRDefault="00B77B83" w:rsidP="0027783B">
      <w:pPr>
        <w:shd w:val="clear" w:color="auto" w:fill="FFFFFF"/>
        <w:spacing w:after="120"/>
        <w:ind w:firstLine="567"/>
        <w:jc w:val="both"/>
        <w:rPr>
          <w:sz w:val="26"/>
          <w:szCs w:val="26"/>
        </w:rPr>
      </w:pPr>
      <w:r w:rsidRPr="00B77B83">
        <w:rPr>
          <w:sz w:val="26"/>
          <w:szCs w:val="26"/>
        </w:rPr>
        <w:t>Kỹ năng của người lao động là sự thành thạo, tinh thông về các thao tác, động tác, nghiệp vụ trong quá trình hoàn thành một công việc cụ thể nào đó. Kỹ năng giúp người lao động hoàn thành tốt công việc, quyết định tính hiệu quả của công việc. </w:t>
      </w:r>
    </w:p>
    <w:p w:rsidR="00B77B83" w:rsidRPr="00B77B83" w:rsidRDefault="00B77B83" w:rsidP="0027783B">
      <w:pPr>
        <w:shd w:val="clear" w:color="auto" w:fill="FFFFFF"/>
        <w:spacing w:after="120"/>
        <w:ind w:firstLine="567"/>
        <w:jc w:val="both"/>
        <w:rPr>
          <w:smallCaps/>
          <w:sz w:val="26"/>
          <w:szCs w:val="26"/>
        </w:rPr>
      </w:pPr>
      <w:r w:rsidRPr="00B77B83">
        <w:rPr>
          <w:sz w:val="26"/>
          <w:szCs w:val="26"/>
        </w:rPr>
        <w:t>Một người đạt được thành công trong cuộc sống, phải hội tụ đủ kỹ năng chuyên môn (kỹ năng cứng) và kỹ năng mềm.</w:t>
      </w:r>
    </w:p>
    <w:p w:rsidR="00B77B83" w:rsidRPr="00B77B83" w:rsidRDefault="00B77B83" w:rsidP="00DC6E2A">
      <w:pPr>
        <w:numPr>
          <w:ilvl w:val="0"/>
          <w:numId w:val="48"/>
        </w:numPr>
        <w:shd w:val="clear" w:color="auto" w:fill="FFFFFF"/>
        <w:spacing w:after="120"/>
        <w:ind w:left="0" w:firstLine="567"/>
        <w:jc w:val="both"/>
        <w:rPr>
          <w:sz w:val="26"/>
          <w:szCs w:val="26"/>
        </w:rPr>
      </w:pPr>
      <w:r w:rsidRPr="00B77B83">
        <w:rPr>
          <w:b/>
          <w:sz w:val="26"/>
          <w:szCs w:val="26"/>
        </w:rPr>
        <w:t>Kỹ năng cứng</w:t>
      </w:r>
      <w:r w:rsidRPr="00B77B83">
        <w:rPr>
          <w:sz w:val="26"/>
          <w:szCs w:val="26"/>
        </w:rPr>
        <w:t xml:space="preserve"> là kỹ năng nghề nghiệp được và tự trang bị ngay chính ngành chuyên môn trong trường học, kỹ năng cứng được cung cấp thông qua các môn học đào tạo chính khóa, có liên kết lô-gich chặt chẽ, và xây dựng tuần tự. Thời gian để có được kỹ năng cứng thường rất dài, bắt đầu từ những kiến thức kỹ năng cơ bản ở nhà trường phổ thông qua các cấp</w:t>
      </w:r>
      <w:r w:rsidRPr="00B77B83">
        <w:rPr>
          <w:i/>
          <w:iCs/>
          <w:color w:val="363636"/>
        </w:rPr>
        <w:t xml:space="preserve"> </w:t>
      </w:r>
      <w:r w:rsidRPr="00B77B83">
        <w:rPr>
          <w:sz w:val="26"/>
          <w:szCs w:val="26"/>
        </w:rPr>
        <w:t>và những kiến thức kỹ năng này được phát triển dần lên các mức độ cao hơn, thông qua giảng dạy, thực hành và tự học một cách hệ thống.</w:t>
      </w:r>
    </w:p>
    <w:p w:rsidR="00B77B83" w:rsidRPr="00B77B83" w:rsidRDefault="00B77B83" w:rsidP="0027783B">
      <w:pPr>
        <w:shd w:val="clear" w:color="auto" w:fill="FFFFFF"/>
        <w:spacing w:after="120"/>
        <w:ind w:firstLine="567"/>
        <w:jc w:val="both"/>
        <w:rPr>
          <w:sz w:val="26"/>
          <w:szCs w:val="26"/>
        </w:rPr>
      </w:pPr>
      <w:r w:rsidRPr="00B77B83">
        <w:rPr>
          <w:sz w:val="26"/>
          <w:szCs w:val="26"/>
        </w:rPr>
        <w:t xml:space="preserve">Trong suốt mười mấy năm trực tiếp đứng lớp, tôi nhận thấy sinh viên khoa </w:t>
      </w:r>
      <w:r>
        <w:rPr>
          <w:sz w:val="26"/>
          <w:szCs w:val="26"/>
        </w:rPr>
        <w:t>C</w:t>
      </w:r>
      <w:r w:rsidRPr="00B77B83">
        <w:rPr>
          <w:sz w:val="26"/>
          <w:szCs w:val="26"/>
        </w:rPr>
        <w:t xml:space="preserve">ông nghệ Điện-Điện tử rất thiếu kỹ năng đọc, kỹ năng học và tự học . </w:t>
      </w:r>
    </w:p>
    <w:p w:rsidR="00B77B83" w:rsidRPr="00B77B83" w:rsidRDefault="00B77B83" w:rsidP="00DC6E2A">
      <w:pPr>
        <w:numPr>
          <w:ilvl w:val="0"/>
          <w:numId w:val="50"/>
        </w:numPr>
        <w:shd w:val="clear" w:color="auto" w:fill="FFFFFF"/>
        <w:tabs>
          <w:tab w:val="left" w:pos="851"/>
        </w:tabs>
        <w:spacing w:after="120"/>
        <w:ind w:left="0" w:firstLine="567"/>
        <w:jc w:val="both"/>
        <w:rPr>
          <w:bCs/>
          <w:sz w:val="26"/>
          <w:szCs w:val="26"/>
        </w:rPr>
      </w:pPr>
      <w:r w:rsidRPr="00B77B83">
        <w:rPr>
          <w:sz w:val="26"/>
          <w:szCs w:val="26"/>
        </w:rPr>
        <w:t>Kỹ năng đọc là một trong số những hoạt động quan trọng nhất mà sinh viên cần làm quen</w:t>
      </w:r>
      <w:r w:rsidRPr="00B77B83">
        <w:rPr>
          <w:color w:val="FF0000"/>
          <w:sz w:val="18"/>
          <w:szCs w:val="18"/>
        </w:rPr>
        <w:t xml:space="preserve"> </w:t>
      </w:r>
      <w:r w:rsidRPr="00B77B83">
        <w:rPr>
          <w:sz w:val="26"/>
          <w:szCs w:val="26"/>
        </w:rPr>
        <w:t>và thực tế cho thấy đa số sinh viên đều gặp vấn đề trong việc đọc. Có vẻ như sinh viên không đọc hoặc phải đọc quá nhiều và không bao giờ đủ thời gian để đọc,</w:t>
      </w:r>
      <w:r w:rsidRPr="00B77B83">
        <w:rPr>
          <w:color w:val="FF0000"/>
          <w:sz w:val="18"/>
          <w:szCs w:val="18"/>
        </w:rPr>
        <w:t xml:space="preserve"> </w:t>
      </w:r>
      <w:r w:rsidRPr="00B77B83">
        <w:rPr>
          <w:sz w:val="26"/>
          <w:szCs w:val="26"/>
        </w:rPr>
        <w:t xml:space="preserve">sinh viên muốn trở thành người đọc giỏi cần học cách chắt lọc thông tin hiệu quả từ những gì đã đọc, </w:t>
      </w:r>
      <w:r w:rsidRPr="00B77B83">
        <w:rPr>
          <w:bCs/>
          <w:sz w:val="26"/>
          <w:szCs w:val="26"/>
        </w:rPr>
        <w:t>đọc để đạt được và duy trì sự hiểu biết chuyên ngành, liên tục cập nhật kiến thức.</w:t>
      </w:r>
    </w:p>
    <w:p w:rsidR="00B77B83" w:rsidRPr="00B77B83" w:rsidRDefault="00B77B83" w:rsidP="00DC6E2A">
      <w:pPr>
        <w:numPr>
          <w:ilvl w:val="0"/>
          <w:numId w:val="50"/>
        </w:numPr>
        <w:shd w:val="clear" w:color="auto" w:fill="FFFFFF"/>
        <w:tabs>
          <w:tab w:val="left" w:pos="851"/>
        </w:tabs>
        <w:spacing w:after="120"/>
        <w:ind w:left="0" w:firstLine="567"/>
        <w:jc w:val="both"/>
        <w:rPr>
          <w:iCs/>
          <w:sz w:val="26"/>
          <w:szCs w:val="26"/>
        </w:rPr>
      </w:pPr>
      <w:r w:rsidRPr="00B77B83">
        <w:rPr>
          <w:sz w:val="26"/>
          <w:szCs w:val="26"/>
        </w:rPr>
        <w:t xml:space="preserve">Kỹ năng học và tự học là những kỹ năng không ai dạy mà chính bản thân mình phải ý thức được sự quan trọng của kiến thức mà rèn luyện cho bản thân. Để rèn luyện kỹ năng học và tự học hiệu quả, đầu tiên phải có kế hoạch và mục tiêu cụ thể sẽ chính là động lực học tập; tìm ra phương pháp phù hợp với bản thân để việc học không gây khó khăn và chán nản cho bạn; Khi học bạn hãy dành toàn bộ tâm trí, tập trung cao độ, không xao nhãng; </w:t>
      </w:r>
      <w:r w:rsidRPr="00B77B83">
        <w:rPr>
          <w:iCs/>
          <w:sz w:val="26"/>
          <w:szCs w:val="26"/>
        </w:rPr>
        <w:t xml:space="preserve">liệt kê những nội dung chính,cũng cố lại những gì đã học được; </w:t>
      </w:r>
      <w:r w:rsidRPr="00B77B83">
        <w:rPr>
          <w:sz w:val="26"/>
          <w:szCs w:val="26"/>
        </w:rPr>
        <w:t xml:space="preserve">hãy tìm cho mình cách ghi nhớ phù hợp; biết cách chọn lọc những thông tin, kiến thức quan trọng, </w:t>
      </w:r>
      <w:r w:rsidRPr="00B77B83">
        <w:rPr>
          <w:sz w:val="26"/>
          <w:szCs w:val="26"/>
        </w:rPr>
        <w:lastRenderedPageBreak/>
        <w:t>cần thiết và ghi nhớ lại chúng; cần thường xuyên ôn lại những gì đã học, nếu không sẽ dần bị lãng quên theo thời gian.</w:t>
      </w:r>
    </w:p>
    <w:p w:rsidR="00B77B83" w:rsidRPr="00B77B83" w:rsidRDefault="00B77B83" w:rsidP="0027783B">
      <w:pPr>
        <w:autoSpaceDE w:val="0"/>
        <w:autoSpaceDN w:val="0"/>
        <w:adjustRightInd w:val="0"/>
        <w:spacing w:after="120"/>
        <w:ind w:firstLine="567"/>
        <w:rPr>
          <w:color w:val="000000"/>
          <w:sz w:val="26"/>
          <w:szCs w:val="26"/>
        </w:rPr>
      </w:pPr>
      <w:r w:rsidRPr="00B77B83">
        <w:rPr>
          <w:color w:val="000000"/>
          <w:sz w:val="26"/>
          <w:szCs w:val="26"/>
        </w:rPr>
        <w:t xml:space="preserve">Ngành Điện - </w:t>
      </w:r>
      <w:r w:rsidRPr="00B77B83">
        <w:rPr>
          <w:sz w:val="26"/>
          <w:szCs w:val="26"/>
        </w:rPr>
        <w:t>Điện tử là một ngành có tốc độ đổi mới rất cao, đòi hòi người học phát triển kỹ năng tư duy của mình:</w:t>
      </w:r>
      <w:r w:rsidRPr="00B77B83">
        <w:rPr>
          <w:color w:val="000000"/>
          <w:sz w:val="26"/>
          <w:szCs w:val="26"/>
        </w:rPr>
        <w:t xml:space="preserve"> </w:t>
      </w:r>
      <w:r w:rsidRPr="00B77B83">
        <w:rPr>
          <w:sz w:val="26"/>
          <w:szCs w:val="26"/>
          <w:bdr w:val="none" w:sz="0" w:space="0" w:color="auto" w:frame="1"/>
        </w:rPr>
        <w:t>có kỹ năng phân tích, mô phỏng và thiết kế từ các mạch điện tử rời rạc đến các mạch phức tạp,</w:t>
      </w:r>
      <w:r w:rsidRPr="00B77B83">
        <w:rPr>
          <w:color w:val="000000"/>
          <w:sz w:val="26"/>
          <w:szCs w:val="26"/>
        </w:rPr>
        <w:t xml:space="preserve"> lập luận kỹ thuật và giải quyết vấn đề về Điện – Điện Tử ; Kiểm tra và thực nghiệm các vấn đề kỹ thuật về Điện – Điện Tử; Thực hiện thành thạo các kỹ năng chuyên môn trong lĩnh vực Điện – Điện Tử. </w:t>
      </w:r>
    </w:p>
    <w:p w:rsidR="00B77B83" w:rsidRPr="00B77B83" w:rsidRDefault="00B77B83" w:rsidP="0027783B">
      <w:pPr>
        <w:shd w:val="clear" w:color="auto" w:fill="FFFFFF"/>
        <w:spacing w:after="120"/>
        <w:ind w:firstLine="567"/>
        <w:jc w:val="both"/>
        <w:rPr>
          <w:sz w:val="26"/>
          <w:szCs w:val="26"/>
        </w:rPr>
      </w:pPr>
      <w:r w:rsidRPr="00B77B83">
        <w:rPr>
          <w:sz w:val="26"/>
          <w:szCs w:val="26"/>
        </w:rPr>
        <w:t>Sinh viên theo học ngành này phải năng động, đam mê tìm tòi với các công nghệ mới trên Thế Giới và áp dụng nó vào thực tế tại Việt Nam. Ngành này mang tính phủ sóng diện rộng nên chịu ảnh hưởng từ các yếu tố ngoại tác rất nhiều, người kỹ sư điện - điện tử  cần kiên trì, nhẫn nại và có tinh thần vững vàng để ứng phó trước các sự cố hệ thống. Hơn hết, để thành công trong bất kỳ lĩnh vực nào, người học sinh viên cần có lòng đam mê thật sự, có mục tiêu phấn đấu và sự quyết tâm theo đuổi công việc học tập, nghiên cứu phát triển trong dài hạn.</w:t>
      </w:r>
    </w:p>
    <w:p w:rsidR="00B77B83" w:rsidRPr="00B77B83" w:rsidRDefault="00B77B83" w:rsidP="0027783B">
      <w:pPr>
        <w:shd w:val="clear" w:color="auto" w:fill="FFFFFF"/>
        <w:spacing w:after="120"/>
        <w:ind w:firstLine="567"/>
        <w:jc w:val="both"/>
        <w:rPr>
          <w:sz w:val="26"/>
          <w:szCs w:val="26"/>
        </w:rPr>
      </w:pPr>
      <w:r w:rsidRPr="00B77B83">
        <w:rPr>
          <w:sz w:val="26"/>
          <w:szCs w:val="26"/>
        </w:rPr>
        <w:t>Bên cạnh đó, để kịp thời cập nhật với những công nghệ mới và tiên tiến nhất đòi hỏi kỹ năng ngoại ngữ đọc viết tốt vì thông tin về chúng đa phần đều được viết bằng tiếng Anh.</w:t>
      </w:r>
    </w:p>
    <w:p w:rsidR="00B77B83" w:rsidRPr="00B77B83" w:rsidRDefault="00B77B83" w:rsidP="00DC6E2A">
      <w:pPr>
        <w:numPr>
          <w:ilvl w:val="0"/>
          <w:numId w:val="48"/>
        </w:numPr>
        <w:shd w:val="clear" w:color="auto" w:fill="FFFFFF"/>
        <w:spacing w:after="120"/>
        <w:ind w:left="0" w:firstLine="567"/>
        <w:jc w:val="both"/>
        <w:rPr>
          <w:sz w:val="26"/>
          <w:szCs w:val="26"/>
        </w:rPr>
      </w:pPr>
      <w:r w:rsidRPr="00B77B83">
        <w:rPr>
          <w:b/>
          <w:sz w:val="26"/>
          <w:szCs w:val="26"/>
        </w:rPr>
        <w:t>Kỹ năng mềm</w:t>
      </w:r>
      <w:r w:rsidRPr="00B77B83">
        <w:rPr>
          <w:sz w:val="26"/>
          <w:szCs w:val="26"/>
        </w:rPr>
        <w:t xml:space="preserve"> (soft skills): là thuật ngữ dùng để chỉ các kỹ năng quan trọng trong cuộc sống con người, thường không được học trong nhà trường, không liên quan đến kiến thức chuyên môn, không thể sờ nắm, càng không phải là kỹ năng cá tính đặc biệt mà phụ thuộc chủ yếu vào cá tính của từng người. Nhưng, kỹ năng mềm lại quyết định bạn là ai, làm việc thế nào, là thước đo hiệu quả cao trong công việc.</w:t>
      </w:r>
    </w:p>
    <w:p w:rsidR="00B77B83" w:rsidRPr="00B77B83" w:rsidRDefault="00B77B83" w:rsidP="0027783B">
      <w:pPr>
        <w:shd w:val="clear" w:color="auto" w:fill="FFFFFF"/>
        <w:tabs>
          <w:tab w:val="left" w:pos="851"/>
        </w:tabs>
        <w:spacing w:after="120"/>
        <w:ind w:firstLine="567"/>
        <w:jc w:val="both"/>
        <w:rPr>
          <w:sz w:val="26"/>
          <w:szCs w:val="26"/>
        </w:rPr>
      </w:pPr>
      <w:r w:rsidRPr="00B77B83">
        <w:rPr>
          <w:sz w:val="26"/>
          <w:szCs w:val="26"/>
        </w:rPr>
        <w:t>Sinh viên khoa Điện – Điện tử phải biết phối hợp khéo léo giữa kiến thức, các kỹ năng mềm, thái độ làm việc và đạo đức nghề nghiệp:</w:t>
      </w:r>
    </w:p>
    <w:p w:rsidR="00B77B83" w:rsidRPr="00B77B83" w:rsidRDefault="00B77B83" w:rsidP="00DC6E2A">
      <w:pPr>
        <w:numPr>
          <w:ilvl w:val="0"/>
          <w:numId w:val="50"/>
        </w:numPr>
        <w:shd w:val="clear" w:color="auto" w:fill="FFFFFF"/>
        <w:tabs>
          <w:tab w:val="left" w:pos="851"/>
        </w:tabs>
        <w:spacing w:after="120"/>
        <w:ind w:left="0" w:firstLine="567"/>
        <w:jc w:val="both"/>
        <w:rPr>
          <w:smallCaps/>
          <w:sz w:val="26"/>
          <w:szCs w:val="26"/>
        </w:rPr>
      </w:pPr>
      <w:r w:rsidRPr="00B77B83">
        <w:rPr>
          <w:bCs/>
          <w:iCs/>
          <w:sz w:val="26"/>
          <w:szCs w:val="26"/>
          <w:bdr w:val="none" w:sz="0" w:space="0" w:color="auto" w:frame="1"/>
        </w:rPr>
        <w:t>Phân tích vấn đề:</w:t>
      </w:r>
      <w:r w:rsidRPr="00B77B83">
        <w:rPr>
          <w:b/>
          <w:bCs/>
          <w:i/>
          <w:iCs/>
          <w:sz w:val="26"/>
          <w:szCs w:val="26"/>
          <w:bdr w:val="none" w:sz="0" w:space="0" w:color="auto" w:frame="1"/>
        </w:rPr>
        <w:t> </w:t>
      </w:r>
      <w:r w:rsidRPr="00B77B83">
        <w:rPr>
          <w:sz w:val="26"/>
          <w:szCs w:val="26"/>
          <w:bdr w:val="none" w:sz="0" w:space="0" w:color="auto" w:frame="1"/>
        </w:rPr>
        <w:t>sinh viên có tư duy phản biện khoa học làm cơ sở cho việc tiếp cận, phân tích, khoanh vùng vấn đề, thông qua đó xác lập chính xác vấn đề cần giải quyết.</w:t>
      </w:r>
    </w:p>
    <w:p w:rsidR="00B77B83" w:rsidRPr="00B77B83" w:rsidRDefault="00B77B83" w:rsidP="00DC6E2A">
      <w:pPr>
        <w:numPr>
          <w:ilvl w:val="0"/>
          <w:numId w:val="50"/>
        </w:numPr>
        <w:shd w:val="clear" w:color="auto" w:fill="FFFFFF"/>
        <w:tabs>
          <w:tab w:val="left" w:pos="851"/>
        </w:tabs>
        <w:spacing w:after="120"/>
        <w:ind w:left="0" w:firstLine="567"/>
        <w:jc w:val="both"/>
        <w:rPr>
          <w:smallCaps/>
          <w:sz w:val="26"/>
          <w:szCs w:val="26"/>
        </w:rPr>
      </w:pPr>
      <w:r w:rsidRPr="00B77B83">
        <w:rPr>
          <w:bCs/>
          <w:iCs/>
          <w:sz w:val="26"/>
          <w:szCs w:val="26"/>
          <w:bdr w:val="none" w:sz="0" w:space="0" w:color="auto" w:frame="1"/>
        </w:rPr>
        <w:t>Giải quyết vấn đề:</w:t>
      </w:r>
      <w:r w:rsidRPr="00B77B83">
        <w:rPr>
          <w:b/>
          <w:bCs/>
          <w:i/>
          <w:iCs/>
          <w:sz w:val="26"/>
          <w:szCs w:val="26"/>
          <w:bdr w:val="none" w:sz="0" w:space="0" w:color="auto" w:frame="1"/>
        </w:rPr>
        <w:t> </w:t>
      </w:r>
      <w:r w:rsidRPr="00B77B83">
        <w:rPr>
          <w:sz w:val="26"/>
          <w:szCs w:val="26"/>
          <w:bdr w:val="none" w:sz="0" w:space="0" w:color="auto" w:frame="1"/>
        </w:rPr>
        <w:t>thông qua các bài giảng lý thuyết kết hợp với bài tập thực hành và thí nghiệm, sinh viên tốt nghiệp chuyên ngành điện tử công nghiệp có thể giải quyết được các bài toán sau đây:  </w:t>
      </w:r>
    </w:p>
    <w:p w:rsidR="00B77B83" w:rsidRPr="00B77B83" w:rsidRDefault="00B77B83" w:rsidP="00DC6E2A">
      <w:pPr>
        <w:numPr>
          <w:ilvl w:val="0"/>
          <w:numId w:val="52"/>
        </w:numPr>
        <w:tabs>
          <w:tab w:val="left" w:pos="851"/>
          <w:tab w:val="left" w:pos="1560"/>
        </w:tabs>
        <w:spacing w:after="120"/>
        <w:ind w:left="0" w:firstLine="567"/>
        <w:textAlignment w:val="baseline"/>
        <w:rPr>
          <w:sz w:val="26"/>
          <w:szCs w:val="26"/>
        </w:rPr>
      </w:pPr>
      <w:r w:rsidRPr="00B77B83">
        <w:rPr>
          <w:sz w:val="26"/>
          <w:szCs w:val="26"/>
          <w:bdr w:val="none" w:sz="0" w:space="0" w:color="auto" w:frame="1"/>
        </w:rPr>
        <w:t>Phân tích hoạt động sơ đồ khối và sơ đồ nguyên lý của mạch điện,điện tử.</w:t>
      </w:r>
    </w:p>
    <w:p w:rsidR="00B77B83" w:rsidRPr="00B77B83" w:rsidRDefault="00B77B83" w:rsidP="00DC6E2A">
      <w:pPr>
        <w:numPr>
          <w:ilvl w:val="0"/>
          <w:numId w:val="52"/>
        </w:numPr>
        <w:tabs>
          <w:tab w:val="left" w:pos="851"/>
          <w:tab w:val="left" w:pos="1560"/>
        </w:tabs>
        <w:spacing w:after="120"/>
        <w:ind w:left="0" w:firstLine="567"/>
        <w:textAlignment w:val="baseline"/>
        <w:rPr>
          <w:sz w:val="26"/>
          <w:szCs w:val="26"/>
        </w:rPr>
      </w:pPr>
      <w:r w:rsidRPr="00B77B83">
        <w:rPr>
          <w:sz w:val="26"/>
          <w:szCs w:val="26"/>
          <w:bdr w:val="none" w:sz="0" w:space="0" w:color="auto" w:frame="1"/>
        </w:rPr>
        <w:t>Mô phỏng và đánh giá hoạt động của các mạch điện, điện tử, các hệ thống điều khiển.</w:t>
      </w:r>
    </w:p>
    <w:p w:rsidR="00B77B83" w:rsidRPr="00B77B83" w:rsidRDefault="00B77B83" w:rsidP="00DC6E2A">
      <w:pPr>
        <w:numPr>
          <w:ilvl w:val="0"/>
          <w:numId w:val="52"/>
        </w:numPr>
        <w:tabs>
          <w:tab w:val="left" w:pos="851"/>
          <w:tab w:val="left" w:pos="1560"/>
        </w:tabs>
        <w:spacing w:after="120"/>
        <w:ind w:left="0" w:firstLine="567"/>
        <w:textAlignment w:val="baseline"/>
        <w:rPr>
          <w:sz w:val="26"/>
          <w:szCs w:val="26"/>
        </w:rPr>
      </w:pPr>
      <w:r w:rsidRPr="00B77B83">
        <w:rPr>
          <w:sz w:val="26"/>
          <w:szCs w:val="26"/>
          <w:bdr w:val="none" w:sz="0" w:space="0" w:color="auto" w:frame="1"/>
        </w:rPr>
        <w:t>Phân tích được các hỏng hóc và sửa chữa từ mức linh kiện đến mức hệ thống.</w:t>
      </w:r>
    </w:p>
    <w:p w:rsidR="00B77B83" w:rsidRPr="00B77B83" w:rsidRDefault="00B77B83" w:rsidP="00DC6E2A">
      <w:pPr>
        <w:numPr>
          <w:ilvl w:val="0"/>
          <w:numId w:val="52"/>
        </w:numPr>
        <w:tabs>
          <w:tab w:val="left" w:pos="851"/>
          <w:tab w:val="left" w:pos="1560"/>
        </w:tabs>
        <w:spacing w:after="120"/>
        <w:ind w:left="0" w:firstLine="567"/>
        <w:textAlignment w:val="baseline"/>
        <w:rPr>
          <w:sz w:val="26"/>
          <w:szCs w:val="26"/>
        </w:rPr>
      </w:pPr>
      <w:r w:rsidRPr="00B77B83">
        <w:rPr>
          <w:sz w:val="26"/>
          <w:szCs w:val="26"/>
          <w:bdr w:val="none" w:sz="0" w:space="0" w:color="auto" w:frame="1"/>
        </w:rPr>
        <w:t>Thiết kế và tổng hợp các mạch điện tử và điều khiển tự động từ đơn giản đến phức tạp.</w:t>
      </w:r>
    </w:p>
    <w:p w:rsidR="00B77B83" w:rsidRPr="00B77B83" w:rsidRDefault="00B77B83" w:rsidP="00DC6E2A">
      <w:pPr>
        <w:numPr>
          <w:ilvl w:val="0"/>
          <w:numId w:val="52"/>
        </w:numPr>
        <w:tabs>
          <w:tab w:val="left" w:pos="851"/>
          <w:tab w:val="left" w:pos="1560"/>
        </w:tabs>
        <w:spacing w:after="120"/>
        <w:ind w:left="0" w:firstLine="567"/>
        <w:textAlignment w:val="baseline"/>
        <w:rPr>
          <w:sz w:val="26"/>
          <w:szCs w:val="26"/>
        </w:rPr>
      </w:pPr>
      <w:r w:rsidRPr="00B77B83">
        <w:rPr>
          <w:sz w:val="26"/>
          <w:szCs w:val="26"/>
          <w:bdr w:val="none" w:sz="0" w:space="0" w:color="auto" w:frame="1"/>
        </w:rPr>
        <w:t>Lập trình các hệ thống điều khiển.</w:t>
      </w:r>
    </w:p>
    <w:p w:rsidR="00B77B83" w:rsidRPr="00B77B83" w:rsidRDefault="00B77B83" w:rsidP="00DC6E2A">
      <w:pPr>
        <w:numPr>
          <w:ilvl w:val="0"/>
          <w:numId w:val="50"/>
        </w:numPr>
        <w:shd w:val="clear" w:color="auto" w:fill="FFFFFF"/>
        <w:tabs>
          <w:tab w:val="left" w:pos="851"/>
        </w:tabs>
        <w:spacing w:after="120"/>
        <w:ind w:left="0" w:firstLine="567"/>
        <w:jc w:val="both"/>
        <w:rPr>
          <w:smallCaps/>
          <w:sz w:val="26"/>
          <w:szCs w:val="26"/>
        </w:rPr>
      </w:pPr>
      <w:r w:rsidRPr="00B77B83">
        <w:rPr>
          <w:bCs/>
          <w:iCs/>
          <w:sz w:val="26"/>
          <w:szCs w:val="26"/>
          <w:bdr w:val="none" w:sz="0" w:space="0" w:color="auto" w:frame="1"/>
        </w:rPr>
        <w:t>Giao tiếp:</w:t>
      </w:r>
      <w:r w:rsidRPr="00B77B83">
        <w:rPr>
          <w:b/>
          <w:bCs/>
          <w:i/>
          <w:iCs/>
          <w:sz w:val="26"/>
          <w:szCs w:val="26"/>
          <w:bdr w:val="none" w:sz="0" w:space="0" w:color="auto" w:frame="1"/>
        </w:rPr>
        <w:t> </w:t>
      </w:r>
      <w:r w:rsidRPr="00B77B83">
        <w:rPr>
          <w:sz w:val="26"/>
          <w:szCs w:val="26"/>
          <w:bdr w:val="none" w:sz="0" w:space="0" w:color="auto" w:frame="1"/>
        </w:rPr>
        <w:t xml:space="preserve">sinh viên có các kỹ năng giao tiếp nghề nghiệp cần thiết như </w:t>
      </w:r>
      <w:r w:rsidRPr="00B77B83">
        <w:rPr>
          <w:sz w:val="26"/>
          <w:szCs w:val="26"/>
        </w:rPr>
        <w:t xml:space="preserve">giao tiếp điện tử, </w:t>
      </w:r>
      <w:r w:rsidRPr="00B77B83">
        <w:rPr>
          <w:sz w:val="26"/>
          <w:szCs w:val="26"/>
          <w:bdr w:val="none" w:sz="0" w:space="0" w:color="auto" w:frame="1"/>
        </w:rPr>
        <w:t xml:space="preserve">kỹ năng đề xuất, trình bày và thuyết trình vấn đề, kỹ năng tổng hợp kết quả và viết báo cáo thông qua quá trình thảo luận, làm đồ án môn học, thực tập và bảo vệ đồ án tốt nghiệp. </w:t>
      </w:r>
    </w:p>
    <w:p w:rsidR="00B77B83" w:rsidRPr="00B77B83" w:rsidRDefault="00B77B83" w:rsidP="00DC6E2A">
      <w:pPr>
        <w:numPr>
          <w:ilvl w:val="0"/>
          <w:numId w:val="50"/>
        </w:numPr>
        <w:shd w:val="clear" w:color="auto" w:fill="FFFFFF"/>
        <w:tabs>
          <w:tab w:val="left" w:pos="851"/>
        </w:tabs>
        <w:spacing w:after="120"/>
        <w:ind w:left="0" w:firstLine="567"/>
        <w:jc w:val="both"/>
        <w:rPr>
          <w:smallCaps/>
          <w:sz w:val="26"/>
          <w:szCs w:val="26"/>
        </w:rPr>
      </w:pPr>
      <w:r w:rsidRPr="00B77B83">
        <w:rPr>
          <w:bCs/>
          <w:iCs/>
          <w:sz w:val="26"/>
          <w:szCs w:val="26"/>
          <w:bdr w:val="none" w:sz="0" w:space="0" w:color="auto" w:frame="1"/>
        </w:rPr>
        <w:lastRenderedPageBreak/>
        <w:t>Làm việc theo nhóm:</w:t>
      </w:r>
      <w:r w:rsidRPr="00B77B83">
        <w:rPr>
          <w:b/>
          <w:bCs/>
          <w:i/>
          <w:iCs/>
          <w:sz w:val="26"/>
          <w:szCs w:val="26"/>
          <w:bdr w:val="none" w:sz="0" w:space="0" w:color="auto" w:frame="1"/>
        </w:rPr>
        <w:t> </w:t>
      </w:r>
      <w:r w:rsidRPr="00B77B83">
        <w:rPr>
          <w:sz w:val="26"/>
          <w:szCs w:val="26"/>
          <w:bdr w:val="none" w:sz="0" w:space="0" w:color="auto" w:frame="1"/>
        </w:rPr>
        <w:t>sinh viên có được kỹ năng làm việc nhóm thông qua đồ án môn học và các bài tập thực hành theo nhóm. Tại các nhóm học tập này sinh viên sẽ thích nghi với việc phân công công việc, phối hợp hoàn thành nhiệm vụ chung đúng hạn, tổng hợp kết quả từng thành viên, lựa chọn người viết báo cáo và lựa chọn người đại diện thuyết trình cho đồ án.</w:t>
      </w:r>
    </w:p>
    <w:p w:rsidR="00B77B83" w:rsidRPr="00B77B83" w:rsidRDefault="00B77B83" w:rsidP="00DC6E2A">
      <w:pPr>
        <w:numPr>
          <w:ilvl w:val="0"/>
          <w:numId w:val="50"/>
        </w:numPr>
        <w:shd w:val="clear" w:color="auto" w:fill="FFFFFF"/>
        <w:tabs>
          <w:tab w:val="left" w:pos="851"/>
        </w:tabs>
        <w:spacing w:after="120"/>
        <w:ind w:left="0" w:firstLine="567"/>
        <w:jc w:val="both"/>
        <w:rPr>
          <w:smallCaps/>
          <w:sz w:val="26"/>
          <w:szCs w:val="26"/>
        </w:rPr>
      </w:pPr>
      <w:r w:rsidRPr="00B77B83">
        <w:rPr>
          <w:bCs/>
          <w:sz w:val="26"/>
          <w:szCs w:val="26"/>
          <w:bdr w:val="none" w:sz="0" w:space="0" w:color="auto" w:frame="1"/>
        </w:rPr>
        <w:t>Thái độ:</w:t>
      </w:r>
      <w:r w:rsidRPr="00B77B83">
        <w:rPr>
          <w:b/>
          <w:bCs/>
          <w:sz w:val="26"/>
          <w:szCs w:val="26"/>
          <w:bdr w:val="none" w:sz="0" w:space="0" w:color="auto" w:frame="1"/>
        </w:rPr>
        <w:t> </w:t>
      </w:r>
      <w:r w:rsidRPr="00B77B83">
        <w:rPr>
          <w:sz w:val="26"/>
          <w:szCs w:val="26"/>
          <w:bdr w:val="none" w:sz="0" w:space="0" w:color="auto" w:frame="1"/>
        </w:rPr>
        <w:t>sinh viên được đào tạo để có ý thức trách nhiệm đối với công việc và cộng đồng, ý thức kỷ luật, tác phong công nghiệp.</w:t>
      </w:r>
      <w:r w:rsidRPr="00B77B83">
        <w:rPr>
          <w:sz w:val="23"/>
          <w:szCs w:val="23"/>
        </w:rPr>
        <w:t xml:space="preserve"> </w:t>
      </w:r>
      <w:r w:rsidRPr="00B77B83">
        <w:rPr>
          <w:sz w:val="26"/>
          <w:szCs w:val="26"/>
        </w:rPr>
        <w:t>Có hiểu biết về văn hóa doanh nghiệp và biết cách làm việc trong các tổ chức công nghiệp.</w:t>
      </w:r>
    </w:p>
    <w:p w:rsidR="00B77B83" w:rsidRPr="00B77B83" w:rsidRDefault="00B77B83" w:rsidP="00DC6E2A">
      <w:pPr>
        <w:numPr>
          <w:ilvl w:val="0"/>
          <w:numId w:val="50"/>
        </w:numPr>
        <w:shd w:val="clear" w:color="auto" w:fill="FFFFFF"/>
        <w:tabs>
          <w:tab w:val="left" w:pos="851"/>
        </w:tabs>
        <w:ind w:left="0" w:firstLine="567"/>
        <w:jc w:val="both"/>
        <w:rPr>
          <w:smallCaps/>
          <w:sz w:val="26"/>
          <w:szCs w:val="26"/>
        </w:rPr>
      </w:pPr>
      <w:r w:rsidRPr="00B77B83">
        <w:rPr>
          <w:sz w:val="26"/>
          <w:szCs w:val="26"/>
          <w:bdr w:val="none" w:sz="0" w:space="0" w:color="auto" w:frame="1"/>
        </w:rPr>
        <w:t>Đạo đức nghề nghiệp:</w:t>
      </w:r>
      <w:r w:rsidRPr="00B77B83">
        <w:rPr>
          <w:sz w:val="23"/>
          <w:szCs w:val="23"/>
        </w:rPr>
        <w:t xml:space="preserve"> </w:t>
      </w:r>
      <w:r w:rsidRPr="00B77B83">
        <w:rPr>
          <w:sz w:val="26"/>
          <w:szCs w:val="26"/>
        </w:rPr>
        <w:t xml:space="preserve">Nhận thức được vai trò, trách nhiệm của bản thân và bối cảnh xã hội ảnh hưởng đến các hoạt động kỹ thuật của ngành Điện – Điện Tử, </w:t>
      </w:r>
      <w:r w:rsidRPr="00B77B83">
        <w:rPr>
          <w:iCs/>
          <w:sz w:val="26"/>
          <w:szCs w:val="26"/>
        </w:rPr>
        <w:t>có lập trường tư tưởng vững vàng, có hiểu biết tốt về pháp luật và các đường lối chính sách của Đảng và Nhà nước,</w:t>
      </w:r>
      <w:r w:rsidRPr="00B77B83">
        <w:rPr>
          <w:sz w:val="26"/>
          <w:szCs w:val="26"/>
        </w:rPr>
        <w:t xml:space="preserve"> có ý thức học tập suốt đời.</w:t>
      </w:r>
    </w:p>
    <w:p w:rsidR="00B77B83" w:rsidRPr="00B77B83" w:rsidRDefault="00B77B83" w:rsidP="0027783B">
      <w:pPr>
        <w:shd w:val="clear" w:color="auto" w:fill="FFFFFF"/>
        <w:tabs>
          <w:tab w:val="left" w:pos="851"/>
        </w:tabs>
        <w:jc w:val="both"/>
        <w:rPr>
          <w:smallCaps/>
          <w:sz w:val="26"/>
          <w:szCs w:val="26"/>
        </w:rPr>
      </w:pPr>
    </w:p>
    <w:p w:rsidR="00B77B83" w:rsidRPr="00B77B83" w:rsidRDefault="00B77B83" w:rsidP="00DC6E2A">
      <w:pPr>
        <w:numPr>
          <w:ilvl w:val="0"/>
          <w:numId w:val="47"/>
        </w:numPr>
        <w:shd w:val="clear" w:color="auto" w:fill="FFFFFF"/>
        <w:tabs>
          <w:tab w:val="left" w:pos="284"/>
        </w:tabs>
        <w:spacing w:after="120"/>
        <w:ind w:left="0" w:firstLine="0"/>
        <w:jc w:val="both"/>
        <w:rPr>
          <w:b/>
          <w:smallCaps/>
          <w:sz w:val="26"/>
          <w:szCs w:val="26"/>
        </w:rPr>
      </w:pPr>
      <w:r w:rsidRPr="00B77B83">
        <w:rPr>
          <w:b/>
          <w:bCs/>
          <w:sz w:val="26"/>
          <w:szCs w:val="26"/>
        </w:rPr>
        <w:t>GIẢI PHÁP PHÁT TRIỂN KỸ NĂNG NGHỀ CHO SINH VIÊN KHOA CÔNG NGHỆ ĐIỆN - ĐIỆN TỬ.</w:t>
      </w:r>
    </w:p>
    <w:p w:rsidR="00B77B83" w:rsidRPr="00B77B83" w:rsidRDefault="00B77B83" w:rsidP="0027783B">
      <w:pPr>
        <w:shd w:val="clear" w:color="auto" w:fill="FFFFFF"/>
        <w:spacing w:after="120"/>
        <w:ind w:firstLine="567"/>
        <w:jc w:val="both"/>
        <w:rPr>
          <w:sz w:val="26"/>
          <w:szCs w:val="26"/>
        </w:rPr>
      </w:pPr>
      <w:r w:rsidRPr="00B77B83">
        <w:rPr>
          <w:sz w:val="26"/>
          <w:szCs w:val="26"/>
        </w:rPr>
        <w:t>Thực tế cho thấy kỹ năng cứng (IQ) tạo tiền đề và kỹ năng mềm (EQ) tạo nên sự phát triển. Người thành đạt chỉ có 25% là do những kiến thức chuyên môn, 75% còn lại được quyết định bởi những kỹ năng mềm họ được trang bị. Chìa khóa dẫn đến thành công thực sự là bạn phải biết kết hợp cả hai kỹ năng này một cách khéo léo.</w:t>
      </w:r>
    </w:p>
    <w:p w:rsidR="00B77B83" w:rsidRPr="00B77B83" w:rsidRDefault="00B77B83" w:rsidP="0027783B">
      <w:pPr>
        <w:shd w:val="clear" w:color="auto" w:fill="FFFFFF"/>
        <w:spacing w:after="120"/>
        <w:ind w:firstLine="567"/>
        <w:rPr>
          <w:sz w:val="26"/>
          <w:szCs w:val="26"/>
        </w:rPr>
      </w:pPr>
      <w:r w:rsidRPr="00B77B83">
        <w:rPr>
          <w:sz w:val="26"/>
          <w:szCs w:val="26"/>
        </w:rPr>
        <w:t>Trong những năm gần đây, thị trường lao động cho thấy hầu hết các sinh viên khi mới ra trường tỉ lệ có việc làm rất thấp. Bên cạnh vấn đề về kiến thức chuyên ngành còn một số thiếu thốn nhất định, lý do quan trọng phải kể đến đó chính là việc thiếu các kỹ năng mềm cần thiết để hòa nhập và thành công trong công việc. Và việc trang bị thêm các kỹ năng để tìm hiểu các kiến thức mới trở nên cần thiết hơn bao giờ hết.</w:t>
      </w:r>
    </w:p>
    <w:p w:rsidR="00B77B83" w:rsidRPr="00B77B83" w:rsidRDefault="00B77B83" w:rsidP="0027783B">
      <w:pPr>
        <w:shd w:val="clear" w:color="auto" w:fill="FFFFFF"/>
        <w:spacing w:after="120"/>
        <w:ind w:firstLine="567"/>
        <w:jc w:val="both"/>
        <w:rPr>
          <w:sz w:val="26"/>
          <w:szCs w:val="26"/>
        </w:rPr>
      </w:pPr>
      <w:r w:rsidRPr="00B77B83">
        <w:rPr>
          <w:sz w:val="26"/>
          <w:szCs w:val="26"/>
        </w:rPr>
        <w:t>Trong chương trình đào tạo của ngành Điện tử Công nghiệp, sinh viên được trang bị các kiến thức cơ bản, lý luận chính trị, kiến thức chuyên ngành và chỉ có một môn “kỹ năng giao tiếp” được đưa vào chương trình từ khóa 14CĐ.</w:t>
      </w:r>
    </w:p>
    <w:p w:rsidR="00B77B83" w:rsidRPr="00B77B83" w:rsidRDefault="00B77B83" w:rsidP="0027783B">
      <w:pPr>
        <w:shd w:val="clear" w:color="auto" w:fill="FFFFFF"/>
        <w:spacing w:after="120"/>
        <w:ind w:firstLine="567"/>
        <w:jc w:val="both"/>
        <w:rPr>
          <w:sz w:val="26"/>
          <w:szCs w:val="26"/>
        </w:rPr>
      </w:pPr>
      <w:r w:rsidRPr="00B77B83">
        <w:rPr>
          <w:sz w:val="26"/>
          <w:szCs w:val="26"/>
        </w:rPr>
        <w:t>Kỹ năng mềm cần thiết cũng như tầm quan trọng của kỹ năng mềm đối với sinh viên. Thiết nghĩ Ban giám hiệu nhà trường cần quan tâm và đưa kỹ năng mềm trở thành môn học chính thức yêu cầu các sinh viên phải học tập ngay từ năm thứ nhất, không dừng lại ở môn học thực sự, kỹ năng mềm đã trở thành một trong những kỹ năng bắt buộc sinh viên phải vượt qua trước khi ra trường. Nhà trường cần thành lập bộ môn Kỹ năng mềm thuộc khoa kinh tế, đồng thời giao khoa kinh tế biên soạn giáo trình “Kỹ năng mềm” cho đối tượng sinh viên cao đẳng chuyên nghiệp, cao đẳng nghề, trung cấp chuyên nghiệp và trung cấp nghề ở tất cả các khoa trong trường học tập. Với những quyết tâm hướng đến việc giáo dục thực hành, hy vọng những sinh viên ra trường sẽ mang những giá trị khác biệt tạo ra lợi thế cạnh tranh cho riêng mình trên con đường lập nghiệp của bản thân.</w:t>
      </w:r>
    </w:p>
    <w:p w:rsidR="00B77B83" w:rsidRPr="00B77B83" w:rsidRDefault="00B77B83" w:rsidP="00DC6E2A">
      <w:pPr>
        <w:numPr>
          <w:ilvl w:val="0"/>
          <w:numId w:val="51"/>
        </w:numPr>
        <w:tabs>
          <w:tab w:val="left" w:pos="851"/>
        </w:tabs>
        <w:spacing w:after="120"/>
        <w:ind w:left="0" w:firstLine="567"/>
        <w:outlineLvl w:val="1"/>
        <w:rPr>
          <w:bCs/>
          <w:sz w:val="26"/>
          <w:szCs w:val="26"/>
          <w:lang w:val="x-none" w:eastAsia="x-none"/>
        </w:rPr>
      </w:pPr>
      <w:r w:rsidRPr="00B77B83">
        <w:rPr>
          <w:bCs/>
          <w:sz w:val="26"/>
          <w:szCs w:val="26"/>
          <w:lang w:val="x-none" w:eastAsia="x-none"/>
        </w:rPr>
        <w:t>Bên cạnh đó giáo viên có thể giúp sinh viên rèn luyện kỹ năng mềm ngay trong giờ giảng:</w:t>
      </w:r>
    </w:p>
    <w:p w:rsidR="00B77B83" w:rsidRPr="00B77B83" w:rsidRDefault="00B77B83" w:rsidP="00DC6E2A">
      <w:pPr>
        <w:numPr>
          <w:ilvl w:val="0"/>
          <w:numId w:val="53"/>
        </w:numPr>
        <w:tabs>
          <w:tab w:val="left" w:pos="851"/>
        </w:tabs>
        <w:spacing w:after="120"/>
        <w:ind w:left="0" w:firstLine="567"/>
        <w:outlineLvl w:val="1"/>
        <w:rPr>
          <w:bCs/>
          <w:sz w:val="26"/>
          <w:szCs w:val="26"/>
          <w:lang w:val="x-none" w:eastAsia="x-none"/>
        </w:rPr>
      </w:pPr>
      <w:r w:rsidRPr="00B77B83">
        <w:rPr>
          <w:bCs/>
          <w:sz w:val="26"/>
          <w:szCs w:val="26"/>
          <w:lang w:eastAsia="x-none"/>
        </w:rPr>
        <w:t>C</w:t>
      </w:r>
      <w:r w:rsidRPr="00B77B83">
        <w:rPr>
          <w:bCs/>
          <w:sz w:val="26"/>
          <w:szCs w:val="26"/>
          <w:lang w:val="x-none" w:eastAsia="x-none"/>
        </w:rPr>
        <w:t>ần cho s</w:t>
      </w:r>
      <w:r w:rsidRPr="00B77B83">
        <w:rPr>
          <w:bCs/>
          <w:sz w:val="26"/>
          <w:szCs w:val="26"/>
          <w:lang w:eastAsia="x-none"/>
        </w:rPr>
        <w:t xml:space="preserve">inh viên </w:t>
      </w:r>
      <w:r w:rsidRPr="00B77B83">
        <w:rPr>
          <w:bCs/>
          <w:sz w:val="26"/>
          <w:szCs w:val="26"/>
          <w:lang w:val="x-none" w:eastAsia="x-none"/>
        </w:rPr>
        <w:t>thường xuyên phát biểu ý kiến cá nhân để đóng góp và xây dựng bài giảng.</w:t>
      </w:r>
    </w:p>
    <w:p w:rsidR="00B77B83" w:rsidRPr="00B77B83" w:rsidRDefault="00B77B83" w:rsidP="00DC6E2A">
      <w:pPr>
        <w:numPr>
          <w:ilvl w:val="0"/>
          <w:numId w:val="53"/>
        </w:numPr>
        <w:tabs>
          <w:tab w:val="left" w:pos="851"/>
        </w:tabs>
        <w:spacing w:after="120"/>
        <w:ind w:left="0" w:firstLine="567"/>
        <w:outlineLvl w:val="1"/>
        <w:rPr>
          <w:bCs/>
          <w:sz w:val="26"/>
          <w:szCs w:val="26"/>
          <w:lang w:val="x-none" w:eastAsia="x-none"/>
        </w:rPr>
      </w:pPr>
      <w:r w:rsidRPr="00B77B83">
        <w:rPr>
          <w:bCs/>
          <w:sz w:val="26"/>
          <w:szCs w:val="26"/>
          <w:lang w:val="x-none" w:eastAsia="x-none"/>
        </w:rPr>
        <w:t xml:space="preserve"> Nhắc nhở s</w:t>
      </w:r>
      <w:r w:rsidRPr="00B77B83">
        <w:rPr>
          <w:bCs/>
          <w:sz w:val="26"/>
          <w:szCs w:val="26"/>
          <w:lang w:eastAsia="x-none"/>
        </w:rPr>
        <w:t>inh viên</w:t>
      </w:r>
      <w:r w:rsidRPr="00B77B83">
        <w:rPr>
          <w:bCs/>
          <w:sz w:val="26"/>
          <w:szCs w:val="26"/>
          <w:lang w:val="x-none" w:eastAsia="x-none"/>
        </w:rPr>
        <w:t xml:space="preserve"> về thái độ học tập và tác phong khi đến lớp cũng như thái độ của s</w:t>
      </w:r>
      <w:r w:rsidRPr="00B77B83">
        <w:rPr>
          <w:bCs/>
          <w:sz w:val="26"/>
          <w:szCs w:val="26"/>
          <w:lang w:eastAsia="x-none"/>
        </w:rPr>
        <w:t>inh viên</w:t>
      </w:r>
      <w:r w:rsidRPr="00B77B83">
        <w:rPr>
          <w:bCs/>
          <w:sz w:val="26"/>
          <w:szCs w:val="26"/>
          <w:lang w:val="x-none" w:eastAsia="x-none"/>
        </w:rPr>
        <w:t xml:space="preserve"> khi giao tiếp với bạn bè, giáo viên.</w:t>
      </w:r>
    </w:p>
    <w:p w:rsidR="00B77B83" w:rsidRPr="00B77B83" w:rsidRDefault="00B77B83" w:rsidP="00DC6E2A">
      <w:pPr>
        <w:numPr>
          <w:ilvl w:val="0"/>
          <w:numId w:val="53"/>
        </w:numPr>
        <w:tabs>
          <w:tab w:val="left" w:pos="851"/>
        </w:tabs>
        <w:spacing w:after="120"/>
        <w:ind w:left="0" w:firstLine="567"/>
        <w:outlineLvl w:val="1"/>
        <w:rPr>
          <w:bCs/>
          <w:sz w:val="26"/>
          <w:szCs w:val="26"/>
          <w:lang w:val="x-none" w:eastAsia="x-none"/>
        </w:rPr>
      </w:pPr>
      <w:r w:rsidRPr="00B77B83">
        <w:rPr>
          <w:bCs/>
          <w:sz w:val="26"/>
          <w:szCs w:val="26"/>
          <w:lang w:val="x-none" w:eastAsia="x-none"/>
        </w:rPr>
        <w:lastRenderedPageBreak/>
        <w:t>Tạo không khí thoải mái trong học tập để s</w:t>
      </w:r>
      <w:r w:rsidRPr="00B77B83">
        <w:rPr>
          <w:bCs/>
          <w:sz w:val="26"/>
          <w:szCs w:val="26"/>
          <w:lang w:eastAsia="x-none"/>
        </w:rPr>
        <w:t>inh viên</w:t>
      </w:r>
      <w:r w:rsidRPr="00B77B83">
        <w:rPr>
          <w:bCs/>
          <w:sz w:val="26"/>
          <w:szCs w:val="26"/>
          <w:lang w:val="x-none" w:eastAsia="x-none"/>
        </w:rPr>
        <w:t xml:space="preserve"> luôn luôn tự tin khi trò chuyện với thầy cô, bạn bè, hòa nhập với tập thể.</w:t>
      </w:r>
    </w:p>
    <w:p w:rsidR="00B77B83" w:rsidRPr="00B77B83" w:rsidRDefault="00B77B83" w:rsidP="00DC6E2A">
      <w:pPr>
        <w:numPr>
          <w:ilvl w:val="0"/>
          <w:numId w:val="53"/>
        </w:numPr>
        <w:tabs>
          <w:tab w:val="left" w:pos="851"/>
        </w:tabs>
        <w:spacing w:after="120"/>
        <w:ind w:left="0" w:firstLine="567"/>
        <w:outlineLvl w:val="1"/>
        <w:rPr>
          <w:bCs/>
          <w:sz w:val="26"/>
          <w:szCs w:val="26"/>
          <w:lang w:val="x-none" w:eastAsia="x-none"/>
        </w:rPr>
      </w:pPr>
      <w:r w:rsidRPr="00B77B83">
        <w:rPr>
          <w:bCs/>
          <w:sz w:val="26"/>
          <w:szCs w:val="26"/>
          <w:lang w:val="x-none" w:eastAsia="x-none"/>
        </w:rPr>
        <w:t>Khi cho s</w:t>
      </w:r>
      <w:r w:rsidRPr="00B77B83">
        <w:rPr>
          <w:bCs/>
          <w:sz w:val="26"/>
          <w:szCs w:val="26"/>
          <w:lang w:eastAsia="x-none"/>
        </w:rPr>
        <w:t>inh viên</w:t>
      </w:r>
      <w:r w:rsidRPr="00B77B83">
        <w:rPr>
          <w:bCs/>
          <w:sz w:val="26"/>
          <w:szCs w:val="26"/>
          <w:lang w:val="x-none" w:eastAsia="x-none"/>
        </w:rPr>
        <w:t xml:space="preserve"> thảo luận nhóm, cần hướng dẫn s</w:t>
      </w:r>
      <w:r w:rsidRPr="00B77B83">
        <w:rPr>
          <w:bCs/>
          <w:sz w:val="26"/>
          <w:szCs w:val="26"/>
          <w:lang w:eastAsia="x-none"/>
        </w:rPr>
        <w:t>inh viên</w:t>
      </w:r>
      <w:r w:rsidRPr="00B77B83">
        <w:rPr>
          <w:bCs/>
          <w:sz w:val="26"/>
          <w:szCs w:val="26"/>
          <w:lang w:val="x-none" w:eastAsia="x-none"/>
        </w:rPr>
        <w:t xml:space="preserve"> cách hoạt động nhóm và phải quản lý quá trình làm việc nhóm của s</w:t>
      </w:r>
      <w:r w:rsidRPr="00B77B83">
        <w:rPr>
          <w:bCs/>
          <w:sz w:val="26"/>
          <w:szCs w:val="26"/>
          <w:lang w:eastAsia="x-none"/>
        </w:rPr>
        <w:t>inh viên</w:t>
      </w:r>
      <w:r w:rsidRPr="00B77B83">
        <w:rPr>
          <w:bCs/>
          <w:sz w:val="26"/>
          <w:szCs w:val="26"/>
          <w:lang w:val="x-none" w:eastAsia="x-none"/>
        </w:rPr>
        <w:t>.</w:t>
      </w:r>
    </w:p>
    <w:p w:rsidR="00B77B83" w:rsidRPr="00B77B83" w:rsidRDefault="00B77B83" w:rsidP="00DC6E2A">
      <w:pPr>
        <w:numPr>
          <w:ilvl w:val="0"/>
          <w:numId w:val="53"/>
        </w:numPr>
        <w:tabs>
          <w:tab w:val="left" w:pos="851"/>
        </w:tabs>
        <w:spacing w:after="120"/>
        <w:ind w:left="0" w:firstLine="567"/>
        <w:outlineLvl w:val="1"/>
        <w:rPr>
          <w:bCs/>
          <w:sz w:val="26"/>
          <w:szCs w:val="26"/>
          <w:lang w:val="x-none" w:eastAsia="x-none"/>
        </w:rPr>
      </w:pPr>
      <w:r w:rsidRPr="00B77B83">
        <w:rPr>
          <w:bCs/>
          <w:sz w:val="26"/>
          <w:szCs w:val="26"/>
          <w:lang w:val="x-none" w:eastAsia="x-none"/>
        </w:rPr>
        <w:t>Hướng dẫn s</w:t>
      </w:r>
      <w:r w:rsidRPr="00B77B83">
        <w:rPr>
          <w:bCs/>
          <w:sz w:val="26"/>
          <w:szCs w:val="26"/>
          <w:lang w:eastAsia="x-none"/>
        </w:rPr>
        <w:t>inh viên</w:t>
      </w:r>
      <w:r w:rsidRPr="00B77B83">
        <w:rPr>
          <w:bCs/>
          <w:sz w:val="26"/>
          <w:szCs w:val="26"/>
          <w:lang w:val="x-none" w:eastAsia="x-none"/>
        </w:rPr>
        <w:t xml:space="preserve"> cách tự học, tự nghiên cứu, tìm kiếm tài liệu.</w:t>
      </w:r>
    </w:p>
    <w:p w:rsidR="00B77B83" w:rsidRPr="00B77B83" w:rsidRDefault="00B77B83" w:rsidP="00DC6E2A">
      <w:pPr>
        <w:numPr>
          <w:ilvl w:val="0"/>
          <w:numId w:val="53"/>
        </w:numPr>
        <w:tabs>
          <w:tab w:val="left" w:pos="851"/>
        </w:tabs>
        <w:spacing w:after="120"/>
        <w:ind w:left="0" w:firstLine="567"/>
        <w:outlineLvl w:val="1"/>
        <w:rPr>
          <w:bCs/>
          <w:sz w:val="26"/>
          <w:szCs w:val="26"/>
          <w:lang w:val="x-none" w:eastAsia="x-none"/>
        </w:rPr>
      </w:pPr>
      <w:r w:rsidRPr="00B77B83">
        <w:rPr>
          <w:bCs/>
          <w:sz w:val="26"/>
          <w:szCs w:val="26"/>
          <w:lang w:val="x-none" w:eastAsia="x-none"/>
        </w:rPr>
        <w:t>Phát huy điểm mạnh của từng s</w:t>
      </w:r>
      <w:r w:rsidRPr="00B77B83">
        <w:rPr>
          <w:bCs/>
          <w:sz w:val="26"/>
          <w:szCs w:val="26"/>
          <w:lang w:eastAsia="x-none"/>
        </w:rPr>
        <w:t>inh viên</w:t>
      </w:r>
      <w:r w:rsidRPr="00B77B83">
        <w:rPr>
          <w:bCs/>
          <w:sz w:val="26"/>
          <w:szCs w:val="26"/>
          <w:lang w:val="x-none" w:eastAsia="x-none"/>
        </w:rPr>
        <w:t xml:space="preserve"> đồng thời giúp các em khắc phục điểm yếu của bản thân, từ đó các em có thể tự nhận thức được bản thân – lạc quan hơn và sáng tạo hơn. </w:t>
      </w:r>
    </w:p>
    <w:p w:rsidR="00B77B83" w:rsidRPr="00B77B83" w:rsidRDefault="00B77B83" w:rsidP="0027783B">
      <w:pPr>
        <w:shd w:val="clear" w:color="auto" w:fill="FFFFFF"/>
        <w:ind w:firstLine="567"/>
        <w:rPr>
          <w:sz w:val="26"/>
          <w:szCs w:val="26"/>
        </w:rPr>
      </w:pPr>
      <w:r w:rsidRPr="00B77B83">
        <w:rPr>
          <w:sz w:val="26"/>
          <w:szCs w:val="26"/>
        </w:rPr>
        <w:t>Tóm lại kỹ năng mềm cần được nghiêm túc nhìn nhận là một quá trình tích lũy. Các bạn sinh viên dựa trên những khả năng của bản thân, mục tiêu trong tương lai để xây dựng lộ trình rèn luyện các kỹ năng qua mỗi năm học, từ đó đến khi ra trường sinh viên sẽ tự tin với năng lực của mình cùng với bộ hồ sơ xin việc hoàn hảo. Học tập và rèn luyện kỹ năng mềm không chỉ có ý nghĩa thiết thực với các bạn sinh viên mà còn là cơ hội để đội ngũ giáo viên giảng dạy kỹ năng mềm được nâng cao kiến thức chuyên môn, cũng như có được một môi trường để phát huy kỹ năng của bản thân.</w:t>
      </w:r>
    </w:p>
    <w:p w:rsidR="00B77B83" w:rsidRPr="00B77B83" w:rsidRDefault="00B77B83" w:rsidP="0027783B">
      <w:pPr>
        <w:ind w:left="360"/>
        <w:jc w:val="center"/>
        <w:rPr>
          <w:b/>
          <w:smallCaps/>
          <w:sz w:val="26"/>
          <w:szCs w:val="28"/>
        </w:rPr>
      </w:pPr>
    </w:p>
    <w:p w:rsidR="00B77B83" w:rsidRPr="00B77B83" w:rsidRDefault="00B77B83" w:rsidP="0027783B">
      <w:pPr>
        <w:ind w:left="360"/>
        <w:jc w:val="center"/>
        <w:rPr>
          <w:b/>
          <w:smallCaps/>
          <w:sz w:val="26"/>
          <w:szCs w:val="28"/>
        </w:rPr>
      </w:pPr>
      <w:r w:rsidRPr="00B77B83">
        <w:rPr>
          <w:b/>
          <w:smallCaps/>
          <w:sz w:val="26"/>
          <w:szCs w:val="28"/>
        </w:rPr>
        <w:t>TÀI LIỆU THAM KHẢO</w:t>
      </w:r>
    </w:p>
    <w:p w:rsidR="00B77B83" w:rsidRPr="00B77B83" w:rsidRDefault="00B77B83" w:rsidP="0027783B">
      <w:pPr>
        <w:shd w:val="clear" w:color="auto" w:fill="FFFFFF"/>
        <w:jc w:val="both"/>
        <w:rPr>
          <w:smallCaps/>
          <w:sz w:val="26"/>
          <w:szCs w:val="26"/>
        </w:rPr>
      </w:pPr>
    </w:p>
    <w:p w:rsidR="00B77B83" w:rsidRPr="00B77B83" w:rsidRDefault="00B77B83" w:rsidP="00DC6E2A">
      <w:pPr>
        <w:numPr>
          <w:ilvl w:val="0"/>
          <w:numId w:val="49"/>
        </w:numPr>
        <w:tabs>
          <w:tab w:val="left" w:pos="284"/>
        </w:tabs>
        <w:spacing w:after="120"/>
        <w:ind w:left="0" w:firstLine="0"/>
        <w:jc w:val="both"/>
        <w:rPr>
          <w:color w:val="000000"/>
          <w:sz w:val="26"/>
          <w:szCs w:val="26"/>
        </w:rPr>
      </w:pPr>
      <w:r w:rsidRPr="00B77B83">
        <w:rPr>
          <w:color w:val="000000"/>
          <w:sz w:val="26"/>
          <w:szCs w:val="26"/>
        </w:rPr>
        <w:t>Bộ LĐTB&amp;XH, Tổng cục Thống kê (2015), Bản tin cập nhật thị trường lao động Việt Nam, số 6, Quý II, 2015;</w:t>
      </w:r>
    </w:p>
    <w:p w:rsidR="00B77B83" w:rsidRPr="00B77B83" w:rsidRDefault="00B77B83" w:rsidP="00DC6E2A">
      <w:pPr>
        <w:numPr>
          <w:ilvl w:val="0"/>
          <w:numId w:val="49"/>
        </w:numPr>
        <w:shd w:val="clear" w:color="auto" w:fill="FFFFFF"/>
        <w:tabs>
          <w:tab w:val="left" w:pos="284"/>
        </w:tabs>
        <w:spacing w:after="120"/>
        <w:ind w:left="0" w:firstLine="0"/>
        <w:outlineLvl w:val="1"/>
        <w:rPr>
          <w:bCs/>
          <w:sz w:val="26"/>
          <w:szCs w:val="26"/>
          <w:lang w:val="x-none" w:eastAsia="x-none"/>
        </w:rPr>
      </w:pPr>
      <w:r w:rsidRPr="00B77B83">
        <w:rPr>
          <w:bCs/>
          <w:sz w:val="26"/>
          <w:szCs w:val="26"/>
          <w:lang w:val="x-none" w:eastAsia="x-none"/>
        </w:rPr>
        <w:t>Thúy Lộc</w:t>
      </w:r>
      <w:r w:rsidRPr="00B77B83">
        <w:rPr>
          <w:bCs/>
          <w:sz w:val="26"/>
          <w:szCs w:val="26"/>
          <w:lang w:eastAsia="x-none"/>
        </w:rPr>
        <w:t xml:space="preserve">, </w:t>
      </w:r>
      <w:r w:rsidRPr="00B77B83">
        <w:rPr>
          <w:sz w:val="26"/>
          <w:szCs w:val="26"/>
          <w:lang w:val="x-none" w:eastAsia="x-none"/>
        </w:rPr>
        <w:t xml:space="preserve">Rèn luyện kỹ năng </w:t>
      </w:r>
      <w:r w:rsidRPr="00B77B83">
        <w:rPr>
          <w:sz w:val="26"/>
          <w:szCs w:val="26"/>
          <w:lang w:eastAsia="x-none"/>
        </w:rPr>
        <w:t>đ</w:t>
      </w:r>
      <w:r w:rsidRPr="00B77B83">
        <w:rPr>
          <w:sz w:val="26"/>
          <w:szCs w:val="26"/>
          <w:lang w:val="x-none" w:eastAsia="x-none"/>
        </w:rPr>
        <w:t>ọc</w:t>
      </w:r>
      <w:r w:rsidRPr="00B77B83">
        <w:rPr>
          <w:sz w:val="26"/>
          <w:szCs w:val="26"/>
          <w:lang w:eastAsia="x-none"/>
        </w:rPr>
        <w:t>,</w:t>
      </w:r>
      <w:r w:rsidRPr="00B77B83">
        <w:rPr>
          <w:sz w:val="26"/>
          <w:szCs w:val="26"/>
          <w:lang w:val="x-none" w:eastAsia="x-none"/>
        </w:rPr>
        <w:t xml:space="preserve"> kỹ năng học và tự học hiệu quả</w:t>
      </w:r>
      <w:r w:rsidRPr="00B77B83">
        <w:rPr>
          <w:sz w:val="26"/>
          <w:szCs w:val="26"/>
          <w:lang w:eastAsia="x-none"/>
        </w:rPr>
        <w:t>, khoa điều dưỡng – góc kỹ năng,</w:t>
      </w:r>
      <w:r w:rsidRPr="00B77B83">
        <w:rPr>
          <w:bCs/>
          <w:sz w:val="26"/>
          <w:szCs w:val="26"/>
          <w:lang w:val="x-none" w:eastAsia="x-none"/>
        </w:rPr>
        <w:t xml:space="preserve"> 14/05/2016 </w:t>
      </w:r>
      <w:r w:rsidRPr="00B77B83">
        <w:rPr>
          <w:bCs/>
          <w:sz w:val="26"/>
          <w:szCs w:val="26"/>
          <w:lang w:eastAsia="x-none"/>
        </w:rPr>
        <w:t xml:space="preserve">&lt; </w:t>
      </w:r>
      <w:r w:rsidRPr="00B77B83">
        <w:rPr>
          <w:bCs/>
          <w:sz w:val="26"/>
          <w:szCs w:val="26"/>
          <w:lang w:val="x-none" w:eastAsia="x-none"/>
        </w:rPr>
        <w:t>http://donga.edu.vn/dieuduong/KyNang</w:t>
      </w:r>
      <w:r w:rsidRPr="00B77B83">
        <w:rPr>
          <w:b/>
          <w:bCs/>
          <w:color w:val="0000FF"/>
          <w:sz w:val="20"/>
          <w:szCs w:val="36"/>
          <w:u w:val="single"/>
          <w:lang w:eastAsia="x-none"/>
        </w:rPr>
        <w:t xml:space="preserve"> </w:t>
      </w:r>
      <w:r w:rsidRPr="00B77B83">
        <w:rPr>
          <w:bCs/>
          <w:sz w:val="26"/>
          <w:szCs w:val="26"/>
          <w:lang w:eastAsia="x-none"/>
        </w:rPr>
        <w:t>&gt;</w:t>
      </w:r>
    </w:p>
    <w:p w:rsidR="00B77B83" w:rsidRPr="00B77B83" w:rsidRDefault="00B77B83" w:rsidP="00DC6E2A">
      <w:pPr>
        <w:numPr>
          <w:ilvl w:val="0"/>
          <w:numId w:val="51"/>
        </w:numPr>
        <w:shd w:val="clear" w:color="auto" w:fill="FFFFFF"/>
        <w:tabs>
          <w:tab w:val="left" w:pos="284"/>
        </w:tabs>
        <w:spacing w:after="120"/>
        <w:ind w:left="0" w:firstLine="0"/>
        <w:outlineLvl w:val="1"/>
        <w:rPr>
          <w:bCs/>
          <w:color w:val="000000"/>
          <w:sz w:val="26"/>
          <w:szCs w:val="26"/>
          <w:lang w:val="x-none" w:eastAsia="x-none"/>
        </w:rPr>
      </w:pPr>
      <w:r w:rsidRPr="00B77B83">
        <w:rPr>
          <w:bCs/>
          <w:color w:val="000000"/>
          <w:sz w:val="26"/>
          <w:szCs w:val="26"/>
          <w:lang w:val="x-none" w:eastAsia="x-none"/>
        </w:rPr>
        <w:t>(Lược dịch từ giáo trình của Gavin J. Fairbairn &amp; Susan A. Fairbairn 2001, Reading at University - A guide for Students, Open University Press)</w:t>
      </w:r>
    </w:p>
    <w:p w:rsidR="00B77B83" w:rsidRPr="00B77B83" w:rsidRDefault="00B77B83" w:rsidP="00DC6E2A">
      <w:pPr>
        <w:numPr>
          <w:ilvl w:val="0"/>
          <w:numId w:val="49"/>
        </w:numPr>
        <w:shd w:val="clear" w:color="auto" w:fill="FFFFFF"/>
        <w:tabs>
          <w:tab w:val="left" w:pos="284"/>
        </w:tabs>
        <w:spacing w:after="120"/>
        <w:ind w:left="0" w:firstLine="0"/>
        <w:outlineLvl w:val="1"/>
        <w:rPr>
          <w:b/>
          <w:smallCaps/>
          <w:sz w:val="26"/>
          <w:szCs w:val="26"/>
          <w:lang w:val="x-none" w:eastAsia="x-none"/>
        </w:rPr>
      </w:pPr>
      <w:r w:rsidRPr="00B77B83">
        <w:rPr>
          <w:bCs/>
          <w:sz w:val="26"/>
          <w:szCs w:val="26"/>
          <w:lang w:val="x-none" w:eastAsia="x-none"/>
        </w:rPr>
        <w:t>Hằng Dương</w:t>
      </w:r>
      <w:r w:rsidRPr="00B77B83">
        <w:rPr>
          <w:bCs/>
          <w:sz w:val="26"/>
          <w:szCs w:val="26"/>
          <w:lang w:eastAsia="x-none"/>
        </w:rPr>
        <w:t>,</w:t>
      </w:r>
      <w:r w:rsidRPr="00B77B83">
        <w:rPr>
          <w:bCs/>
          <w:sz w:val="26"/>
          <w:szCs w:val="26"/>
          <w:lang w:val="x-none" w:eastAsia="x-none"/>
        </w:rPr>
        <w:t xml:space="preserve"> Vai trò của kỹ năng mềm đối với sinh viên hiện nay</w:t>
      </w:r>
      <w:r w:rsidRPr="00B77B83">
        <w:rPr>
          <w:bCs/>
          <w:sz w:val="26"/>
          <w:szCs w:val="26"/>
          <w:lang w:eastAsia="x-none"/>
        </w:rPr>
        <w:t xml:space="preserve">, đại học hà tĩnh – khoa lý luận chính trị, </w:t>
      </w:r>
      <w:r w:rsidRPr="00B77B83">
        <w:rPr>
          <w:bCs/>
          <w:sz w:val="26"/>
          <w:szCs w:val="26"/>
          <w:lang w:val="x-none" w:eastAsia="x-none"/>
        </w:rPr>
        <w:t xml:space="preserve">23 </w:t>
      </w:r>
      <w:r w:rsidRPr="00B77B83">
        <w:rPr>
          <w:bCs/>
          <w:sz w:val="26"/>
          <w:szCs w:val="26"/>
          <w:lang w:eastAsia="x-none"/>
        </w:rPr>
        <w:t>/</w:t>
      </w:r>
      <w:r w:rsidRPr="00B77B83">
        <w:rPr>
          <w:bCs/>
          <w:sz w:val="26"/>
          <w:szCs w:val="26"/>
          <w:lang w:val="x-none" w:eastAsia="x-none"/>
        </w:rPr>
        <w:t xml:space="preserve"> 7 </w:t>
      </w:r>
      <w:r w:rsidRPr="00B77B83">
        <w:rPr>
          <w:bCs/>
          <w:sz w:val="26"/>
          <w:szCs w:val="26"/>
          <w:lang w:eastAsia="x-none"/>
        </w:rPr>
        <w:t>/</w:t>
      </w:r>
      <w:r w:rsidRPr="00B77B83">
        <w:rPr>
          <w:bCs/>
          <w:sz w:val="26"/>
          <w:szCs w:val="26"/>
          <w:lang w:val="x-none" w:eastAsia="x-none"/>
        </w:rPr>
        <w:t>2015</w:t>
      </w:r>
      <w:r w:rsidRPr="00B77B83">
        <w:rPr>
          <w:bCs/>
          <w:sz w:val="26"/>
          <w:szCs w:val="26"/>
          <w:lang w:eastAsia="x-none"/>
        </w:rPr>
        <w:t>.</w:t>
      </w:r>
    </w:p>
    <w:p w:rsidR="00B77B83" w:rsidRPr="00B77B83" w:rsidRDefault="00B77B83" w:rsidP="00DC6E2A">
      <w:pPr>
        <w:numPr>
          <w:ilvl w:val="0"/>
          <w:numId w:val="51"/>
        </w:numPr>
        <w:shd w:val="clear" w:color="auto" w:fill="FFFFFF"/>
        <w:tabs>
          <w:tab w:val="left" w:pos="284"/>
        </w:tabs>
        <w:spacing w:after="120"/>
        <w:ind w:left="0" w:firstLine="0"/>
        <w:outlineLvl w:val="1"/>
        <w:rPr>
          <w:b/>
          <w:smallCaps/>
          <w:sz w:val="26"/>
          <w:szCs w:val="26"/>
          <w:lang w:val="x-none" w:eastAsia="x-none"/>
        </w:rPr>
      </w:pPr>
      <w:r w:rsidRPr="00B77B83">
        <w:rPr>
          <w:bCs/>
          <w:sz w:val="26"/>
          <w:szCs w:val="26"/>
          <w:lang w:eastAsia="x-none"/>
        </w:rPr>
        <w:t xml:space="preserve">&lt; </w:t>
      </w:r>
      <w:r w:rsidRPr="00B77B83">
        <w:rPr>
          <w:bCs/>
          <w:sz w:val="26"/>
          <w:szCs w:val="26"/>
          <w:lang w:val="x-none" w:eastAsia="x-none"/>
        </w:rPr>
        <w:t>http://poi.htu.edu.vn/</w:t>
      </w:r>
      <w:r w:rsidRPr="00B77B83">
        <w:rPr>
          <w:bCs/>
          <w:sz w:val="26"/>
          <w:szCs w:val="26"/>
          <w:lang w:eastAsia="x-none"/>
        </w:rPr>
        <w:t>khoa</w:t>
      </w:r>
      <w:r w:rsidRPr="00B77B83">
        <w:rPr>
          <w:bCs/>
          <w:sz w:val="26"/>
          <w:szCs w:val="26"/>
          <w:lang w:val="x-none" w:eastAsia="x-none"/>
        </w:rPr>
        <w:t>-</w:t>
      </w:r>
      <w:r w:rsidRPr="00B77B83">
        <w:rPr>
          <w:bCs/>
          <w:sz w:val="26"/>
          <w:szCs w:val="26"/>
          <w:lang w:eastAsia="x-none"/>
        </w:rPr>
        <w:t>ly</w:t>
      </w:r>
      <w:r w:rsidRPr="00B77B83">
        <w:rPr>
          <w:bCs/>
          <w:sz w:val="26"/>
          <w:szCs w:val="26"/>
          <w:lang w:val="x-none" w:eastAsia="x-none"/>
        </w:rPr>
        <w:t>-</w:t>
      </w:r>
      <w:r w:rsidRPr="00B77B83">
        <w:rPr>
          <w:bCs/>
          <w:sz w:val="26"/>
          <w:szCs w:val="26"/>
          <w:lang w:eastAsia="x-none"/>
        </w:rPr>
        <w:t>luan</w:t>
      </w:r>
      <w:r w:rsidRPr="00B77B83">
        <w:rPr>
          <w:bCs/>
          <w:sz w:val="26"/>
          <w:szCs w:val="26"/>
          <w:lang w:val="x-none" w:eastAsia="x-none"/>
        </w:rPr>
        <w:t>-</w:t>
      </w:r>
      <w:r w:rsidRPr="00B77B83">
        <w:rPr>
          <w:bCs/>
          <w:sz w:val="26"/>
          <w:szCs w:val="26"/>
          <w:lang w:eastAsia="x-none"/>
        </w:rPr>
        <w:t>chinh-tri</w:t>
      </w:r>
      <w:r w:rsidRPr="00B77B83">
        <w:rPr>
          <w:bCs/>
          <w:sz w:val="26"/>
          <w:szCs w:val="26"/>
          <w:lang w:val="x-none" w:eastAsia="x-none"/>
        </w:rPr>
        <w:t xml:space="preserve">/ </w:t>
      </w:r>
      <w:r w:rsidRPr="00B77B83">
        <w:rPr>
          <w:bCs/>
          <w:sz w:val="26"/>
          <w:szCs w:val="26"/>
          <w:lang w:eastAsia="x-none"/>
        </w:rPr>
        <w:t>v</w:t>
      </w:r>
      <w:r w:rsidRPr="00B77B83">
        <w:rPr>
          <w:bCs/>
          <w:sz w:val="26"/>
          <w:szCs w:val="26"/>
          <w:lang w:val="x-none" w:eastAsia="x-none"/>
        </w:rPr>
        <w:t>ai</w:t>
      </w:r>
      <w:r w:rsidRPr="00B77B83">
        <w:rPr>
          <w:bCs/>
          <w:sz w:val="26"/>
          <w:szCs w:val="26"/>
          <w:lang w:eastAsia="x-none"/>
        </w:rPr>
        <w:t>-</w:t>
      </w:r>
      <w:r w:rsidRPr="00B77B83">
        <w:rPr>
          <w:bCs/>
          <w:sz w:val="26"/>
          <w:szCs w:val="26"/>
          <w:lang w:val="x-none" w:eastAsia="x-none"/>
        </w:rPr>
        <w:t xml:space="preserve"> trò</w:t>
      </w:r>
      <w:r w:rsidRPr="00B77B83">
        <w:rPr>
          <w:bCs/>
          <w:sz w:val="26"/>
          <w:szCs w:val="26"/>
          <w:lang w:eastAsia="x-none"/>
        </w:rPr>
        <w:t>-</w:t>
      </w:r>
      <w:r w:rsidRPr="00B77B83">
        <w:rPr>
          <w:bCs/>
          <w:sz w:val="26"/>
          <w:szCs w:val="26"/>
          <w:lang w:val="x-none" w:eastAsia="x-none"/>
        </w:rPr>
        <w:t xml:space="preserve"> của</w:t>
      </w:r>
      <w:r w:rsidRPr="00B77B83">
        <w:rPr>
          <w:bCs/>
          <w:sz w:val="26"/>
          <w:szCs w:val="26"/>
          <w:lang w:eastAsia="x-none"/>
        </w:rPr>
        <w:t>-</w:t>
      </w:r>
      <w:r w:rsidRPr="00B77B83">
        <w:rPr>
          <w:bCs/>
          <w:sz w:val="26"/>
          <w:szCs w:val="26"/>
          <w:lang w:val="x-none" w:eastAsia="x-none"/>
        </w:rPr>
        <w:t xml:space="preserve"> kỹ </w:t>
      </w:r>
      <w:r w:rsidRPr="00B77B83">
        <w:rPr>
          <w:bCs/>
          <w:sz w:val="26"/>
          <w:szCs w:val="26"/>
          <w:lang w:eastAsia="x-none"/>
        </w:rPr>
        <w:t>-</w:t>
      </w:r>
      <w:r w:rsidRPr="00B77B83">
        <w:rPr>
          <w:bCs/>
          <w:sz w:val="26"/>
          <w:szCs w:val="26"/>
          <w:lang w:val="x-none" w:eastAsia="x-none"/>
        </w:rPr>
        <w:t>năng</w:t>
      </w:r>
      <w:r w:rsidRPr="00B77B83">
        <w:rPr>
          <w:bCs/>
          <w:sz w:val="26"/>
          <w:szCs w:val="26"/>
          <w:lang w:eastAsia="x-none"/>
        </w:rPr>
        <w:t>-</w:t>
      </w:r>
      <w:r w:rsidRPr="00B77B83">
        <w:rPr>
          <w:bCs/>
          <w:sz w:val="26"/>
          <w:szCs w:val="26"/>
          <w:lang w:val="x-none" w:eastAsia="x-none"/>
        </w:rPr>
        <w:t xml:space="preserve"> mềm </w:t>
      </w:r>
      <w:r w:rsidRPr="00B77B83">
        <w:rPr>
          <w:bCs/>
          <w:sz w:val="26"/>
          <w:szCs w:val="26"/>
          <w:lang w:eastAsia="x-none"/>
        </w:rPr>
        <w:t>-</w:t>
      </w:r>
      <w:r w:rsidRPr="00B77B83">
        <w:rPr>
          <w:bCs/>
          <w:sz w:val="26"/>
          <w:szCs w:val="26"/>
          <w:lang w:val="x-none" w:eastAsia="x-none"/>
        </w:rPr>
        <w:t xml:space="preserve">đối </w:t>
      </w:r>
      <w:r w:rsidRPr="00B77B83">
        <w:rPr>
          <w:bCs/>
          <w:sz w:val="26"/>
          <w:szCs w:val="26"/>
          <w:lang w:eastAsia="x-none"/>
        </w:rPr>
        <w:t>-</w:t>
      </w:r>
      <w:r w:rsidRPr="00B77B83">
        <w:rPr>
          <w:bCs/>
          <w:sz w:val="26"/>
          <w:szCs w:val="26"/>
          <w:lang w:val="x-none" w:eastAsia="x-none"/>
        </w:rPr>
        <w:t xml:space="preserve">với </w:t>
      </w:r>
      <w:r w:rsidRPr="00B77B83">
        <w:rPr>
          <w:bCs/>
          <w:sz w:val="26"/>
          <w:szCs w:val="26"/>
          <w:lang w:eastAsia="x-none"/>
        </w:rPr>
        <w:t>-</w:t>
      </w:r>
      <w:r w:rsidRPr="00B77B83">
        <w:rPr>
          <w:bCs/>
          <w:sz w:val="26"/>
          <w:szCs w:val="26"/>
          <w:lang w:val="x-none" w:eastAsia="x-none"/>
        </w:rPr>
        <w:t xml:space="preserve">sinh </w:t>
      </w:r>
      <w:r w:rsidRPr="00B77B83">
        <w:rPr>
          <w:bCs/>
          <w:sz w:val="26"/>
          <w:szCs w:val="26"/>
          <w:lang w:eastAsia="x-none"/>
        </w:rPr>
        <w:t>–</w:t>
      </w:r>
      <w:r w:rsidRPr="00B77B83">
        <w:rPr>
          <w:bCs/>
          <w:sz w:val="26"/>
          <w:szCs w:val="26"/>
          <w:lang w:val="x-none" w:eastAsia="x-none"/>
        </w:rPr>
        <w:t>viên</w:t>
      </w:r>
      <w:r w:rsidRPr="00B77B83">
        <w:rPr>
          <w:bCs/>
          <w:sz w:val="26"/>
          <w:szCs w:val="26"/>
          <w:lang w:eastAsia="x-none"/>
        </w:rPr>
        <w:t>-</w:t>
      </w:r>
      <w:r w:rsidRPr="00B77B83">
        <w:rPr>
          <w:bCs/>
          <w:sz w:val="26"/>
          <w:szCs w:val="26"/>
          <w:lang w:val="x-none" w:eastAsia="x-none"/>
        </w:rPr>
        <w:t xml:space="preserve"> hiện</w:t>
      </w:r>
      <w:r w:rsidRPr="00B77B83">
        <w:rPr>
          <w:bCs/>
          <w:sz w:val="26"/>
          <w:szCs w:val="26"/>
          <w:lang w:eastAsia="x-none"/>
        </w:rPr>
        <w:t>-</w:t>
      </w:r>
      <w:r w:rsidRPr="00B77B83">
        <w:rPr>
          <w:bCs/>
          <w:sz w:val="26"/>
          <w:szCs w:val="26"/>
          <w:lang w:val="x-none" w:eastAsia="x-none"/>
        </w:rPr>
        <w:t xml:space="preserve"> nay.html</w:t>
      </w:r>
      <w:r w:rsidRPr="00B77B83">
        <w:rPr>
          <w:bCs/>
          <w:sz w:val="26"/>
          <w:szCs w:val="26"/>
          <w:lang w:eastAsia="x-none"/>
        </w:rPr>
        <w:t xml:space="preserve"> &gt;</w:t>
      </w:r>
    </w:p>
    <w:p w:rsidR="00B77B83" w:rsidRPr="00B77B83" w:rsidRDefault="00B77B83" w:rsidP="00DC6E2A">
      <w:pPr>
        <w:numPr>
          <w:ilvl w:val="0"/>
          <w:numId w:val="49"/>
        </w:numPr>
        <w:shd w:val="clear" w:color="auto" w:fill="FFFFFF"/>
        <w:tabs>
          <w:tab w:val="left" w:pos="284"/>
        </w:tabs>
        <w:spacing w:after="120"/>
        <w:ind w:left="0" w:firstLine="0"/>
        <w:rPr>
          <w:bCs/>
          <w:sz w:val="26"/>
          <w:szCs w:val="26"/>
        </w:rPr>
      </w:pPr>
      <w:r w:rsidRPr="00B77B83">
        <w:rPr>
          <w:bCs/>
          <w:sz w:val="26"/>
          <w:szCs w:val="26"/>
        </w:rPr>
        <w:t>Bộ phận tư vấn – hỗ trợ và giới thiệu việc làm sv, trường CĐKT-KT Kiên Giang, tại sao hssv cần phải học kỹ năng mềm?</w:t>
      </w:r>
      <w:r w:rsidRPr="00B77B83">
        <w:rPr>
          <w:smallCaps/>
          <w:sz w:val="26"/>
          <w:szCs w:val="26"/>
        </w:rPr>
        <w:t xml:space="preserve"> 11/</w:t>
      </w:r>
      <w:r w:rsidRPr="00B77B83">
        <w:rPr>
          <w:sz w:val="26"/>
          <w:szCs w:val="26"/>
        </w:rPr>
        <w:t xml:space="preserve"> 3 </w:t>
      </w:r>
      <w:r w:rsidRPr="00B77B83">
        <w:rPr>
          <w:smallCaps/>
          <w:sz w:val="26"/>
          <w:szCs w:val="26"/>
        </w:rPr>
        <w:t>/</w:t>
      </w:r>
      <w:r w:rsidRPr="00B77B83">
        <w:rPr>
          <w:sz w:val="26"/>
          <w:szCs w:val="26"/>
        </w:rPr>
        <w:t xml:space="preserve"> 2015</w:t>
      </w:r>
      <w:r w:rsidRPr="00B77B83">
        <w:rPr>
          <w:smallCaps/>
          <w:sz w:val="26"/>
          <w:szCs w:val="26"/>
        </w:rPr>
        <w:t xml:space="preserve"> </w:t>
      </w:r>
      <w:r w:rsidRPr="00B77B83">
        <w:rPr>
          <w:bCs/>
          <w:sz w:val="26"/>
          <w:szCs w:val="26"/>
        </w:rPr>
        <w:t>&lt;</w:t>
      </w:r>
      <w:hyperlink r:id="rId22" w:history="1">
        <w:r w:rsidRPr="00B77B83">
          <w:rPr>
            <w:bCs/>
            <w:sz w:val="26"/>
            <w:szCs w:val="26"/>
          </w:rPr>
          <w:t>http://www.kgtec.edu.vn/sinh-vien-can-biet-tu-van-sinh-vien/615-tai-sao-hssv-can-phai-hoc-ky-nang-mem</w:t>
        </w:r>
      </w:hyperlink>
      <w:r w:rsidRPr="00B77B83">
        <w:rPr>
          <w:bCs/>
          <w:sz w:val="26"/>
          <w:szCs w:val="26"/>
        </w:rPr>
        <w:t>&gt;.</w:t>
      </w:r>
    </w:p>
    <w:p w:rsidR="00B77B83" w:rsidRPr="00B77B83" w:rsidRDefault="00B77B83" w:rsidP="00DC6E2A">
      <w:pPr>
        <w:numPr>
          <w:ilvl w:val="0"/>
          <w:numId w:val="49"/>
        </w:numPr>
        <w:shd w:val="clear" w:color="auto" w:fill="FFFFFF"/>
        <w:tabs>
          <w:tab w:val="left" w:pos="284"/>
        </w:tabs>
        <w:spacing w:after="120"/>
        <w:ind w:left="0" w:firstLine="0"/>
        <w:outlineLvl w:val="1"/>
        <w:rPr>
          <w:bCs/>
          <w:sz w:val="26"/>
          <w:szCs w:val="26"/>
          <w:lang w:val="x-none" w:eastAsia="x-none"/>
        </w:rPr>
      </w:pPr>
      <w:r w:rsidRPr="00B77B83">
        <w:rPr>
          <w:bCs/>
          <w:sz w:val="26"/>
          <w:szCs w:val="26"/>
          <w:lang w:eastAsia="x-none"/>
        </w:rPr>
        <w:t xml:space="preserve">Tài liệu EBook, </w:t>
      </w:r>
      <w:r w:rsidRPr="00B77B83">
        <w:rPr>
          <w:bCs/>
          <w:sz w:val="26"/>
          <w:szCs w:val="26"/>
          <w:lang w:val="x-none" w:eastAsia="x-none"/>
        </w:rPr>
        <w:t>de-tai-de-xuat-giai-phap-hoan-thien-ky-nang-mem-cho-sinh-vien-thuong-mai</w:t>
      </w:r>
      <w:r w:rsidRPr="00B77B83">
        <w:rPr>
          <w:bCs/>
          <w:sz w:val="26"/>
          <w:szCs w:val="26"/>
          <w:lang w:eastAsia="x-none"/>
        </w:rPr>
        <w:t xml:space="preserve">. 2/8/2013 </w:t>
      </w:r>
    </w:p>
    <w:p w:rsidR="00B77B83" w:rsidRPr="00B77B83" w:rsidRDefault="00B77B83" w:rsidP="00DC6E2A">
      <w:pPr>
        <w:numPr>
          <w:ilvl w:val="0"/>
          <w:numId w:val="51"/>
        </w:numPr>
        <w:shd w:val="clear" w:color="auto" w:fill="FFFFFF"/>
        <w:tabs>
          <w:tab w:val="left" w:pos="284"/>
        </w:tabs>
        <w:spacing w:after="120"/>
        <w:ind w:left="0" w:firstLine="0"/>
        <w:outlineLvl w:val="1"/>
        <w:rPr>
          <w:bCs/>
          <w:sz w:val="26"/>
          <w:szCs w:val="26"/>
          <w:lang w:val="x-none" w:eastAsia="x-none"/>
        </w:rPr>
      </w:pPr>
      <w:r w:rsidRPr="00B77B83">
        <w:rPr>
          <w:bCs/>
          <w:sz w:val="26"/>
          <w:szCs w:val="26"/>
          <w:lang w:eastAsia="x-none"/>
        </w:rPr>
        <w:t>&lt;</w:t>
      </w:r>
      <w:r w:rsidRPr="00B77B83">
        <w:rPr>
          <w:bCs/>
          <w:sz w:val="26"/>
          <w:szCs w:val="26"/>
          <w:lang w:val="x-none" w:eastAsia="x-none"/>
        </w:rPr>
        <w:t>http://doc.edu.vn/tai-lieu/de-tai-de-xuat-giai-phap-hoan-thien-ky-nang-mem-cho-sinh-vien-thuong-mai</w:t>
      </w:r>
      <w:r w:rsidRPr="00B77B83">
        <w:rPr>
          <w:bCs/>
          <w:sz w:val="26"/>
          <w:szCs w:val="26"/>
          <w:lang w:eastAsia="x-none"/>
        </w:rPr>
        <w:t xml:space="preserve">&gt; </w:t>
      </w:r>
    </w:p>
    <w:p w:rsidR="00B77B83" w:rsidRPr="00B77B83" w:rsidRDefault="00B77B83" w:rsidP="00DC6E2A">
      <w:pPr>
        <w:numPr>
          <w:ilvl w:val="0"/>
          <w:numId w:val="49"/>
        </w:numPr>
        <w:shd w:val="clear" w:color="auto" w:fill="FFFFFF"/>
        <w:tabs>
          <w:tab w:val="left" w:pos="284"/>
        </w:tabs>
        <w:spacing w:after="120"/>
        <w:ind w:left="0" w:firstLine="0"/>
        <w:outlineLvl w:val="1"/>
        <w:rPr>
          <w:sz w:val="26"/>
          <w:szCs w:val="26"/>
          <w:lang w:val="x-none" w:eastAsia="x-none"/>
        </w:rPr>
      </w:pPr>
      <w:r w:rsidRPr="00B77B83">
        <w:rPr>
          <w:sz w:val="26"/>
          <w:szCs w:val="26"/>
          <w:lang w:val="x-none" w:eastAsia="x-none"/>
        </w:rPr>
        <w:t>Academy.vn</w:t>
      </w:r>
      <w:r w:rsidRPr="00B77B83">
        <w:rPr>
          <w:bCs/>
          <w:sz w:val="26"/>
          <w:szCs w:val="26"/>
          <w:lang w:val="x-none" w:eastAsia="x-none"/>
        </w:rPr>
        <w:t> </w:t>
      </w:r>
      <w:r w:rsidRPr="00B77B83">
        <w:rPr>
          <w:bCs/>
          <w:sz w:val="26"/>
          <w:szCs w:val="26"/>
          <w:lang w:eastAsia="x-none"/>
        </w:rPr>
        <w:t xml:space="preserve">- </w:t>
      </w:r>
      <w:r w:rsidRPr="00B77B83">
        <w:rPr>
          <w:bCs/>
          <w:sz w:val="26"/>
          <w:szCs w:val="26"/>
          <w:lang w:val="x-none" w:eastAsia="x-none"/>
        </w:rPr>
        <w:t>Cổng </w:t>
      </w:r>
      <w:hyperlink r:id="rId23" w:tooltip="Đào tạo trực tuyến" w:history="1">
        <w:r w:rsidRPr="00B77B83">
          <w:rPr>
            <w:bCs/>
            <w:sz w:val="26"/>
            <w:szCs w:val="26"/>
            <w:lang w:val="x-none" w:eastAsia="x-none"/>
          </w:rPr>
          <w:t>đào tạo trực tuyến</w:t>
        </w:r>
      </w:hyperlink>
      <w:r w:rsidRPr="00B77B83">
        <w:rPr>
          <w:bCs/>
          <w:sz w:val="26"/>
          <w:szCs w:val="26"/>
          <w:lang w:val="x-none" w:eastAsia="x-none"/>
        </w:rPr>
        <w:t> kỹ năng cho người đi làm</w:t>
      </w:r>
      <w:r w:rsidRPr="00B77B83">
        <w:rPr>
          <w:bCs/>
          <w:sz w:val="26"/>
          <w:szCs w:val="26"/>
          <w:lang w:eastAsia="x-none"/>
        </w:rPr>
        <w:t>, 27/7/2016</w:t>
      </w:r>
    </w:p>
    <w:p w:rsidR="00B77B83" w:rsidRDefault="00B77B83" w:rsidP="00DC6E2A">
      <w:pPr>
        <w:numPr>
          <w:ilvl w:val="0"/>
          <w:numId w:val="51"/>
        </w:numPr>
        <w:shd w:val="clear" w:color="auto" w:fill="FFFFFF"/>
        <w:tabs>
          <w:tab w:val="left" w:pos="284"/>
        </w:tabs>
        <w:spacing w:after="120"/>
        <w:ind w:left="0" w:firstLine="0"/>
        <w:outlineLvl w:val="1"/>
        <w:rPr>
          <w:bCs/>
          <w:sz w:val="26"/>
          <w:szCs w:val="26"/>
          <w:lang w:eastAsia="x-none"/>
        </w:rPr>
      </w:pPr>
      <w:r w:rsidRPr="00B77B83">
        <w:rPr>
          <w:b/>
          <w:bCs/>
          <w:sz w:val="26"/>
          <w:szCs w:val="26"/>
          <w:lang w:eastAsia="x-none"/>
        </w:rPr>
        <w:t xml:space="preserve"> &lt;</w:t>
      </w:r>
      <w:r w:rsidRPr="00B77B83">
        <w:rPr>
          <w:bCs/>
          <w:sz w:val="26"/>
          <w:szCs w:val="26"/>
          <w:bdr w:val="none" w:sz="0" w:space="0" w:color="auto" w:frame="1"/>
          <w:lang w:val="x-none" w:eastAsia="x-none"/>
        </w:rPr>
        <w:t>http://kenhtuyensinh.vn/ky-nang-mem-la-gi</w:t>
      </w:r>
      <w:r w:rsidRPr="00B77B83">
        <w:rPr>
          <w:bCs/>
          <w:sz w:val="26"/>
          <w:szCs w:val="26"/>
          <w:bdr w:val="none" w:sz="0" w:space="0" w:color="auto" w:frame="1"/>
          <w:lang w:eastAsia="x-none"/>
        </w:rPr>
        <w:t>?&gt;</w:t>
      </w:r>
      <w:r w:rsidRPr="00B77B83">
        <w:rPr>
          <w:bCs/>
          <w:sz w:val="26"/>
          <w:szCs w:val="26"/>
          <w:lang w:val="x-none" w:eastAsia="x-none"/>
        </w:rPr>
        <w:t xml:space="preserve"> </w:t>
      </w:r>
    </w:p>
    <w:p w:rsidR="00B77B83" w:rsidRDefault="00B77B83" w:rsidP="0027783B">
      <w:r>
        <w:br w:type="page"/>
      </w:r>
    </w:p>
    <w:p w:rsidR="00B77B83" w:rsidRPr="00B77B83" w:rsidRDefault="00B77B83" w:rsidP="0027783B">
      <w:pPr>
        <w:jc w:val="center"/>
        <w:rPr>
          <w:rFonts w:eastAsia="Calibri"/>
          <w:b/>
          <w:sz w:val="26"/>
          <w:szCs w:val="26"/>
        </w:rPr>
      </w:pPr>
    </w:p>
    <w:p w:rsidR="00B77B83" w:rsidRPr="00B77B83" w:rsidRDefault="00B77B83" w:rsidP="0027783B">
      <w:pPr>
        <w:pStyle w:val="Heading1"/>
        <w:spacing w:before="0" w:after="0"/>
        <w:jc w:val="center"/>
        <w:rPr>
          <w:rFonts w:ascii="Times New Roman" w:eastAsia="Calibri" w:hAnsi="Times New Roman"/>
          <w:sz w:val="28"/>
          <w:szCs w:val="28"/>
        </w:rPr>
      </w:pPr>
      <w:bookmarkStart w:id="56" w:name="_Toc459810218"/>
      <w:r w:rsidRPr="00B77B83">
        <w:rPr>
          <w:rFonts w:ascii="Times New Roman" w:eastAsia="Calibri" w:hAnsi="Times New Roman"/>
          <w:sz w:val="28"/>
          <w:szCs w:val="28"/>
        </w:rPr>
        <w:t>LIÊN KẾT ĐÀO TẠO NGHỀ</w:t>
      </w:r>
      <w:r w:rsidR="005D7133">
        <w:rPr>
          <w:rFonts w:ascii="Times New Roman" w:eastAsia="Calibri" w:hAnsi="Times New Roman"/>
          <w:sz w:val="28"/>
          <w:szCs w:val="28"/>
        </w:rPr>
        <w:t xml:space="preserve"> </w:t>
      </w:r>
      <w:r w:rsidRPr="00B77B83">
        <w:rPr>
          <w:rFonts w:ascii="Times New Roman" w:eastAsia="Calibri" w:hAnsi="Times New Roman"/>
          <w:sz w:val="28"/>
          <w:szCs w:val="28"/>
        </w:rPr>
        <w:t>GIỮA NHÀ TRƯỜNG VÀ DOANH NGHIỆP</w:t>
      </w:r>
      <w:r w:rsidRPr="00B77B83">
        <w:rPr>
          <w:rFonts w:ascii="Times New Roman" w:eastAsia="Calibri" w:hAnsi="Times New Roman"/>
          <w:sz w:val="28"/>
          <w:szCs w:val="28"/>
        </w:rPr>
        <w:br/>
        <w:t>THEO ĐỊNH HƯỚNG ĐỔI MỚI VÀ HỘI NHẬP</w:t>
      </w:r>
      <w:bookmarkEnd w:id="56"/>
    </w:p>
    <w:p w:rsidR="00B77B83" w:rsidRPr="00B77B83" w:rsidRDefault="00B77B83" w:rsidP="0027783B">
      <w:pPr>
        <w:pStyle w:val="Heading1"/>
        <w:spacing w:before="0" w:after="0"/>
        <w:jc w:val="center"/>
        <w:rPr>
          <w:rFonts w:ascii="Times New Roman" w:eastAsia="Calibri" w:hAnsi="Times New Roman"/>
          <w:sz w:val="26"/>
          <w:szCs w:val="26"/>
        </w:rPr>
      </w:pPr>
    </w:p>
    <w:p w:rsidR="00B77B83" w:rsidRPr="00B77B83" w:rsidRDefault="00B77B83" w:rsidP="0027783B">
      <w:pPr>
        <w:pStyle w:val="Heading1"/>
        <w:spacing w:before="0" w:after="0"/>
        <w:jc w:val="right"/>
        <w:rPr>
          <w:rFonts w:ascii="Times New Roman" w:eastAsia="Calibri" w:hAnsi="Times New Roman"/>
          <w:i/>
          <w:sz w:val="26"/>
          <w:szCs w:val="26"/>
        </w:rPr>
      </w:pPr>
      <w:bookmarkStart w:id="57" w:name="_Toc459810219"/>
      <w:r w:rsidRPr="00B77B83">
        <w:rPr>
          <w:rFonts w:ascii="Times New Roman" w:eastAsia="Calibri" w:hAnsi="Times New Roman"/>
          <w:i/>
          <w:sz w:val="26"/>
          <w:szCs w:val="26"/>
        </w:rPr>
        <w:t>Lê Quang Liêm</w:t>
      </w:r>
      <w:bookmarkEnd w:id="57"/>
    </w:p>
    <w:p w:rsidR="00B77B83" w:rsidRPr="00B77B83" w:rsidRDefault="00B77B83" w:rsidP="0027783B">
      <w:pPr>
        <w:pStyle w:val="Heading1"/>
        <w:spacing w:before="0" w:after="0"/>
        <w:jc w:val="right"/>
        <w:rPr>
          <w:rFonts w:ascii="Times New Roman" w:eastAsia="Calibri" w:hAnsi="Times New Roman"/>
          <w:i/>
          <w:sz w:val="26"/>
          <w:szCs w:val="26"/>
        </w:rPr>
      </w:pPr>
      <w:bookmarkStart w:id="58" w:name="_Toc459810220"/>
      <w:r w:rsidRPr="00B77B83">
        <w:rPr>
          <w:rFonts w:ascii="Times New Roman" w:eastAsia="Calibri" w:hAnsi="Times New Roman"/>
          <w:i/>
          <w:sz w:val="26"/>
          <w:szCs w:val="26"/>
        </w:rPr>
        <w:t>Phòng Quản trị - Dịch vụ</w:t>
      </w:r>
      <w:bookmarkEnd w:id="58"/>
    </w:p>
    <w:p w:rsidR="00B77B83" w:rsidRPr="00B77B83" w:rsidRDefault="00B77B83" w:rsidP="0027783B">
      <w:pPr>
        <w:pStyle w:val="Heading1"/>
        <w:spacing w:before="0" w:after="0"/>
        <w:jc w:val="center"/>
        <w:rPr>
          <w:rFonts w:ascii="Times New Roman" w:eastAsia="Calibri" w:hAnsi="Times New Roman"/>
          <w:i/>
          <w:sz w:val="26"/>
          <w:szCs w:val="26"/>
        </w:rPr>
      </w:pPr>
    </w:p>
    <w:p w:rsidR="00B77B83" w:rsidRPr="00B77B83" w:rsidRDefault="00B77B83" w:rsidP="0027783B">
      <w:pPr>
        <w:spacing w:after="120"/>
        <w:rPr>
          <w:rFonts w:eastAsia="Calibri"/>
          <w:b/>
          <w:sz w:val="26"/>
          <w:szCs w:val="26"/>
          <w:shd w:val="clear" w:color="auto" w:fill="FFFFFF"/>
        </w:rPr>
      </w:pPr>
      <w:r w:rsidRPr="00B77B83">
        <w:rPr>
          <w:rFonts w:eastAsia="Calibri"/>
          <w:b/>
          <w:sz w:val="26"/>
          <w:szCs w:val="26"/>
          <w:shd w:val="clear" w:color="auto" w:fill="FFFFFF"/>
        </w:rPr>
        <w:t>NHẬN ĐỊNH TÌNH HÌNH ĐÀO TẠO TRONG QUÁ TRÌNH HỘI NHẬP</w:t>
      </w:r>
    </w:p>
    <w:p w:rsidR="00B77B83" w:rsidRPr="00B77B83" w:rsidRDefault="00B77B83" w:rsidP="0027783B">
      <w:pPr>
        <w:spacing w:after="120"/>
        <w:ind w:firstLine="567"/>
        <w:jc w:val="both"/>
        <w:rPr>
          <w:rFonts w:eastAsia="Calibri"/>
          <w:b/>
          <w:sz w:val="26"/>
          <w:szCs w:val="26"/>
          <w:shd w:val="clear" w:color="auto" w:fill="FFFFFF"/>
        </w:rPr>
      </w:pPr>
      <w:r w:rsidRPr="00B77B83">
        <w:rPr>
          <w:rFonts w:eastAsia="Calibri"/>
          <w:color w:val="000000"/>
          <w:sz w:val="26"/>
          <w:szCs w:val="26"/>
          <w:shd w:val="clear" w:color="auto" w:fill="FFFFFF"/>
        </w:rPr>
        <w:t>Thực tế vấn đề tuyển sinh hiện nay được cả phụ huynh và học sinh luôn coi vào được đại học là mục đích đến lý tưởng. Rớt đại học vào cao đẳng cuối cùng mới đăng ký vào các trường dạy nghề. Các trường dạy nghề đang được học sinh xem là "chuột chạy cùng sào", có người còn nghĩ nơi đây là nơi dừng chân hợp pháp để tạm hoãn nghĩa vụ quân sự. Chính vì thế mà học sinh thường coi trường nghề là giải pháp cuối cùng.</w:t>
      </w:r>
    </w:p>
    <w:p w:rsidR="00B77B83" w:rsidRPr="00B77B83" w:rsidRDefault="00B77B83" w:rsidP="0027783B">
      <w:pPr>
        <w:spacing w:after="120"/>
        <w:ind w:firstLine="567"/>
        <w:jc w:val="both"/>
        <w:rPr>
          <w:rFonts w:eastAsia="Calibri"/>
          <w:b/>
          <w:sz w:val="26"/>
          <w:szCs w:val="26"/>
          <w:shd w:val="clear" w:color="auto" w:fill="FFFFFF"/>
        </w:rPr>
      </w:pPr>
      <w:r w:rsidRPr="00B77B83">
        <w:rPr>
          <w:rFonts w:eastAsia="Calibri"/>
          <w:color w:val="000000"/>
          <w:sz w:val="26"/>
          <w:szCs w:val="26"/>
          <w:shd w:val="clear" w:color="auto" w:fill="FFFFFF"/>
        </w:rPr>
        <w:t>Nhiều người cũng cho rằng học nghề thì suốt đời chỉ làm thợ mà chẳng bao giờ có cơ hội thăng tiến.</w:t>
      </w:r>
    </w:p>
    <w:p w:rsidR="00B77B83" w:rsidRPr="00B77B83" w:rsidRDefault="00B77B83" w:rsidP="0027783B">
      <w:pPr>
        <w:shd w:val="clear" w:color="auto" w:fill="FFFFFF"/>
        <w:spacing w:after="120"/>
        <w:ind w:firstLine="567"/>
        <w:jc w:val="both"/>
        <w:rPr>
          <w:color w:val="000000"/>
          <w:sz w:val="26"/>
          <w:szCs w:val="26"/>
        </w:rPr>
      </w:pPr>
      <w:r w:rsidRPr="00B77B83">
        <w:rPr>
          <w:b/>
          <w:bCs/>
          <w:color w:val="000000"/>
          <w:sz w:val="26"/>
          <w:szCs w:val="26"/>
        </w:rPr>
        <w:t xml:space="preserve">Nhu cầu của doanh nghiệp là rất lớn: </w:t>
      </w:r>
      <w:r w:rsidRPr="00B77B83">
        <w:rPr>
          <w:color w:val="000000"/>
          <w:sz w:val="26"/>
          <w:szCs w:val="26"/>
        </w:rPr>
        <w:t>Nguồn lao động có tay nghề luôn là vấn đề quan tâm không chỉ của những doanh nghiệp mà còn là của toàn xã hội. Khó khăn hiện nay mà nhiều doanh nghiệp trong và ngoài nước gặp phải là thiếu lao động có trình độ đáp ứng được các yêu cầu của doanh nghiệp trong điều kiện hội nhập kinh tế quốc tế.</w:t>
      </w:r>
    </w:p>
    <w:p w:rsidR="00B77B83" w:rsidRPr="00B77B83" w:rsidRDefault="00B77B83" w:rsidP="0027783B">
      <w:pPr>
        <w:shd w:val="clear" w:color="auto" w:fill="FFFFFF"/>
        <w:spacing w:after="120"/>
        <w:ind w:firstLine="567"/>
        <w:jc w:val="both"/>
        <w:rPr>
          <w:color w:val="000000"/>
          <w:sz w:val="26"/>
          <w:szCs w:val="26"/>
        </w:rPr>
      </w:pPr>
      <w:r w:rsidRPr="00B77B83">
        <w:rPr>
          <w:rFonts w:eastAsia="Calibri"/>
          <w:color w:val="000000"/>
          <w:sz w:val="26"/>
          <w:szCs w:val="26"/>
          <w:shd w:val="clear" w:color="auto" w:fill="FFFFFF"/>
        </w:rPr>
        <w:t>Tình trạng "thừa thầy, thiếu thợ" là điệp khúc quen thuộc đối với các doanh nghiệp.</w:t>
      </w:r>
    </w:p>
    <w:p w:rsidR="00B77B83" w:rsidRPr="00B77B83" w:rsidRDefault="00B77B83" w:rsidP="0027783B">
      <w:pPr>
        <w:shd w:val="clear" w:color="auto" w:fill="FFFFFF"/>
        <w:spacing w:after="120"/>
        <w:ind w:firstLine="567"/>
        <w:jc w:val="both"/>
        <w:rPr>
          <w:color w:val="000000"/>
          <w:sz w:val="26"/>
          <w:szCs w:val="26"/>
        </w:rPr>
      </w:pPr>
      <w:r w:rsidRPr="00B77B83">
        <w:rPr>
          <w:rFonts w:eastAsia="Calibri"/>
          <w:color w:val="000000"/>
          <w:sz w:val="26"/>
          <w:szCs w:val="26"/>
          <w:shd w:val="clear" w:color="auto" w:fill="FFFFFF"/>
        </w:rPr>
        <w:t>Nhiều doanh nghiệp trong nước “đỏ mắt” cũng không tìm đủ lao động có trình độ tay nghề cao.</w:t>
      </w:r>
    </w:p>
    <w:p w:rsidR="00B77B83" w:rsidRPr="00B77B83" w:rsidRDefault="00B77B83" w:rsidP="0027783B">
      <w:pPr>
        <w:tabs>
          <w:tab w:val="left" w:pos="360"/>
          <w:tab w:val="left" w:pos="567"/>
        </w:tabs>
        <w:spacing w:after="120"/>
        <w:ind w:firstLine="567"/>
        <w:jc w:val="both"/>
        <w:rPr>
          <w:rFonts w:eastAsia="Calibri"/>
          <w:b/>
          <w:sz w:val="26"/>
          <w:szCs w:val="26"/>
          <w:shd w:val="clear" w:color="auto" w:fill="FFFFFF"/>
        </w:rPr>
      </w:pPr>
      <w:r w:rsidRPr="00B77B83">
        <w:rPr>
          <w:rFonts w:eastAsia="Calibri"/>
          <w:color w:val="000000"/>
          <w:sz w:val="26"/>
          <w:szCs w:val="26"/>
          <w:shd w:val="clear" w:color="auto" w:fill="FFFFFF"/>
        </w:rPr>
        <w:t>Đại đa số các doanh nghiệp cuối cùng phải chấp nhận tuyển lao động chỉ cần có tố chất tốt là được, rồi đào tạo lại để đáp ứng yêu cầu công việc chuyên môn cụ thể của doanh nghiệp. Điều này làm cho doanh nghiệp mất nhiều chi phí, chi phí về thời gian và chi phí tài chính, bên cạnh đó thì các trường nghề lại luôn luôn vắng bóng học sinh.</w:t>
      </w:r>
    </w:p>
    <w:p w:rsidR="00B77B83" w:rsidRPr="00B77B83" w:rsidRDefault="00B77B83" w:rsidP="0027783B">
      <w:pPr>
        <w:spacing w:after="120"/>
        <w:ind w:firstLine="567"/>
        <w:jc w:val="both"/>
        <w:rPr>
          <w:rFonts w:eastAsia="Calibri"/>
          <w:color w:val="000000"/>
          <w:sz w:val="26"/>
          <w:szCs w:val="26"/>
          <w:shd w:val="clear" w:color="auto" w:fill="FFFFFF"/>
        </w:rPr>
      </w:pPr>
      <w:r w:rsidRPr="00B77B83">
        <w:rPr>
          <w:rFonts w:eastAsia="Calibri"/>
          <w:b/>
          <w:color w:val="000000"/>
          <w:sz w:val="26"/>
          <w:szCs w:val="26"/>
          <w:shd w:val="clear" w:color="auto" w:fill="FFFFFF"/>
        </w:rPr>
        <w:t xml:space="preserve">Thực trạng tại các trường và trung tâm đào tạo nghề: </w:t>
      </w:r>
      <w:r w:rsidRPr="00B77B83">
        <w:rPr>
          <w:rFonts w:eastAsia="Calibri"/>
          <w:color w:val="000000"/>
          <w:sz w:val="26"/>
          <w:szCs w:val="26"/>
          <w:shd w:val="clear" w:color="auto" w:fill="FFFFFF"/>
        </w:rPr>
        <w:t>Tại các trường và trung tâm đào tạo nghề từ trước đến nay, về cơ bản chủ yếu đào tạo “cái mình có” chưa chú trọng đến “cái thị trường cần” nhu cầu đào tạo từng ngành nghề mà doanh nghiệp cần trong hiện tại và tương lai. Điều này tạo ra sức ỳ rất lớn đối với việc đổi mới chương trình, đổi mới phương pháp giảng dạy, phương pháp đào tạo. </w:t>
      </w:r>
    </w:p>
    <w:p w:rsidR="00B77B83" w:rsidRPr="00B77B83" w:rsidRDefault="00B77B83" w:rsidP="0027783B">
      <w:pPr>
        <w:spacing w:after="120"/>
        <w:ind w:firstLine="567"/>
        <w:jc w:val="both"/>
        <w:rPr>
          <w:rFonts w:eastAsia="Calibri"/>
          <w:color w:val="000000"/>
          <w:sz w:val="26"/>
          <w:szCs w:val="26"/>
          <w:shd w:val="clear" w:color="auto" w:fill="FFFFFF"/>
        </w:rPr>
      </w:pPr>
      <w:r w:rsidRPr="00B77B83">
        <w:rPr>
          <w:rFonts w:eastAsia="Calibri"/>
          <w:b/>
          <w:color w:val="000000"/>
          <w:sz w:val="26"/>
          <w:szCs w:val="26"/>
          <w:shd w:val="clear" w:color="auto" w:fill="FFFFFF"/>
        </w:rPr>
        <w:t xml:space="preserve">Đối với sinh viên tốt nghiệp: </w:t>
      </w:r>
      <w:r w:rsidRPr="00B77B83">
        <w:rPr>
          <w:rFonts w:eastAsia="Calibri"/>
          <w:color w:val="000000"/>
          <w:sz w:val="26"/>
          <w:szCs w:val="26"/>
          <w:shd w:val="clear" w:color="auto" w:fill="FFFFFF"/>
        </w:rPr>
        <w:t>Đại đa số các sinh viên sau khi tốt nghiệp ra trường kiếm được việc làm rất khó khăn. Nguyên nhân chủ yếu không phải là thiếu việc làm mà là do thiếu người làm việc. Một nghịch lý là doanh nghiệp tuyển lao động ngày càng khó khăn còn lượng sinh viên tốt nghiệp của các trường bị thất nghiệp ngày càng dầy lên. Điều này cho thấy quy trình đào tạo chưa đáp ứng được các yêu cầu của công việc xã hội cần.</w:t>
      </w:r>
    </w:p>
    <w:p w:rsidR="00B77B83" w:rsidRPr="00B77B83" w:rsidRDefault="00B77B83" w:rsidP="0027783B">
      <w:pPr>
        <w:ind w:firstLine="567"/>
        <w:jc w:val="both"/>
        <w:rPr>
          <w:rFonts w:eastAsia="Calibri"/>
          <w:color w:val="000000"/>
          <w:sz w:val="26"/>
          <w:szCs w:val="26"/>
          <w:shd w:val="clear" w:color="auto" w:fill="FFFFFF"/>
        </w:rPr>
      </w:pPr>
      <w:r w:rsidRPr="00B77B83">
        <w:rPr>
          <w:rFonts w:eastAsia="Calibri"/>
          <w:color w:val="000000"/>
          <w:sz w:val="26"/>
          <w:szCs w:val="26"/>
          <w:shd w:val="clear" w:color="auto" w:fill="FFFFFF"/>
        </w:rPr>
        <w:t>Trong các trường đào tạo nhất là trường đào tạo dạy nghề có vai trò đặc biệt quan trọng trong việc cung ứng nguồn lao động có chất lượng cao cho doanh nghiệp. Với cách thức đào tạo của các trường như hiện nay đã không đáp ứng được vai trò này.</w:t>
      </w:r>
      <w:r w:rsidRPr="00B77B83">
        <w:rPr>
          <w:rFonts w:eastAsia="Calibri"/>
          <w:color w:val="000000"/>
          <w:sz w:val="26"/>
          <w:szCs w:val="26"/>
          <w:shd w:val="clear" w:color="auto" w:fill="FFFFFF"/>
        </w:rPr>
        <w:br w:type="page"/>
      </w:r>
    </w:p>
    <w:p w:rsidR="00B77B83" w:rsidRPr="00B77B83" w:rsidRDefault="00B77B83" w:rsidP="00DC6E2A">
      <w:pPr>
        <w:numPr>
          <w:ilvl w:val="0"/>
          <w:numId w:val="54"/>
        </w:numPr>
        <w:tabs>
          <w:tab w:val="left" w:pos="284"/>
          <w:tab w:val="left" w:pos="360"/>
        </w:tabs>
        <w:spacing w:after="120"/>
        <w:ind w:left="0" w:firstLine="0"/>
        <w:jc w:val="both"/>
        <w:rPr>
          <w:rFonts w:eastAsia="Calibri"/>
          <w:b/>
          <w:sz w:val="26"/>
          <w:szCs w:val="26"/>
          <w:shd w:val="clear" w:color="auto" w:fill="FFFFFF"/>
        </w:rPr>
      </w:pPr>
      <w:r w:rsidRPr="00B77B83">
        <w:rPr>
          <w:rFonts w:eastAsia="Calibri"/>
          <w:color w:val="231F20"/>
          <w:sz w:val="26"/>
          <w:szCs w:val="26"/>
          <w:shd w:val="clear" w:color="auto" w:fill="FFFFFF"/>
        </w:rPr>
        <w:lastRenderedPageBreak/>
        <w:tab/>
      </w:r>
      <w:r w:rsidRPr="00B77B83">
        <w:rPr>
          <w:rFonts w:eastAsia="Calibri"/>
          <w:b/>
          <w:sz w:val="26"/>
          <w:szCs w:val="26"/>
          <w:shd w:val="clear" w:color="auto" w:fill="FFFFFF"/>
        </w:rPr>
        <w:t>GIẢI QUYẾT VẤN ĐỀ</w:t>
      </w:r>
    </w:p>
    <w:p w:rsidR="00B77B83" w:rsidRPr="00B77B83" w:rsidRDefault="00B77B83" w:rsidP="0027783B">
      <w:pPr>
        <w:spacing w:after="120"/>
        <w:ind w:firstLine="567"/>
        <w:jc w:val="both"/>
        <w:rPr>
          <w:rFonts w:eastAsia="Calibri"/>
          <w:sz w:val="26"/>
          <w:szCs w:val="26"/>
        </w:rPr>
      </w:pPr>
      <w:r w:rsidRPr="00B77B83">
        <w:rPr>
          <w:rFonts w:eastAsia="Calibri"/>
          <w:sz w:val="26"/>
          <w:szCs w:val="26"/>
        </w:rPr>
        <w:t xml:space="preserve">Thực trạng mối quan hệ giữa Nhà trường và Doanh nghiệp ở nước ta hiện nay chưa có gắn kết chặt chẽ đang gặp nhiều bất cập. Doanh nghiệp chưa nhiệt tình tham gia và đóng góp ý kiến về xây dựng chương trình đào một cách chi tiết, thường xuyên. Do đó kiến thức của sinh viên nhận được sau khi ra trường chưa đáp ứng được nhu cầu của các nhà tuyển dụng. Nguyên nhân chính xuất phát từ mặt nhận thức chưa đủ, chưa đúng về nhu cầu gắn kết, hợp tác giữa Nhà trường và Doanh nghiệp. Chưa có sự đồng điệu trong tư duy, bắt nguồn từ sự thiếu thông tin của nhau, thiếu hiểu biết về lợi ích và thế mạnh của nhau. </w:t>
      </w:r>
    </w:p>
    <w:p w:rsidR="00B77B83" w:rsidRPr="00B77B83" w:rsidRDefault="00B77B83" w:rsidP="0027783B">
      <w:pPr>
        <w:spacing w:after="120"/>
        <w:ind w:firstLine="567"/>
        <w:jc w:val="both"/>
        <w:rPr>
          <w:rFonts w:eastAsia="Calibri"/>
          <w:sz w:val="26"/>
          <w:szCs w:val="26"/>
        </w:rPr>
      </w:pPr>
      <w:r w:rsidRPr="00B77B83">
        <w:rPr>
          <w:rFonts w:eastAsia="Calibri"/>
          <w:sz w:val="26"/>
          <w:szCs w:val="26"/>
        </w:rPr>
        <w:t xml:space="preserve">Nhà trường và Doanh nghiệp chưa có người lãnh đạo chú tâm, có khả năng nhìn xa trông rộng của sự gắn kết. Nhà trường và Doanh nghiệp đều chưa có kinh nghiệm trong việc hợp tác với nhau. Chưa có lòng tin và sự tin tưởng lẫn nhau giữa Nhà trường và Doanh nghiệp cũng là một nguyên nhân khiến cho mối gắn kết giữa hai bên còn lỏng lẻo, chắp vá, chưa đến nơi đến chốn. </w:t>
      </w:r>
    </w:p>
    <w:p w:rsidR="00B77B83" w:rsidRPr="00B77B83" w:rsidRDefault="00B77B83" w:rsidP="0027783B">
      <w:pPr>
        <w:spacing w:after="120"/>
        <w:ind w:firstLine="567"/>
        <w:jc w:val="both"/>
        <w:rPr>
          <w:rFonts w:eastAsia="Calibri"/>
          <w:sz w:val="26"/>
          <w:szCs w:val="26"/>
        </w:rPr>
      </w:pPr>
      <w:r w:rsidRPr="00B77B83">
        <w:rPr>
          <w:rFonts w:eastAsia="Calibri"/>
          <w:sz w:val="26"/>
          <w:szCs w:val="26"/>
        </w:rPr>
        <w:t xml:space="preserve">Sự gắn kết chương trình đào tạo giữa Nhà trường và Doanh nghiệp chưa thực sự là nhu cầu bức thiết, chưa có tiếng nói chung. Nhà trường còn thụ động, chưa nhận thức được sự phát triển của Nhà trường phải có phần đóng góp không nhỏ sự hợp tác tích cực của Doanh nghiệp. </w:t>
      </w:r>
    </w:p>
    <w:p w:rsidR="00B77B83" w:rsidRPr="00B77B83" w:rsidRDefault="00B77B83" w:rsidP="0027783B">
      <w:pPr>
        <w:spacing w:after="120"/>
        <w:ind w:firstLine="567"/>
        <w:jc w:val="both"/>
        <w:rPr>
          <w:rFonts w:eastAsia="Calibri"/>
          <w:sz w:val="26"/>
          <w:szCs w:val="26"/>
        </w:rPr>
      </w:pPr>
      <w:r w:rsidRPr="00B77B83">
        <w:rPr>
          <w:rFonts w:eastAsia="Calibri"/>
          <w:sz w:val="26"/>
          <w:szCs w:val="26"/>
        </w:rPr>
        <w:t xml:space="preserve">Về phía Doanh nghiệp, nhiều Doanh nghiệp có nhu cầu nhân lực chất lượng cao, có trình độ, có khả năng đáp ứng yêu cầu phát triển trong điều kiện hội nhập kinh tế khu vực và quốc tế lại gặp khó khăn. Tất cả đều thống nhất cho rằng đây là bài toán nan giải và để giải được bài toán này có nhiều cách giải quyết khác nhau trong đó có cách tối ưu nhất là sự gắn kết giữa Nhà trường với Doanh nghiệp thì lại bị xem nhẹ hoặc ít quan tâm. </w:t>
      </w:r>
    </w:p>
    <w:p w:rsidR="00B77B83" w:rsidRPr="00B77B83" w:rsidRDefault="00B77B83" w:rsidP="0027783B">
      <w:pPr>
        <w:spacing w:after="120"/>
        <w:ind w:firstLine="567"/>
        <w:jc w:val="both"/>
        <w:rPr>
          <w:rFonts w:eastAsia="Calibri"/>
          <w:sz w:val="26"/>
          <w:szCs w:val="26"/>
        </w:rPr>
      </w:pPr>
      <w:r w:rsidRPr="00B77B83">
        <w:rPr>
          <w:rFonts w:eastAsia="Calibri"/>
          <w:color w:val="000000"/>
          <w:sz w:val="26"/>
          <w:szCs w:val="26"/>
          <w:shd w:val="clear" w:color="auto" w:fill="FFFFFF"/>
        </w:rPr>
        <w:t>Cơ cấu ngành, nghề đào tạo chưa thật sự thật phù hợp với cơ cấu ngành, nghề của thị trường lao động, chưa bổ sung cập nhật thường xuyên các nghề đào tạo mới theo yêu cầu của thị trường lao động, thiếu lao động kỹ thuật trình độ cao cung cấp cho các doanh nghiệp thuộc các ngành kinh tế mũi nhọn, ngành kinh tế trọng điểm và cho xuất khẩu lao động.</w:t>
      </w:r>
    </w:p>
    <w:p w:rsidR="00B77B83" w:rsidRPr="00B77B83" w:rsidRDefault="00B77B83" w:rsidP="0027783B">
      <w:pPr>
        <w:spacing w:after="120"/>
        <w:ind w:firstLine="567"/>
        <w:jc w:val="both"/>
        <w:rPr>
          <w:rFonts w:eastAsia="Calibri"/>
          <w:sz w:val="26"/>
          <w:szCs w:val="26"/>
        </w:rPr>
      </w:pPr>
      <w:r w:rsidRPr="00B77B83">
        <w:rPr>
          <w:rFonts w:eastAsia="Calibri"/>
          <w:color w:val="000000"/>
          <w:sz w:val="26"/>
          <w:szCs w:val="26"/>
          <w:shd w:val="clear" w:color="auto" w:fill="FFFFFF"/>
        </w:rPr>
        <w:t>Chất lượng đào tạo dạy nghề còn thấp, nội dung chương trình, giáo trình giảng dạy chưa phù hợp, chưa gắn chặt lý thuyết với thực tiễn, tính logic, tính khoa học chưa cao, chưa thỏa mãn nhu cầu của người học và chưa đáp ứng được yêu cầu tuyển dụng của thị trường lao động, chưa phù hợp với sự thay đổi nhanh công nghệ trong sản xuất của doanh nghiệp.</w:t>
      </w:r>
    </w:p>
    <w:p w:rsidR="00B77B83" w:rsidRPr="00B77B83" w:rsidRDefault="00B77B83" w:rsidP="0027783B">
      <w:pPr>
        <w:shd w:val="clear" w:color="auto" w:fill="FFFFFF"/>
        <w:spacing w:after="120"/>
        <w:ind w:firstLine="567"/>
        <w:jc w:val="both"/>
        <w:rPr>
          <w:color w:val="000000"/>
          <w:sz w:val="26"/>
          <w:szCs w:val="26"/>
        </w:rPr>
      </w:pPr>
      <w:r w:rsidRPr="00B77B83">
        <w:rPr>
          <w:color w:val="000000"/>
          <w:sz w:val="26"/>
          <w:szCs w:val="26"/>
        </w:rPr>
        <w:t>Số lượng các cơ sở dạy nghề trong doanh nghiệp còn ít, chưa đáp ứng được nhu cầu của bản thân doanh nghiệp. Người lao động qua đào tạo nghề, kỹ năng thực hành và khả năng thích ứng với sự thay đổi công nghệ của doanh nghiệp còn hạn chế.</w:t>
      </w:r>
    </w:p>
    <w:p w:rsidR="00B77B83" w:rsidRPr="00B77B83" w:rsidRDefault="00B77B83" w:rsidP="0027783B">
      <w:pPr>
        <w:shd w:val="clear" w:color="auto" w:fill="FFFFFF"/>
        <w:spacing w:after="120"/>
        <w:ind w:firstLine="567"/>
        <w:jc w:val="both"/>
        <w:rPr>
          <w:color w:val="000000"/>
          <w:sz w:val="26"/>
          <w:szCs w:val="26"/>
        </w:rPr>
      </w:pPr>
      <w:r w:rsidRPr="00B77B83">
        <w:rPr>
          <w:color w:val="000000"/>
          <w:sz w:val="26"/>
          <w:szCs w:val="26"/>
        </w:rPr>
        <w:t>Mối quan hệ giữa nhà trường và doanh nghiệp còn lỏng lẻo cả về trách nhiệm và quyền lợi, nên trên thực tế các trường vẫn chủ yếu đào tạo theo khả năng “cung” của mình chứ chưa thực sự đào tạo theo “cầu” của doanh nghiệp.</w:t>
      </w:r>
    </w:p>
    <w:p w:rsidR="00B77B83" w:rsidRPr="00B77B83" w:rsidRDefault="00B77B83" w:rsidP="0027783B">
      <w:pPr>
        <w:shd w:val="clear" w:color="auto" w:fill="FFFFFF"/>
        <w:spacing w:after="120"/>
        <w:ind w:firstLine="567"/>
        <w:jc w:val="both"/>
        <w:rPr>
          <w:color w:val="000000"/>
          <w:sz w:val="26"/>
          <w:szCs w:val="26"/>
        </w:rPr>
      </w:pPr>
      <w:r w:rsidRPr="00B77B83">
        <w:rPr>
          <w:color w:val="000000"/>
          <w:sz w:val="26"/>
          <w:szCs w:val="26"/>
        </w:rPr>
        <w:t>Các trường đào tạo nghề được mở rộng theo hướng xã hội hóa, chất lượng đào tạo đã có chuyển biến thì hạn chế nổi bật vẫn là chưa đáp ứng được nhu cầu của thị trường lao động cả về tay nghề cũng như các kỹ năng mềm. Chính từ những tồn tại ở trên mà học sinh tốt nghiệp các trường nghề ra đa phần là phải đào tạo lại</w:t>
      </w:r>
    </w:p>
    <w:p w:rsidR="00B77B83" w:rsidRPr="00B77B83" w:rsidRDefault="00B77B83" w:rsidP="0027783B">
      <w:pPr>
        <w:shd w:val="clear" w:color="auto" w:fill="FFFFFF"/>
        <w:spacing w:after="120"/>
        <w:ind w:firstLine="567"/>
        <w:jc w:val="both"/>
        <w:rPr>
          <w:color w:val="000000"/>
          <w:sz w:val="26"/>
          <w:szCs w:val="26"/>
        </w:rPr>
      </w:pPr>
      <w:r w:rsidRPr="00B77B83">
        <w:rPr>
          <w:color w:val="000000"/>
          <w:sz w:val="26"/>
          <w:szCs w:val="26"/>
        </w:rPr>
        <w:lastRenderedPageBreak/>
        <w:t>Một vấn đề khác nảy sinh là thiếu sự liên kết giữa doanh nghiệp và các trường đào tạo làm ảnh hưởng đến các lợi ích chung như thiếu những thông tin lẫn nhau, yêu cầu và điều kiện của nhà tuyển dụng, tiềm năng để phát triển các năng lực công việc dựa trên kỹ năng. Cho nên liên kết đào tạo giữa nhà trường và doanh nghiệp là yêu cầu khách quan dựa trên tinh thần nguyên lý giáo dục: "Học đi đôi với hành, giáo dục Nhà trường kết hợp với lao động sản xuất tại Doanh nghiệp, giáo dục của nhà trường gắn liền với giáo dục của gia đình và giáo dục của xã hội" thực hiện phương châm: "Nhà trường đào tạo cái  xã hội cần chứ không phải đào tạo cái nhà trường có".</w:t>
      </w:r>
    </w:p>
    <w:p w:rsidR="00B77B83" w:rsidRPr="00B77B83" w:rsidRDefault="00B77B83" w:rsidP="0027783B">
      <w:pPr>
        <w:shd w:val="clear" w:color="auto" w:fill="FFFFFF"/>
        <w:spacing w:after="120"/>
        <w:ind w:firstLine="567"/>
        <w:jc w:val="both"/>
        <w:rPr>
          <w:color w:val="000000"/>
          <w:sz w:val="26"/>
          <w:szCs w:val="26"/>
        </w:rPr>
      </w:pPr>
      <w:r w:rsidRPr="00B77B83">
        <w:rPr>
          <w:color w:val="000000"/>
          <w:sz w:val="26"/>
          <w:szCs w:val="26"/>
        </w:rPr>
        <w:t xml:space="preserve">Hoạt động trong cơ chế thị trường hiện nay yêu cầu các trường đào tạo phải tuân thủ nguyên tắc chung đó là: chất lượng sinh viên sau khi tốt nghiệp phải đáp ứng được yêu cầu đa dạng của thị trường. </w:t>
      </w:r>
    </w:p>
    <w:p w:rsidR="00B77B83" w:rsidRPr="00B77B83" w:rsidRDefault="00B77B83" w:rsidP="0027783B">
      <w:pPr>
        <w:shd w:val="clear" w:color="auto" w:fill="FFFFFF"/>
        <w:spacing w:after="120"/>
        <w:ind w:firstLine="567"/>
        <w:jc w:val="both"/>
        <w:rPr>
          <w:color w:val="000000"/>
          <w:sz w:val="26"/>
          <w:szCs w:val="26"/>
        </w:rPr>
      </w:pPr>
      <w:r w:rsidRPr="00B77B83">
        <w:rPr>
          <w:color w:val="000000"/>
          <w:sz w:val="26"/>
          <w:szCs w:val="26"/>
        </w:rPr>
        <w:t>Để đáp ứng nhu cầu về nguồn nhân lực của thị trường lao động, nhiều trường dạy nghề chủ động “bắt tay” với doanh nghiệp</w:t>
      </w:r>
      <w:r w:rsidRPr="00B77B83">
        <w:rPr>
          <w:sz w:val="26"/>
          <w:szCs w:val="26"/>
        </w:rPr>
        <w:t> </w:t>
      </w:r>
      <w:r w:rsidRPr="00B77B83">
        <w:rPr>
          <w:color w:val="000000"/>
          <w:sz w:val="26"/>
          <w:szCs w:val="26"/>
        </w:rPr>
        <w:t>thông qua các hợp đồng liên kết hợp tác đào tạo hai chiều như: cử giảng đến các Doanh nghiệp trao đổi kỹ năng và hợp tác, mời giảng viên thỉnh giảng từ phía doanh nghiệp (phải có chính sách ưu đãi), cung ứng nguồn lao động, bố trí thực tập cho học sinh, sinh viên.</w:t>
      </w:r>
    </w:p>
    <w:p w:rsidR="00B77B83" w:rsidRPr="00B77B83" w:rsidRDefault="00B77B83" w:rsidP="0027783B">
      <w:pPr>
        <w:shd w:val="clear" w:color="auto" w:fill="FFFFFF"/>
        <w:spacing w:after="120"/>
        <w:ind w:firstLine="567"/>
        <w:jc w:val="both"/>
        <w:rPr>
          <w:color w:val="000000"/>
          <w:sz w:val="26"/>
          <w:szCs w:val="26"/>
        </w:rPr>
      </w:pPr>
      <w:r w:rsidRPr="00B77B83">
        <w:rPr>
          <w:color w:val="000000"/>
          <w:sz w:val="26"/>
          <w:szCs w:val="26"/>
        </w:rPr>
        <w:t>+ Thuê thiết bị phục vụ thực tập, con người và nguồn lực.</w:t>
      </w:r>
    </w:p>
    <w:p w:rsidR="00B77B83" w:rsidRPr="00B77B83" w:rsidRDefault="00B77B83" w:rsidP="0027783B">
      <w:pPr>
        <w:shd w:val="clear" w:color="auto" w:fill="FFFFFF"/>
        <w:spacing w:after="120"/>
        <w:ind w:firstLine="567"/>
        <w:jc w:val="both"/>
        <w:rPr>
          <w:color w:val="000000"/>
          <w:sz w:val="26"/>
          <w:szCs w:val="26"/>
        </w:rPr>
      </w:pPr>
      <w:r w:rsidRPr="00B77B83">
        <w:rPr>
          <w:color w:val="000000"/>
          <w:sz w:val="26"/>
          <w:szCs w:val="26"/>
        </w:rPr>
        <w:t>+ Hợp tác trong chính sách, học công nghệ mới, hợp tác thực tập.</w:t>
      </w:r>
    </w:p>
    <w:p w:rsidR="00B77B83" w:rsidRPr="00B77B83" w:rsidRDefault="00B77B83" w:rsidP="0027783B">
      <w:pPr>
        <w:shd w:val="clear" w:color="auto" w:fill="FFFFFF"/>
        <w:spacing w:after="120"/>
        <w:ind w:firstLine="567"/>
        <w:jc w:val="both"/>
        <w:rPr>
          <w:color w:val="000000"/>
          <w:sz w:val="26"/>
          <w:szCs w:val="26"/>
        </w:rPr>
      </w:pPr>
      <w:r w:rsidRPr="00B77B83">
        <w:rPr>
          <w:color w:val="000000"/>
          <w:sz w:val="26"/>
          <w:szCs w:val="26"/>
        </w:rPr>
        <w:t xml:space="preserve">+ Liên kết cùng doanh nghiệp điều chỉnh nội dung chương trình và phương pháp đào tạo gắn với thực tiễn sản xuất. </w:t>
      </w:r>
    </w:p>
    <w:p w:rsidR="00B77B83" w:rsidRPr="00B77B83" w:rsidRDefault="00B77B83" w:rsidP="0027783B">
      <w:pPr>
        <w:shd w:val="clear" w:color="auto" w:fill="FFFFFF"/>
        <w:spacing w:after="120"/>
        <w:ind w:firstLine="567"/>
        <w:jc w:val="both"/>
        <w:rPr>
          <w:color w:val="000000"/>
          <w:sz w:val="26"/>
          <w:szCs w:val="26"/>
        </w:rPr>
      </w:pPr>
      <w:r w:rsidRPr="00B77B83">
        <w:rPr>
          <w:color w:val="000000"/>
          <w:sz w:val="26"/>
          <w:szCs w:val="26"/>
        </w:rPr>
        <w:t>+ Đánh giá và hoàn thiện chương trình đào tạo phải có sự tham gia đánh giá chất lượng theo tiêu chuẩn của Tổng cục nghề Quốc gia, có sự tham gia đóng góp của Doanh nghiệp và nhà trường.</w:t>
      </w:r>
    </w:p>
    <w:p w:rsidR="00B77B83" w:rsidRPr="00B77B83" w:rsidRDefault="00B77B83" w:rsidP="0027783B">
      <w:pPr>
        <w:shd w:val="clear" w:color="auto" w:fill="FFFFFF"/>
        <w:spacing w:after="120"/>
        <w:ind w:firstLine="567"/>
        <w:jc w:val="both"/>
        <w:rPr>
          <w:color w:val="000000"/>
          <w:sz w:val="26"/>
          <w:szCs w:val="26"/>
        </w:rPr>
      </w:pPr>
      <w:r w:rsidRPr="00B77B83">
        <w:rPr>
          <w:color w:val="000000"/>
          <w:sz w:val="26"/>
          <w:szCs w:val="26"/>
        </w:rPr>
        <w:t>+ Giải quyết việc làm cho sinh viên sau khi tốt nghiệp là nâng cao chất lượng đào tạo nguồn nhân lực.</w:t>
      </w:r>
    </w:p>
    <w:p w:rsidR="00B77B83" w:rsidRPr="00B77B83" w:rsidRDefault="00B77B83" w:rsidP="0027783B">
      <w:pPr>
        <w:shd w:val="clear" w:color="auto" w:fill="FFFFFF"/>
        <w:spacing w:after="120"/>
        <w:ind w:firstLine="567"/>
        <w:jc w:val="both"/>
        <w:rPr>
          <w:color w:val="000000"/>
          <w:sz w:val="26"/>
          <w:szCs w:val="26"/>
        </w:rPr>
      </w:pPr>
      <w:r w:rsidRPr="00B77B83">
        <w:rPr>
          <w:color w:val="000000"/>
          <w:sz w:val="26"/>
          <w:szCs w:val="26"/>
        </w:rPr>
        <w:t>+ Thường xuyên tổ chức Hội nghị khách hàng nhằm nâng cao chất lượng đào tạo đáp ứng yêu cầu xã hội.</w:t>
      </w:r>
    </w:p>
    <w:p w:rsidR="00B77B83" w:rsidRPr="00B77B83" w:rsidRDefault="00B77B83" w:rsidP="0027783B">
      <w:pPr>
        <w:shd w:val="clear" w:color="auto" w:fill="FFFFFF"/>
        <w:spacing w:after="120"/>
        <w:ind w:firstLine="567"/>
        <w:jc w:val="both"/>
        <w:rPr>
          <w:color w:val="000000"/>
          <w:sz w:val="26"/>
          <w:szCs w:val="26"/>
        </w:rPr>
      </w:pPr>
      <w:r w:rsidRPr="00B77B83">
        <w:rPr>
          <w:color w:val="000000"/>
          <w:sz w:val="26"/>
          <w:szCs w:val="26"/>
        </w:rPr>
        <w:t>Thông tin thường xuyên thông qua hợp tác toàn diện đặc biệt phải quan tâm chuẩn đầu ra họ cần gì? họ đòi hỏi gì? sinh viên ra trường cần gì?</w:t>
      </w:r>
    </w:p>
    <w:p w:rsidR="00B77B83" w:rsidRPr="00B77B83" w:rsidRDefault="00B77B83" w:rsidP="0027783B">
      <w:pPr>
        <w:shd w:val="clear" w:color="auto" w:fill="FFFFFF"/>
        <w:spacing w:after="120"/>
        <w:ind w:firstLine="567"/>
        <w:jc w:val="both"/>
        <w:rPr>
          <w:color w:val="000000"/>
          <w:sz w:val="26"/>
          <w:szCs w:val="26"/>
        </w:rPr>
      </w:pPr>
      <w:r w:rsidRPr="00B77B83">
        <w:rPr>
          <w:color w:val="000000"/>
          <w:sz w:val="26"/>
          <w:szCs w:val="26"/>
        </w:rPr>
        <w:t>Đào tạo cho người đã tốt nghiệp là nhiệm vụ quan trọng trong chiến lược phát triển trường bao gồm các ngành, các lĩnh vực: Doanh nghiệp, xí nghiệp phục vụ cho sản xuất; dịch vụ; tư vấn thương mại; bảo trì bảo dưỡng…</w:t>
      </w:r>
    </w:p>
    <w:p w:rsidR="00B77B83" w:rsidRPr="00B77B83" w:rsidRDefault="00B77B83" w:rsidP="0027783B">
      <w:pPr>
        <w:shd w:val="clear" w:color="auto" w:fill="FFFFFF"/>
        <w:spacing w:after="120"/>
        <w:ind w:firstLine="567"/>
        <w:jc w:val="both"/>
        <w:rPr>
          <w:color w:val="000000"/>
          <w:sz w:val="26"/>
          <w:szCs w:val="26"/>
        </w:rPr>
      </w:pPr>
      <w:r w:rsidRPr="00B77B83">
        <w:rPr>
          <w:color w:val="000000"/>
          <w:sz w:val="26"/>
          <w:szCs w:val="26"/>
        </w:rPr>
        <w:t>Nội dung cốt lõi của mô hình là gắn đào tạo trực tiếp với doanh nghiệp, nhà trường và nhà máy “cùng dạy nghề”</w:t>
      </w:r>
    </w:p>
    <w:p w:rsidR="00B77B83" w:rsidRPr="00B77B83" w:rsidRDefault="00B77B83" w:rsidP="0027783B">
      <w:pPr>
        <w:shd w:val="clear" w:color="auto" w:fill="FFFFFF"/>
        <w:spacing w:after="120"/>
        <w:ind w:firstLine="567"/>
        <w:jc w:val="both"/>
        <w:rPr>
          <w:color w:val="000000"/>
          <w:sz w:val="26"/>
          <w:szCs w:val="26"/>
        </w:rPr>
      </w:pPr>
      <w:r w:rsidRPr="00B77B83">
        <w:rPr>
          <w:color w:val="000000"/>
          <w:sz w:val="26"/>
          <w:szCs w:val="26"/>
        </w:rPr>
        <w:t xml:space="preserve">Sinh viên được thực tập ngay lý thuyết và đào tạo trong môi trường lao động chuyên nghiệp thật sự, phát huy tinh thần trách nhiệm, thấm nhuần văn hóa của doanh nghiệp. </w:t>
      </w:r>
    </w:p>
    <w:p w:rsidR="00B77B83" w:rsidRPr="00B77B83" w:rsidRDefault="00B77B83" w:rsidP="0027783B">
      <w:pPr>
        <w:shd w:val="clear" w:color="auto" w:fill="FFFFFF"/>
        <w:spacing w:after="120"/>
        <w:ind w:firstLine="567"/>
        <w:jc w:val="both"/>
        <w:rPr>
          <w:color w:val="000000"/>
          <w:sz w:val="26"/>
          <w:szCs w:val="26"/>
        </w:rPr>
      </w:pPr>
      <w:r w:rsidRPr="00B77B83">
        <w:rPr>
          <w:color w:val="000000"/>
          <w:sz w:val="26"/>
          <w:szCs w:val="26"/>
        </w:rPr>
        <w:t xml:space="preserve">Các trường đào tạo nghề chủ động mời các chuyên gia ở các doanh nghiệp tham gia tư vấn sửa đổi và xây dựng chương trình đào tạo, giảng dạy và đánh giá kết quả học tập của học sinh, sinh viên,  tham gia biên soạn giáo trình. Góp phần nâng cao năng lực và trình độ chuyên môn cho người học. Tham gia các đề tài nghiên cứu khoa học và tổ chức </w:t>
      </w:r>
      <w:r w:rsidRPr="00B77B83">
        <w:rPr>
          <w:color w:val="000000"/>
          <w:sz w:val="26"/>
          <w:szCs w:val="26"/>
        </w:rPr>
        <w:lastRenderedPageBreak/>
        <w:t>các buổi tọa đàm, hội thảo chung. Trao đổi các thông tin về khoa học, công nghệ tiên tiến và nhu cầu về nguồn nhân lực trong thời điểm hiện tại và tương lai.</w:t>
      </w:r>
    </w:p>
    <w:p w:rsidR="00B77B83" w:rsidRPr="00B77B83" w:rsidRDefault="00B77B83" w:rsidP="0027783B">
      <w:pPr>
        <w:shd w:val="clear" w:color="auto" w:fill="FFFFFF"/>
        <w:spacing w:after="120"/>
        <w:ind w:firstLine="567"/>
        <w:jc w:val="both"/>
        <w:rPr>
          <w:color w:val="000000"/>
          <w:sz w:val="26"/>
          <w:szCs w:val="26"/>
        </w:rPr>
      </w:pPr>
      <w:r w:rsidRPr="00B77B83">
        <w:rPr>
          <w:color w:val="000000"/>
          <w:sz w:val="26"/>
          <w:szCs w:val="26"/>
        </w:rPr>
        <w:t>Tăng cường hợp tác quốc tế về lĩnh vực dạy nghề, đặc biệt là với các nước trong khu vực để từng bước tiếp cận chuẩn khu vực và chuẩn quốc tế về kỹ năng nghề.</w:t>
      </w:r>
    </w:p>
    <w:p w:rsidR="00B77B83" w:rsidRPr="00B77B83" w:rsidRDefault="00B77B83" w:rsidP="0027783B">
      <w:pPr>
        <w:shd w:val="clear" w:color="auto" w:fill="FFFFFF"/>
        <w:spacing w:after="120"/>
        <w:ind w:firstLine="567"/>
        <w:jc w:val="both"/>
        <w:rPr>
          <w:color w:val="000000"/>
          <w:sz w:val="26"/>
          <w:szCs w:val="26"/>
        </w:rPr>
      </w:pPr>
      <w:r w:rsidRPr="00B77B83">
        <w:rPr>
          <w:color w:val="000000"/>
          <w:sz w:val="26"/>
          <w:szCs w:val="26"/>
        </w:rPr>
        <w:t xml:space="preserve">Doanh nghiệp và Nhà trường cùng phối hợp xây dựng tiêu chuẩn, kỹ năng nghề, thiết kế chương trình và tham gia vào quá trình giảng dạy, đánh giá kết quả học tập của người học nghề. Cơ sở dạy nghề phải chủ động điều tra để có được thông tin về nhu cầu của doanh nghiệp (nghề, trình độ, mức độ kỹ năng...) để tổ chức đào tạo phù hợp. Doanh nghiệp có trách nhiệm cung cấp thông tin cho Nhà trường về nhu cầu lao động. </w:t>
      </w:r>
    </w:p>
    <w:p w:rsidR="00B77B83" w:rsidRPr="00B77B83" w:rsidRDefault="00B77B83" w:rsidP="0027783B">
      <w:pPr>
        <w:shd w:val="clear" w:color="auto" w:fill="FFFFFF"/>
        <w:spacing w:after="120"/>
        <w:ind w:firstLine="567"/>
        <w:jc w:val="both"/>
        <w:rPr>
          <w:color w:val="000000"/>
          <w:sz w:val="26"/>
          <w:szCs w:val="26"/>
        </w:rPr>
      </w:pPr>
      <w:r w:rsidRPr="00B77B83">
        <w:rPr>
          <w:color w:val="000000"/>
          <w:sz w:val="26"/>
          <w:szCs w:val="26"/>
        </w:rPr>
        <w:t>Khi doanh nghiệp có những máy móc mới, họ giới thiệu để trường dạy cho sinh viên kịp thời nắm bắt.</w:t>
      </w:r>
    </w:p>
    <w:p w:rsidR="00B77B83" w:rsidRPr="00B77B83" w:rsidRDefault="00B77B83" w:rsidP="0027783B">
      <w:pPr>
        <w:shd w:val="clear" w:color="auto" w:fill="FFFFFF"/>
        <w:spacing w:after="120"/>
        <w:ind w:firstLine="567"/>
        <w:jc w:val="both"/>
        <w:rPr>
          <w:color w:val="000000"/>
          <w:sz w:val="26"/>
          <w:szCs w:val="26"/>
        </w:rPr>
      </w:pPr>
      <w:r w:rsidRPr="00B77B83">
        <w:rPr>
          <w:color w:val="000000"/>
          <w:sz w:val="26"/>
          <w:szCs w:val="26"/>
        </w:rPr>
        <w:t>Doanh nghiệp đóng góp ý kiến vào việc xây dựng chương trình đào tạo của Nhà trường. Hỗ trợ tài chính, cơ sở vật chất cho Nhà trường và tham gia giảng dạy vào quá trình đào tạo như một hình thức đầu tư, phát triển bước đầu.</w:t>
      </w:r>
    </w:p>
    <w:p w:rsidR="00B77B83" w:rsidRPr="00B77B83" w:rsidRDefault="00B77B83" w:rsidP="0027783B">
      <w:pPr>
        <w:shd w:val="clear" w:color="auto" w:fill="FFFFFF"/>
        <w:spacing w:after="120"/>
        <w:ind w:firstLine="567"/>
        <w:jc w:val="both"/>
        <w:rPr>
          <w:color w:val="000000"/>
          <w:sz w:val="26"/>
          <w:szCs w:val="26"/>
        </w:rPr>
      </w:pPr>
      <w:r w:rsidRPr="00B77B83">
        <w:rPr>
          <w:color w:val="000000"/>
          <w:sz w:val="26"/>
          <w:szCs w:val="26"/>
        </w:rPr>
        <w:t xml:space="preserve">Gắn kết bền vững giữa Nhà trường và Doanh nghiệp bằng cách ưu tiên tuyển dụng những giảng viên có kinh nghiệm làm việc trong các Doanh nghiệp, xây dựng tiêu chuẩn đứng lớp đối với giảng viên như căn cứ vào trình độ nghiệp vụ, chuyên môn, chuyên ngành, kinh nghiệm thực tế. Tùy thuộc học phần mà Nhà trường lựa chọn giảng viên cho phù hợp. Đẩy mạnh hợp tác nghiên cứu khoa học và thương mại hóa các kết quả nghiên cứu. Đây là hình thức hợp tác cao nhất giữa Nhà trường và Doanh nghiệp. </w:t>
      </w:r>
    </w:p>
    <w:p w:rsidR="00B77B83" w:rsidRPr="00B77B83" w:rsidRDefault="00B77B83" w:rsidP="0027783B">
      <w:pPr>
        <w:shd w:val="clear" w:color="auto" w:fill="FFFFFF"/>
        <w:spacing w:after="120"/>
        <w:ind w:firstLine="567"/>
        <w:jc w:val="both"/>
        <w:rPr>
          <w:color w:val="000000"/>
          <w:sz w:val="26"/>
          <w:szCs w:val="26"/>
        </w:rPr>
      </w:pPr>
      <w:r w:rsidRPr="00B77B83">
        <w:rPr>
          <w:color w:val="000000"/>
          <w:sz w:val="26"/>
          <w:szCs w:val="26"/>
        </w:rPr>
        <w:t xml:space="preserve">Tăng cường chặt chẽ hơn nữa về mối quan hệ giữa cựu sinh viên với Nhà trường, tạo cơ chế thoáng để những cựu sinh viên đang làm việc tại Doanh nghiệp liên hệ thường xuyên với Nhà trường. Tổ chức những buổi hội thảo trao đổi kinh nghiệm giữa lý thuyết với thực tiễn. Đây là cầu nối vững chắc giữa Nhà trường và Doanh nghiệp rất hiệu quả và rất thiết thực. Qua sự liên kết này, Nhà trường sẽ cải tiến chương trình đào tạo theo từng thời điểm sao cho phù hợp với nhu cầu của Doanh nghiệp </w:t>
      </w:r>
    </w:p>
    <w:p w:rsidR="00B77B83" w:rsidRPr="00B77B83" w:rsidRDefault="00B77B83" w:rsidP="0027783B">
      <w:pPr>
        <w:shd w:val="clear" w:color="auto" w:fill="FFFFFF"/>
        <w:spacing w:after="120"/>
        <w:ind w:firstLine="567"/>
        <w:jc w:val="both"/>
        <w:rPr>
          <w:color w:val="000000"/>
          <w:sz w:val="26"/>
          <w:szCs w:val="26"/>
        </w:rPr>
      </w:pPr>
      <w:r w:rsidRPr="00B77B83">
        <w:rPr>
          <w:color w:val="000000"/>
          <w:sz w:val="26"/>
          <w:szCs w:val="26"/>
        </w:rPr>
        <w:t xml:space="preserve">Nhà trường gắn kết với Doanh nghiệp trong việc xây dựng chương trình đào tạo là phải tự mình nâng cao năng lực đào tạo, xây dựng chuẩn đầu ra cho người học cần có sự tham khảo nhu cầu thị trường và Doanh nghiệp. Từ đó, Nhà trường xây dựng khung chương trình giảng dạy, biên soạn và cải tiến giáo trình giảng dạy cho phù hợp với yêu cầu của thực tiễn và yêu cầu của từng giai đoạn phát triển. Qua quá trình đào tạo cần thực hiện tốt phương châm đào tạo những gì xã hội cần chứ không đào tạo những gì Nhà trường có, đào tạo lấy người học làm trung tâm. Bên cạnh việc đào tạo theo nhu cầu của Doanh nghiệp, Nhà trường cần phải xây dựng chương trình đào tạo đảm bảo tính tiên tiến, hiện đại, phải đào tạo ra những con người có khả năng học tập suốt đời. </w:t>
      </w:r>
    </w:p>
    <w:p w:rsidR="00B77B83" w:rsidRPr="00B77B83" w:rsidRDefault="00B77B83" w:rsidP="0027783B">
      <w:pPr>
        <w:shd w:val="clear" w:color="auto" w:fill="FFFFFF"/>
        <w:spacing w:after="120"/>
        <w:ind w:firstLine="567"/>
        <w:jc w:val="both"/>
        <w:rPr>
          <w:color w:val="000000"/>
          <w:sz w:val="26"/>
          <w:szCs w:val="26"/>
        </w:rPr>
      </w:pPr>
      <w:r w:rsidRPr="00B77B83">
        <w:rPr>
          <w:color w:val="000000"/>
          <w:sz w:val="26"/>
          <w:szCs w:val="26"/>
        </w:rPr>
        <w:t xml:space="preserve">Ngoài ra, Nhà trường có thể nghiên cứu xây dựng chương trình đào tạo và mở các ngành nghề đào tạo phù hợp với nhu cầu của Doanh nghiệp. Kiểm tra chặt chẽ, sâu sát chất lượng của sinh viên, thực hiện phương pháp đánh giá từ bên ngoài người sử dụng lao động kết hợp với đánh giá bên trong nhà trường. Thực hiện tốt công tác xã hội hóa giáo dục bằng cách liên kết tài chính với cơ sở vật chất, tạo điều kiện cho đội ngũ doanh nhân trực tiếp tham gia giảng dạy.  </w:t>
      </w:r>
    </w:p>
    <w:p w:rsidR="00B77B83" w:rsidRPr="00B77B83" w:rsidRDefault="00B77B83" w:rsidP="0027783B">
      <w:pPr>
        <w:shd w:val="clear" w:color="auto" w:fill="FFFFFF"/>
        <w:spacing w:after="120"/>
        <w:ind w:firstLine="567"/>
        <w:jc w:val="both"/>
        <w:rPr>
          <w:color w:val="000000"/>
          <w:sz w:val="26"/>
          <w:szCs w:val="26"/>
        </w:rPr>
      </w:pPr>
      <w:r w:rsidRPr="00B77B83">
        <w:rPr>
          <w:color w:val="000000"/>
          <w:sz w:val="26"/>
          <w:szCs w:val="26"/>
        </w:rPr>
        <w:t xml:space="preserve">Doanh nghiệp phải có kế hoạch cụ thể và lâu dài trong việc phát triển nguồn nhân lực bằng nhiều cách thức khác nhau nhưng cách hữu hiệu nhất là việc gắn kết chặt chẽ </w:t>
      </w:r>
      <w:r w:rsidRPr="00B77B83">
        <w:rPr>
          <w:color w:val="000000"/>
          <w:sz w:val="26"/>
          <w:szCs w:val="26"/>
        </w:rPr>
        <w:lastRenderedPageBreak/>
        <w:t xml:space="preserve">giữa Doanh nghiệp với Nhà trường trong việc đào tạo và sử dụng nguồn nhân lực. Doanh nghiệp cùng tham gia đào tạo bằng cách góp ý kiến về xây dựng, đánh giá và cải tiến chương trình đào tạo thông qua việc cung cấp thông tin, phản biện nội dung chương trình đào tạo qua đó Nhà trường có thể chỉnh sửa cho phù hợp nhu cầu với thực tế. </w:t>
      </w:r>
    </w:p>
    <w:p w:rsidR="00B77B83" w:rsidRPr="00B77B83" w:rsidRDefault="00B77B83" w:rsidP="0027783B">
      <w:pPr>
        <w:shd w:val="clear" w:color="auto" w:fill="FFFFFF"/>
        <w:spacing w:after="120"/>
        <w:ind w:firstLine="567"/>
        <w:jc w:val="both"/>
        <w:rPr>
          <w:color w:val="000000"/>
          <w:sz w:val="26"/>
          <w:szCs w:val="26"/>
        </w:rPr>
      </w:pPr>
      <w:r w:rsidRPr="00B77B83">
        <w:rPr>
          <w:color w:val="000000"/>
          <w:sz w:val="26"/>
          <w:szCs w:val="26"/>
        </w:rPr>
        <w:t xml:space="preserve">Doanh nghiệp hỗ trợ tài chính cũng như cơ sở vật chất bằng các hình thức như hỗ trợ học bổng cho sinh viên, ký kết các hợp đồng tư vấn, nghiên cứu khoa học. Mặt khác, Doanh nghiệp có thể hỗ trợ tài chính cho Nhà trường bằng việc thành lập các công ty, khu công nghệ, khu thực hành, giảng đường, phòng thí nghiệm trang thiết bị cho giảng dạy và học tập. </w:t>
      </w:r>
    </w:p>
    <w:p w:rsidR="00B77B83" w:rsidRPr="00B77B83" w:rsidRDefault="00B77B83" w:rsidP="0027783B">
      <w:pPr>
        <w:shd w:val="clear" w:color="auto" w:fill="FFFFFF"/>
        <w:spacing w:after="120"/>
        <w:ind w:firstLine="567"/>
        <w:jc w:val="both"/>
        <w:rPr>
          <w:color w:val="000000"/>
          <w:sz w:val="26"/>
          <w:szCs w:val="26"/>
        </w:rPr>
      </w:pPr>
      <w:r w:rsidRPr="00B77B83">
        <w:rPr>
          <w:color w:val="000000"/>
          <w:sz w:val="26"/>
          <w:szCs w:val="26"/>
        </w:rPr>
        <w:t xml:space="preserve">Doanh nghiệp cử các chuyên viên, chuyên gia, kỹ sư, công nhân lành nghề tham gia trực tiếp giảng dạy hoặc hướng dẫn thực hành tại Nhà trường hoặc tại Doanh nghiệp. Ngoài ra, các Doanh nghiệp cũng cần có thiện chí và tạo điều kiện tiếp nhận các giảng viên, cán bộ quản lý đến Doanh nghiệp học tập, học hỏi kinh nghiệm hoặc trao đổi những vướng mắc giữa chương trình đào tạo và yêu cầu của thực tế. </w:t>
      </w:r>
    </w:p>
    <w:p w:rsidR="00B77B83" w:rsidRPr="00B77B83" w:rsidRDefault="00B77B83" w:rsidP="0027783B">
      <w:pPr>
        <w:shd w:val="clear" w:color="auto" w:fill="FFFFFF"/>
        <w:spacing w:after="120"/>
        <w:ind w:firstLine="567"/>
        <w:jc w:val="both"/>
        <w:rPr>
          <w:color w:val="000000"/>
          <w:sz w:val="26"/>
          <w:szCs w:val="26"/>
        </w:rPr>
      </w:pPr>
      <w:r w:rsidRPr="00B77B83">
        <w:rPr>
          <w:color w:val="000000"/>
          <w:sz w:val="26"/>
          <w:szCs w:val="26"/>
        </w:rPr>
        <w:t>Sinh viên khi chọn trường và ngành học cần xác định rõ tầm quan trọng của ngành nghề để có cách tiếp nhận và học tập đúng đắn. Ngoài nội dung học trên lớp sinh viên  cần học và tìm hiểu thêm kiến thức trên sách vở, báo chí, bạn bè, mạng Internet…tham gia các diễn đàn, thuyết trình, hội thảo về chuyên ngành giữa Nhà trường và Doanh nghiệp, tham gia vào các nhóm nghiên cứu khoa học nhằm tăng khả năng tư duy, phát hiện và xử lý vấn đề; tham gia thực tập thực tế theo chuyên ngành đào tạo tại các Doanh nghiệp nhằm vận dụng kiến thức đã tiếp nhận ở Nhà trường vào thực tế Doanh nghiệp, trau dồi kinh nghiệm, lòng tự tin, bản lĩnh tìm cơ hội việc làm sau khi tốt nghiệp. Mặt khác, người học phải tạo được tâm lý ổn định, vững vàng và phải có lòng yêu nghề, có mục tiêu, định hướng rõ ràng trong quá trình học tập.</w:t>
      </w:r>
    </w:p>
    <w:p w:rsidR="00B77B83" w:rsidRPr="00B77B83" w:rsidRDefault="00B77B83" w:rsidP="0027783B">
      <w:pPr>
        <w:shd w:val="clear" w:color="auto" w:fill="FFFFFF"/>
        <w:ind w:firstLine="567"/>
        <w:jc w:val="both"/>
        <w:rPr>
          <w:color w:val="000000"/>
          <w:sz w:val="26"/>
          <w:szCs w:val="26"/>
        </w:rPr>
      </w:pPr>
      <w:r w:rsidRPr="00B77B83">
        <w:rPr>
          <w:color w:val="000000"/>
          <w:sz w:val="26"/>
          <w:szCs w:val="26"/>
        </w:rPr>
        <w:t>Thực tế cho thấy, tại các trường đào tạo những ngành nghề có liên kết với doanh nghiệp, chất lượng đầu ra được bảo đảm, tỷ lệ sinh viên ra trường có việc làm đúng ngành nghề tương đối cao. Mối liên kết này bảo đảm hài hòa lợi ích giữa các bên. Các trường đào tạo nghề được nâng cao chất lượng đào tạo. Còn đối với doanh nghiệp có liên kết với các trường đào tạo nghề đảm bảo nguồn nhân lực phục vụ cho hoạt động sản xuất kinh doanh.</w:t>
      </w:r>
    </w:p>
    <w:p w:rsidR="00B77B83" w:rsidRPr="00B77B83" w:rsidRDefault="00B77B83" w:rsidP="0027783B">
      <w:pPr>
        <w:shd w:val="clear" w:color="auto" w:fill="FFFFFF"/>
        <w:ind w:firstLine="567"/>
        <w:jc w:val="both"/>
        <w:rPr>
          <w:color w:val="000000"/>
          <w:sz w:val="26"/>
          <w:szCs w:val="26"/>
        </w:rPr>
      </w:pPr>
    </w:p>
    <w:p w:rsidR="00B77B83" w:rsidRPr="00B77B83" w:rsidRDefault="00B77B83" w:rsidP="00DC6E2A">
      <w:pPr>
        <w:numPr>
          <w:ilvl w:val="0"/>
          <w:numId w:val="54"/>
        </w:numPr>
        <w:tabs>
          <w:tab w:val="left" w:pos="284"/>
        </w:tabs>
        <w:spacing w:after="120"/>
        <w:ind w:left="0" w:firstLine="0"/>
        <w:jc w:val="both"/>
        <w:rPr>
          <w:rFonts w:eastAsia="Calibri"/>
          <w:b/>
          <w:sz w:val="26"/>
          <w:szCs w:val="26"/>
        </w:rPr>
      </w:pPr>
      <w:r w:rsidRPr="00B77B83">
        <w:rPr>
          <w:rFonts w:eastAsia="Calibri"/>
          <w:b/>
          <w:sz w:val="26"/>
          <w:szCs w:val="26"/>
        </w:rPr>
        <w:t>KẾT QUẢ THỰC HIỆN</w:t>
      </w:r>
    </w:p>
    <w:p w:rsidR="00B77B83" w:rsidRPr="00B77B83" w:rsidRDefault="00B77B83" w:rsidP="0027783B">
      <w:pPr>
        <w:spacing w:after="120"/>
        <w:ind w:firstLine="567"/>
        <w:jc w:val="both"/>
        <w:rPr>
          <w:color w:val="000000"/>
          <w:sz w:val="26"/>
          <w:szCs w:val="26"/>
        </w:rPr>
      </w:pPr>
      <w:r w:rsidRPr="00B77B83">
        <w:rPr>
          <w:color w:val="000000"/>
          <w:sz w:val="26"/>
          <w:szCs w:val="26"/>
        </w:rPr>
        <w:t>Hiệu quả trong công tác đào tạo của các trường nghề, đó là đào tạo theo “đơn đặt hàng” của doanh nghiệp. Với phương châm gắn đào tạo nghề với sản xuất, nhà trường tích cực phối hợp với các doanh nghiệp để tạo điều kiện thuận lợi cho sinh viên thực tập trực tiếp sản xuất.</w:t>
      </w:r>
    </w:p>
    <w:p w:rsidR="00B77B83" w:rsidRPr="00B77B83" w:rsidRDefault="00B77B83" w:rsidP="0027783B">
      <w:pPr>
        <w:spacing w:after="120"/>
        <w:ind w:firstLine="567"/>
        <w:jc w:val="both"/>
        <w:rPr>
          <w:color w:val="000000"/>
          <w:sz w:val="26"/>
          <w:szCs w:val="26"/>
        </w:rPr>
      </w:pPr>
      <w:r w:rsidRPr="00B77B83">
        <w:rPr>
          <w:color w:val="000000"/>
          <w:sz w:val="26"/>
          <w:szCs w:val="26"/>
        </w:rPr>
        <w:t>Sinh viên tốt nghiệp ra trường có việc làm ngay với mức thu nhập ổn định và phần lớn số sinh viên này được Doanh nghiệp đánh giá có kỹ năng tốt, nắm chắc tay nghề, có tác phong công nghiệp và ý thức kỷ luật cao.</w:t>
      </w:r>
    </w:p>
    <w:p w:rsidR="00B77B83" w:rsidRPr="00B77B83" w:rsidRDefault="00B77B83" w:rsidP="0027783B">
      <w:pPr>
        <w:spacing w:after="120"/>
        <w:ind w:firstLine="567"/>
        <w:jc w:val="both"/>
        <w:rPr>
          <w:color w:val="000000"/>
          <w:sz w:val="26"/>
          <w:szCs w:val="26"/>
        </w:rPr>
      </w:pPr>
      <w:r w:rsidRPr="00B77B83">
        <w:rPr>
          <w:color w:val="000000"/>
          <w:sz w:val="26"/>
          <w:szCs w:val="26"/>
        </w:rPr>
        <w:t xml:space="preserve">Nhà trường nâng cao được chất lượng đào tạo cũng như tìm được đầu ra phong phú cho người học, từ đó nâng cao uy tín của Nhà trường trước những yêu cầu của thị trường lao động đa dạng và luôn biến động. Nhà trường tạo được tiếng vang trong giáo dục và đào tạo, gây uy tín cũng như duy trì mối liên kết bền vững giữa Nhà trường và Doanh </w:t>
      </w:r>
      <w:r w:rsidRPr="00B77B83">
        <w:rPr>
          <w:color w:val="000000"/>
          <w:sz w:val="26"/>
          <w:szCs w:val="26"/>
        </w:rPr>
        <w:lastRenderedPageBreak/>
        <w:t xml:space="preserve">nghiệp. Nhà trường có thể tăng cường tính tự chủ về nguồn tài chính cũng như cơ sở vật chất ở hiện tại và tương lai.    </w:t>
      </w:r>
    </w:p>
    <w:p w:rsidR="00B77B83" w:rsidRPr="00B77B83" w:rsidRDefault="00B77B83" w:rsidP="0027783B">
      <w:pPr>
        <w:spacing w:after="120"/>
        <w:ind w:firstLine="567"/>
        <w:jc w:val="both"/>
        <w:rPr>
          <w:color w:val="000000"/>
          <w:sz w:val="26"/>
          <w:szCs w:val="26"/>
        </w:rPr>
      </w:pPr>
      <w:r w:rsidRPr="00B77B83">
        <w:rPr>
          <w:color w:val="000000"/>
          <w:sz w:val="26"/>
          <w:szCs w:val="26"/>
        </w:rPr>
        <w:t>Doanh nghiệp luôn yên tâm có một đội ngũ nhân lực vững chắc hỗ trợ khi mình có nhu cầu. Đồng thời Doanh nghiệp ít tốn chi phí tuyển dụng, thử việc, vì qua thời gian thực tập tại xưởng sản xuất chính là thời gian sinh viên thể hiện năng lực, Doanh nghiệp</w:t>
      </w:r>
      <w:r w:rsidRPr="00B77B83">
        <w:rPr>
          <w:rFonts w:eastAsia="Calibri"/>
          <w:sz w:val="26"/>
          <w:szCs w:val="26"/>
        </w:rPr>
        <w:t xml:space="preserve"> </w:t>
      </w:r>
      <w:r w:rsidRPr="00B77B83">
        <w:rPr>
          <w:color w:val="000000"/>
          <w:sz w:val="26"/>
          <w:szCs w:val="26"/>
        </w:rPr>
        <w:t xml:space="preserve">đánh giá khả năng, năng lực, phẩm chất của sinh viên. Nói cách khác Doanh nghiệp có thêm quyền và cơ hội lựa chọn nguồn lao động chất lượng cao, có trình độ chuyên môn, từ đó giải quyết được bài toán nan giải về nhân lực. </w:t>
      </w:r>
    </w:p>
    <w:p w:rsidR="00B77B83" w:rsidRPr="00B77B83" w:rsidRDefault="00B77B83" w:rsidP="0027783B">
      <w:pPr>
        <w:spacing w:after="120"/>
        <w:ind w:firstLine="567"/>
        <w:jc w:val="both"/>
        <w:rPr>
          <w:color w:val="000000"/>
          <w:sz w:val="26"/>
          <w:szCs w:val="26"/>
        </w:rPr>
      </w:pPr>
      <w:r w:rsidRPr="00B77B83">
        <w:rPr>
          <w:color w:val="000000"/>
          <w:sz w:val="26"/>
          <w:szCs w:val="26"/>
        </w:rPr>
        <w:t xml:space="preserve">Chất lượng đào tạo được phát huy mặt mạnh khắc phục những mặt yếu kém. Doanh nghiệp sẽ được hưởng lợi khi chất lượng sản phẩm đào tạo của Nhà trường được đảm bảo bởi đầu ra quá trình đào tạo của Nhà trường là đầu vào của quá trình tuyển dụng, sử dụng lao động của Doanh nghiệp. Từ đó Doanh nghiệp có thêm cơ hội quảng bá thương hiệu, hình ảnh của Doanh nghiệp. Doanh nghiệp sớm tiếp nhận những thông tin về khoa học, công nghệ. Doanh nghiệp có thể đặt hàng các đề tài nghiên cứu khoa học có chất lượng và thiết thực từ Nhà trường nhằm cải tiến, nâng cao chất lượng sản phẩm của Doanh nghiệp. </w:t>
      </w:r>
    </w:p>
    <w:p w:rsidR="00B77B83" w:rsidRPr="00B77B83" w:rsidRDefault="00B77B83" w:rsidP="0027783B">
      <w:pPr>
        <w:ind w:firstLine="567"/>
        <w:jc w:val="both"/>
        <w:rPr>
          <w:rFonts w:eastAsia="Calibri"/>
          <w:sz w:val="26"/>
          <w:szCs w:val="26"/>
        </w:rPr>
      </w:pPr>
      <w:r w:rsidRPr="00B77B83">
        <w:rPr>
          <w:color w:val="000000"/>
          <w:sz w:val="26"/>
          <w:szCs w:val="26"/>
        </w:rPr>
        <w:t>Sinh viên có cơ hội lựa chọn địa điểm thực tập phù hợp tạo điều kiện cho sinh viên</w:t>
      </w:r>
      <w:r w:rsidRPr="00B77B83">
        <w:rPr>
          <w:rFonts w:eastAsia="Calibri"/>
          <w:sz w:val="26"/>
          <w:szCs w:val="26"/>
        </w:rPr>
        <w:t xml:space="preserve"> nắm bắt được môi trường thực tập thực tế, phát triển được kỹ năng giải quyết những vấn đề phát sinh. Chính bản thân sinh viên sẽ được yếu tố linh động, mềm mại, uyển chuyển hơn trong xã hội. Thực tập, kiến tập tại Doanh nghiệp giúp sinh viên mở rộng mối quan hệ của mình. Các đợt thực tập thực tế giúp sinh viên hiểu rõ hơn những bài học lý thuyết. Với kinh nghiệm thực tập thực tế sinh viên sẽ tự tin, sẵn sàng nhận công việc được giao ngay khi ra trường. Đợt thực tập cũng là cuộc khảo sát, thử thách trong quá trình lập nghiệp dù đạt được kết quả nhiều hay ít. Qua các đợt thực tập thực tế mang lại cho sinh viên nhiều cơ hội khác nhau, tìm kiếm học bổng, tiếp cận sớm với các tổ chức tuyển dụng, tạo cơ hội có việc làm sau khi tốt nghiệp.</w:t>
      </w:r>
    </w:p>
    <w:p w:rsidR="00B77B83" w:rsidRPr="00B77B83" w:rsidRDefault="00B77B83" w:rsidP="0027783B">
      <w:pPr>
        <w:ind w:firstLine="567"/>
        <w:jc w:val="both"/>
        <w:rPr>
          <w:rFonts w:eastAsia="Calibri"/>
          <w:sz w:val="26"/>
          <w:szCs w:val="26"/>
        </w:rPr>
      </w:pPr>
    </w:p>
    <w:p w:rsidR="00B77B83" w:rsidRPr="00B77B83" w:rsidRDefault="00B77B83" w:rsidP="0027783B">
      <w:pPr>
        <w:spacing w:after="120"/>
        <w:jc w:val="both"/>
        <w:rPr>
          <w:b/>
          <w:color w:val="000000"/>
          <w:sz w:val="26"/>
          <w:szCs w:val="26"/>
        </w:rPr>
      </w:pPr>
      <w:r w:rsidRPr="00B77B83">
        <w:rPr>
          <w:b/>
          <w:color w:val="000000"/>
          <w:sz w:val="26"/>
          <w:szCs w:val="26"/>
        </w:rPr>
        <w:t>3. KẾT LUẬN VÀ KIẾN NGHỊ</w:t>
      </w:r>
    </w:p>
    <w:p w:rsidR="00B77B83" w:rsidRPr="00B77B83" w:rsidRDefault="00B77B83" w:rsidP="0027783B">
      <w:pPr>
        <w:spacing w:after="120"/>
        <w:ind w:firstLine="567"/>
        <w:jc w:val="both"/>
        <w:rPr>
          <w:rFonts w:eastAsia="Calibri"/>
          <w:sz w:val="26"/>
          <w:szCs w:val="26"/>
        </w:rPr>
      </w:pPr>
      <w:r w:rsidRPr="00B77B83">
        <w:rPr>
          <w:rFonts w:eastAsia="Calibri"/>
          <w:sz w:val="26"/>
          <w:szCs w:val="26"/>
        </w:rPr>
        <w:t>- Phát triển Trường Cao đẳng Kỹ thuật Lý Tự Trọng Thành phố Hồ Chí Minh thành trung tâm đào tạo nghề đa cấp, đa ngành theo hướng tiên tiến, hiện đại, có vị trí xứng tầm trong ngành giáo dục Đại học Việt Nam và khu vực. Đáp ứng nhu cầu nguồn nhân lực chất lượng cao. Trong đó Thành phố Hồ Chí Minh là đô thị đặc biệt cho sự nghiệp công nghiệp hóa, hiện đại hóa đất nước.</w:t>
      </w:r>
    </w:p>
    <w:p w:rsidR="00B77B83" w:rsidRPr="00B77B83" w:rsidRDefault="00B77B83" w:rsidP="0027783B">
      <w:pPr>
        <w:spacing w:after="120"/>
        <w:ind w:firstLine="567"/>
        <w:jc w:val="both"/>
        <w:rPr>
          <w:rFonts w:eastAsia="Calibri"/>
          <w:sz w:val="26"/>
          <w:szCs w:val="26"/>
        </w:rPr>
      </w:pPr>
      <w:r w:rsidRPr="00B77B83">
        <w:rPr>
          <w:rFonts w:eastAsia="Calibri"/>
          <w:sz w:val="26"/>
          <w:szCs w:val="26"/>
        </w:rPr>
        <w:t>- Nguồn tài chính của phần lớn Nhà trường ở nước ta hiện nay vẫn phụ thuộc vào ngân sách nhà nước và học phí. Cả hai nguồn vốn này, về cơ bản chỉ đủ cho Nhà trường duy trì các hoạt động đào tạo. Do đó, Nhà trường muốn có nguồn tài chính dồi dào cần phải thực hiện tốt công tác xã hội hóa dựa vào Doanh nghiệp và nhà tài trợ (mạnh thường quân) dưới các hình thức: học bổng cho sinh viên học giỏi hoặc sinh viên nghèo vượt khó, cung cấp nguồn nhân lực cho công tác giảng dạy, hợp đồng nghiên cứu khoa học...</w:t>
      </w:r>
    </w:p>
    <w:p w:rsidR="00B77B83" w:rsidRPr="00B77B83" w:rsidRDefault="00B77B83" w:rsidP="0027783B">
      <w:pPr>
        <w:spacing w:after="120"/>
        <w:ind w:firstLine="567"/>
        <w:jc w:val="both"/>
        <w:rPr>
          <w:rFonts w:eastAsia="Calibri"/>
          <w:sz w:val="26"/>
          <w:szCs w:val="26"/>
        </w:rPr>
      </w:pPr>
      <w:r w:rsidRPr="00B77B83">
        <w:rPr>
          <w:rFonts w:eastAsia="Calibri"/>
          <w:sz w:val="26"/>
          <w:szCs w:val="26"/>
        </w:rPr>
        <w:t xml:space="preserve">- Tăng cường đổi mới công tác quản lý của nhà trường trong việc xây dựng mối gắn kết bền vững giữa Nhà trường và Doanh nghiệp. Cần có chính sách, cơ chế phối hợp chặt chẽ về nguồn nhân lực giữa Nhà trường và Doanh nghiệp và quy trách nhiệm cho Doanh nghiệp trong việc cung cấp thông tin về nhu cầu lao động và hỗ trợ trong quá trình đào tạo. Tạo quyền tự chủ cho Nhà trường để Nhà trường được tự chủ và chủ động về quy mô </w:t>
      </w:r>
      <w:r w:rsidRPr="00B77B83">
        <w:rPr>
          <w:rFonts w:eastAsia="Calibri"/>
          <w:sz w:val="26"/>
          <w:szCs w:val="26"/>
        </w:rPr>
        <w:lastRenderedPageBreak/>
        <w:t xml:space="preserve">đào tạo, hình thức tuyển sinh, xây dựng chương trình đào tạo, thu chi nguồn tài chính. Tăng khả năng cạnh tranh giữa các cơ sở đào tạo để tăng động lực phát triển giữa các Nhà trường với nhau về chất lượng sản phẩm đào tạo, uy tín, hình ảnh, thương hiệu của Nhà trường. Nhìn chung, tăng cường công tác đổi mới quản lý của nhà trường về xây dựng mối gắn kết bền vững giữa Nhà trường và Doanh nghiệp chủ yếu phát huy ở 3 mặt: Định hướng, khuyến khích và hỗ trợ. </w:t>
      </w:r>
    </w:p>
    <w:p w:rsidR="00B77B83" w:rsidRPr="00B77B83" w:rsidRDefault="00B77B83" w:rsidP="0027783B">
      <w:pPr>
        <w:spacing w:after="120"/>
        <w:ind w:firstLine="567"/>
        <w:jc w:val="both"/>
        <w:rPr>
          <w:rFonts w:eastAsia="Calibri"/>
          <w:sz w:val="26"/>
          <w:szCs w:val="26"/>
        </w:rPr>
      </w:pPr>
      <w:r w:rsidRPr="00B77B83">
        <w:rPr>
          <w:rFonts w:eastAsia="Calibri"/>
          <w:sz w:val="26"/>
          <w:szCs w:val="26"/>
        </w:rPr>
        <w:t>- Phải luôn coi chất lượng đào tạo giáo dục là trọng tâm. Đảm bảo từng bước nâng cao chất lượng đào tạo theo hướng cạnh tranh với các cơ sở đào tạo cùng lĩnh vực. Tập trung nguồn lực để giữ vững và không ngừng nâng cao chất lượng đào tạo để khẳng định thương hiệu của trường.</w:t>
      </w:r>
    </w:p>
    <w:p w:rsidR="00B77B83" w:rsidRPr="00B77B83" w:rsidRDefault="00B77B83" w:rsidP="0027783B">
      <w:pPr>
        <w:spacing w:after="120"/>
        <w:ind w:firstLine="567"/>
        <w:jc w:val="both"/>
        <w:rPr>
          <w:rFonts w:eastAsia="Calibri"/>
          <w:sz w:val="26"/>
          <w:szCs w:val="26"/>
        </w:rPr>
      </w:pPr>
      <w:r w:rsidRPr="00B77B83">
        <w:rPr>
          <w:rFonts w:eastAsia="Calibri"/>
          <w:sz w:val="26"/>
          <w:szCs w:val="26"/>
        </w:rPr>
        <w:t>- Nhà nước phải có chính sách cụ thể để phát triển và duy trì mối gắn kết giữa Nhà trường và Doanh nghiệp.</w:t>
      </w:r>
    </w:p>
    <w:p w:rsidR="00B77B83" w:rsidRPr="00B77B83" w:rsidRDefault="00B77B83" w:rsidP="0027783B">
      <w:pPr>
        <w:spacing w:after="120"/>
        <w:ind w:firstLine="567"/>
        <w:jc w:val="both"/>
        <w:rPr>
          <w:rFonts w:eastAsia="Calibri"/>
          <w:sz w:val="26"/>
          <w:szCs w:val="26"/>
        </w:rPr>
      </w:pPr>
      <w:r w:rsidRPr="00B77B83">
        <w:rPr>
          <w:rFonts w:eastAsia="Calibri"/>
          <w:sz w:val="26"/>
          <w:szCs w:val="26"/>
        </w:rPr>
        <w:t>- Cần phải thành lập trung tâm dự báo nhu cầu đào tạo nhân lực có sự phối hợp với các ngành ở địa phương và tham gia của Nhà trường và Doanh nghiệp để đảm bảo gắn chặt giữa đào tạo với sử dụng.</w:t>
      </w:r>
    </w:p>
    <w:p w:rsidR="00B77B83" w:rsidRPr="00B77B83" w:rsidRDefault="00B77B83" w:rsidP="0027783B">
      <w:pPr>
        <w:spacing w:after="120"/>
        <w:ind w:firstLine="567"/>
        <w:jc w:val="both"/>
        <w:rPr>
          <w:rFonts w:eastAsia="Calibri"/>
          <w:sz w:val="26"/>
          <w:szCs w:val="26"/>
        </w:rPr>
      </w:pPr>
      <w:r w:rsidRPr="00B77B83">
        <w:rPr>
          <w:rFonts w:eastAsia="Calibri"/>
          <w:sz w:val="26"/>
          <w:szCs w:val="26"/>
        </w:rPr>
        <w:t>- Ý kiến nhiều chuyên gia cho rằng, vấn đề hiện nay là vẫn chưa có cơ chế pháp lý về trách nhiệm đào tạo của doanh nghiệp. Doanh nghiệp chưa có trách nhiệm tham gia vào quá trình đào tạo nghề. Khuyến khích các doanh nghiệp và cơ sở sử dụng lao động tham gia quá trình đào tạo.</w:t>
      </w:r>
    </w:p>
    <w:p w:rsidR="00B77B83" w:rsidRPr="00B77B83" w:rsidRDefault="00B77B83" w:rsidP="0027783B">
      <w:pPr>
        <w:spacing w:after="120"/>
        <w:ind w:firstLine="567"/>
        <w:jc w:val="both"/>
        <w:rPr>
          <w:rFonts w:eastAsia="Calibri"/>
          <w:sz w:val="26"/>
          <w:szCs w:val="26"/>
        </w:rPr>
      </w:pPr>
      <w:r w:rsidRPr="00B77B83">
        <w:rPr>
          <w:rFonts w:eastAsia="Calibri"/>
          <w:sz w:val="26"/>
          <w:szCs w:val="26"/>
        </w:rPr>
        <w:t>- Phối hợp định hướng nhu cầu và hướng dẫn người lao động cũng như tổ chức sử dụng lao động xây dựng, thực hiện các chương trình, kế hoạch đào tạo và bồi dưỡng, cập nhật các kiến thức, kỹ năng chuyên môn theo yêu cầu mới.</w:t>
      </w:r>
    </w:p>
    <w:p w:rsidR="00B77B83" w:rsidRPr="00B77B83" w:rsidRDefault="00B77B83" w:rsidP="0027783B">
      <w:pPr>
        <w:ind w:firstLine="567"/>
        <w:jc w:val="both"/>
        <w:rPr>
          <w:rFonts w:eastAsia="Calibri"/>
          <w:sz w:val="26"/>
          <w:szCs w:val="26"/>
        </w:rPr>
      </w:pPr>
      <w:r w:rsidRPr="00B77B83">
        <w:rPr>
          <w:rFonts w:eastAsia="Calibri"/>
          <w:sz w:val="26"/>
          <w:szCs w:val="26"/>
        </w:rPr>
        <w:t xml:space="preserve">- Ðổi mới tư duy quản lý, linh hoạt, chủ động và sáng tạo. Tạo hệ thống quản lý thành một khối thống nhất, đồng bộ. Đề cao nguyên tắc tự quyết định và tự chịu trách nhiệm. Cơ chế quản lý hành chính hoạt động theo hướng gọn nhẹ, hiệu quả. Phát triển đội ngũ giảng viên cán bộ trẻ có trình độ cao. Đảm trách tốt công tác giảng dạy, nghiên cứu khoa học và hợp tác quốc tế. </w:t>
      </w:r>
    </w:p>
    <w:p w:rsidR="00B77B83" w:rsidRPr="00B77B83" w:rsidRDefault="00B77B83" w:rsidP="0027783B">
      <w:pPr>
        <w:jc w:val="both"/>
        <w:rPr>
          <w:rFonts w:eastAsia="Calibri"/>
          <w:sz w:val="26"/>
          <w:szCs w:val="26"/>
        </w:rPr>
      </w:pPr>
    </w:p>
    <w:p w:rsidR="00B77B83" w:rsidRPr="00B77B83" w:rsidRDefault="00B77B83" w:rsidP="0027783B">
      <w:pPr>
        <w:tabs>
          <w:tab w:val="center" w:pos="2150"/>
        </w:tabs>
        <w:jc w:val="center"/>
        <w:rPr>
          <w:rFonts w:eastAsia="Calibri"/>
          <w:b/>
          <w:sz w:val="26"/>
          <w:szCs w:val="26"/>
        </w:rPr>
      </w:pPr>
      <w:r w:rsidRPr="00B77B83">
        <w:rPr>
          <w:rFonts w:eastAsia="Calibri"/>
          <w:b/>
          <w:sz w:val="26"/>
          <w:szCs w:val="26"/>
        </w:rPr>
        <w:t>TÀI LIỆU THAM KHẢO</w:t>
      </w:r>
    </w:p>
    <w:p w:rsidR="00B77B83" w:rsidRPr="00B77B83" w:rsidRDefault="00B77B83" w:rsidP="0027783B">
      <w:pPr>
        <w:tabs>
          <w:tab w:val="center" w:pos="2150"/>
        </w:tabs>
        <w:jc w:val="center"/>
        <w:rPr>
          <w:rFonts w:eastAsia="Calibri"/>
          <w:b/>
          <w:sz w:val="26"/>
          <w:szCs w:val="26"/>
        </w:rPr>
      </w:pPr>
    </w:p>
    <w:p w:rsidR="00B77B83" w:rsidRPr="00B77B83" w:rsidRDefault="00B77B83" w:rsidP="00DC6E2A">
      <w:pPr>
        <w:numPr>
          <w:ilvl w:val="0"/>
          <w:numId w:val="55"/>
        </w:numPr>
        <w:tabs>
          <w:tab w:val="left" w:pos="284"/>
        </w:tabs>
        <w:spacing w:after="120"/>
        <w:ind w:left="0" w:firstLine="0"/>
        <w:jc w:val="both"/>
        <w:rPr>
          <w:rFonts w:eastAsia="Calibri"/>
          <w:sz w:val="26"/>
          <w:szCs w:val="26"/>
        </w:rPr>
      </w:pPr>
      <w:r w:rsidRPr="00B77B83">
        <w:rPr>
          <w:color w:val="000000"/>
          <w:sz w:val="26"/>
          <w:szCs w:val="26"/>
          <w:lang w:val="sv-SE"/>
        </w:rPr>
        <w:t>Thủ tướng Chính phủ,</w:t>
      </w:r>
      <w:r w:rsidRPr="00B77B83">
        <w:rPr>
          <w:rFonts w:eastAsia="Calibri"/>
          <w:sz w:val="26"/>
          <w:szCs w:val="26"/>
        </w:rPr>
        <w:t xml:space="preserve"> </w:t>
      </w:r>
      <w:r w:rsidRPr="00B77B83">
        <w:rPr>
          <w:rFonts w:eastAsia="Calibri"/>
          <w:i/>
          <w:sz w:val="26"/>
          <w:szCs w:val="26"/>
        </w:rPr>
        <w:t>Nghị quyết số 14/2005/NQ-CP ngày 02/11/2005 của Chính phủ về đổi mới cơ bản và toàn diện giáo dục Việt Nam giai đoạn 2006-2020;</w:t>
      </w:r>
    </w:p>
    <w:p w:rsidR="00B77B83" w:rsidRPr="00B77B83" w:rsidRDefault="00B77B83" w:rsidP="00DC6E2A">
      <w:pPr>
        <w:numPr>
          <w:ilvl w:val="0"/>
          <w:numId w:val="55"/>
        </w:numPr>
        <w:tabs>
          <w:tab w:val="left" w:pos="284"/>
        </w:tabs>
        <w:spacing w:after="120"/>
        <w:ind w:left="0" w:firstLine="0"/>
        <w:jc w:val="both"/>
        <w:rPr>
          <w:rFonts w:eastAsia="Calibri"/>
          <w:sz w:val="26"/>
          <w:szCs w:val="26"/>
        </w:rPr>
      </w:pPr>
      <w:r w:rsidRPr="00B77B83">
        <w:rPr>
          <w:rFonts w:eastAsia="Calibri"/>
          <w:sz w:val="26"/>
          <w:szCs w:val="26"/>
        </w:rPr>
        <w:t xml:space="preserve">Trang web, http://vietnamnet.vn/ Đức Vượng, Thực trạng và giải pháp phát triển nhân lực VN. Kỷ yếu Hội thảo quốc tế cùng doanh nghiệp vượt qua thử thách – Quản lý đổi mới và sáng tạo trong doanh nghiệp vừa và nhỏ (ICECH 2014). </w:t>
      </w:r>
    </w:p>
    <w:p w:rsidR="00B77B83" w:rsidRPr="00B77B83" w:rsidRDefault="00B77B83" w:rsidP="00DC6E2A">
      <w:pPr>
        <w:numPr>
          <w:ilvl w:val="0"/>
          <w:numId w:val="55"/>
        </w:numPr>
        <w:tabs>
          <w:tab w:val="left" w:pos="284"/>
        </w:tabs>
        <w:spacing w:after="120"/>
        <w:ind w:left="0" w:firstLine="0"/>
        <w:jc w:val="both"/>
        <w:rPr>
          <w:rFonts w:eastAsia="Calibri"/>
          <w:sz w:val="26"/>
          <w:szCs w:val="26"/>
        </w:rPr>
      </w:pPr>
      <w:r w:rsidRPr="00B77B83">
        <w:rPr>
          <w:rFonts w:eastAsia="Calibri"/>
          <w:sz w:val="26"/>
          <w:szCs w:val="26"/>
        </w:rPr>
        <w:t xml:space="preserve">Trang web, http://nhanlucquangnam.org.vn, Thực trạng và giải pháp nâng cao chất lượng nguồn nhân lực VN. </w:t>
      </w:r>
    </w:p>
    <w:p w:rsidR="00B77B83" w:rsidRPr="00B77B83" w:rsidRDefault="00B77B83" w:rsidP="00DC6E2A">
      <w:pPr>
        <w:numPr>
          <w:ilvl w:val="0"/>
          <w:numId w:val="55"/>
        </w:numPr>
        <w:tabs>
          <w:tab w:val="left" w:pos="284"/>
        </w:tabs>
        <w:spacing w:after="120"/>
        <w:ind w:left="0" w:firstLine="0"/>
        <w:jc w:val="both"/>
        <w:rPr>
          <w:rFonts w:eastAsia="Calibri"/>
          <w:sz w:val="26"/>
          <w:szCs w:val="26"/>
        </w:rPr>
      </w:pPr>
      <w:r w:rsidRPr="00B77B83">
        <w:rPr>
          <w:rFonts w:eastAsia="Calibri"/>
          <w:sz w:val="26"/>
          <w:szCs w:val="26"/>
        </w:rPr>
        <w:t xml:space="preserve">Trang web, </w:t>
      </w:r>
      <w:hyperlink r:id="rId24" w:history="1">
        <w:r w:rsidRPr="00B77B83">
          <w:rPr>
            <w:rFonts w:eastAsia="Calibri"/>
            <w:color w:val="0000FF"/>
            <w:sz w:val="26"/>
            <w:szCs w:val="26"/>
          </w:rPr>
          <w:t>http://tailieuhoctap.vn</w:t>
        </w:r>
      </w:hyperlink>
    </w:p>
    <w:p w:rsidR="00B77B83" w:rsidRPr="00B77B83" w:rsidRDefault="00B77B83" w:rsidP="00DC6E2A">
      <w:pPr>
        <w:numPr>
          <w:ilvl w:val="0"/>
          <w:numId w:val="55"/>
        </w:numPr>
        <w:tabs>
          <w:tab w:val="left" w:pos="284"/>
        </w:tabs>
        <w:spacing w:after="120"/>
        <w:ind w:left="0" w:firstLine="0"/>
        <w:jc w:val="both"/>
        <w:rPr>
          <w:rFonts w:eastAsia="Calibri"/>
          <w:sz w:val="26"/>
          <w:szCs w:val="26"/>
        </w:rPr>
      </w:pPr>
      <w:r w:rsidRPr="00B77B83">
        <w:rPr>
          <w:rFonts w:eastAsia="Calibri"/>
          <w:sz w:val="26"/>
          <w:szCs w:val="26"/>
        </w:rPr>
        <w:t>Trang web, http://truongchinhtrina.gov.vn Văn Đình Tấn, Nguồn nhân lực trong công cuộc CNH, HĐH ở nước ta.</w:t>
      </w:r>
    </w:p>
    <w:p w:rsidR="005D7133" w:rsidRDefault="005D7133" w:rsidP="0027783B">
      <w:pPr>
        <w:spacing w:after="200"/>
        <w:rPr>
          <w:bCs/>
          <w:sz w:val="26"/>
          <w:szCs w:val="26"/>
          <w:lang w:eastAsia="x-none"/>
        </w:rPr>
      </w:pPr>
      <w:r>
        <w:rPr>
          <w:bCs/>
          <w:sz w:val="26"/>
          <w:szCs w:val="26"/>
          <w:lang w:eastAsia="x-none"/>
        </w:rPr>
        <w:br w:type="page"/>
      </w:r>
    </w:p>
    <w:p w:rsidR="005D7133" w:rsidRPr="005D7133" w:rsidRDefault="005D7133" w:rsidP="0027783B">
      <w:pPr>
        <w:jc w:val="center"/>
        <w:rPr>
          <w:rFonts w:eastAsia="Calibri"/>
          <w:b/>
          <w:sz w:val="28"/>
          <w:szCs w:val="28"/>
        </w:rPr>
      </w:pPr>
    </w:p>
    <w:p w:rsidR="005D7133" w:rsidRDefault="005D7133" w:rsidP="0027783B">
      <w:pPr>
        <w:pStyle w:val="Heading1"/>
        <w:spacing w:before="0" w:after="0"/>
        <w:jc w:val="center"/>
        <w:rPr>
          <w:rFonts w:ascii="Times New Roman" w:eastAsia="Calibri" w:hAnsi="Times New Roman"/>
          <w:sz w:val="28"/>
          <w:szCs w:val="28"/>
        </w:rPr>
      </w:pPr>
      <w:bookmarkStart w:id="59" w:name="_Toc459810221"/>
      <w:r w:rsidRPr="005D7133">
        <w:rPr>
          <w:rFonts w:ascii="Times New Roman" w:eastAsia="Calibri" w:hAnsi="Times New Roman"/>
          <w:sz w:val="28"/>
          <w:szCs w:val="28"/>
        </w:rPr>
        <w:t>HỢP TÁC TOÀN DIỆN VỚI DOANH NGHIỆP</w:t>
      </w:r>
      <w:r w:rsidR="007E2F6A">
        <w:rPr>
          <w:rFonts w:ascii="Times New Roman" w:eastAsia="Calibri" w:hAnsi="Times New Roman"/>
          <w:sz w:val="28"/>
          <w:szCs w:val="28"/>
        </w:rPr>
        <w:t xml:space="preserve"> </w:t>
      </w:r>
      <w:r w:rsidR="007E2F6A">
        <w:rPr>
          <w:rFonts w:ascii="Times New Roman" w:eastAsia="Calibri" w:hAnsi="Times New Roman"/>
          <w:sz w:val="28"/>
          <w:szCs w:val="28"/>
        </w:rPr>
        <w:br/>
      </w:r>
      <w:r w:rsidRPr="005D7133">
        <w:rPr>
          <w:rFonts w:ascii="Times New Roman" w:eastAsia="Calibri" w:hAnsi="Times New Roman"/>
          <w:sz w:val="28"/>
          <w:szCs w:val="28"/>
        </w:rPr>
        <w:t>GIẢI PHÁP NÂNG CAO CHẤT LƯỢNG ĐÀO TẠ</w:t>
      </w:r>
      <w:r>
        <w:rPr>
          <w:rFonts w:ascii="Times New Roman" w:eastAsia="Calibri" w:hAnsi="Times New Roman"/>
          <w:sz w:val="28"/>
          <w:szCs w:val="28"/>
        </w:rPr>
        <w:t>O</w:t>
      </w:r>
      <w:bookmarkEnd w:id="59"/>
    </w:p>
    <w:p w:rsidR="005D7133" w:rsidRPr="005D7133" w:rsidRDefault="005D7133" w:rsidP="0027783B"/>
    <w:p w:rsidR="005D7133" w:rsidRPr="005D7133" w:rsidRDefault="005D7133" w:rsidP="0027783B">
      <w:pPr>
        <w:pStyle w:val="Heading1"/>
        <w:spacing w:before="0" w:after="0"/>
        <w:jc w:val="right"/>
        <w:rPr>
          <w:rFonts w:ascii="Times New Roman" w:eastAsia="Calibri" w:hAnsi="Times New Roman"/>
          <w:i/>
          <w:sz w:val="26"/>
          <w:szCs w:val="26"/>
        </w:rPr>
      </w:pPr>
      <w:bookmarkStart w:id="60" w:name="_Toc459810222"/>
      <w:r w:rsidRPr="005D7133">
        <w:rPr>
          <w:rFonts w:ascii="Times New Roman" w:eastAsia="Calibri" w:hAnsi="Times New Roman"/>
          <w:i/>
          <w:sz w:val="26"/>
          <w:szCs w:val="26"/>
        </w:rPr>
        <w:t>Đặng Thị Nhật Minh</w:t>
      </w:r>
      <w:bookmarkEnd w:id="60"/>
    </w:p>
    <w:p w:rsidR="005D7133" w:rsidRPr="005D7133" w:rsidRDefault="005D7133" w:rsidP="0027783B">
      <w:pPr>
        <w:pStyle w:val="Heading1"/>
        <w:spacing w:before="0" w:after="0"/>
        <w:jc w:val="right"/>
        <w:rPr>
          <w:rFonts w:ascii="Times New Roman" w:eastAsia="Calibri" w:hAnsi="Times New Roman"/>
          <w:i/>
          <w:sz w:val="26"/>
          <w:szCs w:val="26"/>
        </w:rPr>
      </w:pPr>
      <w:bookmarkStart w:id="61" w:name="_Toc459810223"/>
      <w:r w:rsidRPr="005D7133">
        <w:rPr>
          <w:rFonts w:ascii="Times New Roman" w:eastAsia="Calibri" w:hAnsi="Times New Roman"/>
          <w:i/>
          <w:sz w:val="26"/>
          <w:szCs w:val="26"/>
        </w:rPr>
        <w:t>Khoa Lý luận Chính trị</w:t>
      </w:r>
      <w:bookmarkEnd w:id="61"/>
    </w:p>
    <w:p w:rsidR="005D7133" w:rsidRPr="005D7133" w:rsidRDefault="005D7133" w:rsidP="0027783B">
      <w:pPr>
        <w:pStyle w:val="Heading1"/>
        <w:spacing w:before="0" w:after="0"/>
        <w:jc w:val="center"/>
        <w:rPr>
          <w:rFonts w:ascii="Times New Roman" w:eastAsia="Calibri" w:hAnsi="Times New Roman"/>
          <w:sz w:val="26"/>
          <w:szCs w:val="26"/>
        </w:rPr>
      </w:pPr>
    </w:p>
    <w:p w:rsidR="005D7133" w:rsidRPr="005D7133" w:rsidRDefault="005D7133" w:rsidP="0027783B">
      <w:pPr>
        <w:spacing w:after="120"/>
        <w:jc w:val="both"/>
        <w:rPr>
          <w:rFonts w:eastAsia="Calibri"/>
          <w:b/>
          <w:sz w:val="26"/>
          <w:szCs w:val="26"/>
        </w:rPr>
      </w:pPr>
      <w:r w:rsidRPr="005D7133">
        <w:rPr>
          <w:rFonts w:eastAsia="Calibri"/>
          <w:b/>
          <w:sz w:val="26"/>
          <w:szCs w:val="26"/>
        </w:rPr>
        <w:t>TÓM TẮT</w:t>
      </w:r>
    </w:p>
    <w:p w:rsidR="005D7133" w:rsidRPr="005D7133" w:rsidRDefault="005D7133" w:rsidP="0027783B">
      <w:pPr>
        <w:ind w:firstLine="567"/>
        <w:jc w:val="both"/>
        <w:rPr>
          <w:rFonts w:eastAsia="Calibri"/>
          <w:b/>
          <w:sz w:val="26"/>
          <w:szCs w:val="26"/>
        </w:rPr>
      </w:pPr>
      <w:r w:rsidRPr="005D7133">
        <w:rPr>
          <w:rFonts w:eastAsia="Calibri"/>
          <w:sz w:val="26"/>
          <w:szCs w:val="26"/>
        </w:rPr>
        <w:t xml:space="preserve">Bài viết giới thiệu tầm quan trọng cũng như những lợi ích sẽ đạt được trong việc hợp tác toàn diện với doanh nghiệp cũng như giới thiệu các hình thức hợp tác… Bên cạnh đó, bài viết cũng đề cập đến những việc cần làm ngay của nhà trường để có thể </w:t>
      </w:r>
      <w:r w:rsidRPr="005D7133">
        <w:rPr>
          <w:rFonts w:eastAsia="Calibri"/>
          <w:b/>
          <w:sz w:val="26"/>
          <w:szCs w:val="26"/>
        </w:rPr>
        <w:t xml:space="preserve">hợp tác toàn diện với doanh nghiệp </w:t>
      </w:r>
      <w:r>
        <w:rPr>
          <w:rFonts w:eastAsia="Calibri"/>
          <w:b/>
          <w:sz w:val="26"/>
          <w:szCs w:val="26"/>
        </w:rPr>
        <w:t>-</w:t>
      </w:r>
      <w:r w:rsidRPr="005D7133">
        <w:rPr>
          <w:rFonts w:eastAsia="Calibri"/>
          <w:b/>
          <w:sz w:val="26"/>
          <w:szCs w:val="26"/>
        </w:rPr>
        <w:t xml:space="preserve"> giải pháp nâng cao chất lượng đào tạo</w:t>
      </w:r>
      <w:r w:rsidRPr="005D7133">
        <w:rPr>
          <w:rFonts w:eastAsia="Calibri"/>
          <w:sz w:val="26"/>
          <w:szCs w:val="26"/>
        </w:rPr>
        <w:t>, đáp ứng nhu cầu của xã hội và phù hợp với xu thế phát triển của đất nước trong thời kỳ hội nhập quốc tế.</w:t>
      </w:r>
    </w:p>
    <w:p w:rsidR="005D7133" w:rsidRPr="005D7133" w:rsidRDefault="005D7133" w:rsidP="0027783B">
      <w:pPr>
        <w:rPr>
          <w:rFonts w:eastAsia="Calibri"/>
          <w:b/>
          <w:sz w:val="26"/>
          <w:szCs w:val="26"/>
        </w:rPr>
      </w:pPr>
    </w:p>
    <w:p w:rsidR="005D7133" w:rsidRPr="005D7133" w:rsidRDefault="005D7133" w:rsidP="00DC6E2A">
      <w:pPr>
        <w:numPr>
          <w:ilvl w:val="0"/>
          <w:numId w:val="57"/>
        </w:numPr>
        <w:spacing w:after="120"/>
        <w:ind w:left="284" w:hanging="284"/>
        <w:rPr>
          <w:rFonts w:eastAsia="Calibri"/>
          <w:b/>
          <w:sz w:val="26"/>
          <w:szCs w:val="26"/>
        </w:rPr>
      </w:pPr>
      <w:r w:rsidRPr="005D7133">
        <w:rPr>
          <w:rFonts w:eastAsia="Calibri"/>
          <w:b/>
          <w:sz w:val="26"/>
          <w:szCs w:val="26"/>
        </w:rPr>
        <w:t>ĐẶT VẤN ĐỀ</w:t>
      </w:r>
    </w:p>
    <w:p w:rsidR="005D7133" w:rsidRPr="005D7133" w:rsidRDefault="005D7133" w:rsidP="0027783B">
      <w:pPr>
        <w:spacing w:after="120"/>
        <w:ind w:firstLine="567"/>
        <w:jc w:val="both"/>
        <w:rPr>
          <w:color w:val="000000"/>
          <w:sz w:val="26"/>
          <w:szCs w:val="26"/>
        </w:rPr>
      </w:pPr>
      <w:r w:rsidRPr="005D7133">
        <w:rPr>
          <w:color w:val="000000"/>
          <w:sz w:val="26"/>
          <w:szCs w:val="26"/>
        </w:rPr>
        <w:t>Chất lượng nguồn nhân lực là nhân tố quan trọng để bảo đảm cho sự phát triển bền vững của đất nước và nâng cao năng lực cạnh tranh trong tiến trình hội nhập kinh tế quốc tế. Muốn nâng cao năng lực cạnh tranh, trước hết ta phải nâng cao chất lượng nguồn nhân lực. Đây chính là nhiệm vụ trọng tâm, nhiệm vụ cấp bách trong tiến trình hội nhập Quốc tế của nước ta.</w:t>
      </w:r>
    </w:p>
    <w:p w:rsidR="005D7133" w:rsidRPr="005D7133" w:rsidRDefault="005D7133" w:rsidP="0027783B">
      <w:pPr>
        <w:spacing w:after="120"/>
        <w:ind w:firstLine="567"/>
        <w:jc w:val="both"/>
        <w:rPr>
          <w:color w:val="000000"/>
          <w:sz w:val="26"/>
          <w:szCs w:val="26"/>
        </w:rPr>
      </w:pPr>
      <w:r w:rsidRPr="005D7133">
        <w:rPr>
          <w:color w:val="000000"/>
          <w:sz w:val="26"/>
          <w:szCs w:val="26"/>
        </w:rPr>
        <w:t xml:space="preserve">Muốn nâng cao chất lượng nguồn nhân lực không cách nào khác là phải đào tạo. Hiện nay, lực lượng lao động đã qua đào tạo chiếm một lượng rất lớn nhưng đa số là chưa theo kịp sự phát triển của khoa học kỹ thuật, nên không thể đáp ứng được nhu cầu của xã hội. </w:t>
      </w:r>
    </w:p>
    <w:p w:rsidR="005D7133" w:rsidRPr="005D7133" w:rsidRDefault="005D7133" w:rsidP="0027783B">
      <w:pPr>
        <w:ind w:firstLine="567"/>
        <w:jc w:val="both"/>
        <w:rPr>
          <w:color w:val="000000"/>
          <w:sz w:val="26"/>
          <w:szCs w:val="26"/>
        </w:rPr>
      </w:pPr>
      <w:r w:rsidRPr="005D7133">
        <w:rPr>
          <w:color w:val="000000"/>
          <w:sz w:val="26"/>
          <w:szCs w:val="26"/>
        </w:rPr>
        <w:t xml:space="preserve">Như vậy, vấn đề đặt ra là trong bối cảnh kinh tế của đất nước gặp nhiều khó khăn, chúng ta làm thế nào để nâng cao chất lượng đào tạo một cách tốt nhất, đây là bài toán đặt ra cho tất cả các trường, với một quỹ thời gian như nhau, nhưng chất lượng đào tạo lại tốt hơn… Một trong những giải pháp hợp lý nhất tiết kiệm nhất hiện nay là phát triển hợp tác toàn diện với doanh nghiệp trong đào tạo. </w:t>
      </w:r>
    </w:p>
    <w:p w:rsidR="005D7133" w:rsidRPr="005D7133" w:rsidRDefault="005D7133" w:rsidP="0027783B">
      <w:pPr>
        <w:ind w:firstLine="567"/>
        <w:jc w:val="both"/>
        <w:rPr>
          <w:color w:val="000000"/>
          <w:sz w:val="26"/>
          <w:szCs w:val="26"/>
        </w:rPr>
      </w:pPr>
    </w:p>
    <w:p w:rsidR="005D7133" w:rsidRPr="005D7133" w:rsidRDefault="005D7133" w:rsidP="00DC6E2A">
      <w:pPr>
        <w:numPr>
          <w:ilvl w:val="0"/>
          <w:numId w:val="57"/>
        </w:numPr>
        <w:spacing w:after="120"/>
        <w:ind w:left="284" w:hanging="284"/>
        <w:jc w:val="both"/>
        <w:rPr>
          <w:b/>
          <w:color w:val="000000"/>
          <w:sz w:val="26"/>
          <w:szCs w:val="26"/>
        </w:rPr>
      </w:pPr>
      <w:r w:rsidRPr="005D7133">
        <w:rPr>
          <w:b/>
          <w:color w:val="000000"/>
          <w:sz w:val="26"/>
          <w:szCs w:val="26"/>
        </w:rPr>
        <w:t>LÀM THẾ NÀO ĐỂ HỢP TÁC TOÀN DIỆN</w:t>
      </w:r>
    </w:p>
    <w:p w:rsidR="005D7133" w:rsidRPr="005D7133" w:rsidRDefault="005D7133" w:rsidP="0027783B">
      <w:pPr>
        <w:spacing w:after="120"/>
        <w:ind w:firstLine="567"/>
        <w:jc w:val="both"/>
        <w:rPr>
          <w:color w:val="000000"/>
          <w:sz w:val="26"/>
          <w:szCs w:val="26"/>
        </w:rPr>
      </w:pPr>
      <w:r w:rsidRPr="005D7133">
        <w:rPr>
          <w:color w:val="000000"/>
          <w:sz w:val="26"/>
          <w:szCs w:val="26"/>
        </w:rPr>
        <w:t>Hợp tác toàn diện với doanh nghiệp trong đào tạo sẽ đem lại những lợi ích như sau:</w:t>
      </w:r>
    </w:p>
    <w:p w:rsidR="005D7133" w:rsidRPr="005D7133" w:rsidRDefault="005D7133" w:rsidP="00DC6E2A">
      <w:pPr>
        <w:numPr>
          <w:ilvl w:val="0"/>
          <w:numId w:val="58"/>
        </w:numPr>
        <w:tabs>
          <w:tab w:val="left" w:pos="851"/>
        </w:tabs>
        <w:spacing w:after="120"/>
        <w:ind w:left="0" w:firstLine="567"/>
        <w:jc w:val="both"/>
        <w:rPr>
          <w:color w:val="000000"/>
          <w:sz w:val="26"/>
          <w:szCs w:val="26"/>
        </w:rPr>
      </w:pPr>
      <w:r w:rsidRPr="005D7133">
        <w:rPr>
          <w:color w:val="000000"/>
          <w:sz w:val="26"/>
          <w:szCs w:val="26"/>
        </w:rPr>
        <w:t>Doanh nghiệp thường xuyên đầu tư trang bị máy móc thiết bị mới phục vụ cho sản xuất kinh doanh, luôn luôn đổi mới quy trình công nghệ đáp ứng yêu cầu của khách hàng, ngoài ra ở các doanh nghiệp còn có một đội ngũ chuyên gia có nhiều kinh nghiệm... Khi hợp tác với doanh nghiệp, trường ta không phải tốn quá nhiều chi phí cho đầu tư máy móc thiết bị mới, tiếp thu những quy trình công nghệ mới, mà còn được tiếp cận được những chuyên gia giỏi… có như vậy mới thực sự gắn kết giữa đào tạo và việc làm trong xã hội, sản phẩm đào tạo sẽ phù hợp với thị trường lao động hơn, gắn đào tạo sát với thực tiễn hơn, không lãng phí tiền của xã hội…</w:t>
      </w:r>
    </w:p>
    <w:p w:rsidR="005D7133" w:rsidRPr="005D7133" w:rsidRDefault="005D7133" w:rsidP="00DC6E2A">
      <w:pPr>
        <w:numPr>
          <w:ilvl w:val="0"/>
          <w:numId w:val="58"/>
        </w:numPr>
        <w:tabs>
          <w:tab w:val="left" w:pos="851"/>
        </w:tabs>
        <w:spacing w:after="120"/>
        <w:ind w:left="0" w:firstLine="567"/>
        <w:jc w:val="both"/>
        <w:rPr>
          <w:color w:val="000000"/>
          <w:sz w:val="26"/>
          <w:szCs w:val="26"/>
        </w:rPr>
      </w:pPr>
      <w:r w:rsidRPr="005D7133">
        <w:rPr>
          <w:color w:val="000000"/>
          <w:sz w:val="26"/>
          <w:szCs w:val="26"/>
        </w:rPr>
        <w:t xml:space="preserve">Giáo viên sẽ không bị lạc hậu trong quá trình đào tạo thế hệ mới (GV được đào tạo theo quy trình công nghệ cũ) nếu được tiếp cận với các doanh nghiệp thì sẽ cập nhật kiến thức thường xuyên để điều chỉnh nội dung đang giảng dạy cho phù hợp với quy trình </w:t>
      </w:r>
      <w:r w:rsidRPr="005D7133">
        <w:rPr>
          <w:color w:val="000000"/>
          <w:sz w:val="26"/>
          <w:szCs w:val="26"/>
        </w:rPr>
        <w:lastRenderedPageBreak/>
        <w:t>công nghệ và máy móc hiện đại, đây cũng chính là hình thức tự đào tạo lại của bản thân GV,…</w:t>
      </w:r>
    </w:p>
    <w:p w:rsidR="005D7133" w:rsidRPr="005D7133" w:rsidRDefault="005D7133" w:rsidP="00DC6E2A">
      <w:pPr>
        <w:numPr>
          <w:ilvl w:val="0"/>
          <w:numId w:val="58"/>
        </w:numPr>
        <w:tabs>
          <w:tab w:val="left" w:pos="851"/>
        </w:tabs>
        <w:spacing w:after="120"/>
        <w:ind w:left="0" w:firstLine="567"/>
        <w:jc w:val="both"/>
        <w:rPr>
          <w:rFonts w:eastAsia="Calibri"/>
          <w:sz w:val="26"/>
          <w:szCs w:val="26"/>
        </w:rPr>
      </w:pPr>
      <w:r w:rsidRPr="005D7133">
        <w:rPr>
          <w:color w:val="000000"/>
          <w:sz w:val="26"/>
          <w:szCs w:val="26"/>
        </w:rPr>
        <w:t>Từ sự hợp tác đó, ngoài việc sinh viên – học sinh được rèn luyện kỹ năng thực hành, mà còn có điều kiện ứng dụng những kiến thức được học ở trường vào thực tiễn tại các doanh nghiệp, và rút ra cho mình những kinh nghiệm làm việc nhất định ngay từ khi còn ngồi trên ghế nhà trường. Bên cạnh đó, khi SV HS được tiếp cận những máy móc, thiết bị quy trình sản xuất hiện đại, tiếp xúc những chuyên gia giỏi thì khi tốt nghiệp, SV HS sẽ tự tin hơn, không bỡ ngỡ và có thể phát huy khả năng sáng tạo của mình ngay từ những ngày đầu đi làm, rút ngắn được thời gian tập sự… Ngoài ra, còn rèn luyện cho SV HS những kỹ năng mềm như</w:t>
      </w:r>
      <w:r w:rsidRPr="005D7133">
        <w:rPr>
          <w:rFonts w:eastAsia="Calibri"/>
          <w:sz w:val="26"/>
          <w:szCs w:val="26"/>
        </w:rPr>
        <w:t xml:space="preserve"> Kỹ năng giao tiếp và ứng xử (Interpersonal skills), Kỹ năng lập kế hoạch và tổ chức công việc (Planning and organising skills), Kỹ năng làm việc đồng đội (Teamwork), và tăng cơ hội kiếm việc làm (Opportunities for employment)…</w:t>
      </w:r>
      <w:r w:rsidRPr="005D7133">
        <w:rPr>
          <w:rFonts w:eastAsia="Calibri"/>
          <w:sz w:val="22"/>
          <w:szCs w:val="22"/>
        </w:rPr>
        <w:t xml:space="preserve"> </w:t>
      </w:r>
    </w:p>
    <w:p w:rsidR="005D7133" w:rsidRPr="005D7133" w:rsidRDefault="005D7133" w:rsidP="00DC6E2A">
      <w:pPr>
        <w:numPr>
          <w:ilvl w:val="0"/>
          <w:numId w:val="58"/>
        </w:numPr>
        <w:tabs>
          <w:tab w:val="left" w:pos="851"/>
        </w:tabs>
        <w:spacing w:after="120"/>
        <w:ind w:left="0" w:firstLine="567"/>
        <w:jc w:val="both"/>
        <w:rPr>
          <w:color w:val="000000"/>
          <w:sz w:val="26"/>
          <w:szCs w:val="26"/>
        </w:rPr>
      </w:pPr>
      <w:r w:rsidRPr="005D7133">
        <w:rPr>
          <w:color w:val="000000"/>
          <w:sz w:val="26"/>
          <w:szCs w:val="26"/>
        </w:rPr>
        <w:t xml:space="preserve">Khi tham gia đào tạo với trường không chỉ nhà trường, GV, SV HS được hưởng lợi mà doanh nghiệp cũng được hưởng lợi từ việc hợp tác đào tạo, đó là doanh nghiệp sẽ hiểu biết và nắm bắt được chương trình đào tạo và cùng với nhà trường xây dựng chương trình đào tạo phù hợp với yêu cầu của doanh nghiệp hơn, không lãng phí nguồn nhân lực; doanh nghiệp sẽ không phải tốn chi phí đào tạo lại khi nhận SV HS của trường mà </w:t>
      </w:r>
      <w:r w:rsidRPr="005D7133">
        <w:rPr>
          <w:sz w:val="26"/>
          <w:szCs w:val="26"/>
        </w:rPr>
        <w:t>doanh nghiệp</w:t>
      </w:r>
      <w:r w:rsidRPr="005D7133">
        <w:rPr>
          <w:color w:val="000000"/>
          <w:sz w:val="26"/>
          <w:szCs w:val="26"/>
        </w:rPr>
        <w:t xml:space="preserve"> tham gia đào tạo; khi thực tập SV HS cùng tham gia sản xuất và tạo ra sản phẩm cho doanh nghiệp…</w:t>
      </w:r>
    </w:p>
    <w:p w:rsidR="005D7133" w:rsidRPr="005D7133" w:rsidRDefault="005D7133" w:rsidP="0027783B">
      <w:pPr>
        <w:spacing w:after="120"/>
        <w:ind w:firstLine="567"/>
        <w:jc w:val="both"/>
        <w:rPr>
          <w:color w:val="000000"/>
          <w:sz w:val="26"/>
          <w:szCs w:val="26"/>
        </w:rPr>
      </w:pPr>
      <w:r w:rsidRPr="005D7133">
        <w:rPr>
          <w:color w:val="000000"/>
          <w:sz w:val="26"/>
          <w:szCs w:val="26"/>
        </w:rPr>
        <w:t>Như vậy, chúng ta phải khẳng định rằng hợp tác toàn diện với doanh nghiệp trong đào tạo là rất cần thiết, giúp ta nâng cao chất lượng đào tạo và năng lực cạnh tranh của trường chúng ta trong xu thế Hội nhập toàn cầu.</w:t>
      </w:r>
    </w:p>
    <w:p w:rsidR="005D7133" w:rsidRPr="005D7133" w:rsidRDefault="005D7133" w:rsidP="0027783B">
      <w:pPr>
        <w:spacing w:after="120"/>
        <w:ind w:firstLine="547"/>
        <w:jc w:val="both"/>
        <w:rPr>
          <w:sz w:val="26"/>
          <w:szCs w:val="26"/>
        </w:rPr>
      </w:pPr>
      <w:r w:rsidRPr="005D7133">
        <w:rPr>
          <w:sz w:val="26"/>
          <w:szCs w:val="26"/>
        </w:rPr>
        <w:t xml:space="preserve">Do đó, chúng ta cần phải hợp tác toàn diện với doanh nghiệp trong đào tạo. </w:t>
      </w:r>
    </w:p>
    <w:p w:rsidR="005D7133" w:rsidRPr="005D7133" w:rsidRDefault="005D7133" w:rsidP="0027783B">
      <w:pPr>
        <w:spacing w:after="120"/>
        <w:ind w:firstLine="547"/>
        <w:jc w:val="both"/>
        <w:rPr>
          <w:sz w:val="26"/>
          <w:szCs w:val="26"/>
        </w:rPr>
      </w:pPr>
      <w:r w:rsidRPr="005D7133">
        <w:rPr>
          <w:sz w:val="26"/>
          <w:szCs w:val="26"/>
        </w:rPr>
        <w:t>Muốn hợp tác toàn diện trong đào tạo thì chúng ta cần phải:</w:t>
      </w:r>
    </w:p>
    <w:p w:rsidR="005D7133" w:rsidRPr="005D7133" w:rsidRDefault="005D7133" w:rsidP="0027783B">
      <w:pPr>
        <w:spacing w:after="120"/>
        <w:jc w:val="both"/>
        <w:rPr>
          <w:b/>
          <w:i/>
          <w:color w:val="000000"/>
          <w:sz w:val="26"/>
          <w:szCs w:val="26"/>
        </w:rPr>
      </w:pPr>
      <w:r w:rsidRPr="005D7133">
        <w:rPr>
          <w:b/>
          <w:i/>
          <w:color w:val="000000"/>
          <w:sz w:val="26"/>
          <w:szCs w:val="26"/>
        </w:rPr>
        <w:t>2.1 Xây dựng lại chương trình</w:t>
      </w:r>
    </w:p>
    <w:p w:rsidR="005D7133" w:rsidRPr="005D7133" w:rsidRDefault="005D7133" w:rsidP="0027783B">
      <w:pPr>
        <w:spacing w:after="120"/>
        <w:ind w:firstLine="567"/>
        <w:jc w:val="both"/>
        <w:rPr>
          <w:color w:val="000000"/>
          <w:sz w:val="26"/>
          <w:szCs w:val="26"/>
        </w:rPr>
      </w:pPr>
      <w:r w:rsidRPr="005D7133">
        <w:rPr>
          <w:color w:val="000000"/>
          <w:sz w:val="26"/>
          <w:szCs w:val="26"/>
        </w:rPr>
        <w:t xml:space="preserve">Chúng ta cần phải xác định lại những môn học bắt buộc và những môn học tự chọn, những môn học bắt buộc sẽ có nội dung cơ bản không thể thay đổi trong suốt quá trình giảng dạy và sẽ bố trí vào những thời gian nhất định, những môn học tự chọn chúng ta có thể linh động thay đổi nội dung cho phù hợp với công nghệ mới, máy móc thiết bị mới, hay thời gian học môn tự chọn có thể chuyển thời gian thực tập tại doanh nghiệp… Nhưng chúng ta cần phải lưu ý rằng môn học bắt buộc hay môn học tự chọn của từng chuyên ngành cũng cần phải bàn bạc giữa giáo viên và doanh nghiệp để tìm ra câu trả lời chính xác phù hợp với xu thế phát triển hiện nay… </w:t>
      </w:r>
    </w:p>
    <w:p w:rsidR="005D7133" w:rsidRPr="005D7133" w:rsidRDefault="005D7133" w:rsidP="0027783B">
      <w:pPr>
        <w:spacing w:after="120"/>
        <w:ind w:firstLine="567"/>
        <w:jc w:val="both"/>
        <w:rPr>
          <w:color w:val="000000"/>
          <w:sz w:val="26"/>
          <w:szCs w:val="26"/>
        </w:rPr>
      </w:pPr>
      <w:r w:rsidRPr="005D7133">
        <w:rPr>
          <w:color w:val="000000"/>
          <w:sz w:val="26"/>
          <w:szCs w:val="26"/>
        </w:rPr>
        <w:t>Bên cạnh đó, chúng ta cần phải sắp xếp chương trình học sao cho mỗi một năm học SV HS đi thực tập xí nghiệp khoảng 1 tháng (hiện tại thì cả khóa học chỉ đi thực tập khoảng 1 tháng), phải cho SV HS đi thực tập ngay từ năm đầu tiên. Ngoài việc SV HS có điều kiện rèn luyện tay nghề và tiếp cận với nghề mà SV HS đang học, SV HS sẽ tìm thấy được lòng đam mê với nghề nghiệp để cố gắng phấn đầu rèn luyện trong học tập nhiều hơn, và SV HS có điều kiện rèn luyện kỹ năng mềm trong những hoạt động thực tập tại doanh nghiệp…</w:t>
      </w:r>
    </w:p>
    <w:p w:rsidR="005D7133" w:rsidRPr="005D7133" w:rsidRDefault="005D7133" w:rsidP="0027783B">
      <w:pPr>
        <w:spacing w:after="120"/>
        <w:ind w:firstLine="567"/>
        <w:jc w:val="both"/>
        <w:rPr>
          <w:color w:val="000000"/>
          <w:sz w:val="26"/>
          <w:szCs w:val="26"/>
        </w:rPr>
      </w:pPr>
      <w:r w:rsidRPr="005D7133">
        <w:rPr>
          <w:color w:val="000000"/>
          <w:sz w:val="26"/>
          <w:szCs w:val="26"/>
        </w:rPr>
        <w:t xml:space="preserve">Vì nhiện vụ của trường là trường đào tạo nghề nên số đơn vị học trình (ĐVHT) những môn học như môn toán môn hóa cần giảm giờ dạy tại lớp và tăng giờ tự nghiên cứu; lược bỏ những môn học tự chọn của phần khoa học tự nhiên (không có phần tự chọn </w:t>
      </w:r>
      <w:r w:rsidRPr="005D7133">
        <w:rPr>
          <w:color w:val="000000"/>
          <w:sz w:val="26"/>
          <w:szCs w:val="26"/>
        </w:rPr>
        <w:lastRenderedPageBreak/>
        <w:t>cho những môn khoa học tự nhiên); lược bỏ những môn tự chọn của phần kiến thức ngành… số ĐVHT dư ra sẽ để dành cho phần thực tập tại lớp tại doanh nghiệp.</w:t>
      </w:r>
    </w:p>
    <w:p w:rsidR="005D7133" w:rsidRPr="005D7133" w:rsidRDefault="005D7133" w:rsidP="0027783B">
      <w:pPr>
        <w:spacing w:after="120"/>
        <w:ind w:firstLine="567"/>
        <w:jc w:val="both"/>
        <w:rPr>
          <w:color w:val="000000"/>
          <w:sz w:val="26"/>
          <w:szCs w:val="26"/>
        </w:rPr>
      </w:pPr>
      <w:r w:rsidRPr="005D7133">
        <w:rPr>
          <w:color w:val="000000"/>
          <w:sz w:val="26"/>
          <w:szCs w:val="26"/>
        </w:rPr>
        <w:t xml:space="preserve">Những môn mang tính chất nâng cao trình độ lý luận chính trị như môn Những nguyên lý cơ bản của Chủ nghĩa Mác Lê nin có tất cả là 5 đơn vị học trình (ĐVHT) thì ta có thể thiết kế lại còn 3 hay 4 đơn vị học trình (còn lại 1 hay 2 học trình đó chúng ta sẽ giao bài tập cho HSSV tự nghiên cứu); môn Đường lối Cách mạng của ĐCSVN cũng giảm từ 3 ĐVHT còn 2 ĐVHT… Bởi vì, hiện tại tài liệu trên mạng rất nhiều, và những môn này học để thấm nhuần tư tưởng thì học cả đời mới có thể thấm được. </w:t>
      </w:r>
    </w:p>
    <w:p w:rsidR="005D7133" w:rsidRPr="005D7133" w:rsidRDefault="005D7133" w:rsidP="0027783B">
      <w:pPr>
        <w:spacing w:after="120"/>
        <w:ind w:firstLine="567"/>
        <w:jc w:val="both"/>
        <w:rPr>
          <w:color w:val="000000"/>
          <w:sz w:val="26"/>
          <w:szCs w:val="26"/>
        </w:rPr>
      </w:pPr>
      <w:r w:rsidRPr="005D7133">
        <w:rPr>
          <w:color w:val="000000"/>
          <w:sz w:val="26"/>
          <w:szCs w:val="26"/>
        </w:rPr>
        <w:t>Những môn học mang tính chất rèn luyện tay nghề nâng cao tay nghề ta sẽ giảng dạy lý thuyết ít và thực tập tại lớp tại doanh nghiệp nhiều hơn, hạn chế tối đa giờ tự nghiên cứu cho những môn thực hành.</w:t>
      </w:r>
    </w:p>
    <w:p w:rsidR="005D7133" w:rsidRPr="005D7133" w:rsidRDefault="005D7133" w:rsidP="0027783B">
      <w:pPr>
        <w:spacing w:after="120"/>
        <w:ind w:firstLine="567"/>
        <w:jc w:val="both"/>
        <w:rPr>
          <w:color w:val="000000"/>
          <w:sz w:val="26"/>
          <w:szCs w:val="26"/>
        </w:rPr>
      </w:pPr>
      <w:r w:rsidRPr="005D7133">
        <w:rPr>
          <w:color w:val="000000"/>
          <w:sz w:val="26"/>
          <w:szCs w:val="26"/>
        </w:rPr>
        <w:t xml:space="preserve">Tuy nhiên, việc phân bố lại nội dung chương trình sẽ </w:t>
      </w:r>
      <w:r w:rsidRPr="005D7133">
        <w:rPr>
          <w:sz w:val="26"/>
          <w:szCs w:val="26"/>
        </w:rPr>
        <w:t>gặp</w:t>
      </w:r>
      <w:r w:rsidRPr="005D7133">
        <w:rPr>
          <w:color w:val="000000"/>
          <w:sz w:val="26"/>
          <w:szCs w:val="26"/>
        </w:rPr>
        <w:t xml:space="preserve"> rất nhiều khó khăn, chúng ta vừa làm vừa rút kinh nghiệm dần, không có chương trình giảng dạy nào là tối ưu hoàn toàn cả mà ta biết tận dụng tối đa những ưu điểm phù hợp với giai đoạn lịch sử này là quan trọng nhất.</w:t>
      </w:r>
    </w:p>
    <w:p w:rsidR="005D7133" w:rsidRPr="005D7133" w:rsidRDefault="005D7133" w:rsidP="0027783B">
      <w:pPr>
        <w:spacing w:after="120"/>
        <w:jc w:val="both"/>
        <w:rPr>
          <w:b/>
          <w:i/>
          <w:color w:val="000000"/>
          <w:sz w:val="26"/>
          <w:szCs w:val="26"/>
        </w:rPr>
      </w:pPr>
      <w:r w:rsidRPr="005D7133">
        <w:rPr>
          <w:b/>
          <w:i/>
          <w:color w:val="000000"/>
          <w:sz w:val="26"/>
          <w:szCs w:val="26"/>
        </w:rPr>
        <w:t>2.2  Thay đổi phương pháp giảng dạy</w:t>
      </w:r>
    </w:p>
    <w:p w:rsidR="005D7133" w:rsidRPr="005D7133" w:rsidRDefault="005D7133" w:rsidP="0027783B">
      <w:pPr>
        <w:spacing w:after="120"/>
        <w:ind w:firstLine="567"/>
        <w:jc w:val="both"/>
        <w:rPr>
          <w:color w:val="000000"/>
          <w:sz w:val="26"/>
          <w:szCs w:val="26"/>
        </w:rPr>
      </w:pPr>
      <w:r w:rsidRPr="005D7133">
        <w:rPr>
          <w:color w:val="000000"/>
          <w:sz w:val="26"/>
          <w:szCs w:val="26"/>
        </w:rPr>
        <w:t>Phương pháp giảng dạy tại lớp cần phải đổi mới một cách quyết liệt hơn, phương pháp giảng dạy mới không chỉ có máy chiếu, mô hình, sa bàn mà còn phải là những hoạt động cụ thể như thảo luận, tranh luận, làm việc nhóm, hoạt động nghiên cứu…</w:t>
      </w:r>
    </w:p>
    <w:p w:rsidR="005D7133" w:rsidRPr="005D7133" w:rsidRDefault="005D7133" w:rsidP="0027783B">
      <w:pPr>
        <w:spacing w:after="120"/>
        <w:ind w:firstLine="567"/>
        <w:jc w:val="both"/>
        <w:rPr>
          <w:color w:val="000000"/>
          <w:sz w:val="26"/>
          <w:szCs w:val="26"/>
        </w:rPr>
      </w:pPr>
      <w:r w:rsidRPr="005D7133">
        <w:rPr>
          <w:color w:val="000000"/>
          <w:sz w:val="26"/>
          <w:szCs w:val="26"/>
        </w:rPr>
        <w:t>Những hoạt động tại xưởng trường phải thực sự là nơi để rèn luyện tay nghề, là nơi để nghiên cứu và phát triển công nghệ…</w:t>
      </w:r>
    </w:p>
    <w:p w:rsidR="005D7133" w:rsidRPr="005D7133" w:rsidRDefault="005D7133" w:rsidP="0027783B">
      <w:pPr>
        <w:spacing w:after="120"/>
        <w:jc w:val="both"/>
        <w:rPr>
          <w:b/>
          <w:i/>
          <w:color w:val="000000"/>
          <w:sz w:val="26"/>
          <w:szCs w:val="26"/>
        </w:rPr>
      </w:pPr>
      <w:r w:rsidRPr="005D7133">
        <w:rPr>
          <w:b/>
          <w:i/>
          <w:color w:val="000000"/>
          <w:sz w:val="26"/>
          <w:szCs w:val="26"/>
        </w:rPr>
        <w:t xml:space="preserve">2.3  Thay đổi cách thức thi kết thúc môn học - kết thúc khóa học </w:t>
      </w:r>
    </w:p>
    <w:p w:rsidR="005D7133" w:rsidRPr="005D7133" w:rsidRDefault="005D7133" w:rsidP="0027783B">
      <w:pPr>
        <w:spacing w:after="120"/>
        <w:ind w:firstLine="567"/>
        <w:jc w:val="both"/>
        <w:rPr>
          <w:color w:val="000000"/>
          <w:sz w:val="26"/>
          <w:szCs w:val="26"/>
        </w:rPr>
      </w:pPr>
      <w:r w:rsidRPr="005D7133">
        <w:rPr>
          <w:color w:val="000000"/>
          <w:sz w:val="26"/>
          <w:szCs w:val="26"/>
        </w:rPr>
        <w:t xml:space="preserve">Những quy định của nhà nước thì ta bắt buộc chúng ta phải tuân thủ, còn những gì không bắt buộc thì ta thay đổi cho phù hợp với xu thế phát triển của xã hội như: </w:t>
      </w:r>
    </w:p>
    <w:p w:rsidR="005D7133" w:rsidRPr="005D7133" w:rsidRDefault="005D7133" w:rsidP="00DC6E2A">
      <w:pPr>
        <w:numPr>
          <w:ilvl w:val="0"/>
          <w:numId w:val="56"/>
        </w:numPr>
        <w:tabs>
          <w:tab w:val="left" w:pos="851"/>
        </w:tabs>
        <w:spacing w:after="120"/>
        <w:ind w:left="0" w:firstLine="567"/>
        <w:jc w:val="both"/>
        <w:rPr>
          <w:color w:val="000000"/>
          <w:sz w:val="26"/>
          <w:szCs w:val="26"/>
        </w:rPr>
      </w:pPr>
      <w:r w:rsidRPr="005D7133">
        <w:rPr>
          <w:color w:val="000000"/>
          <w:sz w:val="26"/>
          <w:szCs w:val="26"/>
        </w:rPr>
        <w:t xml:space="preserve">Đào tạo theo hình thức cuốn chiếu là môn nào học xong thì thi liền, không đợi những môn khác học xong mới tiến hành thi đồng loạt như hiện nay, sau khi thi xong nếu còn thời gian thì bố trí tiếp môn học khác để rút ngắn thời gian đào tạo (sử dụng thời gian đào tạo thật hiệu quả, hiện nay có những lớp thời khóa biểu cho nghỉ hẳn 1 đến 2 ngày trong tuần). </w:t>
      </w:r>
    </w:p>
    <w:p w:rsidR="005D7133" w:rsidRPr="005D7133" w:rsidRDefault="005D7133" w:rsidP="00DC6E2A">
      <w:pPr>
        <w:numPr>
          <w:ilvl w:val="0"/>
          <w:numId w:val="56"/>
        </w:numPr>
        <w:tabs>
          <w:tab w:val="left" w:pos="851"/>
        </w:tabs>
        <w:spacing w:after="120"/>
        <w:ind w:left="0" w:firstLine="567"/>
        <w:jc w:val="both"/>
        <w:rPr>
          <w:color w:val="000000"/>
          <w:sz w:val="26"/>
          <w:szCs w:val="26"/>
        </w:rPr>
      </w:pPr>
      <w:r w:rsidRPr="005D7133">
        <w:rPr>
          <w:color w:val="000000"/>
          <w:sz w:val="26"/>
          <w:szCs w:val="26"/>
        </w:rPr>
        <w:t xml:space="preserve">Các kỳ thi: không tạo áp lực cho các kỳ thi, thi cử là kiểm tra kiến thức cơ bản chứ không xem như là kỳ thi tuyển, chúng ta chỉ kiểm tra kiến thức, cách thức ứng dụng kiến thức vào trong thực tiễn, khi gặp những tình huống cụ thể SV HS sẽ xử lý nhanh như thế nào, cách ứng dụng kiến thức đã học vào trong thực tế ra sao (VD câu hỏi môn Pháp luật: anh (chị) hãy cho biết nhận định sau đây đúng hay sai và giải thích tại sao: </w:t>
      </w:r>
      <w:r w:rsidRPr="005D7133">
        <w:rPr>
          <w:rFonts w:eastAsia="Calibri"/>
          <w:sz w:val="26"/>
          <w:szCs w:val="26"/>
        </w:rPr>
        <w:t xml:space="preserve">Lương một ngày lao động là 80.000 đồng, như vậy người lao động làm thêm ngày 30/04 thì sẽ được doanh nghiệp trả lương là 160.000 đồng; muốn trả lời được câu hỏi này </w:t>
      </w:r>
      <w:r w:rsidRPr="005D7133">
        <w:rPr>
          <w:color w:val="000000"/>
          <w:sz w:val="26"/>
          <w:szCs w:val="26"/>
        </w:rPr>
        <w:t xml:space="preserve">SV HS </w:t>
      </w:r>
      <w:r w:rsidRPr="005D7133">
        <w:rPr>
          <w:rFonts w:eastAsia="Calibri"/>
          <w:sz w:val="26"/>
          <w:szCs w:val="26"/>
        </w:rPr>
        <w:t>phải sử dụng Bộ luật nào, phần nào, điều khoản nào… tra cứu như thế nào để ra đáp án nhanh nhất và chính xác nhất không nhất thiết phải học thuộc lòng các Bộ luật để trả lời)</w:t>
      </w:r>
      <w:r w:rsidRPr="005D7133">
        <w:rPr>
          <w:color w:val="000000"/>
          <w:sz w:val="26"/>
          <w:szCs w:val="26"/>
        </w:rPr>
        <w:t xml:space="preserve">…       </w:t>
      </w:r>
    </w:p>
    <w:p w:rsidR="005D7133" w:rsidRPr="005D7133" w:rsidRDefault="005D7133" w:rsidP="0027783B">
      <w:pPr>
        <w:spacing w:after="120"/>
        <w:jc w:val="both"/>
        <w:rPr>
          <w:b/>
          <w:i/>
          <w:color w:val="000000"/>
          <w:sz w:val="26"/>
          <w:szCs w:val="26"/>
        </w:rPr>
      </w:pPr>
      <w:r w:rsidRPr="005D7133">
        <w:rPr>
          <w:b/>
          <w:i/>
          <w:color w:val="000000"/>
          <w:sz w:val="26"/>
          <w:szCs w:val="26"/>
        </w:rPr>
        <w:t xml:space="preserve">2.4 Tham quan-giao lưu với doanh nghiệp </w:t>
      </w:r>
    </w:p>
    <w:p w:rsidR="005D7133" w:rsidRPr="005D7133" w:rsidRDefault="005D7133" w:rsidP="0027783B">
      <w:pPr>
        <w:spacing w:after="120"/>
        <w:ind w:firstLine="567"/>
        <w:jc w:val="both"/>
        <w:rPr>
          <w:color w:val="000000"/>
          <w:sz w:val="26"/>
          <w:szCs w:val="26"/>
        </w:rPr>
      </w:pPr>
      <w:r w:rsidRPr="005D7133">
        <w:rPr>
          <w:color w:val="000000"/>
          <w:sz w:val="26"/>
          <w:szCs w:val="26"/>
        </w:rPr>
        <w:t xml:space="preserve">Hàng năm, tạo điều kiện cho GV tham quan các doanh nghiệp ít nhất một lần có sự giám sát của nhà trường và có chế độ rõ ràng (một buổi tham quan doanh nghiệp mang </w:t>
      </w:r>
      <w:r w:rsidRPr="005D7133">
        <w:rPr>
          <w:color w:val="000000"/>
          <w:sz w:val="26"/>
          <w:szCs w:val="26"/>
        </w:rPr>
        <w:lastRenderedPageBreak/>
        <w:t>lại lợi ích rất nhiều như GV bổ túc thêm kiến thức nghề nghiệp cho bản thân, GV biết thêm các thông tin tuyển dụng của các doanh nghiệp…).</w:t>
      </w:r>
    </w:p>
    <w:p w:rsidR="005D7133" w:rsidRPr="005D7133" w:rsidRDefault="005D7133" w:rsidP="0027783B">
      <w:pPr>
        <w:spacing w:after="120"/>
        <w:ind w:firstLine="567"/>
        <w:jc w:val="both"/>
        <w:rPr>
          <w:color w:val="000000"/>
          <w:sz w:val="26"/>
          <w:szCs w:val="26"/>
        </w:rPr>
      </w:pPr>
      <w:r w:rsidRPr="005D7133">
        <w:rPr>
          <w:color w:val="000000"/>
          <w:sz w:val="26"/>
          <w:szCs w:val="26"/>
        </w:rPr>
        <w:t>Ngoài ra, cần phải tổ chức các buổi tọa đàm giao lưu với các doanh nghiệp để nắm bắt kịp thời những quy trình công nghệ mới, những máy móc thiết bị mới, những nguyên vật liệu mới, những nhu cầu lao động mới… để hướng nội dung giảng dạy phù hợp với nhu cầu thực tiễn.</w:t>
      </w:r>
    </w:p>
    <w:p w:rsidR="005D7133" w:rsidRPr="005D7133" w:rsidRDefault="005D7133" w:rsidP="0027783B">
      <w:pPr>
        <w:spacing w:after="120"/>
        <w:ind w:firstLine="567"/>
        <w:jc w:val="both"/>
        <w:rPr>
          <w:color w:val="000000"/>
          <w:sz w:val="26"/>
          <w:szCs w:val="26"/>
        </w:rPr>
      </w:pPr>
      <w:r w:rsidRPr="005D7133">
        <w:rPr>
          <w:color w:val="000000"/>
          <w:sz w:val="26"/>
          <w:szCs w:val="26"/>
        </w:rPr>
        <w:t>Thường xuyên lắng nghe ý kiến phản hồi từ các doanh nghiệp trong quá trình doanh nghiệp sử dụng lao động. Bên cạnh đó cần phải có biện pháp khắc phục và sửa chữa kịp thời những hạn chế yếu kém trong đào tạo nghề một cách kịp thời nhất.</w:t>
      </w:r>
    </w:p>
    <w:p w:rsidR="005D7133" w:rsidRPr="005D7133" w:rsidRDefault="005D7133" w:rsidP="0027783B">
      <w:pPr>
        <w:spacing w:after="120"/>
        <w:ind w:firstLine="567"/>
        <w:jc w:val="both"/>
        <w:rPr>
          <w:color w:val="000000"/>
          <w:sz w:val="26"/>
          <w:szCs w:val="26"/>
          <w:lang w:val="pt-BR"/>
        </w:rPr>
      </w:pPr>
      <w:r w:rsidRPr="005D7133">
        <w:rPr>
          <w:color w:val="000000"/>
          <w:sz w:val="26"/>
          <w:szCs w:val="26"/>
          <w:lang w:val="pt-BR"/>
        </w:rPr>
        <w:t>Vấn đề cơ sở vật chất, khi liên kết với doanh nghiệp mở một số dịch vụ sản xuất tại trường (xưởng trường), nhà trường hỗ trợ mặt bằng, nhà xưởng, doanh nghiệp thì đầu tư máy móc thiết bị và những chuyên gia có kinh nghiệm, cả hai bên cùng nhau xây dựng chương trình vừa sản xuất vừa đào tạo... Ngoài việc tạo điều kiện cho SV HS tham gia lao động sản xuất để nâng cao tay nghề, mà còn giúp cho SV HS kiếm tiền và việc làm tạm thời để trang trải cho cuộc sống trong thời gian đi học và thời gian đầu sau khi tốt nghiệp...</w:t>
      </w:r>
    </w:p>
    <w:p w:rsidR="005D7133" w:rsidRPr="005D7133" w:rsidRDefault="005D7133" w:rsidP="0027783B">
      <w:pPr>
        <w:spacing w:after="120"/>
        <w:ind w:firstLine="567"/>
        <w:jc w:val="both"/>
        <w:rPr>
          <w:color w:val="000000"/>
          <w:sz w:val="26"/>
          <w:szCs w:val="26"/>
          <w:lang w:val="pt-BR"/>
        </w:rPr>
      </w:pPr>
      <w:r w:rsidRPr="005D7133">
        <w:rPr>
          <w:color w:val="000000"/>
          <w:sz w:val="26"/>
          <w:szCs w:val="26"/>
          <w:lang w:val="pt-BR"/>
        </w:rPr>
        <w:t>Vấn đề tài chính trong hợp tác doanh nghiệp, bên cạnh việc xây dựng chế độ lương hợp lý đối với GV dạy thực hành có tay nghề cao thì cũng cần phải xây dựng chế độ bồi dưỡng hợp lý đối với doanh nghiệp và những chuyên gia tham gia vào quá trình đào tạo.</w:t>
      </w:r>
    </w:p>
    <w:p w:rsidR="005D7133" w:rsidRPr="005D7133" w:rsidRDefault="005D7133" w:rsidP="0027783B">
      <w:pPr>
        <w:spacing w:after="120"/>
        <w:ind w:firstLine="567"/>
        <w:jc w:val="both"/>
        <w:rPr>
          <w:color w:val="000000"/>
          <w:sz w:val="26"/>
          <w:szCs w:val="26"/>
          <w:lang w:val="pt-BR"/>
        </w:rPr>
      </w:pPr>
      <w:r w:rsidRPr="005D7133">
        <w:rPr>
          <w:color w:val="000000"/>
          <w:sz w:val="26"/>
          <w:szCs w:val="26"/>
          <w:lang w:val="pt-BR"/>
        </w:rPr>
        <w:t xml:space="preserve">Ngoài ra, vật tư thực tập cũng cần phải tính toán sao cho hợp lý, mỗi cá nhân cần phải suy nghĩ làm thế nào để tận dụng tối đa vật tư thực tập (VD: lớp sau sẽ sử dụng lại những sản phẩm của lớp trước để tiếp tục thực tập, hay sản phẩm thực tập có thể bán ra thị trường…) để tiết kiệm chi phí thực tập nhưng vẫn đảm bảo rèn luyện kỹ năng nghề nghiệp cho SV HS. </w:t>
      </w:r>
    </w:p>
    <w:p w:rsidR="005D7133" w:rsidRPr="005D7133" w:rsidRDefault="005D7133" w:rsidP="0027783B">
      <w:pPr>
        <w:spacing w:after="120"/>
        <w:ind w:firstLine="567"/>
        <w:jc w:val="both"/>
        <w:rPr>
          <w:color w:val="000000"/>
          <w:sz w:val="26"/>
          <w:szCs w:val="26"/>
          <w:lang w:val="pt-BR"/>
        </w:rPr>
      </w:pPr>
      <w:r w:rsidRPr="005D7133">
        <w:rPr>
          <w:color w:val="000000"/>
          <w:sz w:val="26"/>
          <w:szCs w:val="26"/>
          <w:lang w:val="pt-BR"/>
        </w:rPr>
        <w:t xml:space="preserve">Để nâng cao tay nghề nên phải tăng thời gian thực tập, tăng thời gian thực hành… chi phí đào tạo tăng, do đó cần phải tính toán lại chi phí đào tạo cũng như học phí của SV HS. </w:t>
      </w:r>
    </w:p>
    <w:p w:rsidR="005D7133" w:rsidRPr="005D7133" w:rsidRDefault="005D7133" w:rsidP="0027783B">
      <w:pPr>
        <w:spacing w:after="120"/>
        <w:ind w:firstLine="567"/>
        <w:jc w:val="both"/>
        <w:rPr>
          <w:color w:val="000000"/>
          <w:sz w:val="26"/>
          <w:szCs w:val="26"/>
          <w:lang w:val="pt-BR"/>
        </w:rPr>
      </w:pPr>
      <w:r w:rsidRPr="005D7133">
        <w:rPr>
          <w:color w:val="000000"/>
          <w:sz w:val="26"/>
          <w:szCs w:val="26"/>
          <w:lang w:val="pt-BR"/>
        </w:rPr>
        <w:t>Tranh thủ các nguồn tài trợ để định kỳ nâng cấp – đổi mới máy móc thiết bị phù hợp với nền sản xuất của nước nhà…</w:t>
      </w:r>
    </w:p>
    <w:p w:rsidR="005D7133" w:rsidRPr="005D7133" w:rsidRDefault="005D7133" w:rsidP="0027783B">
      <w:pPr>
        <w:ind w:firstLine="567"/>
        <w:jc w:val="both"/>
        <w:rPr>
          <w:color w:val="000000"/>
          <w:sz w:val="26"/>
          <w:szCs w:val="26"/>
          <w:lang w:val="pt-BR"/>
        </w:rPr>
      </w:pPr>
      <w:r w:rsidRPr="005D7133">
        <w:rPr>
          <w:color w:val="000000"/>
          <w:sz w:val="26"/>
          <w:szCs w:val="26"/>
          <w:lang w:val="pt-BR"/>
        </w:rPr>
        <w:t>Nhà trường nên thành lập một bộ phận chuyên phụ trách việc quan hệ với doanh nghiệp để tạo sự chủ động trong các mối quan hệ đào tạo và tiếp nhận lao động...</w:t>
      </w:r>
    </w:p>
    <w:p w:rsidR="005D7133" w:rsidRPr="005D7133" w:rsidRDefault="005D7133" w:rsidP="0027783B">
      <w:pPr>
        <w:ind w:firstLine="567"/>
        <w:jc w:val="both"/>
        <w:rPr>
          <w:color w:val="000000"/>
          <w:sz w:val="26"/>
          <w:szCs w:val="26"/>
          <w:lang w:val="pt-BR"/>
        </w:rPr>
      </w:pPr>
    </w:p>
    <w:p w:rsidR="005D7133" w:rsidRPr="005D7133" w:rsidRDefault="005D7133" w:rsidP="00DC6E2A">
      <w:pPr>
        <w:numPr>
          <w:ilvl w:val="0"/>
          <w:numId w:val="57"/>
        </w:numPr>
        <w:spacing w:after="120"/>
        <w:ind w:left="284" w:hanging="284"/>
        <w:jc w:val="both"/>
        <w:rPr>
          <w:b/>
          <w:color w:val="000000"/>
          <w:sz w:val="26"/>
          <w:szCs w:val="26"/>
          <w:lang w:val="pt-BR"/>
        </w:rPr>
      </w:pPr>
      <w:r w:rsidRPr="005D7133">
        <w:rPr>
          <w:b/>
          <w:color w:val="000000"/>
          <w:sz w:val="26"/>
          <w:szCs w:val="26"/>
          <w:lang w:val="pt-BR"/>
        </w:rPr>
        <w:t>CÁC HÌNH THỨC HỢP TÁC DOANH NGHIỆP</w:t>
      </w:r>
    </w:p>
    <w:p w:rsidR="005D7133" w:rsidRPr="005D7133" w:rsidRDefault="005D7133" w:rsidP="00DC6E2A">
      <w:pPr>
        <w:numPr>
          <w:ilvl w:val="0"/>
          <w:numId w:val="56"/>
        </w:numPr>
        <w:tabs>
          <w:tab w:val="left" w:pos="851"/>
        </w:tabs>
        <w:spacing w:after="120"/>
        <w:ind w:left="0" w:firstLine="567"/>
        <w:jc w:val="both"/>
        <w:rPr>
          <w:color w:val="000000"/>
          <w:sz w:val="26"/>
          <w:szCs w:val="26"/>
          <w:lang w:val="pt-BR"/>
        </w:rPr>
      </w:pPr>
      <w:r w:rsidRPr="005D7133">
        <w:rPr>
          <w:color w:val="000000"/>
          <w:sz w:val="26"/>
          <w:szCs w:val="26"/>
          <w:lang w:val="pt-BR"/>
        </w:rPr>
        <w:t xml:space="preserve">Liên kết đào tạo với doanh nghiệp. </w:t>
      </w:r>
    </w:p>
    <w:p w:rsidR="005D7133" w:rsidRPr="005D7133" w:rsidRDefault="005D7133" w:rsidP="00DC6E2A">
      <w:pPr>
        <w:numPr>
          <w:ilvl w:val="0"/>
          <w:numId w:val="56"/>
        </w:numPr>
        <w:tabs>
          <w:tab w:val="left" w:pos="851"/>
        </w:tabs>
        <w:spacing w:after="120"/>
        <w:ind w:left="0" w:firstLine="567"/>
        <w:jc w:val="both"/>
        <w:rPr>
          <w:color w:val="000000"/>
          <w:sz w:val="26"/>
          <w:szCs w:val="26"/>
          <w:lang w:val="pt-BR"/>
        </w:rPr>
      </w:pPr>
      <w:r w:rsidRPr="005D7133">
        <w:rPr>
          <w:color w:val="000000"/>
          <w:sz w:val="26"/>
          <w:szCs w:val="26"/>
          <w:lang w:val="pt-BR"/>
        </w:rPr>
        <w:t>Hợp đồng đào tạo nhân lực cho doanh nghiệp như đào tạo ngắn hạn, trung hạn, dài hạn và thi nâng bậc thợ....</w:t>
      </w:r>
    </w:p>
    <w:p w:rsidR="005D7133" w:rsidRPr="005D7133" w:rsidRDefault="005D7133" w:rsidP="00DC6E2A">
      <w:pPr>
        <w:numPr>
          <w:ilvl w:val="0"/>
          <w:numId w:val="56"/>
        </w:numPr>
        <w:tabs>
          <w:tab w:val="left" w:pos="851"/>
        </w:tabs>
        <w:spacing w:after="120"/>
        <w:ind w:left="0" w:firstLine="567"/>
        <w:jc w:val="both"/>
        <w:rPr>
          <w:color w:val="000000"/>
          <w:sz w:val="26"/>
          <w:szCs w:val="26"/>
          <w:lang w:val="pt-BR"/>
        </w:rPr>
      </w:pPr>
      <w:r w:rsidRPr="005D7133">
        <w:rPr>
          <w:color w:val="000000"/>
          <w:sz w:val="26"/>
          <w:szCs w:val="26"/>
          <w:lang w:val="pt-BR"/>
        </w:rPr>
        <w:t>Thuê chuyên gia của các doanh nghiệp để tham gia đào tạo.</w:t>
      </w:r>
    </w:p>
    <w:p w:rsidR="005D7133" w:rsidRPr="005D7133" w:rsidRDefault="005D7133" w:rsidP="00DC6E2A">
      <w:pPr>
        <w:numPr>
          <w:ilvl w:val="0"/>
          <w:numId w:val="56"/>
        </w:numPr>
        <w:tabs>
          <w:tab w:val="left" w:pos="851"/>
        </w:tabs>
        <w:spacing w:after="120"/>
        <w:ind w:left="0" w:firstLine="567"/>
        <w:jc w:val="both"/>
        <w:rPr>
          <w:color w:val="000000"/>
          <w:sz w:val="26"/>
          <w:szCs w:val="26"/>
          <w:lang w:val="pt-BR"/>
        </w:rPr>
      </w:pPr>
      <w:r w:rsidRPr="005D7133">
        <w:rPr>
          <w:color w:val="000000"/>
          <w:sz w:val="26"/>
          <w:szCs w:val="26"/>
          <w:lang w:val="pt-BR"/>
        </w:rPr>
        <w:t>Hợp tác xây dựng chương trình đào tạo.</w:t>
      </w:r>
    </w:p>
    <w:p w:rsidR="005D7133" w:rsidRPr="005D7133" w:rsidRDefault="005D7133" w:rsidP="00DC6E2A">
      <w:pPr>
        <w:numPr>
          <w:ilvl w:val="0"/>
          <w:numId w:val="56"/>
        </w:numPr>
        <w:tabs>
          <w:tab w:val="left" w:pos="851"/>
        </w:tabs>
        <w:spacing w:after="120"/>
        <w:ind w:left="0" w:firstLine="567"/>
        <w:jc w:val="both"/>
        <w:rPr>
          <w:color w:val="000000"/>
          <w:sz w:val="26"/>
          <w:szCs w:val="26"/>
          <w:lang w:val="pt-BR"/>
        </w:rPr>
      </w:pPr>
      <w:r w:rsidRPr="005D7133">
        <w:rPr>
          <w:color w:val="000000"/>
          <w:sz w:val="26"/>
          <w:szCs w:val="26"/>
          <w:lang w:val="pt-BR"/>
        </w:rPr>
        <w:t>Xây dựng xưởng trường cung ứng một số dịch vụ nhất định.</w:t>
      </w:r>
    </w:p>
    <w:p w:rsidR="005D7133" w:rsidRPr="005D7133" w:rsidRDefault="005D7133" w:rsidP="00DC6E2A">
      <w:pPr>
        <w:numPr>
          <w:ilvl w:val="0"/>
          <w:numId w:val="56"/>
        </w:numPr>
        <w:tabs>
          <w:tab w:val="left" w:pos="851"/>
        </w:tabs>
        <w:ind w:left="0" w:firstLine="567"/>
        <w:jc w:val="both"/>
        <w:rPr>
          <w:color w:val="000000"/>
          <w:sz w:val="26"/>
          <w:szCs w:val="26"/>
          <w:lang w:val="pt-BR"/>
        </w:rPr>
      </w:pPr>
      <w:r w:rsidRPr="005D7133">
        <w:rPr>
          <w:color w:val="000000"/>
          <w:sz w:val="26"/>
          <w:szCs w:val="26"/>
          <w:lang w:val="pt-BR"/>
        </w:rPr>
        <w:t>Kêu gọi các nguồn tài trợ từ các doanh nghiệp.</w:t>
      </w:r>
    </w:p>
    <w:p w:rsidR="005D7133" w:rsidRPr="005D7133" w:rsidRDefault="005D7133" w:rsidP="0027783B">
      <w:pPr>
        <w:tabs>
          <w:tab w:val="left" w:pos="851"/>
        </w:tabs>
        <w:jc w:val="both"/>
        <w:rPr>
          <w:b/>
          <w:color w:val="000000"/>
          <w:sz w:val="26"/>
          <w:szCs w:val="26"/>
          <w:lang w:val="pt-BR"/>
        </w:rPr>
      </w:pPr>
    </w:p>
    <w:p w:rsidR="005D7133" w:rsidRPr="005D7133" w:rsidRDefault="005D7133" w:rsidP="0027783B">
      <w:pPr>
        <w:tabs>
          <w:tab w:val="left" w:pos="851"/>
        </w:tabs>
        <w:spacing w:after="120"/>
        <w:jc w:val="both"/>
        <w:rPr>
          <w:color w:val="000000"/>
          <w:sz w:val="26"/>
          <w:szCs w:val="26"/>
          <w:lang w:val="pt-BR"/>
        </w:rPr>
      </w:pPr>
      <w:r w:rsidRPr="005D7133">
        <w:rPr>
          <w:b/>
          <w:color w:val="000000"/>
          <w:sz w:val="26"/>
          <w:szCs w:val="26"/>
          <w:lang w:val="pt-BR"/>
        </w:rPr>
        <w:lastRenderedPageBreak/>
        <w:t>KẾT LUẬN</w:t>
      </w:r>
    </w:p>
    <w:p w:rsidR="005D7133" w:rsidRPr="005D7133" w:rsidRDefault="005D7133" w:rsidP="0027783B">
      <w:pPr>
        <w:spacing w:after="120"/>
        <w:ind w:firstLine="567"/>
        <w:jc w:val="both"/>
        <w:rPr>
          <w:color w:val="000000"/>
          <w:sz w:val="26"/>
          <w:szCs w:val="26"/>
          <w:lang w:val="pt-BR"/>
        </w:rPr>
      </w:pPr>
      <w:r w:rsidRPr="005D7133">
        <w:rPr>
          <w:color w:val="000000"/>
          <w:sz w:val="26"/>
          <w:szCs w:val="26"/>
          <w:lang w:val="pt-BR"/>
        </w:rPr>
        <w:t xml:space="preserve">Hợp tác toàn diện với doanh nghiệp sẽ mang đến cho trường chúng ta rất nhiều lợi ích như kiến thức, kỹ năng nghề nghiệp của SV HS đáp ứng được nhu cầu thực tiễn của xã hội, nghĩa là chất lượng đào tạo của SV HS được nâng cao, đây chính là một trong những giải pháp nâng cao chất lượng nguồn nhân lực trong thời kỳ hội nhập quốc tế của Việt Nam. </w:t>
      </w:r>
    </w:p>
    <w:p w:rsidR="005D7133" w:rsidRPr="005D7133" w:rsidRDefault="005D7133" w:rsidP="0027783B">
      <w:pPr>
        <w:spacing w:after="120"/>
        <w:ind w:firstLine="567"/>
        <w:jc w:val="both"/>
        <w:rPr>
          <w:color w:val="000000"/>
          <w:sz w:val="26"/>
          <w:szCs w:val="26"/>
          <w:lang w:val="pt-BR"/>
        </w:rPr>
      </w:pPr>
      <w:r w:rsidRPr="005D7133">
        <w:rPr>
          <w:color w:val="000000"/>
          <w:sz w:val="26"/>
          <w:szCs w:val="26"/>
          <w:lang w:val="pt-BR"/>
        </w:rPr>
        <w:t>Thực tế hiện nay, chúng ta đã và đang hợp tác với các doanh nghiệp nhưng chưa được sâu và rộng, do đó sắp tới đây chúng ta cần phải tiến sâu và tiến xa hơn nữa trên mọi lĩnh vực hợp tác với doanh nghiệp để  nâng cao tay nghề cho SV HS.</w:t>
      </w:r>
    </w:p>
    <w:p w:rsidR="005D7133" w:rsidRPr="005D7133" w:rsidRDefault="005D7133" w:rsidP="0027783B">
      <w:pPr>
        <w:ind w:firstLine="567"/>
        <w:jc w:val="both"/>
        <w:rPr>
          <w:color w:val="000000"/>
          <w:sz w:val="26"/>
          <w:szCs w:val="26"/>
          <w:lang w:val="pt-BR"/>
        </w:rPr>
      </w:pPr>
      <w:r w:rsidRPr="005D7133">
        <w:rPr>
          <w:color w:val="000000"/>
          <w:sz w:val="26"/>
          <w:szCs w:val="26"/>
          <w:lang w:val="pt-BR"/>
        </w:rPr>
        <w:t>Tuy nhiên, việc hợp tác toàn diện với doanh nghiệp cũng sẽ gặp rất nhiều khó khăn và thử thách. Do đó, mỗi một cá nhân mỗi thành viên trong nhà trường phải thực sự đoàn kết cùng nhau vượt qua những khó khăn, chung tay gánh vác công việc để đổi mới nhà trường theo xu hướng chung của thời đại, cùng nhau tháo gỡ những khó khăn để trở thành trường trọng điểm chất lượng cao của Thành phố Hồ Chí Minh, của cả nước và của khu vực... Nếu như tất cả chúng ta cùng nhau quyết tâm thì sẽ thành công như lời Bác Hồ đã dạy: “Đoàn kết, đoàn kết, đại đoàn kết; Thành công, thành công, đại thành công”.</w:t>
      </w:r>
    </w:p>
    <w:p w:rsidR="005D7133" w:rsidRPr="005D7133" w:rsidRDefault="005D7133" w:rsidP="0027783B">
      <w:pPr>
        <w:ind w:left="363"/>
        <w:jc w:val="both"/>
        <w:rPr>
          <w:color w:val="000000"/>
          <w:sz w:val="26"/>
          <w:szCs w:val="26"/>
          <w:lang w:val="pt-BR"/>
        </w:rPr>
      </w:pPr>
    </w:p>
    <w:p w:rsidR="005D7133" w:rsidRPr="005D7133" w:rsidRDefault="005D7133" w:rsidP="0027783B">
      <w:pPr>
        <w:ind w:left="363"/>
        <w:jc w:val="center"/>
        <w:rPr>
          <w:b/>
          <w:color w:val="000000"/>
          <w:sz w:val="26"/>
          <w:szCs w:val="26"/>
        </w:rPr>
      </w:pPr>
      <w:r w:rsidRPr="005D7133">
        <w:rPr>
          <w:b/>
          <w:color w:val="000000"/>
          <w:sz w:val="26"/>
          <w:szCs w:val="26"/>
        </w:rPr>
        <w:t>TÀI LIỆU THAM KHẢO</w:t>
      </w:r>
    </w:p>
    <w:p w:rsidR="005D7133" w:rsidRPr="005D7133" w:rsidRDefault="005D7133" w:rsidP="0027783B">
      <w:pPr>
        <w:jc w:val="both"/>
        <w:rPr>
          <w:sz w:val="26"/>
          <w:szCs w:val="26"/>
        </w:rPr>
      </w:pPr>
    </w:p>
    <w:p w:rsidR="005D7133" w:rsidRPr="005D7133" w:rsidRDefault="005D7133" w:rsidP="00DC6E2A">
      <w:pPr>
        <w:numPr>
          <w:ilvl w:val="0"/>
          <w:numId w:val="59"/>
        </w:numPr>
        <w:tabs>
          <w:tab w:val="left" w:pos="284"/>
        </w:tabs>
        <w:spacing w:after="120"/>
        <w:ind w:left="0" w:firstLine="0"/>
        <w:jc w:val="both"/>
        <w:rPr>
          <w:sz w:val="26"/>
          <w:szCs w:val="26"/>
        </w:rPr>
      </w:pPr>
      <w:r w:rsidRPr="005D7133">
        <w:rPr>
          <w:sz w:val="26"/>
          <w:szCs w:val="26"/>
          <w:lang w:val="x-none"/>
        </w:rPr>
        <w:t>Báo cáo </w:t>
      </w:r>
      <w:r w:rsidRPr="005D7133">
        <w:rPr>
          <w:sz w:val="26"/>
          <w:szCs w:val="26"/>
        </w:rPr>
        <w:t>T</w:t>
      </w:r>
      <w:r w:rsidRPr="005D7133">
        <w:rPr>
          <w:sz w:val="26"/>
          <w:szCs w:val="26"/>
          <w:lang w:val="x-none"/>
        </w:rPr>
        <w:t>ổng kết </w:t>
      </w:r>
      <w:r w:rsidRPr="005D7133">
        <w:rPr>
          <w:sz w:val="26"/>
          <w:szCs w:val="26"/>
        </w:rPr>
        <w:t>năm </w:t>
      </w:r>
      <w:r w:rsidRPr="005D7133">
        <w:rPr>
          <w:sz w:val="26"/>
          <w:szCs w:val="26"/>
          <w:lang w:val="x-none"/>
        </w:rPr>
        <w:t>2015 của Tổng cục </w:t>
      </w:r>
      <w:r w:rsidRPr="005D7133">
        <w:rPr>
          <w:sz w:val="26"/>
          <w:szCs w:val="26"/>
        </w:rPr>
        <w:t>D</w:t>
      </w:r>
      <w:r w:rsidRPr="005D7133">
        <w:rPr>
          <w:sz w:val="26"/>
          <w:szCs w:val="26"/>
          <w:lang w:val="x-none"/>
        </w:rPr>
        <w:t>ạy nghề</w:t>
      </w:r>
      <w:r w:rsidRPr="005D7133">
        <w:rPr>
          <w:sz w:val="26"/>
          <w:szCs w:val="26"/>
        </w:rPr>
        <w:t>.</w:t>
      </w:r>
    </w:p>
    <w:p w:rsidR="005D7133" w:rsidRPr="005D7133" w:rsidRDefault="005D7133" w:rsidP="00DC6E2A">
      <w:pPr>
        <w:numPr>
          <w:ilvl w:val="0"/>
          <w:numId w:val="59"/>
        </w:numPr>
        <w:tabs>
          <w:tab w:val="left" w:pos="284"/>
        </w:tabs>
        <w:spacing w:after="120"/>
        <w:ind w:left="0" w:firstLine="0"/>
        <w:jc w:val="both"/>
        <w:rPr>
          <w:sz w:val="26"/>
          <w:szCs w:val="26"/>
        </w:rPr>
      </w:pPr>
      <w:r w:rsidRPr="005D7133">
        <w:rPr>
          <w:sz w:val="26"/>
          <w:szCs w:val="26"/>
        </w:rPr>
        <w:t>Báo cáo khảo sát trực tiếp doanh nghiệp tháng 5/2016, Tổng cục Dạy nghề.</w:t>
      </w:r>
    </w:p>
    <w:p w:rsidR="005D7133" w:rsidRPr="005D7133" w:rsidRDefault="005D7133" w:rsidP="00DC6E2A">
      <w:pPr>
        <w:numPr>
          <w:ilvl w:val="0"/>
          <w:numId w:val="59"/>
        </w:numPr>
        <w:tabs>
          <w:tab w:val="left" w:pos="284"/>
        </w:tabs>
        <w:spacing w:after="120"/>
        <w:ind w:left="0" w:firstLine="0"/>
        <w:jc w:val="both"/>
        <w:rPr>
          <w:bCs/>
          <w:sz w:val="26"/>
          <w:szCs w:val="26"/>
        </w:rPr>
      </w:pPr>
      <w:r w:rsidRPr="005D7133">
        <w:rPr>
          <w:bCs/>
          <w:sz w:val="26"/>
          <w:szCs w:val="26"/>
        </w:rPr>
        <w:t xml:space="preserve">Đại tá, thạc sỹ Lê Đức Dũng, Hiệu trưởng Trường Cao đẳng nghề số 4-BQP, </w:t>
      </w:r>
      <w:r w:rsidRPr="005D7133">
        <w:rPr>
          <w:bCs/>
          <w:i/>
          <w:sz w:val="26"/>
          <w:szCs w:val="26"/>
        </w:rPr>
        <w:t>“Đào tạo theo nhu cầu xã hội, gắn đào tạo với doanh nghiệp”</w:t>
      </w:r>
      <w:r w:rsidRPr="005D7133">
        <w:rPr>
          <w:bCs/>
          <w:sz w:val="26"/>
          <w:szCs w:val="26"/>
        </w:rPr>
        <w:t>, 12/2014.</w:t>
      </w:r>
    </w:p>
    <w:p w:rsidR="005D7133" w:rsidRPr="005D7133" w:rsidRDefault="005D7133" w:rsidP="00DC6E2A">
      <w:pPr>
        <w:numPr>
          <w:ilvl w:val="0"/>
          <w:numId w:val="59"/>
        </w:numPr>
        <w:tabs>
          <w:tab w:val="left" w:pos="284"/>
        </w:tabs>
        <w:spacing w:after="120"/>
        <w:ind w:left="0" w:firstLine="0"/>
        <w:rPr>
          <w:rFonts w:eastAsia="Calibri"/>
          <w:sz w:val="26"/>
          <w:szCs w:val="26"/>
        </w:rPr>
      </w:pPr>
      <w:r w:rsidRPr="005D7133">
        <w:rPr>
          <w:rFonts w:eastAsia="Calibri"/>
          <w:bCs/>
          <w:sz w:val="26"/>
          <w:szCs w:val="26"/>
        </w:rPr>
        <w:t xml:space="preserve">TS. Đàm Hữu Đắc, Thứ trưởng Bộ LĐTBXH, </w:t>
      </w:r>
      <w:r w:rsidRPr="005D7133">
        <w:rPr>
          <w:rFonts w:eastAsia="Calibri"/>
          <w:bCs/>
          <w:i/>
          <w:sz w:val="26"/>
          <w:szCs w:val="26"/>
        </w:rPr>
        <w:t>“</w:t>
      </w:r>
      <w:r w:rsidRPr="005D7133">
        <w:rPr>
          <w:rFonts w:eastAsia="Calibri"/>
          <w:i/>
          <w:sz w:val="26"/>
          <w:szCs w:val="26"/>
        </w:rPr>
        <w:t>Đào tạo nghề theo nhu cầu của Doanh nghiệp - Thực trạng và giải pháp”</w:t>
      </w:r>
      <w:r w:rsidRPr="005D7133">
        <w:rPr>
          <w:rFonts w:eastAsia="Calibri"/>
          <w:sz w:val="26"/>
          <w:szCs w:val="26"/>
        </w:rPr>
        <w:t>,  &lt;</w:t>
      </w:r>
      <w:hyperlink r:id="rId25" w:history="1">
        <w:r w:rsidRPr="005D7133">
          <w:rPr>
            <w:rFonts w:eastAsia="Calibri"/>
            <w:sz w:val="26"/>
            <w:szCs w:val="26"/>
          </w:rPr>
          <w:t>http://www.hvct.edu.vn/dao-tao-nghe-theo-nhu-cau-cua-doanh-nghiep-thuc-trang-va-giai-phap</w:t>
        </w:r>
      </w:hyperlink>
      <w:r w:rsidRPr="005D7133">
        <w:rPr>
          <w:rFonts w:eastAsia="Calibri"/>
          <w:sz w:val="26"/>
          <w:szCs w:val="26"/>
        </w:rPr>
        <w:t>&gt;.</w:t>
      </w:r>
    </w:p>
    <w:p w:rsidR="005D7133" w:rsidRPr="005D7133" w:rsidRDefault="005D7133" w:rsidP="00DC6E2A">
      <w:pPr>
        <w:numPr>
          <w:ilvl w:val="0"/>
          <w:numId w:val="59"/>
        </w:numPr>
        <w:tabs>
          <w:tab w:val="left" w:pos="284"/>
        </w:tabs>
        <w:spacing w:after="120"/>
        <w:ind w:left="0" w:firstLine="0"/>
        <w:jc w:val="both"/>
        <w:rPr>
          <w:sz w:val="26"/>
          <w:szCs w:val="26"/>
        </w:rPr>
      </w:pPr>
      <w:r w:rsidRPr="005D7133">
        <w:rPr>
          <w:bCs/>
          <w:iCs/>
          <w:sz w:val="26"/>
          <w:szCs w:val="26"/>
          <w:lang w:val="x-none"/>
        </w:rPr>
        <w:t>TS. Nguyễn Hồng Minh</w:t>
      </w:r>
      <w:r w:rsidRPr="005D7133">
        <w:rPr>
          <w:bCs/>
          <w:iCs/>
          <w:sz w:val="26"/>
          <w:szCs w:val="26"/>
        </w:rPr>
        <w:t xml:space="preserve">, </w:t>
      </w:r>
      <w:r w:rsidRPr="005D7133">
        <w:rPr>
          <w:iCs/>
          <w:sz w:val="26"/>
          <w:szCs w:val="26"/>
          <w:lang w:val="x-none"/>
        </w:rPr>
        <w:t>Tổng </w:t>
      </w:r>
      <w:r w:rsidRPr="005D7133">
        <w:rPr>
          <w:iCs/>
          <w:sz w:val="26"/>
          <w:szCs w:val="26"/>
        </w:rPr>
        <w:t>C</w:t>
      </w:r>
      <w:r w:rsidRPr="005D7133">
        <w:rPr>
          <w:iCs/>
          <w:sz w:val="26"/>
          <w:szCs w:val="26"/>
          <w:lang w:val="x-none"/>
        </w:rPr>
        <w:t>ục trưởng - Tổng cục </w:t>
      </w:r>
      <w:r w:rsidRPr="005D7133">
        <w:rPr>
          <w:iCs/>
          <w:sz w:val="26"/>
          <w:szCs w:val="26"/>
        </w:rPr>
        <w:t>D</w:t>
      </w:r>
      <w:r w:rsidRPr="005D7133">
        <w:rPr>
          <w:iCs/>
          <w:sz w:val="26"/>
          <w:szCs w:val="26"/>
          <w:lang w:val="x-none"/>
        </w:rPr>
        <w:t>ạy ngh</w:t>
      </w:r>
      <w:r w:rsidRPr="005D7133">
        <w:rPr>
          <w:iCs/>
          <w:sz w:val="26"/>
          <w:szCs w:val="26"/>
        </w:rPr>
        <w:t xml:space="preserve">ề. </w:t>
      </w:r>
      <w:r w:rsidRPr="005D7133">
        <w:rPr>
          <w:i/>
          <w:iCs/>
          <w:sz w:val="26"/>
          <w:szCs w:val="26"/>
        </w:rPr>
        <w:t>“</w:t>
      </w:r>
      <w:r w:rsidRPr="005D7133">
        <w:rPr>
          <w:bCs/>
          <w:i/>
          <w:sz w:val="26"/>
          <w:szCs w:val="26"/>
        </w:rPr>
        <w:t>Thực trạng, định hướng và giải pháp phát triển dạy nghề đáp ứng nhu cầu nhân lực khu công nghiệp”,</w:t>
      </w:r>
      <w:r w:rsidRPr="005D7133">
        <w:rPr>
          <w:b/>
          <w:bCs/>
          <w:sz w:val="26"/>
          <w:szCs w:val="26"/>
        </w:rPr>
        <w:t xml:space="preserve"> </w:t>
      </w:r>
      <w:r w:rsidRPr="005D7133">
        <w:rPr>
          <w:rFonts w:eastAsia="Calibri"/>
          <w:sz w:val="26"/>
          <w:szCs w:val="26"/>
          <w:shd w:val="clear" w:color="auto" w:fill="FFFFFF"/>
        </w:rPr>
        <w:t>&lt;</w:t>
      </w:r>
      <w:hyperlink r:id="rId26" w:history="1">
        <w:r w:rsidRPr="005D7133">
          <w:rPr>
            <w:rFonts w:eastAsia="Calibri"/>
            <w:sz w:val="26"/>
            <w:szCs w:val="26"/>
            <w:shd w:val="clear" w:color="auto" w:fill="FFFFFF"/>
          </w:rPr>
          <w:t>http://tcdn.gov.vn/AIAdmin/News/View/tabid/66/newsid/6316/seo/</w:t>
        </w:r>
      </w:hyperlink>
      <w:r w:rsidRPr="005D7133">
        <w:rPr>
          <w:rFonts w:eastAsia="Calibri"/>
          <w:sz w:val="26"/>
          <w:szCs w:val="26"/>
          <w:shd w:val="clear" w:color="auto" w:fill="FFFFFF"/>
        </w:rPr>
        <w:t>&gt; Cổng thông tin tổng cục dạy nghề, cập nhật ngày 02 tháng 06 năm 2016, Bộ Lao động- Thương binh và Xã hội - Tổng cục Dạy nghề.</w:t>
      </w:r>
    </w:p>
    <w:p w:rsidR="005D7133" w:rsidRDefault="005D7133" w:rsidP="0027783B">
      <w:pPr>
        <w:spacing w:after="200"/>
        <w:rPr>
          <w:bCs/>
          <w:sz w:val="26"/>
          <w:szCs w:val="26"/>
          <w:lang w:eastAsia="x-none"/>
        </w:rPr>
      </w:pPr>
      <w:r>
        <w:rPr>
          <w:bCs/>
          <w:sz w:val="26"/>
          <w:szCs w:val="26"/>
          <w:lang w:eastAsia="x-none"/>
        </w:rPr>
        <w:br w:type="page"/>
      </w:r>
    </w:p>
    <w:p w:rsidR="005D7133" w:rsidRPr="005D7133" w:rsidRDefault="005D7133" w:rsidP="0027783B">
      <w:pPr>
        <w:shd w:val="clear" w:color="auto" w:fill="FFFFFF"/>
        <w:jc w:val="center"/>
        <w:rPr>
          <w:b/>
          <w:sz w:val="28"/>
          <w:szCs w:val="28"/>
          <w:shd w:val="clear" w:color="auto" w:fill="FFFFFF"/>
        </w:rPr>
      </w:pPr>
    </w:p>
    <w:p w:rsidR="005D7133" w:rsidRPr="005D7133" w:rsidRDefault="005D7133" w:rsidP="0027783B">
      <w:pPr>
        <w:pStyle w:val="Heading1"/>
        <w:spacing w:before="0" w:after="0"/>
        <w:jc w:val="center"/>
        <w:rPr>
          <w:sz w:val="28"/>
          <w:szCs w:val="28"/>
          <w:shd w:val="clear" w:color="auto" w:fill="FFFFFF"/>
        </w:rPr>
      </w:pPr>
      <w:bookmarkStart w:id="62" w:name="_Toc459810224"/>
      <w:r w:rsidRPr="005D7133">
        <w:rPr>
          <w:sz w:val="28"/>
          <w:szCs w:val="28"/>
          <w:shd w:val="clear" w:color="auto" w:fill="FFFFFF"/>
        </w:rPr>
        <w:t xml:space="preserve">MỘT SỐ KIẾN NGHỊ TRONG VIỆC HỢP TÁC VỚI DOANH NGHIỆP </w:t>
      </w:r>
      <w:r w:rsidR="00D14B8C">
        <w:rPr>
          <w:sz w:val="28"/>
          <w:szCs w:val="28"/>
          <w:shd w:val="clear" w:color="auto" w:fill="FFFFFF"/>
        </w:rPr>
        <w:br/>
      </w:r>
      <w:r w:rsidRPr="005D7133">
        <w:rPr>
          <w:sz w:val="28"/>
          <w:szCs w:val="28"/>
          <w:shd w:val="clear" w:color="auto" w:fill="FFFFFF"/>
        </w:rPr>
        <w:t>ĐỂ ĐÀO TẠO NGUỒN NHÂN LỰC ĐÁP ỨNG YÊU CẦU XÃ HỘI</w:t>
      </w:r>
      <w:r w:rsidRPr="005D7133">
        <w:rPr>
          <w:sz w:val="28"/>
          <w:szCs w:val="28"/>
          <w:shd w:val="clear" w:color="auto" w:fill="FFFFFF"/>
        </w:rPr>
        <w:br/>
        <w:t>DƯỚI GÓC ĐỘ QUẢN LÝ KHOA HỌC</w:t>
      </w:r>
      <w:bookmarkEnd w:id="62"/>
    </w:p>
    <w:p w:rsidR="005D7133" w:rsidRPr="005D7133" w:rsidRDefault="005D7133" w:rsidP="0027783B">
      <w:pPr>
        <w:pStyle w:val="Heading1"/>
        <w:spacing w:before="0" w:after="0"/>
        <w:jc w:val="center"/>
        <w:rPr>
          <w:sz w:val="28"/>
          <w:szCs w:val="28"/>
          <w:shd w:val="clear" w:color="auto" w:fill="FFFFFF"/>
        </w:rPr>
      </w:pPr>
    </w:p>
    <w:p w:rsidR="005D7133" w:rsidRPr="005D7133" w:rsidRDefault="005D7133" w:rsidP="0027783B">
      <w:pPr>
        <w:pStyle w:val="Heading1"/>
        <w:spacing w:before="0" w:after="0"/>
        <w:jc w:val="right"/>
        <w:rPr>
          <w:i/>
          <w:sz w:val="26"/>
          <w:szCs w:val="26"/>
          <w:shd w:val="clear" w:color="auto" w:fill="FFFFFF"/>
        </w:rPr>
      </w:pPr>
      <w:bookmarkStart w:id="63" w:name="_Toc459810225"/>
      <w:r w:rsidRPr="005D7133">
        <w:rPr>
          <w:i/>
          <w:sz w:val="26"/>
          <w:szCs w:val="26"/>
          <w:shd w:val="clear" w:color="auto" w:fill="FFFFFF"/>
        </w:rPr>
        <w:t xml:space="preserve">Nguyễn Thành </w:t>
      </w:r>
      <w:smartTag w:uri="urn:schemas-microsoft-com:office:smarttags" w:element="country-region">
        <w:smartTag w:uri="urn:schemas-microsoft-com:office:smarttags" w:element="place">
          <w:r w:rsidRPr="005D7133">
            <w:rPr>
              <w:i/>
              <w:sz w:val="26"/>
              <w:szCs w:val="26"/>
              <w:shd w:val="clear" w:color="auto" w:fill="FFFFFF"/>
            </w:rPr>
            <w:t>Nam</w:t>
          </w:r>
        </w:smartTag>
      </w:smartTag>
      <w:bookmarkEnd w:id="63"/>
    </w:p>
    <w:p w:rsidR="005D7133" w:rsidRPr="005D7133" w:rsidRDefault="005D7133" w:rsidP="0027783B">
      <w:pPr>
        <w:pStyle w:val="Heading1"/>
        <w:spacing w:before="0" w:after="0"/>
        <w:jc w:val="right"/>
        <w:rPr>
          <w:i/>
          <w:sz w:val="26"/>
          <w:szCs w:val="26"/>
          <w:shd w:val="clear" w:color="auto" w:fill="FFFFFF"/>
        </w:rPr>
      </w:pPr>
      <w:bookmarkStart w:id="64" w:name="_Toc459810226"/>
      <w:r w:rsidRPr="005D7133">
        <w:rPr>
          <w:i/>
          <w:sz w:val="26"/>
          <w:szCs w:val="26"/>
          <w:shd w:val="clear" w:color="auto" w:fill="FFFFFF"/>
        </w:rPr>
        <w:t>Phòng Quản lý khoa học - Hợp tác quốc tế</w:t>
      </w:r>
      <w:bookmarkEnd w:id="64"/>
    </w:p>
    <w:p w:rsidR="005D7133" w:rsidRPr="005D7133" w:rsidRDefault="005D7133" w:rsidP="0027783B">
      <w:pPr>
        <w:pStyle w:val="Heading1"/>
        <w:spacing w:before="0" w:after="0"/>
        <w:jc w:val="center"/>
        <w:rPr>
          <w:sz w:val="26"/>
          <w:szCs w:val="26"/>
          <w:shd w:val="clear" w:color="auto" w:fill="FFFFFF"/>
        </w:rPr>
      </w:pPr>
    </w:p>
    <w:p w:rsidR="005D7133" w:rsidRPr="005D7133" w:rsidRDefault="005D7133" w:rsidP="0027783B">
      <w:pPr>
        <w:shd w:val="clear" w:color="auto" w:fill="FFFFFF"/>
        <w:spacing w:after="120"/>
        <w:jc w:val="both"/>
        <w:rPr>
          <w:b/>
          <w:sz w:val="26"/>
          <w:szCs w:val="26"/>
          <w:shd w:val="clear" w:color="auto" w:fill="FFFFFF"/>
        </w:rPr>
      </w:pPr>
      <w:r w:rsidRPr="005D7133">
        <w:rPr>
          <w:b/>
          <w:sz w:val="26"/>
          <w:szCs w:val="26"/>
          <w:shd w:val="clear" w:color="auto" w:fill="FFFFFF"/>
        </w:rPr>
        <w:t>TÓM TẮT</w:t>
      </w:r>
    </w:p>
    <w:p w:rsidR="005D7133" w:rsidRPr="005D7133" w:rsidRDefault="005D7133" w:rsidP="0027783B">
      <w:pPr>
        <w:shd w:val="clear" w:color="auto" w:fill="FFFFFF"/>
        <w:ind w:firstLine="567"/>
        <w:jc w:val="both"/>
        <w:rPr>
          <w:rFonts w:eastAsia="Calibri"/>
          <w:bCs/>
          <w:sz w:val="26"/>
          <w:szCs w:val="26"/>
          <w:lang w:val="es-PR"/>
        </w:rPr>
      </w:pPr>
      <w:r w:rsidRPr="005D7133">
        <w:rPr>
          <w:rFonts w:eastAsia="Calibri"/>
          <w:bCs/>
          <w:sz w:val="26"/>
          <w:szCs w:val="26"/>
        </w:rPr>
        <w:t>Đ</w:t>
      </w:r>
      <w:r w:rsidRPr="005D7133">
        <w:rPr>
          <w:rFonts w:eastAsia="Calibri"/>
          <w:sz w:val="26"/>
          <w:szCs w:val="26"/>
          <w:shd w:val="clear" w:color="auto" w:fill="FFFFFF"/>
        </w:rPr>
        <w:t>ẩy mạnh công nghiệp hóa, hiện đại hóa, hội nhập quốc tế, đào tạo nguồn lực con người, xây dựng đội ngũ cán bộ, lực lượng trí thức có đủ phẩm chất và tài năng phù hợp với sự phát triển của khu vực và thế giới là nhiệm vụ có ý nghĩa lớn lao của Đảng và Nhà nước ta.</w:t>
      </w:r>
      <w:r w:rsidRPr="005D7133">
        <w:rPr>
          <w:rFonts w:eastAsia="Calibri"/>
          <w:sz w:val="26"/>
          <w:szCs w:val="26"/>
          <w:shd w:val="clear" w:color="auto" w:fill="FFFFFF"/>
          <w:lang w:val="es-PR"/>
        </w:rPr>
        <w:t xml:space="preserve"> Việt Nam đã gia nhập tổ chức thương mại thế giới (WTO), tham gia Hiệp định Đối tác xuyên Thái Bình Dương (TPP) và </w:t>
      </w:r>
      <w:r w:rsidRPr="005D7133">
        <w:rPr>
          <w:sz w:val="26"/>
          <w:szCs w:val="26"/>
          <w:lang w:val="es-PR"/>
        </w:rPr>
        <w:t>hội nhập cộng đồng kinh tế ASEAN năm 2015. Đ</w:t>
      </w:r>
      <w:r w:rsidRPr="005D7133">
        <w:rPr>
          <w:rFonts w:eastAsia="Calibri"/>
          <w:sz w:val="26"/>
          <w:szCs w:val="26"/>
          <w:shd w:val="clear" w:color="auto" w:fill="FFFFFF"/>
          <w:lang w:val="es-PR"/>
        </w:rPr>
        <w:t>ây là thời cơ, vận hội để phát triển đất nước nhưng cũng là những thách thức cho toàn Đảng, toàn dân trong công cuộc kiến thiết đất nước. Trong đó, thách thức hết sức quan trọng là tạo ra nguồn nhân lực để đáp ứng được nhu cầu của xã hội trong thời kỳ hội nhập, góp phần thực hiện thành công các mục tiêu đặt ra. Nhận thức được tầm quan trọng trên, t</w:t>
      </w:r>
      <w:r w:rsidRPr="005D7133">
        <w:rPr>
          <w:rFonts w:eastAsia="Calibri"/>
          <w:sz w:val="26"/>
          <w:szCs w:val="26"/>
          <w:lang w:val="es-PR"/>
        </w:rPr>
        <w:t>rường Cao đẳng Kỹ thuật Lý Tự Trọng đang có nhiều những chủ trương, chính sách và hành động thiết thực, không ngừng đổi mới năng lực đào tạo để đào tạo ra một lực lượng lao động có trình độ đáp ứng được các yêu cầu mới của xã hội. Bài viết này, tôi xin tập trung nghiên cứu một số thực trạng và đưa ra một số kiến nghị liên quan trong công tác quản lý, nghiên cứu khoa học và công tác đào tạo nhằm góp phần tìm ra các giải pháp phát triển hợp tác toàn diện với Doanh nghiệp một cách hiệu quả, góp phần nâng cao chất lượng đào tạo nguồn nhân lực của Nhà trường.</w:t>
      </w:r>
    </w:p>
    <w:p w:rsidR="005D7133" w:rsidRPr="005D7133" w:rsidRDefault="005D7133" w:rsidP="0027783B">
      <w:pPr>
        <w:shd w:val="clear" w:color="auto" w:fill="FFFFFF"/>
        <w:jc w:val="both"/>
        <w:rPr>
          <w:b/>
          <w:sz w:val="26"/>
          <w:szCs w:val="26"/>
          <w:shd w:val="clear" w:color="auto" w:fill="FFFFFF"/>
          <w:lang w:val="es-PR"/>
        </w:rPr>
      </w:pPr>
    </w:p>
    <w:p w:rsidR="005D7133" w:rsidRPr="005D7133" w:rsidRDefault="005D7133" w:rsidP="00DC6E2A">
      <w:pPr>
        <w:numPr>
          <w:ilvl w:val="0"/>
          <w:numId w:val="61"/>
        </w:numPr>
        <w:shd w:val="clear" w:color="auto" w:fill="FFFFFF"/>
        <w:tabs>
          <w:tab w:val="left" w:pos="284"/>
        </w:tabs>
        <w:spacing w:after="120"/>
        <w:ind w:left="0" w:firstLine="0"/>
        <w:jc w:val="both"/>
        <w:rPr>
          <w:b/>
          <w:sz w:val="26"/>
          <w:szCs w:val="26"/>
          <w:shd w:val="clear" w:color="auto" w:fill="FFFFFF"/>
          <w:lang w:val="es-PR"/>
        </w:rPr>
      </w:pPr>
      <w:r w:rsidRPr="005D7133">
        <w:rPr>
          <w:b/>
          <w:sz w:val="26"/>
          <w:szCs w:val="26"/>
          <w:shd w:val="clear" w:color="auto" w:fill="FFFFFF"/>
          <w:lang w:val="es-PR"/>
        </w:rPr>
        <w:t xml:space="preserve">THỰC TRẠNG </w:t>
      </w:r>
    </w:p>
    <w:p w:rsidR="005D7133" w:rsidRPr="005D7133" w:rsidRDefault="005D7133" w:rsidP="0027783B">
      <w:pPr>
        <w:autoSpaceDE w:val="0"/>
        <w:autoSpaceDN w:val="0"/>
        <w:adjustRightInd w:val="0"/>
        <w:ind w:firstLine="567"/>
        <w:jc w:val="both"/>
        <w:rPr>
          <w:rFonts w:eastAsia="Calibri"/>
          <w:sz w:val="26"/>
          <w:szCs w:val="26"/>
          <w:lang w:val="vi-VN"/>
        </w:rPr>
      </w:pPr>
      <w:r w:rsidRPr="005D7133">
        <w:rPr>
          <w:rFonts w:eastAsia="Calibri"/>
          <w:sz w:val="26"/>
          <w:szCs w:val="26"/>
          <w:lang w:val="es-PR"/>
        </w:rPr>
        <w:t>Theo báo cáo của Tổng cục Thống kê và Trung tâm dự báo nguồn nhân lực Tp. Hồ Chí Minh việc khai thác và sử dụng nguồn nhân lực đã qua đào tạo ở nước ta cũng chưa hiệu quả, tỷ lệ người thất nghiệp đã qua đào tạo tăng. Nước ta đang thiếu nhân lực trình độ cao trong ngành, lĩnh vực quan trọng, có ý nghĩa quyết định đến việc đạt được tốc độ tăng trưởng và nâng cao toàn diện nguồn nhân lực. S</w:t>
      </w:r>
      <w:r w:rsidRPr="005D7133">
        <w:rPr>
          <w:sz w:val="26"/>
          <w:szCs w:val="26"/>
          <w:lang w:val="es-PR"/>
        </w:rPr>
        <w:t>ố học sinh có nhu cầu học đại học vẫn chiếm tỷ lệ cao trong khi đó nhu cầu học bậc cao đẳng và trung cấp chiếm tỷ lệ thấp.</w:t>
      </w:r>
      <w:r w:rsidRPr="005D7133">
        <w:rPr>
          <w:rFonts w:eastAsia="Calibri"/>
          <w:sz w:val="26"/>
          <w:szCs w:val="26"/>
          <w:lang w:val="es-PR"/>
        </w:rPr>
        <w:t xml:space="preserve"> Chất lượng nguồn nhân lực được thể hiện qua trình độ chuyên môn kỹ thuật, cụ thể là kiến thức và kỹ năng cần thiết để đảm đương các chức vụ trong quản lý, kinh doanh và các hoạt động nghề nghiệp là không cao. Năm 2015, cả nước có hơn 10,5 triệu lao động được đào tạo trong tổng số 52,9 triệu lao động từ 15 tuổi trở lên. Như vậy, cả nước hiện có trên 42,4 triệu người (chiếm 80,1% tổng số lao động) chưa được đào tạo để đạt trình độ chuyên môn kỹ thuật nào đó. </w:t>
      </w:r>
      <w:r w:rsidRPr="005D7133">
        <w:rPr>
          <w:sz w:val="26"/>
          <w:szCs w:val="26"/>
          <w:lang w:val="es-PR"/>
        </w:rPr>
        <w:t>Cử nhân ra trường thất nghiệp tăng trong khi Doanh nghiệp luôn khát nhân lực.</w:t>
      </w:r>
      <w:r w:rsidRPr="005D7133">
        <w:rPr>
          <w:rFonts w:eastAsia="Calibri"/>
          <w:sz w:val="26"/>
          <w:szCs w:val="26"/>
          <w:lang w:val="vi-VN"/>
        </w:rPr>
        <w:t> </w:t>
      </w:r>
      <w:r w:rsidRPr="005D7133">
        <w:rPr>
          <w:rFonts w:eastAsia="Calibri"/>
          <w:sz w:val="26"/>
          <w:szCs w:val="26"/>
          <w:lang w:val="es-PR"/>
        </w:rPr>
        <w:t xml:space="preserve">Đại đa số các doanh nghiệp phải chấp nhận tuyển lao động chỉ cần có trình độ cơ bản và một số tố chất tốt nào đó rồi đào tạo lại để đáp ứng công việc chuyên môn cụ thể mà Doanh nghiệp cần. Ngoài ra kỹ năng ngoại ngữ, kỹ năng giao tiếp, kỹ năng làm việc nhóm, kỹ năng quản lý và các văn hóa ứng xử tại công sở cũng chưa được các các cơ sở đào tạo quan tâm đúng mức và nếu có thì cũng chưa hiệu quả. </w:t>
      </w:r>
      <w:r w:rsidRPr="005D7133">
        <w:rPr>
          <w:rFonts w:eastAsia="Calibri"/>
          <w:sz w:val="26"/>
          <w:szCs w:val="26"/>
          <w:shd w:val="clear" w:color="auto" w:fill="FFFFFF"/>
          <w:lang w:val="vi-VN"/>
        </w:rPr>
        <w:t xml:space="preserve">Hiện nay, giữa các cơ sở đào tạo và Doanh nghiệp luôn khó khăn khi tìm tiếng nói chung. </w:t>
      </w:r>
      <w:r w:rsidRPr="005D7133">
        <w:rPr>
          <w:rFonts w:eastAsia="Calibri"/>
          <w:sz w:val="26"/>
          <w:szCs w:val="26"/>
          <w:lang w:val="vi-VN"/>
        </w:rPr>
        <w:lastRenderedPageBreak/>
        <w:t xml:space="preserve">Doanh nghiệp chưa thấy được lợi ích trong việc liên kết với các cơ sở đào tạo. Mặt khác các cơ sở đào tạo cũng chưa thực sự là nơi đáp ứng được những yêu cầu của các Doanh nghiệp về nguồn nhân lực được đào tạo. </w:t>
      </w:r>
      <w:r w:rsidRPr="005D7133">
        <w:rPr>
          <w:rFonts w:eastAsia="Calibri"/>
          <w:sz w:val="26"/>
          <w:szCs w:val="26"/>
          <w:shd w:val="clear" w:color="auto" w:fill="FFFFFF"/>
          <w:lang w:val="vi-VN"/>
        </w:rPr>
        <w:t xml:space="preserve">Không ít Doanh nghiệp chưa khai thác hiệu quả nguồn trang thiết bị sẵn có phục vụ cho việc đào tạo nguồn nhân lực. </w:t>
      </w:r>
      <w:r w:rsidRPr="005D7133">
        <w:rPr>
          <w:rFonts w:eastAsia="Calibri"/>
          <w:sz w:val="26"/>
          <w:szCs w:val="26"/>
          <w:lang w:val="vi-VN"/>
        </w:rPr>
        <w:t xml:space="preserve">Trong khi đó, nhiều cơ sở đào tạo thiếu kinh phí để mua trang thiết bị, hoặc có trang thiết bị thực hành nhưng khá lạc hậu không phù hợp thực tế. </w:t>
      </w:r>
    </w:p>
    <w:p w:rsidR="005D7133" w:rsidRPr="005D7133" w:rsidRDefault="005D7133" w:rsidP="0027783B">
      <w:pPr>
        <w:shd w:val="clear" w:color="auto" w:fill="FFFFFF"/>
        <w:jc w:val="both"/>
        <w:rPr>
          <w:b/>
          <w:sz w:val="26"/>
          <w:szCs w:val="26"/>
          <w:shd w:val="clear" w:color="auto" w:fill="FFFFFF"/>
          <w:lang w:val="es-PR"/>
        </w:rPr>
      </w:pPr>
    </w:p>
    <w:p w:rsidR="005D7133" w:rsidRPr="005D7133" w:rsidRDefault="005D7133" w:rsidP="00DC6E2A">
      <w:pPr>
        <w:numPr>
          <w:ilvl w:val="0"/>
          <w:numId w:val="61"/>
        </w:numPr>
        <w:shd w:val="clear" w:color="auto" w:fill="FFFFFF"/>
        <w:tabs>
          <w:tab w:val="left" w:pos="284"/>
        </w:tabs>
        <w:spacing w:after="120"/>
        <w:ind w:left="0" w:firstLine="0"/>
        <w:jc w:val="both"/>
        <w:rPr>
          <w:b/>
          <w:sz w:val="26"/>
          <w:szCs w:val="26"/>
          <w:shd w:val="clear" w:color="auto" w:fill="FFFFFF"/>
          <w:lang w:val="es-PR"/>
        </w:rPr>
      </w:pPr>
      <w:r w:rsidRPr="005D7133">
        <w:rPr>
          <w:b/>
          <w:sz w:val="26"/>
          <w:szCs w:val="26"/>
          <w:shd w:val="clear" w:color="auto" w:fill="FFFFFF"/>
          <w:lang w:val="es-PR"/>
        </w:rPr>
        <w:t xml:space="preserve"> MỤC ĐÍCH - Ý NGHĨA CỦA SỰ HỢP TÁC</w:t>
      </w:r>
    </w:p>
    <w:p w:rsidR="005D7133" w:rsidRPr="005D7133" w:rsidRDefault="005D7133" w:rsidP="0027783B">
      <w:pPr>
        <w:shd w:val="clear" w:color="auto" w:fill="FFFFFF"/>
        <w:spacing w:after="120"/>
        <w:ind w:firstLine="567"/>
        <w:jc w:val="both"/>
        <w:rPr>
          <w:rFonts w:eastAsia="Calibri"/>
          <w:sz w:val="26"/>
          <w:szCs w:val="26"/>
          <w:lang w:val="es-PR"/>
        </w:rPr>
      </w:pPr>
      <w:r w:rsidRPr="005D7133">
        <w:rPr>
          <w:rFonts w:eastAsia="Calibri"/>
          <w:color w:val="000000"/>
          <w:sz w:val="26"/>
          <w:szCs w:val="26"/>
          <w:shd w:val="clear" w:color="auto" w:fill="FFFFFF"/>
          <w:lang w:val="vi-VN"/>
        </w:rPr>
        <w:t>Mục đích của việc hợp tác giữa các bên là để nhằm nâng cao chất lượng nguồn nhân lực được đào tạo, cung cấp đủ nguồn nhân lực có trình độ cho xã hội, đảm bảo nguồn lao động được đào tạo có khả năng</w:t>
      </w:r>
      <w:r w:rsidRPr="005D7133">
        <w:rPr>
          <w:rFonts w:eastAsia="Calibri"/>
          <w:color w:val="333333"/>
          <w:sz w:val="26"/>
          <w:szCs w:val="26"/>
          <w:shd w:val="clear" w:color="auto" w:fill="FFFFFF"/>
          <w:lang w:val="vi-VN"/>
        </w:rPr>
        <w:t xml:space="preserve"> tham gia trực tiếp vào quá trình sản xuất trong điều kiện hiện tại và thích nghi nhanh chóng với sự đổi mới của công nghệ trong tương lai.</w:t>
      </w:r>
      <w:r w:rsidRPr="005D7133">
        <w:rPr>
          <w:rFonts w:eastAsia="Calibri"/>
          <w:sz w:val="26"/>
          <w:szCs w:val="26"/>
          <w:lang w:val="vi-VN"/>
        </w:rPr>
        <w:t xml:space="preserve"> </w:t>
      </w:r>
    </w:p>
    <w:p w:rsidR="005D7133" w:rsidRPr="005D7133" w:rsidRDefault="005D7133" w:rsidP="0027783B">
      <w:pPr>
        <w:shd w:val="clear" w:color="auto" w:fill="FFFFFF"/>
        <w:spacing w:after="120"/>
        <w:ind w:firstLine="567"/>
        <w:jc w:val="both"/>
        <w:rPr>
          <w:rFonts w:eastAsia="Calibri"/>
          <w:sz w:val="26"/>
          <w:szCs w:val="26"/>
          <w:lang w:val="vi-VN"/>
        </w:rPr>
      </w:pPr>
      <w:r>
        <w:rPr>
          <w:rFonts w:eastAsia="Calibri"/>
          <w:noProof/>
          <w:sz w:val="26"/>
          <w:szCs w:val="26"/>
          <w:lang w:eastAsia="ja-JP"/>
        </w:rPr>
        <mc:AlternateContent>
          <mc:Choice Requires="wpg">
            <w:drawing>
              <wp:anchor distT="0" distB="0" distL="114300" distR="114300" simplePos="0" relativeHeight="251673600" behindDoc="1" locked="0" layoutInCell="1" allowOverlap="1" wp14:anchorId="7C20724F" wp14:editId="03CE4733">
                <wp:simplePos x="0" y="0"/>
                <wp:positionH relativeFrom="column">
                  <wp:posOffset>128905</wp:posOffset>
                </wp:positionH>
                <wp:positionV relativeFrom="paragraph">
                  <wp:posOffset>2430145</wp:posOffset>
                </wp:positionV>
                <wp:extent cx="5410835" cy="2110105"/>
                <wp:effectExtent l="8890" t="12700" r="9525" b="10795"/>
                <wp:wrapTight wrapText="bothSides">
                  <wp:wrapPolygon edited="0">
                    <wp:start x="10535" y="-98"/>
                    <wp:lineTo x="9468" y="0"/>
                    <wp:lineTo x="7605" y="975"/>
                    <wp:lineTo x="7605" y="1456"/>
                    <wp:lineTo x="7377" y="2041"/>
                    <wp:lineTo x="7339" y="2431"/>
                    <wp:lineTo x="7377" y="3016"/>
                    <wp:lineTo x="3118" y="4479"/>
                    <wp:lineTo x="2053" y="4667"/>
                    <wp:lineTo x="190" y="5642"/>
                    <wp:lineTo x="190" y="6130"/>
                    <wp:lineTo x="-38" y="6715"/>
                    <wp:lineTo x="-38" y="8073"/>
                    <wp:lineTo x="989" y="9243"/>
                    <wp:lineTo x="1293" y="9243"/>
                    <wp:lineTo x="3080" y="10803"/>
                    <wp:lineTo x="1673" y="11577"/>
                    <wp:lineTo x="684" y="12162"/>
                    <wp:lineTo x="418" y="12844"/>
                    <wp:lineTo x="190" y="13527"/>
                    <wp:lineTo x="190" y="14203"/>
                    <wp:lineTo x="1179" y="15763"/>
                    <wp:lineTo x="5247" y="17024"/>
                    <wp:lineTo x="6008" y="17024"/>
                    <wp:lineTo x="6844" y="18584"/>
                    <wp:lineTo x="6882" y="19169"/>
                    <wp:lineTo x="7072" y="20144"/>
                    <wp:lineTo x="7225" y="20144"/>
                    <wp:lineTo x="7225" y="20527"/>
                    <wp:lineTo x="9166" y="21600"/>
                    <wp:lineTo x="9924" y="21600"/>
                    <wp:lineTo x="11369" y="21600"/>
                    <wp:lineTo x="12094" y="21600"/>
                    <wp:lineTo x="14145" y="20527"/>
                    <wp:lineTo x="14452" y="18974"/>
                    <wp:lineTo x="14414" y="18584"/>
                    <wp:lineTo x="14031" y="17024"/>
                    <wp:lineTo x="17646" y="17024"/>
                    <wp:lineTo x="21144" y="16250"/>
                    <wp:lineTo x="21220" y="15470"/>
                    <wp:lineTo x="21486" y="14300"/>
                    <wp:lineTo x="21486" y="13624"/>
                    <wp:lineTo x="20725" y="12649"/>
                    <wp:lineTo x="20307" y="12357"/>
                    <wp:lineTo x="18292" y="10803"/>
                    <wp:lineTo x="21030" y="9243"/>
                    <wp:lineTo x="21638" y="8073"/>
                    <wp:lineTo x="21638" y="7202"/>
                    <wp:lineTo x="21410" y="6617"/>
                    <wp:lineTo x="21106" y="6130"/>
                    <wp:lineTo x="21144" y="5642"/>
                    <wp:lineTo x="18976" y="4960"/>
                    <wp:lineTo x="16049" y="4479"/>
                    <wp:lineTo x="14642" y="3016"/>
                    <wp:lineTo x="14528" y="2041"/>
                    <wp:lineTo x="14337" y="1456"/>
                    <wp:lineTo x="14375" y="975"/>
                    <wp:lineTo x="12398" y="0"/>
                    <wp:lineTo x="11369" y="-98"/>
                    <wp:lineTo x="10535" y="-98"/>
                  </wp:wrapPolygon>
                </wp:wrapTight>
                <wp:docPr id="180" name="Group 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10835" cy="2110105"/>
                          <a:chOff x="1708" y="11231"/>
                          <a:chExt cx="8492" cy="4327"/>
                        </a:xfrm>
                      </wpg:grpSpPr>
                      <wpg:grpSp>
                        <wpg:cNvPr id="181" name="Group 3"/>
                        <wpg:cNvGrpSpPr>
                          <a:grpSpLocks/>
                        </wpg:cNvGrpSpPr>
                        <wpg:grpSpPr bwMode="auto">
                          <a:xfrm>
                            <a:off x="1708" y="12170"/>
                            <a:ext cx="6099" cy="3388"/>
                            <a:chOff x="1708" y="12170"/>
                            <a:chExt cx="6099" cy="3388"/>
                          </a:xfrm>
                        </wpg:grpSpPr>
                        <wps:wsp>
                          <wps:cNvPr id="182" name="Oval 4"/>
                          <wps:cNvSpPr>
                            <a:spLocks noChangeArrowheads="1"/>
                          </wps:cNvSpPr>
                          <wps:spPr bwMode="auto">
                            <a:xfrm>
                              <a:off x="1835" y="13497"/>
                              <a:ext cx="2669" cy="980"/>
                            </a:xfrm>
                            <a:prstGeom prst="ellipse">
                              <a:avLst/>
                            </a:prstGeom>
                            <a:solidFill>
                              <a:srgbClr val="FFFFFF"/>
                            </a:solidFill>
                            <a:ln w="9525">
                              <a:solidFill>
                                <a:srgbClr val="000000"/>
                              </a:solidFill>
                              <a:round/>
                              <a:headEnd/>
                              <a:tailEnd/>
                            </a:ln>
                          </wps:spPr>
                          <wps:txbx>
                            <w:txbxContent>
                              <w:p w:rsidR="00BE4EE1" w:rsidRPr="00BE756D" w:rsidRDefault="00BE4EE1" w:rsidP="005D7133">
                                <w:pPr>
                                  <w:jc w:val="center"/>
                                </w:pPr>
                                <w:r>
                                  <w:rPr>
                                    <w:bCs/>
                                    <w:sz w:val="26"/>
                                    <w:szCs w:val="26"/>
                                  </w:rPr>
                                  <w:t>Nhà trường</w:t>
                                </w:r>
                              </w:p>
                            </w:txbxContent>
                          </wps:txbx>
                          <wps:bodyPr rot="0" vert="horz" wrap="square" lIns="91440" tIns="45720" rIns="91440" bIns="45720" anchor="t" anchorCtr="0" upright="1">
                            <a:noAutofit/>
                          </wps:bodyPr>
                        </wps:wsp>
                        <wps:wsp>
                          <wps:cNvPr id="183" name="Oval 5"/>
                          <wps:cNvSpPr>
                            <a:spLocks noChangeArrowheads="1"/>
                          </wps:cNvSpPr>
                          <wps:spPr bwMode="auto">
                            <a:xfrm>
                              <a:off x="1708" y="12170"/>
                              <a:ext cx="2796" cy="1009"/>
                            </a:xfrm>
                            <a:prstGeom prst="ellipse">
                              <a:avLst/>
                            </a:prstGeom>
                            <a:solidFill>
                              <a:srgbClr val="FFFFFF"/>
                            </a:solidFill>
                            <a:ln w="9525">
                              <a:solidFill>
                                <a:srgbClr val="000000"/>
                              </a:solidFill>
                              <a:round/>
                              <a:headEnd/>
                              <a:tailEnd/>
                            </a:ln>
                          </wps:spPr>
                          <wps:txbx>
                            <w:txbxContent>
                              <w:p w:rsidR="00BE4EE1" w:rsidRDefault="00BE4EE1" w:rsidP="005D7133">
                                <w:r>
                                  <w:rPr>
                                    <w:bCs/>
                                    <w:sz w:val="26"/>
                                    <w:szCs w:val="26"/>
                                  </w:rPr>
                                  <w:t xml:space="preserve">   Giảng dạy</w:t>
                                </w:r>
                              </w:p>
                            </w:txbxContent>
                          </wps:txbx>
                          <wps:bodyPr rot="0" vert="horz" wrap="square" lIns="91440" tIns="45720" rIns="91440" bIns="45720" anchor="t" anchorCtr="0" upright="1">
                            <a:noAutofit/>
                          </wps:bodyPr>
                        </wps:wsp>
                        <wps:wsp>
                          <wps:cNvPr id="184" name="Oval 6"/>
                          <wps:cNvSpPr>
                            <a:spLocks noChangeArrowheads="1"/>
                          </wps:cNvSpPr>
                          <wps:spPr bwMode="auto">
                            <a:xfrm>
                              <a:off x="4447" y="14535"/>
                              <a:ext cx="2908" cy="1023"/>
                            </a:xfrm>
                            <a:prstGeom prst="ellipse">
                              <a:avLst/>
                            </a:prstGeom>
                            <a:solidFill>
                              <a:srgbClr val="FFFFFF"/>
                            </a:solidFill>
                            <a:ln w="9525">
                              <a:solidFill>
                                <a:srgbClr val="000000"/>
                              </a:solidFill>
                              <a:round/>
                              <a:headEnd/>
                              <a:tailEnd/>
                            </a:ln>
                          </wps:spPr>
                          <wps:txbx>
                            <w:txbxContent>
                              <w:p w:rsidR="00BE4EE1" w:rsidRDefault="00BE4EE1" w:rsidP="005D7133">
                                <w:pPr>
                                  <w:jc w:val="center"/>
                                </w:pPr>
                                <w:r>
                                  <w:rPr>
                                    <w:bCs/>
                                    <w:sz w:val="26"/>
                                    <w:szCs w:val="26"/>
                                  </w:rPr>
                                  <w:t xml:space="preserve">Người lao động </w:t>
                                </w:r>
                              </w:p>
                            </w:txbxContent>
                          </wps:txbx>
                          <wps:bodyPr rot="0" vert="horz" wrap="square" lIns="91440" tIns="45720" rIns="91440" bIns="45720" anchor="t" anchorCtr="0" upright="1">
                            <a:noAutofit/>
                          </wps:bodyPr>
                        </wps:wsp>
                        <wps:wsp>
                          <wps:cNvPr id="185" name="AutoShape 7"/>
                          <wps:cNvCnPr>
                            <a:cxnSpLocks noChangeShapeType="1"/>
                          </wps:cNvCnPr>
                          <wps:spPr bwMode="auto">
                            <a:xfrm>
                              <a:off x="3007" y="13179"/>
                              <a:ext cx="7" cy="31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6" name="AutoShape 8"/>
                          <wps:cNvCnPr>
                            <a:cxnSpLocks noChangeShapeType="1"/>
                          </wps:cNvCnPr>
                          <wps:spPr bwMode="auto">
                            <a:xfrm>
                              <a:off x="3635" y="14435"/>
                              <a:ext cx="989" cy="41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7" name="AutoShape 9"/>
                          <wps:cNvCnPr>
                            <a:cxnSpLocks noChangeShapeType="1"/>
                          </wps:cNvCnPr>
                          <wps:spPr bwMode="auto">
                            <a:xfrm flipV="1">
                              <a:off x="6981" y="14386"/>
                              <a:ext cx="826" cy="33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188" name="Group 10"/>
                        <wpg:cNvGrpSpPr>
                          <a:grpSpLocks/>
                        </wpg:cNvGrpSpPr>
                        <wpg:grpSpPr bwMode="auto">
                          <a:xfrm>
                            <a:off x="3445" y="11231"/>
                            <a:ext cx="6755" cy="3359"/>
                            <a:chOff x="3445" y="11231"/>
                            <a:chExt cx="6755" cy="3359"/>
                          </a:xfrm>
                        </wpg:grpSpPr>
                        <wps:wsp>
                          <wps:cNvPr id="189" name="Oval 11"/>
                          <wps:cNvSpPr>
                            <a:spLocks noChangeArrowheads="1"/>
                          </wps:cNvSpPr>
                          <wps:spPr bwMode="auto">
                            <a:xfrm>
                              <a:off x="7355" y="12247"/>
                              <a:ext cx="2845" cy="1017"/>
                            </a:xfrm>
                            <a:prstGeom prst="ellipse">
                              <a:avLst/>
                            </a:prstGeom>
                            <a:solidFill>
                              <a:srgbClr val="FFFFFF"/>
                            </a:solidFill>
                            <a:ln w="9525">
                              <a:solidFill>
                                <a:srgbClr val="000000"/>
                              </a:solidFill>
                              <a:round/>
                              <a:headEnd/>
                              <a:tailEnd/>
                            </a:ln>
                          </wps:spPr>
                          <wps:txbx>
                            <w:txbxContent>
                              <w:p w:rsidR="00BE4EE1" w:rsidRDefault="00BE4EE1" w:rsidP="005D7133">
                                <w:pPr>
                                  <w:jc w:val="center"/>
                                </w:pPr>
                                <w:r>
                                  <w:rPr>
                                    <w:bCs/>
                                    <w:sz w:val="26"/>
                                    <w:szCs w:val="26"/>
                                  </w:rPr>
                                  <w:t>T</w:t>
                                </w:r>
                                <w:r w:rsidRPr="00397B61">
                                  <w:rPr>
                                    <w:bCs/>
                                    <w:sz w:val="26"/>
                                    <w:szCs w:val="26"/>
                                  </w:rPr>
                                  <w:t xml:space="preserve">ích </w:t>
                                </w:r>
                                <w:r>
                                  <w:rPr>
                                    <w:bCs/>
                                    <w:sz w:val="26"/>
                                    <w:szCs w:val="26"/>
                                  </w:rPr>
                                  <w:t xml:space="preserve">kiến thức </w:t>
                                </w:r>
                              </w:p>
                            </w:txbxContent>
                          </wps:txbx>
                          <wps:bodyPr rot="0" vert="horz" wrap="square" lIns="91440" tIns="45720" rIns="91440" bIns="45720" anchor="t" anchorCtr="0" upright="1">
                            <a:noAutofit/>
                          </wps:bodyPr>
                        </wps:wsp>
                        <wps:wsp>
                          <wps:cNvPr id="190" name="Oval 12"/>
                          <wps:cNvSpPr>
                            <a:spLocks noChangeArrowheads="1"/>
                          </wps:cNvSpPr>
                          <wps:spPr bwMode="auto">
                            <a:xfrm>
                              <a:off x="7497" y="13610"/>
                              <a:ext cx="2632" cy="980"/>
                            </a:xfrm>
                            <a:prstGeom prst="ellipse">
                              <a:avLst/>
                            </a:prstGeom>
                            <a:solidFill>
                              <a:srgbClr val="FFFFFF"/>
                            </a:solidFill>
                            <a:ln w="9525">
                              <a:solidFill>
                                <a:srgbClr val="000000"/>
                              </a:solidFill>
                              <a:round/>
                              <a:headEnd/>
                              <a:tailEnd/>
                            </a:ln>
                          </wps:spPr>
                          <wps:txbx>
                            <w:txbxContent>
                              <w:p w:rsidR="00BE4EE1" w:rsidRDefault="00BE4EE1" w:rsidP="005D7133">
                                <w:pPr>
                                  <w:jc w:val="center"/>
                                </w:pPr>
                                <w:r>
                                  <w:rPr>
                                    <w:bCs/>
                                    <w:sz w:val="26"/>
                                    <w:szCs w:val="26"/>
                                  </w:rPr>
                                  <w:t>Doanh nghiệp</w:t>
                                </w:r>
                                <w:r w:rsidRPr="00397B61">
                                  <w:rPr>
                                    <w:bCs/>
                                    <w:sz w:val="26"/>
                                    <w:szCs w:val="26"/>
                                  </w:rPr>
                                  <w:t xml:space="preserve"> </w:t>
                                </w:r>
                              </w:p>
                            </w:txbxContent>
                          </wps:txbx>
                          <wps:bodyPr rot="0" vert="horz" wrap="square" lIns="91440" tIns="45720" rIns="91440" bIns="45720" anchor="t" anchorCtr="0" upright="1">
                            <a:noAutofit/>
                          </wps:bodyPr>
                        </wps:wsp>
                        <wpg:grpSp>
                          <wpg:cNvPr id="191" name="Group 13"/>
                          <wpg:cNvGrpSpPr>
                            <a:grpSpLocks/>
                          </wpg:cNvGrpSpPr>
                          <wpg:grpSpPr bwMode="auto">
                            <a:xfrm>
                              <a:off x="3445" y="11231"/>
                              <a:ext cx="4793" cy="1058"/>
                              <a:chOff x="3445" y="11231"/>
                              <a:chExt cx="4793" cy="1058"/>
                            </a:xfrm>
                          </wpg:grpSpPr>
                          <wps:wsp>
                            <wps:cNvPr id="192" name="Oval 14"/>
                            <wps:cNvSpPr>
                              <a:spLocks noChangeArrowheads="1"/>
                            </wps:cNvSpPr>
                            <wps:spPr bwMode="auto">
                              <a:xfrm>
                                <a:off x="4624" y="11231"/>
                                <a:ext cx="2795" cy="1016"/>
                              </a:xfrm>
                              <a:prstGeom prst="ellipse">
                                <a:avLst/>
                              </a:prstGeom>
                              <a:solidFill>
                                <a:srgbClr val="FFFFFF"/>
                              </a:solidFill>
                              <a:ln w="9525">
                                <a:solidFill>
                                  <a:srgbClr val="000000"/>
                                </a:solidFill>
                                <a:round/>
                                <a:headEnd/>
                                <a:tailEnd/>
                              </a:ln>
                            </wps:spPr>
                            <wps:txbx>
                              <w:txbxContent>
                                <w:p w:rsidR="00BE4EE1" w:rsidRDefault="00BE4EE1" w:rsidP="005D7133">
                                  <w:pPr>
                                    <w:jc w:val="center"/>
                                  </w:pPr>
                                  <w:r>
                                    <w:rPr>
                                      <w:bCs/>
                                      <w:sz w:val="26"/>
                                      <w:szCs w:val="26"/>
                                    </w:rPr>
                                    <w:t>N</w:t>
                                  </w:r>
                                  <w:r w:rsidRPr="00397B61">
                                    <w:rPr>
                                      <w:bCs/>
                                      <w:sz w:val="26"/>
                                      <w:szCs w:val="26"/>
                                    </w:rPr>
                                    <w:t>gười thầy</w:t>
                                  </w:r>
                                </w:p>
                              </w:txbxContent>
                            </wps:txbx>
                            <wps:bodyPr rot="0" vert="horz" wrap="square" lIns="91440" tIns="45720" rIns="91440" bIns="45720" anchor="t" anchorCtr="0" upright="1">
                              <a:noAutofit/>
                            </wps:bodyPr>
                          </wps:wsp>
                          <wps:wsp>
                            <wps:cNvPr id="193" name="AutoShape 15"/>
                            <wps:cNvCnPr>
                              <a:cxnSpLocks noChangeShapeType="1"/>
                            </wps:cNvCnPr>
                            <wps:spPr bwMode="auto">
                              <a:xfrm flipH="1" flipV="1">
                                <a:off x="7355" y="11887"/>
                                <a:ext cx="883" cy="40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4" name="AutoShape 16"/>
                            <wps:cNvCnPr>
                              <a:cxnSpLocks noChangeShapeType="1"/>
                            </wps:cNvCnPr>
                            <wps:spPr bwMode="auto">
                              <a:xfrm flipH="1">
                                <a:off x="3445" y="11887"/>
                                <a:ext cx="1221" cy="28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195" name="AutoShape 17"/>
                          <wps:cNvCnPr>
                            <a:cxnSpLocks noChangeShapeType="1"/>
                          </wps:cNvCnPr>
                          <wps:spPr bwMode="auto">
                            <a:xfrm flipV="1">
                              <a:off x="8767" y="13264"/>
                              <a:ext cx="7" cy="34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180" o:spid="_x0000_s1082" style="position:absolute;left:0;text-align:left;margin-left:10.15pt;margin-top:191.35pt;width:426.05pt;height:166.15pt;z-index:-251642880;mso-position-horizontal-relative:text;mso-position-vertical-relative:text" coordorigin="1708,11231" coordsize="8492,4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">
                <v:group id="Group 3" o:spid="_x0000_s1083" style="position:absolute;left:1708;top:12170;width:6099;height:3388" coordorigin="1708,12170" coordsize="6099,33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Vs8ncEAAADcAAAADwAA&#10;AAAAAAAAAAAAAACqAgAAZHJzL2Rvd25yZXYueG1sUEsFBgAAAAAEAAQA+gAAAJgDAAAAAA==&#10;">
                  <v:oval id="Oval 4" o:spid="_x0000_s1084" style="position:absolute;left:1835;top:13497;width:2669;height:9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RWMEA&#10;AADcAAAADwAAAGRycy9kb3ducmV2LnhtbERPTWvCQBC9C/0PyxR6040GJaSuIpWCHnpotPchOybB&#10;7GzITmP8965Q6G0e73PW29G1aqA+NJ4NzGcJKOLS24YrA+fT5zQDFQTZYuuZDNwpwHbzMlljbv2N&#10;v2kopFIxhEOOBmqRLtc6lDU5DDPfEUfu4nuHEmFfadvjLYa7Vi+SZKUdNhwbauzoo6byWvw6A/tq&#10;V6wGncoyvewPsrz+fB3TuTFvr+PuHZTQKP/iP/fBxvnZAp7PxAv05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sUVjBAAAA3AAAAA8AAAAAAAAAAAAAAAAAmAIAAGRycy9kb3du&#10;cmV2LnhtbFBLBQYAAAAABAAEAPUAAACGAwAAAAA=&#10;">
                    <v:textbox>
                      <w:txbxContent>
                        <w:p w:rsidR="00BE4EE1" w:rsidRPr="00BE756D" w:rsidRDefault="00BE4EE1" w:rsidP="005D7133">
                          <w:pPr>
                            <w:jc w:val="center"/>
                          </w:pPr>
                          <w:r>
                            <w:rPr>
                              <w:bCs/>
                              <w:sz w:val="26"/>
                              <w:szCs w:val="26"/>
                            </w:rPr>
                            <w:t>Nhà trường</w:t>
                          </w:r>
                        </w:p>
                      </w:txbxContent>
                    </v:textbox>
                  </v:oval>
                  <v:oval id="Oval 5" o:spid="_x0000_s1085" style="position:absolute;left:1708;top:12170;width:2796;height:10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D0w8EA&#10;AADcAAAADwAAAGRycy9kb3ducmV2LnhtbERPTWvCQBC9C/6HZQq96UaDIqmriFKwBw+N7X3Ijkkw&#10;OxuyY4z/3i0Ivc3jfc56O7hG9dSF2rOB2TQBRVx4W3Np4Of8OVmBCoJssfFMBh4UYLsZj9aYWX/n&#10;b+pzKVUM4ZChgUqkzbQORUUOw9S3xJG7+M6hRNiV2nZ4j+Gu0fMkWWqHNceGClvaV1Rc85szcCh3&#10;+bLXqSzSy+Eoi+vv6SudGfP+Nuw+QAkN8i9+uY82zl+l8PdMvEBvn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yg9MPBAAAA3AAAAA8AAAAAAAAAAAAAAAAAmAIAAGRycy9kb3du&#10;cmV2LnhtbFBLBQYAAAAABAAEAPUAAACGAwAAAAA=&#10;">
                    <v:textbox>
                      <w:txbxContent>
                        <w:p w:rsidR="00BE4EE1" w:rsidRDefault="00BE4EE1" w:rsidP="005D7133">
                          <w:r>
                            <w:rPr>
                              <w:bCs/>
                              <w:sz w:val="26"/>
                              <w:szCs w:val="26"/>
                            </w:rPr>
                            <w:t xml:space="preserve">   Giảng dạy</w:t>
                          </w:r>
                        </w:p>
                      </w:txbxContent>
                    </v:textbox>
                  </v:oval>
                  <v:oval id="Oval 6" o:spid="_x0000_s1086" style="position:absolute;left:4447;top:14535;width:2908;height:10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0lst8EA&#10;AADcAAAADwAAAGRycy9kb3ducmV2LnhtbERPTWvCQBC9C/6HZYTedGOjIqmrSEWwBw9N2/uQHZNg&#10;djZkx5j++64g9DaP9zmb3eAa1VMXas8G5rMEFHHhbc2lge+v43QNKgiyxcYzGfilALvteLTBzPo7&#10;f1KfS6liCIcMDVQibaZ1KCpyGGa+JY7cxXcOJcKu1LbDewx3jX5NkpV2WHNsqLCl94qKa35zBg7l&#10;Pl/1OpVlejmcZHn9OX+kc2NeJsP+DZTQIP/ip/tk4/z1Ah7PxAv09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NJbLfBAAAA3AAAAA8AAAAAAAAAAAAAAAAAmAIAAGRycy9kb3du&#10;cmV2LnhtbFBLBQYAAAAABAAEAPUAAACGAwAAAAA=&#10;">
                    <v:textbox>
                      <w:txbxContent>
                        <w:p w:rsidR="00BE4EE1" w:rsidRDefault="00BE4EE1" w:rsidP="005D7133">
                          <w:pPr>
                            <w:jc w:val="center"/>
                          </w:pPr>
                          <w:r>
                            <w:rPr>
                              <w:bCs/>
                              <w:sz w:val="26"/>
                              <w:szCs w:val="26"/>
                            </w:rPr>
                            <w:t xml:space="preserve">Người lao động </w:t>
                          </w:r>
                        </w:p>
                      </w:txbxContent>
                    </v:textbox>
                  </v:oval>
                  <v:shapetype id="_x0000_t32" coordsize="21600,21600" o:spt="32" o:oned="t" path="m,l21600,21600e" filled="f">
                    <v:path arrowok="t" fillok="f" o:connecttype="none"/>
                    <o:lock v:ext="edit" shapetype="t"/>
                  </v:shapetype>
                  <v:shape id="AutoShape 7" o:spid="_x0000_s1087" type="#_x0000_t32" style="position:absolute;left:3007;top:13179;width:7;height:31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uOVsMAAADcAAAADwAAAGRycy9kb3ducmV2LnhtbERPTWvCQBC9C/6HZQRvukmhoqmriGAp&#10;Sg/VEtrbkJ0mwexs2F1N9Nd3C0Jv83ifs1z3phFXcr62rCCdJiCIC6trLhV8nnaTOQgfkDU2lknB&#10;jTysV8PBEjNtO/6g6zGUIoawz1BBFUKbSemLigz6qW2JI/djncEQoSuldtjFcNPIpySZSYM1x4YK&#10;W9pWVJyPF6Pg67C45Lf8nfZ5uth/ozP+fnpVajzqNy8gAvXhX/xwv+k4f/4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objlbDAAAA3AAAAA8AAAAAAAAAAAAA&#10;AAAAoQIAAGRycy9kb3ducmV2LnhtbFBLBQYAAAAABAAEAPkAAACRAwAAAAA=&#10;">
                    <v:stroke endarrow="block"/>
                  </v:shape>
                  <v:shape id="AutoShape 8" o:spid="_x0000_s1088" type="#_x0000_t32" style="position:absolute;left:3635;top:14435;width:989;height:4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kQIcQAAADcAAAADwAAAGRycy9kb3ducmV2LnhtbERPTWvCQBC9F/oflin01mzsQWLMKqWg&#10;FIuHqgS9DdlpEpqdDburJv76bqHgbR7vc4rlYDpxIedbywomSQqCuLK65VrBYb96yUD4gKyxs0wK&#10;RvKwXDw+FJhre+UvuuxCLWII+xwVNCH0uZS+asigT2xPHLlv6wyGCF0ttcNrDDedfE3TqTTYcmxo&#10;sKf3hqqf3dkoOH7OzuVYbmlTTmabEzrjb/u1Us9Pw9scRKAh3MX/7g8d52dT+HsmXiA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6yRAhxAAAANwAAAAPAAAAAAAAAAAA&#10;AAAAAKECAABkcnMvZG93bnJldi54bWxQSwUGAAAAAAQABAD5AAAAkgMAAAAA&#10;">
                    <v:stroke endarrow="block"/>
                  </v:shape>
                  <v:shape id="AutoShape 9" o:spid="_x0000_s1089" type="#_x0000_t32" style="position:absolute;left:6981;top:14386;width:826;height:33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T++cEAAADcAAAADwAAAGRycy9kb3ducmV2LnhtbERPS2sCMRC+F/wPYYTealah7bIaRYWC&#10;9FJ8gB6Hzbgb3EyWTdys/74pCL3Nx/ecxWqwjeip88axgukkA0FcOm24UnA6fr3lIHxA1tg4JgUP&#10;8rBajl4WWGgXeU/9IVQihbAvUEEdQltI6cuaLPqJa4kTd3WdxZBgV0ndYUzhtpGzLPuQFg2nhhpb&#10;2tZU3g53q8DEH9O3u23cfJ8vXkcyj3dnlHodD+s5iEBD+Bc/3Tud5uef8PdMukAuf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ElP75wQAAANwAAAAPAAAAAAAAAAAAAAAA&#10;AKECAABkcnMvZG93bnJldi54bWxQSwUGAAAAAAQABAD5AAAAjwMAAAAA&#10;">
                    <v:stroke endarrow="block"/>
                  </v:shape>
                </v:group>
                <v:group id="Group 10" o:spid="_x0000_s1090" style="position:absolute;left:3445;top:11231;width:6755;height:3359" coordorigin="3445,11231" coordsize="6755,33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hhlQDFAAAA3AAA&#10;AA8AAAAAAAAAAAAAAAAAqgIAAGRycy9kb3ducmV2LnhtbFBLBQYAAAAABAAEAPoAAACcAwAAAAA=&#10;">
                  <v:oval id="Oval 11" o:spid="_x0000_s1091" style="position:absolute;left:7355;top:12247;width:2845;height:10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jDKcEA&#10;AADcAAAADwAAAGRycy9kb3ducmV2LnhtbERPTWvCQBC9C/0Pywi96UaDYqOrSKVgDz002vuQHZNg&#10;djZkxxj/vVso9DaP9zmb3eAa1VMXas8GZtMEFHHhbc2lgfPpY7ICFQTZYuOZDDwowG77MtpgZv2d&#10;v6nPpVQxhEOGBiqRNtM6FBU5DFPfEkfu4juHEmFXatvhPYa7Rs+TZKkd1hwbKmzpvaLimt+cgUO5&#10;z5e9TmWRXg5HWVx/vj7TmTGv42G/BiU0yL/4z320cf7qDX6fiRfo7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1IwynBAAAA3AAAAA8AAAAAAAAAAAAAAAAAmAIAAGRycy9kb3du&#10;cmV2LnhtbFBLBQYAAAAABAAEAPUAAACGAwAAAAA=&#10;">
                    <v:textbox>
                      <w:txbxContent>
                        <w:p w:rsidR="00BE4EE1" w:rsidRDefault="00BE4EE1" w:rsidP="005D7133">
                          <w:pPr>
                            <w:jc w:val="center"/>
                          </w:pPr>
                          <w:r>
                            <w:rPr>
                              <w:bCs/>
                              <w:sz w:val="26"/>
                              <w:szCs w:val="26"/>
                            </w:rPr>
                            <w:t>T</w:t>
                          </w:r>
                          <w:r w:rsidRPr="00397B61">
                            <w:rPr>
                              <w:bCs/>
                              <w:sz w:val="26"/>
                              <w:szCs w:val="26"/>
                            </w:rPr>
                            <w:t xml:space="preserve">ích </w:t>
                          </w:r>
                          <w:r>
                            <w:rPr>
                              <w:bCs/>
                              <w:sz w:val="26"/>
                              <w:szCs w:val="26"/>
                            </w:rPr>
                            <w:t xml:space="preserve">kiến thức </w:t>
                          </w:r>
                        </w:p>
                      </w:txbxContent>
                    </v:textbox>
                  </v:oval>
                  <v:oval id="Oval 12" o:spid="_x0000_s1092" style="position:absolute;left:7497;top:13610;width:2632;height:9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v8acUA&#10;AADcAAAADwAAAGRycy9kb3ducmV2LnhtbESPQUvDQBCF74L/YRmhN7tpQ4vGbktpEerBg1HvQ3aa&#10;hGZnQ3ZM03/vHARvM7w3732z2U2hMyMNqY3sYDHPwBBX0bdcO/j6fH18ApME2WMXmRzcKMFue3+3&#10;wcLHK3/QWEptNIRTgQ4akb6wNlUNBUzz2BOrdo5DQNF1qK0f8KrhobPLLFvbgC1rQ4M9HRqqLuVP&#10;cHCs9+V6tLms8vPxJKvL9/tbvnBu9jDtX8AITfJv/rs+ecV/Vnx9Riew2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q/xpxQAAANwAAAAPAAAAAAAAAAAAAAAAAJgCAABkcnMv&#10;ZG93bnJldi54bWxQSwUGAAAAAAQABAD1AAAAigMAAAAA&#10;">
                    <v:textbox>
                      <w:txbxContent>
                        <w:p w:rsidR="00BE4EE1" w:rsidRDefault="00BE4EE1" w:rsidP="005D7133">
                          <w:pPr>
                            <w:jc w:val="center"/>
                          </w:pPr>
                          <w:r>
                            <w:rPr>
                              <w:bCs/>
                              <w:sz w:val="26"/>
                              <w:szCs w:val="26"/>
                            </w:rPr>
                            <w:t>Doanh nghiệp</w:t>
                          </w:r>
                          <w:r w:rsidRPr="00397B61">
                            <w:rPr>
                              <w:bCs/>
                              <w:sz w:val="26"/>
                              <w:szCs w:val="26"/>
                            </w:rPr>
                            <w:t xml:space="preserve"> </w:t>
                          </w:r>
                        </w:p>
                      </w:txbxContent>
                    </v:textbox>
                  </v:oval>
                  <v:group id="Group 13" o:spid="_x0000_s1093" style="position:absolute;left:3445;top:11231;width:4793;height:1058" coordorigin="3445,11231" coordsize="4793,10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IKqQMQAAADcAAAADwAAAGRycy9kb3ducmV2LnhtbERPS2vCQBC+F/wPywi9&#10;NZsoLTVmFZFaegiFqiDehuyYBLOzIbvN4993C4Xe5uN7TrYdTSN66lxtWUESxSCIC6trLhWcT4en&#10;VxDOI2tsLJOCiRxsN7OHDFNtB/6i/uhLEULYpaig8r5NpXRFRQZdZFviwN1sZ9AH2JVSdziEcNPI&#10;RRy/SIM1h4YKW9pXVNyP30bB+4DDbpm89fn9tp+up+fPS56QUo/zcbcG4Wn0/+I/94cO81cJ/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zIKqQMQAAADcAAAA&#10;DwAAAAAAAAAAAAAAAACqAgAAZHJzL2Rvd25yZXYueG1sUEsFBgAAAAAEAAQA+gAAAJsDAAAAAA==&#10;">
                    <v:oval id="Oval 14" o:spid="_x0000_s1094" style="position:absolute;left:4624;top:11231;width:2795;height:10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XHhcIA&#10;AADcAAAADwAAAGRycy9kb3ducmV2LnhtbERPTWvCQBC9F/oflil4qxsNSo1ZRSqCPfTQtL0P2TEJ&#10;yc6G7DTGf+8WCr3N431Ovp9cp0YaQuPZwGKegCIuvW24MvD1eXp+ARUE2WLnmQzcKMB+9/iQY2b9&#10;lT9oLKRSMYRDhgZqkT7TOpQ1OQxz3xNH7uIHhxLhUGk74DWGu04vk2StHTYcG2rs6bWmsi1+nIFj&#10;dSjWo05llV6OZ1m13+9v6cKY2dN02IISmuRf/Oc+2zh/s4TfZ+IFenc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NceFwgAAANwAAAAPAAAAAAAAAAAAAAAAAJgCAABkcnMvZG93&#10;bnJldi54bWxQSwUGAAAAAAQABAD1AAAAhwMAAAAA&#10;">
                      <v:textbox>
                        <w:txbxContent>
                          <w:p w:rsidR="00BE4EE1" w:rsidRDefault="00BE4EE1" w:rsidP="005D7133">
                            <w:pPr>
                              <w:jc w:val="center"/>
                            </w:pPr>
                            <w:r>
                              <w:rPr>
                                <w:bCs/>
                                <w:sz w:val="26"/>
                                <w:szCs w:val="26"/>
                              </w:rPr>
                              <w:t>N</w:t>
                            </w:r>
                            <w:r w:rsidRPr="00397B61">
                              <w:rPr>
                                <w:bCs/>
                                <w:sz w:val="26"/>
                                <w:szCs w:val="26"/>
                              </w:rPr>
                              <w:t>gười thầy</w:t>
                            </w:r>
                          </w:p>
                        </w:txbxContent>
                      </v:textbox>
                    </v:oval>
                    <v:shape id="AutoShape 15" o:spid="_x0000_s1095" type="#_x0000_t32" style="position:absolute;left:7355;top:11887;width:883;height:402;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10l8IAAADcAAAADwAAAGRycy9kb3ducmV2LnhtbERPS2vCQBC+C/0PyxR6003TIJq6SqkI&#10;Rbz4OPQ4ZMdNMDsbslNN/71bKHibj+85i9XgW3WlPjaBDbxOMlDEVbANOwOn42Y8AxUF2WIbmAz8&#10;UoTV8mm0wNKGG+/pehCnUgjHEg3UIl2pdaxq8hgnoSNO3Dn0HiXB3mnb4y2F+1bnWTbVHhtODTV2&#10;9FlTdTn8eAPfJ7+b58Xau8IdZS+0bfJiaszL8/DxDkpokIf43/1l0/z5G/w9ky7Qyz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10l8IAAADcAAAADwAAAAAAAAAAAAAA&#10;AAChAgAAZHJzL2Rvd25yZXYueG1sUEsFBgAAAAAEAAQA+QAAAJADAAAAAA==&#10;">
                      <v:stroke endarrow="block"/>
                    </v:shape>
                    <v:shape id="AutoShape 16" o:spid="_x0000_s1096" type="#_x0000_t32" style="position:absolute;left:3445;top:11887;width:1221;height:28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2U8EAAADcAAAADwAAAGRycy9kb3ducmV2LnhtbERPTWsCMRC9C/6HMEJvmrVY0a1RVBCk&#10;F1EL9ThsprvBzWTZpJv13zdCobd5vM9ZbXpbi45abxwrmE4yEMSF04ZLBZ/Xw3gBwgdkjbVjUvAg&#10;D5v1cLDCXLvIZ+ouoRQphH2OCqoQmlxKX1Rk0U9cQ5y4b9daDAm2pdQtxhRua/maZXNp0XBqqLCh&#10;fUXF/fJjFZh4Ml1z3Mfdx9fN60jm8eaMUi+jfvsOIlAf/sV/7qNO85czeD6TLpDr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xn/ZTwQAAANwAAAAPAAAAAAAAAAAAAAAA&#10;AKECAABkcnMvZG93bnJldi54bWxQSwUGAAAAAAQABAD5AAAAjwMAAAAA&#10;">
                      <v:stroke endarrow="block"/>
                    </v:shape>
                  </v:group>
                  <v:shape id="AutoShape 17" o:spid="_x0000_s1097" type="#_x0000_t32" style="position:absolute;left:8767;top:13264;width:7;height:34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NTyMEAAADcAAAADwAAAGRycy9kb3ducmV2LnhtbERPS2sCMRC+F/ofwhS8dbMtKHU1SisI&#10;4qX4AD0Om3E3uJksm7hZ/30jCL3Nx/ec+XKwjeip88axgo8sB0FcOm24UnA8rN+/QPiArLFxTAru&#10;5GG5eH2ZY6Fd5B31+1CJFMK+QAV1CG0hpS9rsugz1xIn7uI6iyHBrpK6w5jCbSM/83wiLRpODTW2&#10;tKqpvO5vVoGJv6ZvN6v4sz2dvY5k7mNnlBq9Dd8zEIGG8C9+ujc6zZ+O4fFMukAu/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e01PIwQAAANwAAAAPAAAAAAAAAAAAAAAA&#10;AKECAABkcnMvZG93bnJldi54bWxQSwUGAAAAAAQABAD5AAAAjwMAAAAA&#10;">
                    <v:stroke endarrow="block"/>
                  </v:shape>
                </v:group>
                <w10:wrap type="tight"/>
              </v:group>
            </w:pict>
          </mc:Fallback>
        </mc:AlternateContent>
      </w:r>
      <w:r w:rsidRPr="005D7133">
        <w:rPr>
          <w:rFonts w:eastAsia="Calibri"/>
          <w:sz w:val="26"/>
          <w:szCs w:val="26"/>
          <w:lang w:val="vi-VN"/>
        </w:rPr>
        <w:t>Thông qua việc hợp tác, Nhà trường chủ động nâng cao chất lượng đào</w:t>
      </w:r>
      <w:r w:rsidRPr="005D7133">
        <w:rPr>
          <w:rFonts w:eastAsia="Calibri"/>
          <w:sz w:val="26"/>
          <w:szCs w:val="26"/>
          <w:lang w:val="es-PR"/>
        </w:rPr>
        <w:t xml:space="preserve"> tạo</w:t>
      </w:r>
      <w:r w:rsidRPr="005D7133">
        <w:rPr>
          <w:rFonts w:eastAsia="Calibri"/>
          <w:sz w:val="26"/>
          <w:szCs w:val="26"/>
          <w:lang w:val="vi-VN"/>
        </w:rPr>
        <w:t>, công tác kiểm định chất lượng đầu ra chính xác và khách quan, đội ngũ giáo viên cũng được nâng cao năng lực, tăng thêm thu nhập </w:t>
      </w:r>
      <w:hyperlink r:id="rId27" w:history="1">
        <w:r w:rsidRPr="005D7133">
          <w:rPr>
            <w:rFonts w:eastAsia="Calibri"/>
            <w:sz w:val="26"/>
            <w:szCs w:val="26"/>
            <w:lang w:val="vi-VN"/>
          </w:rPr>
          <w:t>tài chính</w:t>
        </w:r>
      </w:hyperlink>
      <w:r w:rsidRPr="005D7133">
        <w:rPr>
          <w:rFonts w:eastAsia="Calibri"/>
          <w:sz w:val="26"/>
          <w:szCs w:val="26"/>
          <w:lang w:val="vi-VN"/>
        </w:rPr>
        <w:t> cho Nhà trường nhờ hiệu quả đào tạo cao và nhiều dịch vụ gia tăng khác. Bên cạnh đó, Nhà trường phải không ngừng nâng cao chất lượng đào tạo để phù hợp với nhu cầu của Doanh nghiệp. Đối với Doanh nghiệp, liên kết này một mặt giúp đảm bảo nguồn nhân lực ổn định, mặt khác có thể cắt giảm phần chi phí đào tạo lại cho người lao động, từ đó làm tăng lợi ích tài chính của Doanh nghiệp. Sự hợp tác này giúp Doanh nghiệp giải quyết được các tình huống nảy sinh trong sản xuất </w:t>
      </w:r>
      <w:hyperlink r:id="rId28" w:history="1">
        <w:r w:rsidRPr="005D7133">
          <w:rPr>
            <w:rFonts w:eastAsia="Calibri"/>
            <w:sz w:val="26"/>
            <w:szCs w:val="26"/>
            <w:lang w:val="vi-VN"/>
          </w:rPr>
          <w:t>kinh doanh</w:t>
        </w:r>
      </w:hyperlink>
      <w:r w:rsidRPr="005D7133">
        <w:rPr>
          <w:rFonts w:eastAsia="Calibri"/>
          <w:sz w:val="26"/>
          <w:szCs w:val="26"/>
          <w:lang w:val="vi-VN"/>
        </w:rPr>
        <w:t xml:space="preserve">, việc chuyển đổi nghề, đào tạo lại cho người lao động sẽ gặp thuận lợi và có thể tranh thủ được các nguồn kinh phí chính phủ về lĩnh vực dạy nghề. </w:t>
      </w:r>
      <w:r w:rsidRPr="005D7133">
        <w:rPr>
          <w:rFonts w:eastAsia="Calibri"/>
          <w:sz w:val="26"/>
          <w:szCs w:val="26"/>
          <w:shd w:val="clear" w:color="auto" w:fill="FFFFFF"/>
          <w:lang w:val="vi-VN"/>
        </w:rPr>
        <w:t>Mối quan hệ hợp tác giữa Nhà trường và Doanh nghiệp đặc biệt được thể hiện qua sơ đồ:</w:t>
      </w:r>
    </w:p>
    <w:p w:rsidR="005D7133" w:rsidRPr="005D7133" w:rsidRDefault="005D7133" w:rsidP="0027783B">
      <w:pPr>
        <w:shd w:val="clear" w:color="auto" w:fill="FFFFFF"/>
        <w:spacing w:after="120"/>
        <w:jc w:val="both"/>
        <w:rPr>
          <w:sz w:val="26"/>
          <w:szCs w:val="26"/>
          <w:shd w:val="clear" w:color="auto" w:fill="FFFFFF"/>
          <w:lang w:val="vi-VN"/>
        </w:rPr>
      </w:pPr>
    </w:p>
    <w:p w:rsidR="005D7133" w:rsidRPr="005D7133" w:rsidRDefault="005D7133" w:rsidP="0027783B">
      <w:pPr>
        <w:shd w:val="clear" w:color="auto" w:fill="FFFFFF"/>
        <w:spacing w:after="120"/>
        <w:jc w:val="both"/>
        <w:rPr>
          <w:sz w:val="26"/>
          <w:szCs w:val="26"/>
          <w:shd w:val="clear" w:color="auto" w:fill="FFFFFF"/>
          <w:lang w:val="vi-VN"/>
        </w:rPr>
      </w:pPr>
    </w:p>
    <w:p w:rsidR="005D7133" w:rsidRPr="005D7133" w:rsidRDefault="005D7133" w:rsidP="0027783B">
      <w:pPr>
        <w:shd w:val="clear" w:color="auto" w:fill="FFFFFF"/>
        <w:spacing w:after="120"/>
        <w:jc w:val="both"/>
        <w:rPr>
          <w:sz w:val="26"/>
          <w:szCs w:val="26"/>
          <w:shd w:val="clear" w:color="auto" w:fill="FFFFFF"/>
          <w:lang w:val="vi-VN"/>
        </w:rPr>
      </w:pPr>
    </w:p>
    <w:p w:rsidR="005D7133" w:rsidRPr="005D7133" w:rsidRDefault="005D7133" w:rsidP="0027783B">
      <w:pPr>
        <w:spacing w:after="120"/>
        <w:jc w:val="both"/>
        <w:rPr>
          <w:rFonts w:eastAsia="Calibri"/>
          <w:bCs/>
          <w:sz w:val="26"/>
          <w:szCs w:val="26"/>
          <w:lang w:val="vi-VN"/>
        </w:rPr>
      </w:pPr>
    </w:p>
    <w:p w:rsidR="005D7133" w:rsidRPr="005D7133" w:rsidRDefault="005D7133" w:rsidP="0027783B">
      <w:pPr>
        <w:spacing w:after="120"/>
        <w:jc w:val="both"/>
        <w:rPr>
          <w:rFonts w:eastAsia="Calibri"/>
          <w:bCs/>
          <w:sz w:val="26"/>
          <w:szCs w:val="26"/>
          <w:lang w:val="vi-VN"/>
        </w:rPr>
      </w:pPr>
    </w:p>
    <w:p w:rsidR="005D7133" w:rsidRPr="005D7133" w:rsidRDefault="005D7133" w:rsidP="0027783B">
      <w:pPr>
        <w:spacing w:after="120"/>
        <w:jc w:val="both"/>
        <w:rPr>
          <w:rFonts w:eastAsia="Calibri"/>
          <w:bCs/>
          <w:sz w:val="26"/>
          <w:szCs w:val="26"/>
          <w:lang w:val="vi-VN"/>
        </w:rPr>
      </w:pPr>
    </w:p>
    <w:p w:rsidR="005D7133" w:rsidRPr="005D7133" w:rsidRDefault="005D7133" w:rsidP="0027783B">
      <w:pPr>
        <w:spacing w:after="120"/>
        <w:jc w:val="both"/>
        <w:rPr>
          <w:rFonts w:eastAsia="Calibri"/>
          <w:bCs/>
          <w:sz w:val="26"/>
          <w:szCs w:val="26"/>
          <w:lang w:val="vi-VN"/>
        </w:rPr>
      </w:pPr>
    </w:p>
    <w:p w:rsidR="005D7133" w:rsidRPr="005D7133" w:rsidRDefault="005D7133" w:rsidP="0027783B">
      <w:pPr>
        <w:spacing w:after="120"/>
        <w:jc w:val="both"/>
        <w:rPr>
          <w:rFonts w:eastAsia="Calibri"/>
          <w:bCs/>
          <w:sz w:val="26"/>
          <w:szCs w:val="26"/>
          <w:lang w:val="vi-VN"/>
        </w:rPr>
      </w:pPr>
    </w:p>
    <w:p w:rsidR="005D7133" w:rsidRPr="005D7133" w:rsidRDefault="005D7133" w:rsidP="0027783B">
      <w:pPr>
        <w:ind w:firstLine="567"/>
        <w:jc w:val="both"/>
        <w:rPr>
          <w:rFonts w:eastAsia="Calibri"/>
          <w:bCs/>
          <w:sz w:val="26"/>
          <w:szCs w:val="26"/>
          <w:lang w:val="vi-VN"/>
        </w:rPr>
      </w:pPr>
      <w:r w:rsidRPr="005D7133">
        <w:rPr>
          <w:rFonts w:eastAsia="Calibri"/>
          <w:bCs/>
          <w:sz w:val="26"/>
          <w:szCs w:val="26"/>
          <w:lang w:val="vi-VN"/>
        </w:rPr>
        <w:t>Tiếp tục như vậy, vòng tròn tự đào tạo luôn kế thừa và phát triển, tri thức nhân loại được nhân rộng và truyền tải một cách có hiệu quả từ thế hệ này qua thế hệ khác, mỗi cá nhân cũng được không ngừng trưởng thành trong học tập, lao động và thỏa mãn nhu cầu học tập suốt đời của người lao động.</w:t>
      </w:r>
    </w:p>
    <w:p w:rsidR="005D7133" w:rsidRPr="005D7133" w:rsidRDefault="005D7133" w:rsidP="0027783B">
      <w:pPr>
        <w:autoSpaceDE w:val="0"/>
        <w:autoSpaceDN w:val="0"/>
        <w:adjustRightInd w:val="0"/>
        <w:spacing w:after="120"/>
        <w:jc w:val="both"/>
        <w:rPr>
          <w:rFonts w:eastAsia="Calibri"/>
          <w:b/>
          <w:sz w:val="26"/>
          <w:szCs w:val="26"/>
          <w:shd w:val="clear" w:color="auto" w:fill="FFFFFF"/>
          <w:lang w:val="vi-VN"/>
        </w:rPr>
      </w:pPr>
      <w:r w:rsidRPr="005D7133">
        <w:rPr>
          <w:rFonts w:eastAsia="Calibri"/>
          <w:b/>
          <w:sz w:val="26"/>
          <w:szCs w:val="26"/>
          <w:shd w:val="clear" w:color="auto" w:fill="FFFFFF"/>
          <w:lang w:val="vi-VN"/>
        </w:rPr>
        <w:br w:type="page"/>
      </w:r>
      <w:r w:rsidRPr="005D7133">
        <w:rPr>
          <w:rFonts w:eastAsia="Calibri"/>
          <w:b/>
          <w:sz w:val="26"/>
          <w:szCs w:val="26"/>
          <w:shd w:val="clear" w:color="auto" w:fill="FFFFFF"/>
          <w:lang w:val="vi-VN"/>
        </w:rPr>
        <w:lastRenderedPageBreak/>
        <w:t xml:space="preserve">4. MỘT SỐ KIẾN NGHỊ </w:t>
      </w:r>
    </w:p>
    <w:p w:rsidR="005D7133" w:rsidRPr="005D7133" w:rsidRDefault="005D7133" w:rsidP="0027783B">
      <w:pPr>
        <w:shd w:val="clear" w:color="auto" w:fill="FFFFFF"/>
        <w:spacing w:after="120"/>
        <w:jc w:val="both"/>
        <w:rPr>
          <w:b/>
          <w:i/>
          <w:sz w:val="26"/>
          <w:szCs w:val="26"/>
          <w:lang w:val="vi-VN"/>
        </w:rPr>
      </w:pPr>
      <w:r w:rsidRPr="005D7133">
        <w:rPr>
          <w:b/>
          <w:i/>
          <w:sz w:val="26"/>
          <w:szCs w:val="26"/>
          <w:lang w:val="vi-VN"/>
        </w:rPr>
        <w:t>4.1. Mục tiêu đào tạo cần đáp ứng các tiêu chuẩn nghề, tiêu chuẩn chất lượng</w:t>
      </w:r>
    </w:p>
    <w:p w:rsidR="005D7133" w:rsidRPr="005D7133" w:rsidRDefault="005D7133" w:rsidP="0027783B">
      <w:pPr>
        <w:shd w:val="clear" w:color="auto" w:fill="FFFFFF"/>
        <w:spacing w:after="120"/>
        <w:ind w:firstLine="567"/>
        <w:jc w:val="both"/>
        <w:rPr>
          <w:sz w:val="26"/>
          <w:szCs w:val="26"/>
          <w:lang w:val="es-PR"/>
        </w:rPr>
      </w:pPr>
      <w:r w:rsidRPr="005D7133">
        <w:rPr>
          <w:sz w:val="26"/>
          <w:szCs w:val="26"/>
          <w:lang w:val="es-PR"/>
        </w:rPr>
        <w:t xml:space="preserve">Các yếu tố cần đặc biệt quan tâm trong việc đào tạo nguồn nhân lực đó là: Kỹ năng, ngoại ngữ, kỷ luật, trách nhiệm, và văn hóa ứng xử. Trong đó, sớm xây dựng thành công chương trình đào tạo theo định hướng tiếp cận CDIO và tổ chức đào tạo đáp ứng chuẩn đầu ra. Hướng tới đào tạo sinh viên sau khi tốt nghiệp phải thỏa mãn các tiêu chuẩn của Hội đồng kiểm định các chương trình khoa học ứng dụng, tính toán kỹ thuật, công nghệ của Hoa Kỳ (gọi là tiêu chuẩn kiểm định Abet). Bên cạnh đó, chúng ta cần sớm trở thành là thành viên của Mạng lưới các trường đại học hàng đầu Đông Nam Á (AUN) và tổ chức giảng dạy tuân theo bộ tiêu chuẩn (AUN-QA). </w:t>
      </w:r>
      <w:r w:rsidRPr="005D7133">
        <w:rPr>
          <w:color w:val="000000"/>
          <w:sz w:val="26"/>
          <w:szCs w:val="26"/>
          <w:lang w:val="es-PR"/>
        </w:rPr>
        <w:t xml:space="preserve">Công tác đảm bảo và kiểm định chất lượng giáo dục được xem như một trong những nhiệm vụ trọng tâm nhằm phục vụ cho mục tiêu này, đội ngũ giảng viên tham gia giảng dạy phải luôn tham gia vào quá trình tự đánh giá và liên tục cải thiện chất lượng, đồng thời phải xem chất lượng của người học là thước đo chất lượng của các hoạt động giảng dạy trong các chương trình đào tạo của Nhà trường. </w:t>
      </w:r>
      <w:r w:rsidRPr="005D7133">
        <w:rPr>
          <w:sz w:val="26"/>
          <w:szCs w:val="26"/>
          <w:lang w:val="es-PR"/>
        </w:rPr>
        <w:t>Tăng cường đ</w:t>
      </w:r>
      <w:r w:rsidRPr="005D7133">
        <w:rPr>
          <w:sz w:val="26"/>
          <w:szCs w:val="26"/>
          <w:shd w:val="clear" w:color="auto" w:fill="FFFFFF"/>
          <w:lang w:val="vi-VN"/>
        </w:rPr>
        <w:t xml:space="preserve">ào tạo kỹ năng </w:t>
      </w:r>
      <w:r w:rsidRPr="005D7133">
        <w:rPr>
          <w:sz w:val="26"/>
          <w:szCs w:val="26"/>
          <w:shd w:val="clear" w:color="auto" w:fill="FFFFFF"/>
          <w:lang w:val="es-PR"/>
        </w:rPr>
        <w:t>mềm</w:t>
      </w:r>
      <w:r w:rsidRPr="005D7133">
        <w:rPr>
          <w:sz w:val="26"/>
          <w:szCs w:val="26"/>
          <w:shd w:val="clear" w:color="auto" w:fill="FFFFFF"/>
          <w:lang w:val="vi-VN"/>
        </w:rPr>
        <w:t xml:space="preserve"> cho sinh viên đáp ứng yêu cầu </w:t>
      </w:r>
      <w:r w:rsidRPr="005D7133">
        <w:rPr>
          <w:sz w:val="26"/>
          <w:szCs w:val="26"/>
          <w:shd w:val="clear" w:color="auto" w:fill="FFFFFF"/>
          <w:lang w:val="es-PR"/>
        </w:rPr>
        <w:t>D</w:t>
      </w:r>
      <w:r w:rsidRPr="005D7133">
        <w:rPr>
          <w:sz w:val="26"/>
          <w:szCs w:val="26"/>
          <w:shd w:val="clear" w:color="auto" w:fill="FFFFFF"/>
          <w:lang w:val="vi-VN"/>
        </w:rPr>
        <w:t>oanh nghiệp</w:t>
      </w:r>
      <w:r w:rsidRPr="005D7133">
        <w:rPr>
          <w:bCs/>
          <w:sz w:val="26"/>
          <w:szCs w:val="26"/>
          <w:lang w:val="es-PR"/>
        </w:rPr>
        <w:t>.</w:t>
      </w:r>
      <w:r w:rsidRPr="005D7133">
        <w:rPr>
          <w:sz w:val="26"/>
          <w:szCs w:val="26"/>
          <w:lang w:val="vi-VN"/>
        </w:rPr>
        <w:t xml:space="preserve"> Cần xem tiếng Anh như là ngôn ngữ </w:t>
      </w:r>
      <w:r w:rsidRPr="005D7133">
        <w:rPr>
          <w:sz w:val="26"/>
          <w:szCs w:val="26"/>
          <w:lang w:val="es-PR"/>
        </w:rPr>
        <w:t xml:space="preserve">thứ </w:t>
      </w:r>
      <w:r w:rsidRPr="005D7133">
        <w:rPr>
          <w:sz w:val="26"/>
          <w:szCs w:val="26"/>
          <w:lang w:val="vi-VN"/>
        </w:rPr>
        <w:t>hai trong yêu cầu đào tạo ngoại ngữ cho sinh viên</w:t>
      </w:r>
      <w:r w:rsidRPr="005D7133">
        <w:rPr>
          <w:sz w:val="26"/>
          <w:szCs w:val="26"/>
          <w:lang w:val="es-PR"/>
        </w:rPr>
        <w:t xml:space="preserve"> và tổ chức giảng dạy, thi cử tiếng anh theo khung chuẩn của một số tổ chức uy tín như: Viện Khảo thí giáo dục Hoa Kỳ (</w:t>
      </w:r>
      <w:r w:rsidRPr="005D7133">
        <w:rPr>
          <w:bCs/>
          <w:sz w:val="26"/>
          <w:szCs w:val="26"/>
          <w:lang w:val="es-PR"/>
        </w:rPr>
        <w:t>ETS</w:t>
      </w:r>
      <w:r w:rsidRPr="005D7133">
        <w:rPr>
          <w:sz w:val="26"/>
          <w:szCs w:val="26"/>
          <w:lang w:val="es-PR"/>
        </w:rPr>
        <w:t>), Hội đồng Anh, ĐH Cambridge, IDP-Úc. Liên kết với những tổ chức này để cho sinh viên thi và lấy các chứng chỉ có giá trị quốc tế như: IELTS, Cambridge English, TOEFL, TOEIC. Đồng thời, giảng viên tham gia giảng dạy chương trình ngoại ngữ của Nhà trường cũng cần phải đạt được các chứng chỉ này ở mức độ B2 (Châu Âu) trở lên.</w:t>
      </w:r>
    </w:p>
    <w:p w:rsidR="005D7133" w:rsidRPr="005D7133" w:rsidRDefault="005D7133" w:rsidP="0027783B">
      <w:pPr>
        <w:shd w:val="clear" w:color="auto" w:fill="FFFFFF"/>
        <w:spacing w:after="120"/>
        <w:jc w:val="both"/>
        <w:rPr>
          <w:rFonts w:eastAsia="Calibri"/>
          <w:sz w:val="26"/>
          <w:szCs w:val="26"/>
          <w:shd w:val="clear" w:color="auto" w:fill="FFFFFF"/>
          <w:lang w:val="vi-VN"/>
        </w:rPr>
      </w:pPr>
      <w:r w:rsidRPr="005D7133">
        <w:rPr>
          <w:rFonts w:eastAsia="Calibri"/>
          <w:b/>
          <w:sz w:val="26"/>
          <w:szCs w:val="26"/>
          <w:shd w:val="clear" w:color="auto" w:fill="FFFFFF"/>
          <w:lang w:val="vi-VN"/>
        </w:rPr>
        <w:t xml:space="preserve">4.2. </w:t>
      </w:r>
      <w:r w:rsidRPr="005D7133">
        <w:rPr>
          <w:rFonts w:eastAsia="Calibri"/>
          <w:b/>
          <w:i/>
          <w:sz w:val="26"/>
          <w:szCs w:val="26"/>
          <w:shd w:val="clear" w:color="auto" w:fill="FFFFFF"/>
          <w:lang w:val="vi-VN"/>
        </w:rPr>
        <w:t>Nhà tr</w:t>
      </w:r>
      <w:r w:rsidRPr="005D7133">
        <w:rPr>
          <w:rFonts w:eastAsia="Calibri"/>
          <w:b/>
          <w:i/>
          <w:sz w:val="26"/>
          <w:szCs w:val="26"/>
          <w:shd w:val="clear" w:color="auto" w:fill="FFFFFF"/>
          <w:lang w:val="es-PR"/>
        </w:rPr>
        <w:t>ường</w:t>
      </w:r>
      <w:r w:rsidRPr="005D7133">
        <w:rPr>
          <w:rFonts w:eastAsia="Calibri"/>
          <w:b/>
          <w:i/>
          <w:sz w:val="26"/>
          <w:szCs w:val="26"/>
          <w:shd w:val="clear" w:color="auto" w:fill="FFFFFF"/>
          <w:lang w:val="vi-VN"/>
        </w:rPr>
        <w:t xml:space="preserve"> kết hợp</w:t>
      </w:r>
      <w:r w:rsidRPr="005D7133">
        <w:rPr>
          <w:rFonts w:eastAsia="Calibri"/>
          <w:b/>
          <w:i/>
          <w:sz w:val="26"/>
          <w:szCs w:val="26"/>
          <w:shd w:val="clear" w:color="auto" w:fill="FFFFFF"/>
          <w:lang w:val="es-PR"/>
        </w:rPr>
        <w:t xml:space="preserve"> với</w:t>
      </w:r>
      <w:r w:rsidRPr="005D7133">
        <w:rPr>
          <w:rFonts w:eastAsia="Calibri"/>
          <w:b/>
          <w:i/>
          <w:sz w:val="26"/>
          <w:szCs w:val="26"/>
          <w:shd w:val="clear" w:color="auto" w:fill="FFFFFF"/>
          <w:lang w:val="vi-VN"/>
        </w:rPr>
        <w:t xml:space="preserve"> Doanh nghiệp trong đào tạo, đánh giá</w:t>
      </w:r>
      <w:r w:rsidRPr="005D7133">
        <w:rPr>
          <w:rFonts w:eastAsia="Calibri"/>
          <w:i/>
          <w:sz w:val="26"/>
          <w:szCs w:val="26"/>
          <w:shd w:val="clear" w:color="auto" w:fill="FFFFFF"/>
          <w:lang w:val="vi-VN"/>
        </w:rPr>
        <w:t xml:space="preserve"> </w:t>
      </w:r>
      <w:r w:rsidRPr="005D7133">
        <w:rPr>
          <w:rFonts w:eastAsia="Calibri"/>
          <w:b/>
          <w:i/>
          <w:sz w:val="26"/>
          <w:szCs w:val="26"/>
          <w:shd w:val="clear" w:color="auto" w:fill="FFFFFF"/>
          <w:lang w:val="vi-VN"/>
        </w:rPr>
        <w:t>nguồn nhân lực</w:t>
      </w:r>
    </w:p>
    <w:p w:rsidR="005D7133" w:rsidRPr="005D7133" w:rsidRDefault="005D7133" w:rsidP="0027783B">
      <w:pPr>
        <w:shd w:val="clear" w:color="auto" w:fill="FFFFFF"/>
        <w:spacing w:after="120"/>
        <w:ind w:firstLine="567"/>
        <w:jc w:val="both"/>
        <w:rPr>
          <w:rFonts w:eastAsia="Calibri"/>
          <w:sz w:val="26"/>
          <w:szCs w:val="26"/>
          <w:lang w:val="vi-VN"/>
        </w:rPr>
      </w:pPr>
      <w:r w:rsidRPr="005D7133">
        <w:rPr>
          <w:rFonts w:eastAsia="Calibri"/>
          <w:sz w:val="26"/>
          <w:szCs w:val="26"/>
          <w:shd w:val="clear" w:color="auto" w:fill="FFFFFF"/>
          <w:lang w:val="vi-VN"/>
        </w:rPr>
        <w:t>Trên cơ sở chương trình khung của Bộ, Nhà trường đào tạo một số tín chỉ nhất định, để học viên có những kiến thức cơ bản, sau đó Doanh nghiệp sẽ tiếp tục đào tạo ở một số tín chỉ khác, để học viên nâng cao kỹ năng của mình. Nhà trường phối hợp với các Doanh nghiệp để cùng trao đổi và điều chỉnh cho chương trình đào tạo phù hợp với các yêu cầu thực tế, sớm h</w:t>
      </w:r>
      <w:r w:rsidRPr="005D7133">
        <w:rPr>
          <w:rFonts w:eastAsia="Calibri"/>
          <w:sz w:val="26"/>
          <w:szCs w:val="26"/>
          <w:lang w:val="vi-VN"/>
        </w:rPr>
        <w:t>oàn chỉnh bộ sách giáo trình giảng dạy dựa trên sự hợp tác biên soạn của Nhà trường, Doanh nghiệp để đưa vào công tác giảng dạy tại Nhà trường.</w:t>
      </w:r>
      <w:r w:rsidRPr="005D7133">
        <w:rPr>
          <w:rFonts w:eastAsia="Calibri"/>
          <w:sz w:val="26"/>
          <w:szCs w:val="26"/>
          <w:shd w:val="clear" w:color="auto" w:fill="FFFFFF"/>
          <w:lang w:val="vi-VN"/>
        </w:rPr>
        <w:t xml:space="preserve"> </w:t>
      </w:r>
      <w:r w:rsidRPr="005D7133">
        <w:rPr>
          <w:rFonts w:eastAsia="Calibri"/>
          <w:sz w:val="26"/>
          <w:szCs w:val="26"/>
          <w:bdr w:val="none" w:sz="0" w:space="0" w:color="auto" w:frame="1"/>
          <w:lang w:val="vi-VN"/>
        </w:rPr>
        <w:t xml:space="preserve">Các </w:t>
      </w:r>
      <w:r w:rsidRPr="005D7133">
        <w:rPr>
          <w:rFonts w:eastAsia="Calibri"/>
          <w:sz w:val="26"/>
          <w:szCs w:val="26"/>
          <w:lang w:val="vi-VN"/>
        </w:rPr>
        <w:t>giám đốc,</w:t>
      </w:r>
      <w:r w:rsidRPr="005D7133">
        <w:rPr>
          <w:rFonts w:eastAsia="Calibri"/>
          <w:sz w:val="26"/>
          <w:szCs w:val="26"/>
          <w:bdr w:val="none" w:sz="0" w:space="0" w:color="auto" w:frame="1"/>
          <w:lang w:val="vi-VN"/>
        </w:rPr>
        <w:t xml:space="preserve"> cán bộ, kỹ sư, chuyên gia có kinh nghiệm, </w:t>
      </w:r>
      <w:r w:rsidRPr="005D7133">
        <w:rPr>
          <w:rFonts w:eastAsia="Calibri"/>
          <w:sz w:val="26"/>
          <w:szCs w:val="26"/>
          <w:lang w:val="vi-VN"/>
        </w:rPr>
        <w:t>là đội ngũ giáo viên quan trọng khi thực hành</w:t>
      </w:r>
      <w:r w:rsidRPr="005D7133">
        <w:rPr>
          <w:rFonts w:eastAsia="Calibri"/>
          <w:sz w:val="26"/>
          <w:szCs w:val="26"/>
          <w:bdr w:val="none" w:sz="0" w:space="0" w:color="auto" w:frame="1"/>
          <w:lang w:val="vi-VN"/>
        </w:rPr>
        <w:t xml:space="preserve"> sẽ truyền đạt kiến thức, kinh nghiệm của mình cho người học. Các giảng viên của Nhà trường cần tham gia vào quy trình sản xuất, cố vấn sản xuất, và trong các hoạt động khác của Doanh nghiệp để có điều kiện cọ xát thực tế, cập nhật các kiến thức và kỹ năng công nghệ, nâng cao năng lực giảng dạy và nghiên cứu. </w:t>
      </w:r>
      <w:r w:rsidRPr="005D7133">
        <w:rPr>
          <w:rFonts w:eastAsia="Calibri"/>
          <w:sz w:val="26"/>
          <w:szCs w:val="26"/>
          <w:lang w:val="vi-VN"/>
        </w:rPr>
        <w:t xml:space="preserve">Doanh nghiệp cần tham gia đánh giá trình độ và khả năng giảng dạy của giảng viên, đánh giá học viên sau tốt nghiệp, tạo điều kiện tốt cho sinh viên thực tập, thực hành, </w:t>
      </w:r>
      <w:r w:rsidRPr="005D7133">
        <w:rPr>
          <w:rFonts w:eastAsia="Calibri"/>
          <w:iCs/>
          <w:sz w:val="26"/>
          <w:szCs w:val="26"/>
          <w:lang w:val="vi-VN"/>
        </w:rPr>
        <w:t>hoàn thiện hệ thống công cụ kiểm tra, giám sát, kiểm định và đánh giá chất lượng và kết quả đào tạo.</w:t>
      </w:r>
      <w:r w:rsidRPr="005D7133">
        <w:rPr>
          <w:rFonts w:eastAsia="Calibri"/>
          <w:sz w:val="26"/>
          <w:szCs w:val="26"/>
          <w:lang w:val="vi-VN"/>
        </w:rPr>
        <w:t xml:space="preserve"> Văn bằng hoặc chứng chỉ nghề cũng nên có sự tham gia đánh giá của Hiệp hội nghề nghiệp. </w:t>
      </w:r>
    </w:p>
    <w:p w:rsidR="005D7133" w:rsidRPr="005D7133" w:rsidRDefault="005D7133" w:rsidP="0027783B">
      <w:pPr>
        <w:shd w:val="clear" w:color="auto" w:fill="FFFFFF"/>
        <w:spacing w:after="120"/>
        <w:jc w:val="both"/>
        <w:rPr>
          <w:rFonts w:eastAsia="Calibri"/>
          <w:b/>
          <w:sz w:val="26"/>
          <w:szCs w:val="26"/>
          <w:lang w:val="vi-VN"/>
        </w:rPr>
      </w:pPr>
      <w:r w:rsidRPr="005D7133">
        <w:rPr>
          <w:rFonts w:eastAsia="Calibri"/>
          <w:b/>
          <w:sz w:val="26"/>
          <w:szCs w:val="26"/>
          <w:lang w:val="vi-VN"/>
        </w:rPr>
        <w:t xml:space="preserve">4.3. </w:t>
      </w:r>
      <w:r w:rsidRPr="005D7133">
        <w:rPr>
          <w:rFonts w:eastAsia="Calibri"/>
          <w:b/>
          <w:i/>
          <w:sz w:val="26"/>
          <w:szCs w:val="26"/>
          <w:lang w:val="vi-VN"/>
        </w:rPr>
        <w:t xml:space="preserve">Chuyên nghiệp hóa </w:t>
      </w:r>
      <w:r w:rsidRPr="005D7133">
        <w:rPr>
          <w:rFonts w:eastAsia="Calibri"/>
          <w:b/>
          <w:i/>
          <w:sz w:val="26"/>
          <w:szCs w:val="26"/>
          <w:bdr w:val="none" w:sz="0" w:space="0" w:color="auto" w:frame="1"/>
          <w:lang w:val="vi-VN"/>
        </w:rPr>
        <w:t>bộ phận phân tích, liên kết thị trường lao động</w:t>
      </w:r>
    </w:p>
    <w:p w:rsidR="005D7133" w:rsidRPr="005D7133" w:rsidRDefault="005D7133" w:rsidP="0027783B">
      <w:pPr>
        <w:shd w:val="clear" w:color="auto" w:fill="FFFFFF"/>
        <w:spacing w:after="120"/>
        <w:ind w:firstLine="567"/>
        <w:jc w:val="both"/>
        <w:rPr>
          <w:b/>
          <w:sz w:val="26"/>
          <w:szCs w:val="26"/>
          <w:shd w:val="clear" w:color="auto" w:fill="FFFFFF"/>
          <w:lang w:val="vi-VN"/>
        </w:rPr>
      </w:pPr>
      <w:r w:rsidRPr="005D7133">
        <w:rPr>
          <w:sz w:val="26"/>
          <w:szCs w:val="26"/>
          <w:lang w:val="vi-VN"/>
        </w:rPr>
        <w:t>Cần hình thành Phòng nghiên cứu thị trường – Hợp tác lao động đ</w:t>
      </w:r>
      <w:r w:rsidRPr="005D7133">
        <w:rPr>
          <w:sz w:val="26"/>
          <w:szCs w:val="26"/>
          <w:bdr w:val="none" w:sz="0" w:space="0" w:color="auto" w:frame="1"/>
          <w:lang w:val="vi-VN"/>
        </w:rPr>
        <w:t xml:space="preserve">ể tiến hành khảo sát nhu cầu lao động của Doanh nghiệp nói riêng và xã hội nói chung, từ đó đưa ra dự báo nhu cầu nhân lực ngắn hạn và dài hạn để Nhà trường xây dựng kế hoạch và chiến lược đào tạo. </w:t>
      </w:r>
      <w:r w:rsidRPr="005D7133">
        <w:rPr>
          <w:sz w:val="26"/>
          <w:szCs w:val="26"/>
          <w:lang w:val="vi-VN"/>
        </w:rPr>
        <w:t xml:space="preserve">Công tác liên hệ, cập nhật thông tin giữa Nhà trường và Doanh nghiệp cần thực hiện một cách thường xuyên và liên tục, tránh thời vụ. Nhà trường liên kết với hàng </w:t>
      </w:r>
      <w:r w:rsidRPr="005D7133">
        <w:rPr>
          <w:sz w:val="26"/>
          <w:szCs w:val="26"/>
          <w:lang w:val="vi-VN"/>
        </w:rPr>
        <w:lastRenderedPageBreak/>
        <w:t>trăm các Doanh nghiệp, việc thực hiện trao đổi thông tin như ngày nay đang dần dẫn đến những khó khăn. Vì vậy, cần phải có một “đề án tin học hóa” trong công tác liên kết này, phối hợp để xây dựng website trực tuyến phục vụ cho việc cung cấp các thông tin từ Nhà trường tới Doanh nghiệp và ngược lại, cũng như mọi hoạt động khác liên quan. Mặt khác, đơn vị này cần có trách nhiệm liên kết với phòng nhân sự của các Doanh nghiệp trong và ngoài nước, giúp tạo cầu nối giữa sinh viên và Doanh nghiệp để sinh viên có thể ký các hợp đồng làm việc ngắn hạn hoặc dài hạn trong suốt quá trình học. Hơn nữa, cần liên kết chặt chẽ với thị trường lao động để tiến đến ký kết hợp đồng lao động, xuất khẩu lao động cho sinh viên sau khi tốt nghiệp.</w:t>
      </w:r>
    </w:p>
    <w:p w:rsidR="005D7133" w:rsidRPr="005D7133" w:rsidRDefault="005D7133" w:rsidP="0027783B">
      <w:pPr>
        <w:shd w:val="clear" w:color="auto" w:fill="FFFFFF"/>
        <w:spacing w:after="120"/>
        <w:jc w:val="both"/>
        <w:rPr>
          <w:b/>
          <w:sz w:val="26"/>
          <w:szCs w:val="26"/>
          <w:shd w:val="clear" w:color="auto" w:fill="FFFFFF"/>
          <w:lang w:val="vi-VN"/>
        </w:rPr>
      </w:pPr>
      <w:r w:rsidRPr="005D7133">
        <w:rPr>
          <w:b/>
          <w:sz w:val="26"/>
          <w:szCs w:val="26"/>
          <w:shd w:val="clear" w:color="auto" w:fill="FFFFFF"/>
          <w:lang w:val="vi-VN"/>
        </w:rPr>
        <w:t xml:space="preserve">4.4. </w:t>
      </w:r>
      <w:r w:rsidRPr="005D7133">
        <w:rPr>
          <w:b/>
          <w:i/>
          <w:sz w:val="26"/>
          <w:szCs w:val="26"/>
          <w:shd w:val="clear" w:color="auto" w:fill="FFFFFF"/>
          <w:lang w:val="vi-VN"/>
        </w:rPr>
        <w:t>Nhà trường cần đa dạng hóa loại hình và đồng bộ hóa thiết bị đào tạo</w:t>
      </w:r>
    </w:p>
    <w:p w:rsidR="005D7133" w:rsidRPr="005D7133" w:rsidRDefault="005D7133" w:rsidP="0027783B">
      <w:pPr>
        <w:shd w:val="clear" w:color="auto" w:fill="FFFFFF"/>
        <w:spacing w:after="120"/>
        <w:ind w:firstLine="567"/>
        <w:jc w:val="both"/>
        <w:rPr>
          <w:sz w:val="26"/>
          <w:szCs w:val="26"/>
          <w:lang w:val="es-PR"/>
        </w:rPr>
      </w:pPr>
      <w:r w:rsidRPr="005D7133">
        <w:rPr>
          <w:sz w:val="26"/>
          <w:szCs w:val="26"/>
          <w:lang w:val="es-PR"/>
        </w:rPr>
        <w:t>M</w:t>
      </w:r>
      <w:r w:rsidRPr="005D7133">
        <w:rPr>
          <w:sz w:val="26"/>
          <w:szCs w:val="26"/>
          <w:lang w:val="vi-VN"/>
        </w:rPr>
        <w:t>ở rộng và nâng cao hiệu quả hợp tác quốc tế về đào tạo nhân lực, qua đó tranh thủ tối đa sự hỗ trợ về tài chính, chương trình, nội dung đào tạo, giảng viên và phương pháp giảng dạy</w:t>
      </w:r>
      <w:r w:rsidRPr="005D7133">
        <w:rPr>
          <w:sz w:val="26"/>
          <w:szCs w:val="26"/>
          <w:lang w:val="es-PR"/>
        </w:rPr>
        <w:t>.</w:t>
      </w:r>
      <w:r w:rsidRPr="005D7133">
        <w:rPr>
          <w:sz w:val="26"/>
          <w:szCs w:val="26"/>
          <w:shd w:val="clear" w:color="auto" w:fill="FFFFFF"/>
          <w:lang w:val="vi-VN"/>
        </w:rPr>
        <w:t xml:space="preserve"> </w:t>
      </w:r>
      <w:r w:rsidRPr="005D7133">
        <w:rPr>
          <w:sz w:val="26"/>
          <w:szCs w:val="26"/>
          <w:lang w:val="vi-VN"/>
        </w:rPr>
        <w:t>Bên cạnh đó, cần đa dạng hóa phương thức đào tạo,</w:t>
      </w:r>
      <w:r w:rsidRPr="005D7133">
        <w:rPr>
          <w:sz w:val="26"/>
          <w:szCs w:val="26"/>
          <w:lang w:val="es-PR"/>
        </w:rPr>
        <w:t xml:space="preserve"> </w:t>
      </w:r>
      <w:r w:rsidRPr="005D7133">
        <w:rPr>
          <w:sz w:val="26"/>
          <w:szCs w:val="26"/>
          <w:shd w:val="clear" w:color="auto" w:fill="FFFFFF"/>
          <w:lang w:val="vi-VN"/>
        </w:rPr>
        <w:t>gia tăng số lượng, chuất lượng trong đào tạo liên thông, liên kết đào tạo</w:t>
      </w:r>
      <w:r w:rsidRPr="005D7133">
        <w:rPr>
          <w:sz w:val="26"/>
          <w:szCs w:val="26"/>
          <w:shd w:val="clear" w:color="auto" w:fill="FFFFFF"/>
          <w:lang w:val="es-PR"/>
        </w:rPr>
        <w:t>,</w:t>
      </w:r>
      <w:r w:rsidRPr="005D7133">
        <w:rPr>
          <w:sz w:val="26"/>
          <w:szCs w:val="26"/>
          <w:lang w:val="vi-VN"/>
        </w:rPr>
        <w:t xml:space="preserve"> quan tâm </w:t>
      </w:r>
      <w:r w:rsidRPr="005D7133">
        <w:rPr>
          <w:sz w:val="26"/>
          <w:szCs w:val="26"/>
          <w:lang w:val="es-PR"/>
        </w:rPr>
        <w:t>hơn nữa</w:t>
      </w:r>
      <w:r w:rsidRPr="005D7133">
        <w:rPr>
          <w:sz w:val="26"/>
          <w:szCs w:val="26"/>
          <w:lang w:val="vi-VN"/>
        </w:rPr>
        <w:t xml:space="preserve"> đến hình thức đào tạo trực tuyến, đào tạo từ xa</w:t>
      </w:r>
      <w:r w:rsidRPr="005D7133">
        <w:rPr>
          <w:sz w:val="26"/>
          <w:szCs w:val="26"/>
          <w:lang w:val="es-PR"/>
        </w:rPr>
        <w:t xml:space="preserve"> và đào tạo tại chức</w:t>
      </w:r>
      <w:r w:rsidRPr="005D7133">
        <w:rPr>
          <w:sz w:val="26"/>
          <w:szCs w:val="26"/>
          <w:lang w:val="vi-VN"/>
        </w:rPr>
        <w:t xml:space="preserve"> nhằm đáp ứng nhu cầu đa dạng của </w:t>
      </w:r>
      <w:r w:rsidRPr="005D7133">
        <w:rPr>
          <w:sz w:val="26"/>
          <w:szCs w:val="26"/>
          <w:lang w:val="es-PR"/>
        </w:rPr>
        <w:t>xã hội trong việc phát triển nguồn nhân lực.</w:t>
      </w:r>
      <w:r w:rsidRPr="005D7133">
        <w:rPr>
          <w:sz w:val="26"/>
          <w:szCs w:val="26"/>
          <w:shd w:val="clear" w:color="auto" w:fill="FFFFFF"/>
          <w:lang w:val="vi-VN"/>
        </w:rPr>
        <w:t xml:space="preserve"> </w:t>
      </w:r>
      <w:r w:rsidRPr="005D7133">
        <w:rPr>
          <w:sz w:val="26"/>
          <w:szCs w:val="26"/>
          <w:lang w:val="es-PR"/>
        </w:rPr>
        <w:t>Phối kết hợp với các tổ chức phi chính phủ trong việc đào tạo nghề để sinh viên trường có điều kiện thực tập trên các mô hình được đầu tư hiện đại và tiên tiến của thế giới.</w:t>
      </w:r>
      <w:r w:rsidRPr="005D7133">
        <w:rPr>
          <w:sz w:val="26"/>
          <w:szCs w:val="26"/>
          <w:shd w:val="clear" w:color="auto" w:fill="FFFFFF"/>
          <w:lang w:val="es-PR"/>
        </w:rPr>
        <w:t xml:space="preserve"> </w:t>
      </w:r>
      <w:r w:rsidRPr="005D7133">
        <w:rPr>
          <w:sz w:val="26"/>
          <w:szCs w:val="26"/>
          <w:lang w:val="es-PR"/>
        </w:rPr>
        <w:t xml:space="preserve">Nhà trường cần bổ sung kinh phí cho việc cập nhật, hiện đại hóa các trang thiết bị dùng trong thí nghiệm, thực hành để phù hợp với thực tế tại các Doanh nghiệp. Ngoài ra chúng ta cần nâng cấp các trang thiết bị phục vụ cho công tác giảng dạy để hiệu quả đào tạo nguồn nhân lực được tốt hơn. </w:t>
      </w:r>
    </w:p>
    <w:p w:rsidR="005D7133" w:rsidRPr="005D7133" w:rsidRDefault="005D7133" w:rsidP="0027783B">
      <w:pPr>
        <w:shd w:val="clear" w:color="auto" w:fill="FFFFFF"/>
        <w:spacing w:after="120"/>
        <w:jc w:val="both"/>
        <w:rPr>
          <w:b/>
          <w:sz w:val="26"/>
          <w:szCs w:val="26"/>
          <w:shd w:val="clear" w:color="auto" w:fill="FFFFFF"/>
          <w:lang w:val="vi-VN"/>
        </w:rPr>
      </w:pPr>
      <w:r w:rsidRPr="005D7133">
        <w:rPr>
          <w:b/>
          <w:sz w:val="26"/>
          <w:szCs w:val="26"/>
          <w:shd w:val="clear" w:color="auto" w:fill="FFFFFF"/>
          <w:lang w:val="vi-VN"/>
        </w:rPr>
        <w:t>4.</w:t>
      </w:r>
      <w:r w:rsidRPr="005D7133">
        <w:rPr>
          <w:b/>
          <w:sz w:val="26"/>
          <w:szCs w:val="26"/>
          <w:shd w:val="clear" w:color="auto" w:fill="FFFFFF"/>
          <w:lang w:val="es-PR"/>
        </w:rPr>
        <w:t>5</w:t>
      </w:r>
      <w:r w:rsidRPr="005D7133">
        <w:rPr>
          <w:b/>
          <w:sz w:val="26"/>
          <w:szCs w:val="26"/>
          <w:shd w:val="clear" w:color="auto" w:fill="FFFFFF"/>
          <w:lang w:val="vi-VN"/>
        </w:rPr>
        <w:t xml:space="preserve">. </w:t>
      </w:r>
      <w:r w:rsidRPr="005D7133">
        <w:rPr>
          <w:b/>
          <w:i/>
          <w:sz w:val="26"/>
          <w:szCs w:val="26"/>
          <w:shd w:val="clear" w:color="auto" w:fill="FFFFFF"/>
          <w:lang w:val="es-PR"/>
        </w:rPr>
        <w:t xml:space="preserve">Phát triển mạnh hơn nữa Trung tâm </w:t>
      </w:r>
      <w:r w:rsidRPr="005D7133">
        <w:rPr>
          <w:b/>
          <w:i/>
          <w:sz w:val="26"/>
          <w:szCs w:val="26"/>
          <w:shd w:val="clear" w:color="auto" w:fill="FFFFFF"/>
          <w:lang w:val="vi-VN"/>
        </w:rPr>
        <w:t xml:space="preserve"> chuyển giao công nghệ</w:t>
      </w:r>
    </w:p>
    <w:p w:rsidR="005D7133" w:rsidRPr="005D7133" w:rsidRDefault="005D7133" w:rsidP="0027783B">
      <w:pPr>
        <w:shd w:val="clear" w:color="auto" w:fill="FFFFFF"/>
        <w:spacing w:after="120"/>
        <w:ind w:firstLine="454"/>
        <w:jc w:val="both"/>
        <w:rPr>
          <w:sz w:val="26"/>
          <w:szCs w:val="26"/>
          <w:lang w:val="vi-VN"/>
        </w:rPr>
      </w:pPr>
      <w:r w:rsidRPr="005D7133">
        <w:rPr>
          <w:rFonts w:eastAsia="Calibri"/>
          <w:sz w:val="26"/>
          <w:szCs w:val="26"/>
          <w:lang w:val="es-PR"/>
        </w:rPr>
        <w:t>Cần đẩy mạnh phát triển trung tâm chuyển giao công nghệ để t</w:t>
      </w:r>
      <w:r w:rsidRPr="005D7133">
        <w:rPr>
          <w:rFonts w:eastAsia="Calibri"/>
          <w:sz w:val="26"/>
          <w:szCs w:val="26"/>
          <w:lang w:val="vi-VN"/>
        </w:rPr>
        <w:t xml:space="preserve">húc đẩy hoạt động  nghiên cứu khoa học, sáng kiến kinh nghiệm, góp phần thương mại hóa sản phẩm được nghiên cứu, gia tăng thu nhập cho Nhà trường, nâng cao tay nghề và chất lượng cuộc sống của cán bộ, công nhân viên. Trung tâm phải là nơi thực sự tìm kiếm được nguồn tài trợ cũng như đầu ra cho các sản phẩm tham gia trong hội thi thiết bị đào tạo tự làm cấp thành phố và cấp quốc gia, cũng như các đề tài nghiên cứu khoa học khác và tạo mọi điều kiện tốt nhất để giới hàn lâm có điều kiện tiếp xúc, ký kết hợp đồng với các Doanh nghiệp. </w:t>
      </w:r>
      <w:r w:rsidRPr="005D7133">
        <w:rPr>
          <w:sz w:val="26"/>
          <w:szCs w:val="26"/>
          <w:lang w:val="vi-VN"/>
        </w:rPr>
        <w:t>Xây dựng các cơ chế nhằm khuyến khích, hỗ trợ chuyển giao công nghệ, hỗ trợ ứng dụng kết quả vào thực tiễn sản xuất và đời sống. Có các cơ chế động viên, tôn vinh tài năng trong hoạt động khoa học và công nghệ, khen thưởng kịp thời, xứng đáng những công trình được áp dụng vào thực tiễn mang lại hiệu quả cao.</w:t>
      </w:r>
    </w:p>
    <w:p w:rsidR="005D7133" w:rsidRPr="005D7133" w:rsidRDefault="005D7133" w:rsidP="0027783B">
      <w:pPr>
        <w:shd w:val="clear" w:color="auto" w:fill="FFFFFF"/>
        <w:spacing w:after="120"/>
        <w:jc w:val="both"/>
        <w:rPr>
          <w:rFonts w:eastAsia="Calibri"/>
          <w:b/>
          <w:sz w:val="26"/>
          <w:szCs w:val="26"/>
          <w:shd w:val="clear" w:color="auto" w:fill="FFFFFF"/>
          <w:lang w:val="vi-VN"/>
        </w:rPr>
      </w:pPr>
      <w:r w:rsidRPr="005D7133">
        <w:rPr>
          <w:rFonts w:eastAsia="Calibri"/>
          <w:b/>
          <w:sz w:val="26"/>
          <w:szCs w:val="26"/>
          <w:shd w:val="clear" w:color="auto" w:fill="FFFFFF"/>
          <w:lang w:val="vi-VN"/>
        </w:rPr>
        <w:t xml:space="preserve">4.6. </w:t>
      </w:r>
      <w:r w:rsidRPr="005D7133">
        <w:rPr>
          <w:rFonts w:eastAsia="Calibri"/>
          <w:b/>
          <w:i/>
          <w:sz w:val="26"/>
          <w:szCs w:val="26"/>
          <w:shd w:val="clear" w:color="auto" w:fill="FFFFFF"/>
          <w:lang w:val="vi-VN"/>
        </w:rPr>
        <w:t>Cần gia tăng hợp tác về tài chính, hoạch định chính sách với Doanh nghiệp</w:t>
      </w:r>
    </w:p>
    <w:p w:rsidR="005D7133" w:rsidRPr="005D7133" w:rsidRDefault="005D7133" w:rsidP="0027783B">
      <w:pPr>
        <w:shd w:val="clear" w:color="auto" w:fill="FFFFFF"/>
        <w:spacing w:after="120"/>
        <w:ind w:firstLine="567"/>
        <w:jc w:val="both"/>
        <w:rPr>
          <w:sz w:val="26"/>
          <w:szCs w:val="26"/>
          <w:lang w:val="vi-VN"/>
        </w:rPr>
      </w:pPr>
      <w:r w:rsidRPr="005D7133">
        <w:rPr>
          <w:sz w:val="26"/>
          <w:szCs w:val="26"/>
          <w:lang w:val="vi-VN"/>
        </w:rPr>
        <w:t>Doanh nghiệp vừa đóng vai trò là nhà tài trợ cho Nhà trường về mặt tài chính, cơ sở vật chất, và vừa là nhà tài trợ cho sinh viên trong quá trình học tập. Từ đây, Doanh nghiệp có thể nhận được sự đảm bảo nguồn nhân lực từ Nhà trường và cũng có thể nhận ngay số sinh viên có năng lực tốt đã được tài trợ vào làm việc tại Doanh nghiệp. Đặc biệt, Doanh nghiệp cần có</w:t>
      </w:r>
      <w:r w:rsidRPr="005D7133">
        <w:rPr>
          <w:b/>
          <w:sz w:val="26"/>
          <w:szCs w:val="26"/>
          <w:lang w:val="vi-VN"/>
        </w:rPr>
        <w:t xml:space="preserve"> </w:t>
      </w:r>
      <w:r w:rsidRPr="005D7133">
        <w:rPr>
          <w:sz w:val="26"/>
          <w:szCs w:val="26"/>
          <w:lang w:val="vi-VN"/>
        </w:rPr>
        <w:t>một số thành viên tham gia vào Hội đồng khoa học Nhà trường và có thể tham gia quá trình hoạch định chính sách, xây dựng và phát triển Nhà trường. Ngược lại, phía Nhà trường cũng cần phải tham gia với tư cách như là một thành viên Hội đồng quản trị của Doanh nghiệp. Từ đây, việc liên kết càng trở nên có chiều sâu và thực tế hơn, dễ tìm ra tiếng nói thống nhất và hợp tác trong các hoạt động đào tạo nguồn nhân lực.</w:t>
      </w:r>
    </w:p>
    <w:p w:rsidR="005D7133" w:rsidRPr="005D7133" w:rsidRDefault="005D7133" w:rsidP="0027783B">
      <w:pPr>
        <w:spacing w:after="120"/>
        <w:jc w:val="both"/>
        <w:textAlignment w:val="baseline"/>
        <w:rPr>
          <w:rFonts w:eastAsia="Calibri"/>
          <w:sz w:val="26"/>
          <w:szCs w:val="26"/>
          <w:lang w:val="vi-VN"/>
        </w:rPr>
      </w:pPr>
      <w:r w:rsidRPr="005D7133">
        <w:rPr>
          <w:rFonts w:eastAsia="Calibri"/>
          <w:b/>
          <w:sz w:val="26"/>
          <w:szCs w:val="26"/>
          <w:lang w:val="vi-VN"/>
        </w:rPr>
        <w:lastRenderedPageBreak/>
        <w:t xml:space="preserve">4.7. </w:t>
      </w:r>
      <w:r w:rsidRPr="005D7133">
        <w:rPr>
          <w:rFonts w:eastAsia="Calibri"/>
          <w:b/>
          <w:i/>
          <w:sz w:val="26"/>
          <w:szCs w:val="26"/>
          <w:lang w:val="vi-VN"/>
        </w:rPr>
        <w:t>Hình thành câu lạc bộ giao lưu văn hóa giữa Nhà trường và Doanh nghiệp</w:t>
      </w:r>
      <w:r w:rsidRPr="005D7133">
        <w:rPr>
          <w:rFonts w:eastAsia="Calibri"/>
          <w:b/>
          <w:sz w:val="26"/>
          <w:szCs w:val="26"/>
          <w:lang w:val="vi-VN"/>
        </w:rPr>
        <w:t xml:space="preserve"> </w:t>
      </w:r>
    </w:p>
    <w:p w:rsidR="005D7133" w:rsidRPr="005D7133" w:rsidRDefault="005D7133" w:rsidP="0027783B">
      <w:pPr>
        <w:shd w:val="clear" w:color="auto" w:fill="FFFFFF"/>
        <w:spacing w:after="120"/>
        <w:ind w:firstLine="567"/>
        <w:jc w:val="both"/>
        <w:rPr>
          <w:sz w:val="26"/>
          <w:szCs w:val="26"/>
          <w:lang w:val="vi-VN"/>
        </w:rPr>
      </w:pPr>
      <w:r w:rsidRPr="005D7133">
        <w:rPr>
          <w:sz w:val="26"/>
          <w:szCs w:val="26"/>
          <w:lang w:val="vi-VN"/>
        </w:rPr>
        <w:t>Ngoài giờ học căng thẳng của sinh viên và giờ làm việc mệt mõi của người lao động thì nhu cầu về mặt giải trí, vui chơi là rất cần thiết. Chúng ta cần có sự phối hợp giữa Nhà trường và Doanh nghiệp để hình thành một câu lạc bộ giao lưu văn hóa, trong đó gồm: Câu lạc bộ ngoại ngữ, bóng đá, cầu lông, bơi lội, bóng chuyền,….Qua đó, tổ chức ra nhiều sự kiện thi đấu, vui chơi, cắm trại giúp cho hoạt động giao lưu văn hóa giữa sinh viên và sinh viên, giữa sinh viên và người lao động, giữa người lao động và người lao động trở nên ý nghĩa và hiệu quả hơn. Ngoài ra, sân chơi này sẽ giúp nâng cao kỹ năng sống và không ngừng nâng cao thể lực, tinh thần cho sinh viên và người lao động. Đặc biệt, những người tham gia vào câu lạc bộ ngoại ngữ phải nói hoàn toàn bằng tiếng anh, những người tham gia là sinh viên, công nhân viên của Nhà trường và Doanh nghiệp cùng với những người bản xứ nói tiếng Anh sống tại Việt Nam, điều này đặc biệt mang lại ý nghĩa về mặt giải trí, giao lưu văn hóa, kinh nghiệm và không ngừng nâng cao đáng kể năng lực ngoại ngữ cho sinh viên và người lao động.</w:t>
      </w:r>
    </w:p>
    <w:p w:rsidR="005D7133" w:rsidRPr="005D7133" w:rsidRDefault="005D7133" w:rsidP="0027783B">
      <w:pPr>
        <w:shd w:val="clear" w:color="auto" w:fill="FFFFFF"/>
        <w:spacing w:after="120"/>
        <w:jc w:val="both"/>
        <w:rPr>
          <w:sz w:val="26"/>
          <w:szCs w:val="26"/>
          <w:shd w:val="clear" w:color="auto" w:fill="FFFFFF"/>
          <w:lang w:val="vi-VN"/>
        </w:rPr>
      </w:pPr>
      <w:r w:rsidRPr="005D7133">
        <w:rPr>
          <w:b/>
          <w:sz w:val="26"/>
          <w:szCs w:val="26"/>
          <w:shd w:val="clear" w:color="auto" w:fill="FFFFFF"/>
          <w:lang w:val="vi-VN"/>
        </w:rPr>
        <w:t xml:space="preserve">4.8. </w:t>
      </w:r>
      <w:r w:rsidRPr="005D7133">
        <w:rPr>
          <w:b/>
          <w:i/>
          <w:sz w:val="26"/>
          <w:szCs w:val="26"/>
          <w:shd w:val="clear" w:color="auto" w:fill="FFFFFF"/>
          <w:lang w:val="vi-VN"/>
        </w:rPr>
        <w:t>Thành lập những cơ sở sản xuất</w:t>
      </w:r>
      <w:r w:rsidRPr="005D7133">
        <w:rPr>
          <w:i/>
          <w:sz w:val="26"/>
          <w:szCs w:val="26"/>
          <w:shd w:val="clear" w:color="auto" w:fill="FFFFFF"/>
          <w:lang w:val="vi-VN"/>
        </w:rPr>
        <w:t xml:space="preserve">, </w:t>
      </w:r>
      <w:r w:rsidRPr="005D7133">
        <w:rPr>
          <w:b/>
          <w:i/>
          <w:sz w:val="26"/>
          <w:szCs w:val="26"/>
          <w:shd w:val="clear" w:color="auto" w:fill="FFFFFF"/>
          <w:lang w:val="vi-VN"/>
        </w:rPr>
        <w:t>dịch vụ, thương mại trực thuộc Nhà trường</w:t>
      </w:r>
    </w:p>
    <w:p w:rsidR="005D7133" w:rsidRPr="005D7133" w:rsidRDefault="005D7133" w:rsidP="0027783B">
      <w:pPr>
        <w:shd w:val="clear" w:color="auto" w:fill="FFFFFF"/>
        <w:spacing w:after="120"/>
        <w:ind w:firstLine="567"/>
        <w:jc w:val="both"/>
        <w:rPr>
          <w:sz w:val="26"/>
          <w:szCs w:val="26"/>
          <w:shd w:val="clear" w:color="auto" w:fill="FFFFFF"/>
          <w:lang w:val="vi-VN"/>
        </w:rPr>
      </w:pPr>
      <w:r w:rsidRPr="005D7133">
        <w:rPr>
          <w:sz w:val="26"/>
          <w:szCs w:val="26"/>
          <w:shd w:val="clear" w:color="auto" w:fill="FFFFFF"/>
          <w:lang w:val="vi-VN"/>
        </w:rPr>
        <w:t>Nhà trường cần thành lập các cơ sở sản xuất, dịch vụ, thương mại trực thuộc để  vận dụng các hiểu biết của giới hàn lâm vào ngay trong quá trình nghiên cứu, sản suất, quảng bá và kinh doanh. Điều này giúp giảng viên, sinh viên có cơ hội trải nghiệm và gia tăng nguồn thu nhập cho Nhà trường, nâng cao chất lượng đào tạo nguồn nhân lực, thúc đẩy động lực phát triển Nhà trường, tạo công ăn việc làm thêm cho cán bộ, công nhân viên chức. Mặt khác, thông qua các cơ sở này chúng ta không ngừng hỗ trợ các Doanh nghiệp các sản phẩm mà chính Nhà trường tự chế tạo được và đồng thời quảng bá các sản phẩm dự kiến trong tương lai để doanh nghiệp có nhu cầu đặt hàng, cũng như căn cứ vào đó Nhà trường lên kế hoạch nghiên cứu chế tạo.</w:t>
      </w:r>
    </w:p>
    <w:p w:rsidR="005D7133" w:rsidRPr="005D7133" w:rsidRDefault="005D7133" w:rsidP="0027783B">
      <w:pPr>
        <w:shd w:val="clear" w:color="auto" w:fill="FFFFFF"/>
        <w:spacing w:after="120"/>
        <w:jc w:val="both"/>
        <w:rPr>
          <w:b/>
          <w:i/>
          <w:color w:val="000000"/>
          <w:sz w:val="26"/>
          <w:szCs w:val="26"/>
          <w:shd w:val="clear" w:color="auto" w:fill="FFFFFF"/>
          <w:lang w:val="vi-VN"/>
        </w:rPr>
      </w:pPr>
      <w:r w:rsidRPr="005D7133">
        <w:rPr>
          <w:b/>
          <w:color w:val="000000"/>
          <w:sz w:val="26"/>
          <w:szCs w:val="26"/>
          <w:shd w:val="clear" w:color="auto" w:fill="FFFFFF"/>
          <w:lang w:val="vi-VN"/>
        </w:rPr>
        <w:t xml:space="preserve">4.9. </w:t>
      </w:r>
      <w:r w:rsidRPr="005D7133">
        <w:rPr>
          <w:b/>
          <w:i/>
          <w:color w:val="000000"/>
          <w:sz w:val="26"/>
          <w:szCs w:val="26"/>
          <w:shd w:val="clear" w:color="auto" w:fill="FFFFFF"/>
          <w:lang w:val="vi-VN"/>
        </w:rPr>
        <w:t>Nhà trường cần tuyển chọn và bồi dưỡng đội ngũ giảng viên có tâm và có tầm</w:t>
      </w:r>
    </w:p>
    <w:p w:rsidR="005D7133" w:rsidRPr="005D7133" w:rsidRDefault="005D7133" w:rsidP="0027783B">
      <w:pPr>
        <w:shd w:val="clear" w:color="auto" w:fill="FFFFFF"/>
        <w:spacing w:after="120"/>
        <w:ind w:firstLine="567"/>
        <w:jc w:val="both"/>
        <w:rPr>
          <w:color w:val="000000"/>
          <w:sz w:val="26"/>
          <w:szCs w:val="26"/>
          <w:shd w:val="clear" w:color="auto" w:fill="FFFFFF"/>
          <w:lang w:val="es-PR"/>
        </w:rPr>
      </w:pPr>
      <w:r w:rsidRPr="005D7133">
        <w:rPr>
          <w:color w:val="000000"/>
          <w:sz w:val="26"/>
          <w:szCs w:val="26"/>
          <w:shd w:val="clear" w:color="auto" w:fill="FFFFFF"/>
          <w:lang w:val="vi-VN"/>
        </w:rPr>
        <w:t xml:space="preserve">Muốn đào tạo được một thế hệ sinh viên có đủ phẩn chất, năng lực đáp ứng được yêu cầu hội nhập quốc tế thì phải bồi dưỡng và đào tạo đội ngũ cán bộ quản lý và giảng viên đạt tầm cỡ quốc tế và khu vực. Đó là đội ngũ giảng viên có chuẩn năng lực chuyên môn; có khả năng sáng tạo kiến thức; đề xuất phương pháp giảng dạy, học tập hiệu quả; biết tạo ra một không gian học tập hiệu quả để tạo ra những thế hệ sinh viên năng động, nhiệt tình, sáng tạo và có cá tính cao. Giảng viên phải thường xuyên </w:t>
      </w:r>
      <w:r w:rsidRPr="005D7133">
        <w:rPr>
          <w:color w:val="000000"/>
          <w:sz w:val="26"/>
          <w:szCs w:val="26"/>
          <w:lang w:val="es-PR"/>
        </w:rPr>
        <w:t xml:space="preserve">phải luôn tham gia vào quá trình tự đánh giá và liên tục cải thiện chất lượng, đồng thời phải xem chất lượng của người học là thước đo chất lượng của các hoạt động giảng dạy của giảng viên. Giảng viên cũng cần </w:t>
      </w:r>
      <w:r w:rsidRPr="005D7133">
        <w:rPr>
          <w:color w:val="000000"/>
          <w:sz w:val="26"/>
          <w:szCs w:val="26"/>
          <w:shd w:val="clear" w:color="auto" w:fill="FFFFFF"/>
          <w:lang w:val="es-PR"/>
        </w:rPr>
        <w:t xml:space="preserve"> trao dồi kỹ năng ngoại ngữ, vận dụng sáng tạo các tài liệu học thuật của nhiều nước tiên tiến trên thế giới vào công tác giảng dạy. </w:t>
      </w:r>
    </w:p>
    <w:p w:rsidR="005D7133" w:rsidRPr="005D7133" w:rsidRDefault="005D7133" w:rsidP="0027783B">
      <w:pPr>
        <w:shd w:val="clear" w:color="auto" w:fill="FFFFFF"/>
        <w:spacing w:after="120"/>
        <w:jc w:val="both"/>
        <w:rPr>
          <w:b/>
          <w:sz w:val="26"/>
          <w:szCs w:val="26"/>
          <w:shd w:val="clear" w:color="auto" w:fill="FFFFFF"/>
          <w:lang w:val="vi-VN"/>
        </w:rPr>
      </w:pPr>
      <w:r w:rsidRPr="005D7133">
        <w:rPr>
          <w:b/>
          <w:sz w:val="26"/>
          <w:szCs w:val="26"/>
          <w:shd w:val="clear" w:color="auto" w:fill="FFFFFF"/>
          <w:lang w:val="vi-VN"/>
        </w:rPr>
        <w:t>4.</w:t>
      </w:r>
      <w:r w:rsidRPr="005D7133">
        <w:rPr>
          <w:b/>
          <w:sz w:val="26"/>
          <w:szCs w:val="26"/>
          <w:shd w:val="clear" w:color="auto" w:fill="FFFFFF"/>
          <w:lang w:val="es-PR"/>
        </w:rPr>
        <w:t>10</w:t>
      </w:r>
      <w:r w:rsidRPr="005D7133">
        <w:rPr>
          <w:b/>
          <w:sz w:val="26"/>
          <w:szCs w:val="26"/>
          <w:shd w:val="clear" w:color="auto" w:fill="FFFFFF"/>
          <w:lang w:val="vi-VN"/>
        </w:rPr>
        <w:t xml:space="preserve">. </w:t>
      </w:r>
      <w:r w:rsidRPr="005D7133">
        <w:rPr>
          <w:b/>
          <w:i/>
          <w:sz w:val="26"/>
          <w:szCs w:val="26"/>
          <w:shd w:val="clear" w:color="auto" w:fill="FFFFFF"/>
          <w:lang w:val="vi-VN"/>
        </w:rPr>
        <w:t>Cần thống nhất chủ trương trong quan hệ hợp tác</w:t>
      </w:r>
      <w:r w:rsidRPr="005D7133">
        <w:rPr>
          <w:b/>
          <w:i/>
          <w:sz w:val="26"/>
          <w:szCs w:val="26"/>
          <w:shd w:val="clear" w:color="auto" w:fill="FFFFFF"/>
          <w:lang w:val="es-PR"/>
        </w:rPr>
        <w:t xml:space="preserve"> với Doanh nghiệp</w:t>
      </w:r>
      <w:r w:rsidRPr="005D7133">
        <w:rPr>
          <w:b/>
          <w:sz w:val="26"/>
          <w:szCs w:val="26"/>
          <w:shd w:val="clear" w:color="auto" w:fill="FFFFFF"/>
          <w:lang w:val="vi-VN"/>
        </w:rPr>
        <w:t xml:space="preserve"> </w:t>
      </w:r>
    </w:p>
    <w:p w:rsidR="005D7133" w:rsidRPr="005D7133" w:rsidRDefault="005D7133" w:rsidP="0027783B">
      <w:pPr>
        <w:shd w:val="clear" w:color="auto" w:fill="FFFFFF"/>
        <w:ind w:firstLine="567"/>
        <w:jc w:val="both"/>
        <w:rPr>
          <w:sz w:val="26"/>
          <w:szCs w:val="26"/>
          <w:lang w:val="vi-VN"/>
        </w:rPr>
      </w:pPr>
      <w:r w:rsidRPr="005D7133">
        <w:rPr>
          <w:sz w:val="26"/>
          <w:szCs w:val="26"/>
          <w:shd w:val="clear" w:color="auto" w:fill="FFFFFF"/>
          <w:lang w:val="vi-VN"/>
        </w:rPr>
        <w:t xml:space="preserve">Việc phát triển hợp tác giữa Nhà trường với Doanh nghiệp là một chủ trương đúng đắn cần phải có một sự thống nhất cao từ các cấp trong Nhà trường và Doanh nghiệp. </w:t>
      </w:r>
      <w:r w:rsidRPr="005D7133">
        <w:rPr>
          <w:sz w:val="26"/>
          <w:szCs w:val="26"/>
          <w:lang w:val="vi-VN"/>
        </w:rPr>
        <w:t xml:space="preserve">Từ đó, sẽ giúp cho Nhà trường có những ký kết hợp tác một cách chặt chẽ và mang lại hiệu quả cao. Cần góp ý cho các cơ quan hoạch định chính sách thấy rõ tầm quan trọng của việc hợp tác, cũng như tăng cường hỗ trợ tài chính và cơ sở pháp lý nhằm tạo thuận lợi cho quá trình hợp tác này. Từ đây, tôi nhận thấy cần thiết phải xây dựng và phát huy hiệu quả hơn nữa mô hình kết nối ba chiều Nhà nước - Nhà trường - Doanh nghiệp sao cho </w:t>
      </w:r>
      <w:r w:rsidRPr="005D7133">
        <w:rPr>
          <w:sz w:val="26"/>
          <w:szCs w:val="26"/>
          <w:lang w:val="vi-VN"/>
        </w:rPr>
        <w:lastRenderedPageBreak/>
        <w:t xml:space="preserve">phù hợp điều kiện, hoàn cảnh, năng lực hiện tại của trường chúng ta nhằm phát huy nội lực và tận dụng mọi thời cơ sẵn có để phát triển. </w:t>
      </w:r>
    </w:p>
    <w:p w:rsidR="005D7133" w:rsidRPr="005D7133" w:rsidRDefault="005D7133" w:rsidP="0027783B">
      <w:pPr>
        <w:shd w:val="clear" w:color="auto" w:fill="FFFFFF"/>
        <w:ind w:firstLine="567"/>
        <w:jc w:val="both"/>
        <w:rPr>
          <w:sz w:val="26"/>
          <w:szCs w:val="26"/>
          <w:lang w:val="vi-VN"/>
        </w:rPr>
      </w:pPr>
    </w:p>
    <w:p w:rsidR="005D7133" w:rsidRPr="005D7133" w:rsidRDefault="005D7133" w:rsidP="0027783B">
      <w:pPr>
        <w:spacing w:after="120"/>
        <w:jc w:val="both"/>
        <w:rPr>
          <w:b/>
          <w:sz w:val="26"/>
          <w:szCs w:val="26"/>
          <w:shd w:val="clear" w:color="auto" w:fill="FFFFFF"/>
          <w:lang w:val="vi-VN"/>
        </w:rPr>
      </w:pPr>
      <w:r w:rsidRPr="005D7133">
        <w:rPr>
          <w:b/>
          <w:sz w:val="26"/>
          <w:szCs w:val="26"/>
          <w:bdr w:val="none" w:sz="0" w:space="0" w:color="auto" w:frame="1"/>
          <w:lang w:val="vi-VN"/>
        </w:rPr>
        <w:t>4</w:t>
      </w:r>
      <w:r w:rsidRPr="005D7133">
        <w:rPr>
          <w:b/>
          <w:sz w:val="26"/>
          <w:szCs w:val="26"/>
          <w:shd w:val="clear" w:color="auto" w:fill="FFFFFF"/>
          <w:lang w:val="vi-VN"/>
        </w:rPr>
        <w:t>. KẾT LUẬN</w:t>
      </w:r>
    </w:p>
    <w:p w:rsidR="005D7133" w:rsidRPr="005D7133" w:rsidRDefault="005D7133" w:rsidP="0027783B">
      <w:pPr>
        <w:widowControl w:val="0"/>
        <w:ind w:firstLine="567"/>
        <w:jc w:val="both"/>
        <w:rPr>
          <w:rFonts w:eastAsia="Calibri"/>
          <w:sz w:val="26"/>
          <w:szCs w:val="26"/>
          <w:lang w:val="vi-VN"/>
        </w:rPr>
      </w:pPr>
      <w:r w:rsidRPr="005D7133">
        <w:rPr>
          <w:sz w:val="26"/>
          <w:szCs w:val="26"/>
          <w:lang w:val="vi-VN"/>
        </w:rPr>
        <w:t xml:space="preserve">Sự liên kết giữa Nhà trường và Doanh nghiệp là xu thế tất yếu nhằm góp phần khẳng định thương hiệu, thúc đẩy sự phát triển của Nhà trường lên một tầm cao mới, và đào tạo ra một lực lượng lao động “vừa hồng vừa chuyên” cho xã hội. </w:t>
      </w:r>
      <w:r w:rsidRPr="005D7133">
        <w:rPr>
          <w:rFonts w:eastAsia="Calibri"/>
          <w:sz w:val="26"/>
          <w:szCs w:val="26"/>
          <w:lang w:val="vi-VN"/>
        </w:rPr>
        <w:t>Hơn bao giờ hết, chúng ta cần phát huy những thành tựu đã đạt được, khắc phục những khuyết điểm và yếu kém đã qua, tranh thủ thời cơ, vượt qua thách thức, quyết tâm thực hiện đồng bộ và toàn diện các giải pháp để giành những thành tựu mới, tạo nên sự phát triển về chất trong đào tạo nguồn nhân lực và khẳng định sức mạnh của Nhà trường chúng ta trong thời kỳ đẩy mạnh công nghiệp hóa, hiện đại hóa hội nhập kinh tế quốc tế.</w:t>
      </w:r>
    </w:p>
    <w:p w:rsidR="005D7133" w:rsidRPr="005D7133" w:rsidRDefault="005D7133" w:rsidP="0027783B">
      <w:pPr>
        <w:shd w:val="clear" w:color="auto" w:fill="FFFFFF"/>
        <w:tabs>
          <w:tab w:val="left" w:pos="709"/>
        </w:tabs>
        <w:jc w:val="center"/>
        <w:rPr>
          <w:b/>
          <w:sz w:val="26"/>
          <w:szCs w:val="26"/>
          <w:shd w:val="clear" w:color="auto" w:fill="FFFFFF"/>
          <w:lang w:val="vi-VN"/>
        </w:rPr>
      </w:pPr>
    </w:p>
    <w:p w:rsidR="005D7133" w:rsidRPr="005D7133" w:rsidRDefault="005D7133" w:rsidP="0027783B">
      <w:pPr>
        <w:shd w:val="clear" w:color="auto" w:fill="FFFFFF"/>
        <w:jc w:val="center"/>
        <w:rPr>
          <w:b/>
          <w:sz w:val="26"/>
          <w:szCs w:val="26"/>
          <w:shd w:val="clear" w:color="auto" w:fill="FFFFFF"/>
        </w:rPr>
      </w:pPr>
      <w:r w:rsidRPr="005D7133">
        <w:rPr>
          <w:b/>
          <w:sz w:val="26"/>
          <w:szCs w:val="26"/>
          <w:shd w:val="clear" w:color="auto" w:fill="FFFFFF"/>
        </w:rPr>
        <w:t>TÀI LIỆU THAM KHẢO</w:t>
      </w:r>
    </w:p>
    <w:p w:rsidR="005D7133" w:rsidRPr="005D7133" w:rsidRDefault="005D7133" w:rsidP="0027783B">
      <w:pPr>
        <w:shd w:val="clear" w:color="auto" w:fill="FFFFFF"/>
        <w:jc w:val="center"/>
        <w:rPr>
          <w:b/>
          <w:sz w:val="26"/>
          <w:szCs w:val="26"/>
          <w:shd w:val="clear" w:color="auto" w:fill="FFFFFF"/>
        </w:rPr>
      </w:pPr>
    </w:p>
    <w:p w:rsidR="005D7133" w:rsidRPr="005D7133" w:rsidRDefault="005D7133" w:rsidP="00DC6E2A">
      <w:pPr>
        <w:numPr>
          <w:ilvl w:val="0"/>
          <w:numId w:val="60"/>
        </w:numPr>
        <w:tabs>
          <w:tab w:val="left" w:pos="284"/>
        </w:tabs>
        <w:spacing w:after="120"/>
        <w:ind w:left="0" w:firstLine="0"/>
        <w:jc w:val="both"/>
        <w:rPr>
          <w:rFonts w:eastAsia="Calibri"/>
          <w:b/>
          <w:sz w:val="26"/>
          <w:szCs w:val="26"/>
        </w:rPr>
      </w:pPr>
      <w:r w:rsidRPr="005D7133">
        <w:rPr>
          <w:rFonts w:eastAsia="Calibri"/>
          <w:iCs/>
          <w:sz w:val="26"/>
          <w:szCs w:val="26"/>
        </w:rPr>
        <w:t>Tổng cục Thống kê</w:t>
      </w:r>
      <w:r w:rsidRPr="005D7133">
        <w:rPr>
          <w:rFonts w:eastAsia="Calibri"/>
          <w:sz w:val="26"/>
          <w:szCs w:val="26"/>
        </w:rPr>
        <w:t xml:space="preserve"> (2016), </w:t>
      </w:r>
      <w:r w:rsidRPr="005D7133">
        <w:rPr>
          <w:rFonts w:eastAsia="Calibri"/>
          <w:i/>
          <w:sz w:val="26"/>
          <w:szCs w:val="26"/>
        </w:rPr>
        <w:t xml:space="preserve">Năng suất lao động Việt </w:t>
      </w:r>
      <w:smartTag w:uri="urn:schemas-microsoft-com:office:smarttags" w:element="country-region">
        <w:smartTag w:uri="urn:schemas-microsoft-com:office:smarttags" w:element="place">
          <w:r w:rsidRPr="005D7133">
            <w:rPr>
              <w:rFonts w:eastAsia="Calibri"/>
              <w:i/>
              <w:sz w:val="26"/>
              <w:szCs w:val="26"/>
            </w:rPr>
            <w:t>Nam</w:t>
          </w:r>
        </w:smartTag>
      </w:smartTag>
      <w:r w:rsidRPr="005D7133">
        <w:rPr>
          <w:rFonts w:eastAsia="Calibri"/>
          <w:i/>
          <w:sz w:val="26"/>
          <w:szCs w:val="26"/>
        </w:rPr>
        <w:t>: Thực trạng và giải pháp</w:t>
      </w:r>
      <w:r w:rsidRPr="005D7133">
        <w:rPr>
          <w:rFonts w:eastAsia="Calibri"/>
          <w:sz w:val="26"/>
          <w:szCs w:val="26"/>
        </w:rPr>
        <w:t>, Hà Nội.</w:t>
      </w:r>
      <w:r w:rsidRPr="005D7133">
        <w:rPr>
          <w:rFonts w:eastAsia="Calibri"/>
          <w:b/>
          <w:sz w:val="26"/>
          <w:szCs w:val="26"/>
        </w:rPr>
        <w:t xml:space="preserve"> </w:t>
      </w:r>
    </w:p>
    <w:p w:rsidR="005D7133" w:rsidRPr="005D7133" w:rsidRDefault="005D7133" w:rsidP="00DC6E2A">
      <w:pPr>
        <w:numPr>
          <w:ilvl w:val="0"/>
          <w:numId w:val="60"/>
        </w:numPr>
        <w:tabs>
          <w:tab w:val="left" w:pos="284"/>
        </w:tabs>
        <w:spacing w:after="120"/>
        <w:ind w:left="0" w:firstLine="0"/>
        <w:jc w:val="both"/>
        <w:rPr>
          <w:rFonts w:eastAsia="Calibri"/>
          <w:b/>
          <w:sz w:val="26"/>
          <w:szCs w:val="26"/>
        </w:rPr>
      </w:pPr>
      <w:r w:rsidRPr="005D7133">
        <w:rPr>
          <w:rFonts w:eastAsia="Calibri"/>
          <w:sz w:val="26"/>
          <w:szCs w:val="26"/>
        </w:rPr>
        <w:t xml:space="preserve">Trung tâm dự báo nhu cầu nhân lực và thông tin thị trường lao động Tp. HCM, </w:t>
      </w:r>
      <w:r w:rsidRPr="005D7133">
        <w:rPr>
          <w:rFonts w:eastAsia="Calibri"/>
          <w:i/>
          <w:sz w:val="26"/>
          <w:szCs w:val="26"/>
        </w:rPr>
        <w:t>Phân tích thị trường lao động năm 2014 dự báo nhu cầu nhân lực năm 2015 tại Tp. HCM</w:t>
      </w:r>
      <w:r w:rsidRPr="005D7133">
        <w:rPr>
          <w:rFonts w:eastAsia="Calibri"/>
          <w:sz w:val="26"/>
          <w:szCs w:val="26"/>
        </w:rPr>
        <w:t>, Hồ Chí Minh.</w:t>
      </w:r>
    </w:p>
    <w:p w:rsidR="005D7133" w:rsidRPr="005D7133" w:rsidRDefault="005D7133" w:rsidP="00DC6E2A">
      <w:pPr>
        <w:numPr>
          <w:ilvl w:val="0"/>
          <w:numId w:val="60"/>
        </w:numPr>
        <w:tabs>
          <w:tab w:val="left" w:pos="284"/>
        </w:tabs>
        <w:spacing w:after="120"/>
        <w:ind w:left="0" w:firstLine="0"/>
        <w:jc w:val="both"/>
        <w:rPr>
          <w:rFonts w:eastAsia="Calibri"/>
          <w:b/>
          <w:sz w:val="26"/>
          <w:szCs w:val="26"/>
        </w:rPr>
      </w:pPr>
      <w:r w:rsidRPr="005D7133">
        <w:rPr>
          <w:rFonts w:eastAsia="Calibri"/>
          <w:sz w:val="26"/>
          <w:szCs w:val="26"/>
        </w:rPr>
        <w:t xml:space="preserve">Trung tâm dự báo nhu cầu nhân lực và thông tin thị trường lao động Tp. HCM, </w:t>
      </w:r>
      <w:r w:rsidRPr="005D7133">
        <w:rPr>
          <w:rFonts w:eastAsia="Calibri"/>
          <w:i/>
          <w:sz w:val="26"/>
          <w:szCs w:val="26"/>
        </w:rPr>
        <w:t>Ba thách thức đào tạo nguồn nhân lực: Kỹ năng, ngoại ngữ và tác phong công nghiệp</w:t>
      </w:r>
      <w:r w:rsidRPr="005D7133">
        <w:rPr>
          <w:rFonts w:eastAsia="Calibri"/>
          <w:sz w:val="26"/>
          <w:szCs w:val="26"/>
        </w:rPr>
        <w:t>, Hồ Chí Minh.</w:t>
      </w:r>
    </w:p>
    <w:p w:rsidR="005D7133" w:rsidRPr="005D7133" w:rsidRDefault="005D7133" w:rsidP="00DC6E2A">
      <w:pPr>
        <w:numPr>
          <w:ilvl w:val="0"/>
          <w:numId w:val="60"/>
        </w:numPr>
        <w:tabs>
          <w:tab w:val="left" w:pos="284"/>
        </w:tabs>
        <w:spacing w:after="120"/>
        <w:ind w:left="0" w:firstLine="0"/>
        <w:jc w:val="both"/>
        <w:rPr>
          <w:rFonts w:eastAsia="Calibri"/>
          <w:b/>
          <w:sz w:val="26"/>
          <w:szCs w:val="26"/>
        </w:rPr>
      </w:pPr>
      <w:r w:rsidRPr="005D7133">
        <w:rPr>
          <w:rFonts w:eastAsia="Calibri"/>
          <w:sz w:val="26"/>
          <w:szCs w:val="26"/>
        </w:rPr>
        <w:t xml:space="preserve">Nguyễn Thanh Sơn (2015), </w:t>
      </w:r>
      <w:r w:rsidRPr="005D7133">
        <w:rPr>
          <w:rFonts w:eastAsia="Calibri"/>
          <w:i/>
          <w:sz w:val="26"/>
          <w:szCs w:val="26"/>
        </w:rPr>
        <w:t>Phát triển năng lực người học đáp ứng yêu cầu xã hội tại các trường đại học ở Việt Nam</w:t>
      </w:r>
      <w:r w:rsidRPr="005D7133">
        <w:rPr>
          <w:rFonts w:eastAsia="Calibri"/>
          <w:sz w:val="26"/>
          <w:szCs w:val="26"/>
        </w:rPr>
        <w:t>, Bản tin Khoa học và Giáo dục, truy cập ngày 24 tháng 5 năm 2016, &lt;</w:t>
      </w:r>
      <w:r w:rsidRPr="005D7133">
        <w:rPr>
          <w:rFonts w:eastAsia="Calibri"/>
          <w:color w:val="0000FF"/>
          <w:sz w:val="20"/>
          <w:szCs w:val="20"/>
        </w:rPr>
        <w:t>http://www.yersin.edu.vn/Uploads/2015/03/2._</w:t>
      </w:r>
      <w:r w:rsidRPr="005D7133">
        <w:rPr>
          <w:rFonts w:eastAsia="Calibri"/>
          <w:b/>
          <w:bCs/>
          <w:color w:val="0000FF"/>
          <w:sz w:val="20"/>
          <w:szCs w:val="20"/>
        </w:rPr>
        <w:t>Nguyen</w:t>
      </w:r>
      <w:r w:rsidRPr="005D7133">
        <w:rPr>
          <w:rFonts w:eastAsia="Calibri"/>
          <w:color w:val="0000FF"/>
          <w:sz w:val="20"/>
          <w:szCs w:val="20"/>
        </w:rPr>
        <w:t>_</w:t>
      </w:r>
      <w:r w:rsidRPr="005D7133">
        <w:rPr>
          <w:rFonts w:eastAsia="Calibri"/>
          <w:b/>
          <w:bCs/>
          <w:color w:val="0000FF"/>
          <w:sz w:val="20"/>
          <w:szCs w:val="20"/>
        </w:rPr>
        <w:t>Thanh_Son</w:t>
      </w:r>
      <w:r w:rsidRPr="005D7133">
        <w:rPr>
          <w:rFonts w:eastAsia="Calibri"/>
          <w:color w:val="0000FF"/>
          <w:sz w:val="20"/>
          <w:szCs w:val="20"/>
        </w:rPr>
        <w:t>.pdf</w:t>
      </w:r>
      <w:r w:rsidRPr="005D7133">
        <w:rPr>
          <w:rFonts w:eastAsia="Calibri"/>
          <w:sz w:val="22"/>
          <w:szCs w:val="22"/>
        </w:rPr>
        <w:t>&gt;</w:t>
      </w:r>
      <w:r w:rsidRPr="005D7133">
        <w:rPr>
          <w:rFonts w:eastAsia="Calibri"/>
          <w:sz w:val="26"/>
          <w:szCs w:val="22"/>
        </w:rPr>
        <w:t>.</w:t>
      </w:r>
    </w:p>
    <w:p w:rsidR="00D14B8C" w:rsidRDefault="00D14B8C" w:rsidP="0027783B">
      <w:pPr>
        <w:spacing w:after="200"/>
        <w:rPr>
          <w:bCs/>
          <w:sz w:val="26"/>
          <w:szCs w:val="26"/>
          <w:lang w:eastAsia="x-none"/>
        </w:rPr>
      </w:pPr>
      <w:r>
        <w:rPr>
          <w:bCs/>
          <w:sz w:val="26"/>
          <w:szCs w:val="26"/>
          <w:lang w:eastAsia="x-none"/>
        </w:rPr>
        <w:br w:type="page"/>
      </w:r>
    </w:p>
    <w:p w:rsidR="00D14B8C" w:rsidRPr="00D14B8C" w:rsidRDefault="00D14B8C" w:rsidP="0027783B">
      <w:pPr>
        <w:widowControl w:val="0"/>
        <w:autoSpaceDE w:val="0"/>
        <w:autoSpaceDN w:val="0"/>
        <w:adjustRightInd w:val="0"/>
        <w:jc w:val="center"/>
        <w:rPr>
          <w:rFonts w:eastAsia="Arial Unicode MS"/>
          <w:b/>
          <w:color w:val="000000"/>
          <w:spacing w:val="-1"/>
          <w:sz w:val="28"/>
          <w:szCs w:val="28"/>
        </w:rPr>
      </w:pPr>
    </w:p>
    <w:p w:rsidR="00D14B8C" w:rsidRPr="00D14B8C" w:rsidRDefault="00D14B8C" w:rsidP="0027783B">
      <w:pPr>
        <w:pStyle w:val="Heading1"/>
        <w:spacing w:before="0" w:after="0"/>
        <w:jc w:val="center"/>
        <w:rPr>
          <w:rFonts w:ascii="Times New Roman" w:eastAsia="Arial Unicode MS" w:hAnsi="Times New Roman"/>
          <w:color w:val="000000"/>
          <w:spacing w:val="-1"/>
          <w:sz w:val="28"/>
          <w:szCs w:val="28"/>
        </w:rPr>
      </w:pPr>
      <w:bookmarkStart w:id="65" w:name="_Toc459810227"/>
      <w:r w:rsidRPr="00D14B8C">
        <w:rPr>
          <w:rFonts w:ascii="Times New Roman" w:eastAsia="Arial Unicode MS" w:hAnsi="Times New Roman"/>
          <w:color w:val="000000"/>
          <w:spacing w:val="-1"/>
          <w:sz w:val="28"/>
          <w:szCs w:val="28"/>
        </w:rPr>
        <w:t xml:space="preserve">ĐÀO TẠO THEO HƯỚNG TIẾP CẬN NĂNG LỰC NHẰM NÂNG CAO NĂNG LỰC NGHỀ NGHIỆP CHO SINH VIÊN </w:t>
      </w:r>
      <w:r w:rsidRPr="00D14B8C">
        <w:rPr>
          <w:rFonts w:ascii="Times New Roman" w:eastAsia="Arial Unicode MS" w:hAnsi="Times New Roman"/>
          <w:color w:val="000000"/>
          <w:spacing w:val="-1"/>
          <w:sz w:val="28"/>
          <w:szCs w:val="28"/>
        </w:rPr>
        <w:br/>
      </w:r>
      <w:r w:rsidRPr="00D14B8C">
        <w:rPr>
          <w:rFonts w:ascii="Times New Roman" w:eastAsia="Arial Unicode MS" w:hAnsi="Times New Roman"/>
          <w:color w:val="000000"/>
          <w:spacing w:val="-4"/>
          <w:sz w:val="28"/>
          <w:szCs w:val="28"/>
        </w:rPr>
        <w:t>NGÀNH QUẢN TRỊ DOANH NGHIỆP VỪA VÀ NHỎ</w:t>
      </w:r>
      <w:r w:rsidRPr="00D14B8C">
        <w:rPr>
          <w:rFonts w:ascii="Times New Roman" w:eastAsia="Arial Unicode MS" w:hAnsi="Times New Roman"/>
          <w:color w:val="000000"/>
          <w:spacing w:val="-1"/>
          <w:sz w:val="28"/>
          <w:szCs w:val="28"/>
        </w:rPr>
        <w:t xml:space="preserve"> </w:t>
      </w:r>
      <w:r>
        <w:rPr>
          <w:rFonts w:ascii="Times New Roman" w:eastAsia="Arial Unicode MS" w:hAnsi="Times New Roman"/>
          <w:color w:val="000000"/>
          <w:spacing w:val="-1"/>
          <w:sz w:val="28"/>
          <w:szCs w:val="28"/>
        </w:rPr>
        <w:br/>
      </w:r>
      <w:r w:rsidRPr="00D14B8C">
        <w:rPr>
          <w:rFonts w:ascii="Times New Roman" w:eastAsia="Arial Unicode MS" w:hAnsi="Times New Roman"/>
          <w:color w:val="000000"/>
          <w:spacing w:val="-1"/>
          <w:sz w:val="28"/>
          <w:szCs w:val="28"/>
        </w:rPr>
        <w:t>CỦA KHOA KINH TẾ</w:t>
      </w:r>
      <w:bookmarkEnd w:id="65"/>
    </w:p>
    <w:p w:rsidR="00D14B8C" w:rsidRDefault="00D14B8C" w:rsidP="0027783B">
      <w:pPr>
        <w:pStyle w:val="Heading1"/>
        <w:spacing w:before="0" w:after="0"/>
        <w:jc w:val="center"/>
        <w:rPr>
          <w:rFonts w:ascii="Times New Roman" w:eastAsia="Arial Unicode MS" w:hAnsi="Times New Roman"/>
          <w:i/>
          <w:color w:val="000000"/>
          <w:spacing w:val="-1"/>
          <w:sz w:val="26"/>
          <w:szCs w:val="26"/>
        </w:rPr>
      </w:pPr>
    </w:p>
    <w:p w:rsidR="00D14B8C" w:rsidRPr="00D14B8C" w:rsidRDefault="00D14B8C" w:rsidP="0027783B">
      <w:pPr>
        <w:pStyle w:val="Heading1"/>
        <w:spacing w:before="0" w:after="0"/>
        <w:jc w:val="right"/>
        <w:rPr>
          <w:rFonts w:ascii="Times New Roman" w:eastAsia="Arial Unicode MS" w:hAnsi="Times New Roman"/>
          <w:i/>
          <w:color w:val="000000"/>
          <w:spacing w:val="-1"/>
          <w:sz w:val="26"/>
          <w:szCs w:val="26"/>
        </w:rPr>
      </w:pPr>
      <w:bookmarkStart w:id="66" w:name="_Toc459810228"/>
      <w:r w:rsidRPr="00D14B8C">
        <w:rPr>
          <w:rFonts w:ascii="Times New Roman" w:eastAsia="Arial Unicode MS" w:hAnsi="Times New Roman"/>
          <w:i/>
          <w:color w:val="000000"/>
          <w:spacing w:val="-1"/>
          <w:sz w:val="26"/>
          <w:szCs w:val="26"/>
        </w:rPr>
        <w:t>Nguyễn Trọng Nghĩa</w:t>
      </w:r>
      <w:bookmarkEnd w:id="66"/>
    </w:p>
    <w:p w:rsidR="00D14B8C" w:rsidRPr="00D14B8C" w:rsidRDefault="00D14B8C" w:rsidP="0027783B">
      <w:pPr>
        <w:pStyle w:val="Heading1"/>
        <w:spacing w:before="0" w:after="0"/>
        <w:jc w:val="right"/>
        <w:rPr>
          <w:rFonts w:ascii="Times New Roman" w:eastAsia="Arial Unicode MS" w:hAnsi="Times New Roman"/>
          <w:i/>
          <w:color w:val="000000"/>
          <w:spacing w:val="-1"/>
          <w:sz w:val="26"/>
          <w:szCs w:val="26"/>
        </w:rPr>
      </w:pPr>
      <w:bookmarkStart w:id="67" w:name="_Toc459810229"/>
      <w:r w:rsidRPr="00D14B8C">
        <w:rPr>
          <w:rFonts w:ascii="Times New Roman" w:eastAsia="Arial Unicode MS" w:hAnsi="Times New Roman"/>
          <w:i/>
          <w:color w:val="000000"/>
          <w:spacing w:val="-1"/>
          <w:sz w:val="26"/>
          <w:szCs w:val="26"/>
        </w:rPr>
        <w:t>Khoa Kinh tế</w:t>
      </w:r>
      <w:bookmarkEnd w:id="67"/>
    </w:p>
    <w:p w:rsidR="00D14B8C" w:rsidRPr="00D14B8C" w:rsidRDefault="00D14B8C" w:rsidP="0027783B">
      <w:pPr>
        <w:pStyle w:val="Heading1"/>
        <w:spacing w:before="0" w:after="0"/>
        <w:rPr>
          <w:rFonts w:eastAsia="Arial Unicode MS"/>
          <w:color w:val="000000"/>
          <w:spacing w:val="-1"/>
          <w:sz w:val="26"/>
          <w:szCs w:val="26"/>
        </w:rPr>
      </w:pPr>
    </w:p>
    <w:p w:rsidR="00D14B8C" w:rsidRPr="00D14B8C" w:rsidRDefault="00D14B8C" w:rsidP="0027783B">
      <w:pPr>
        <w:widowControl w:val="0"/>
        <w:autoSpaceDE w:val="0"/>
        <w:autoSpaceDN w:val="0"/>
        <w:adjustRightInd w:val="0"/>
        <w:jc w:val="both"/>
        <w:rPr>
          <w:rFonts w:eastAsia="Arial Unicode MS"/>
          <w:b/>
          <w:color w:val="000000"/>
          <w:spacing w:val="-1"/>
          <w:sz w:val="26"/>
          <w:szCs w:val="26"/>
        </w:rPr>
      </w:pPr>
      <w:r w:rsidRPr="00D14B8C">
        <w:rPr>
          <w:rFonts w:eastAsia="Arial Unicode MS"/>
          <w:b/>
          <w:color w:val="000000"/>
          <w:spacing w:val="-1"/>
          <w:sz w:val="26"/>
          <w:szCs w:val="26"/>
        </w:rPr>
        <w:t>TÓM TẮT:</w:t>
      </w:r>
    </w:p>
    <w:p w:rsidR="00D14B8C" w:rsidRPr="00D14B8C" w:rsidRDefault="00D14B8C" w:rsidP="0027783B">
      <w:pPr>
        <w:suppressAutoHyphens/>
        <w:autoSpaceDE w:val="0"/>
        <w:autoSpaceDN w:val="0"/>
        <w:adjustRightInd w:val="0"/>
        <w:jc w:val="both"/>
        <w:textAlignment w:val="center"/>
        <w:rPr>
          <w:rFonts w:eastAsia="Arial Unicode MS"/>
          <w:color w:val="000000"/>
          <w:spacing w:val="-4"/>
          <w:sz w:val="26"/>
          <w:szCs w:val="26"/>
        </w:rPr>
      </w:pPr>
      <w:r w:rsidRPr="00D14B8C">
        <w:rPr>
          <w:rFonts w:eastAsia="Arial Unicode MS"/>
          <w:color w:val="000000"/>
          <w:spacing w:val="-4"/>
          <w:sz w:val="26"/>
          <w:szCs w:val="26"/>
        </w:rPr>
        <w:t>Trong bối cảnh hiện nay, quan hệ giữa cung - cầu về nhân lực lao động đã có sự chênh lệch lớn, vấn đề đặt ra đối với các cơ sở đào tạo đặc biệt là các trường cao đẳng nơi đào tạo ra các nhân viên lành nghề</w:t>
      </w:r>
      <w:r w:rsidRPr="00D14B8C">
        <w:rPr>
          <w:rFonts w:ascii="Calibri" w:eastAsia="Calibri" w:hAnsi="Calibri"/>
          <w:sz w:val="22"/>
          <w:szCs w:val="22"/>
        </w:rPr>
        <w:t xml:space="preserve"> </w:t>
      </w:r>
      <w:r w:rsidRPr="00D14B8C">
        <w:rPr>
          <w:rFonts w:eastAsia="Arial Unicode MS"/>
          <w:color w:val="000000"/>
          <w:spacing w:val="-4"/>
          <w:sz w:val="26"/>
          <w:szCs w:val="26"/>
        </w:rPr>
        <w:t>trong những lĩnh vực khoa học, công nghệ thì việc đào tạo cần căn cứ vào hệ thống năng lực nghề nghiệp mà nghề đòi hỏi, có như vậy người sinh viên sau khi ra trường mới có năng lực phù hợp đáp ứng được đòi hỏi ngày càng cao của thị trường lao động mặt khác nó giúp cho xã hội tránh được cho ngành giáo dục nói riêng và toàn xã hội nói chung những lãng phí chất xám như thực tế đang diễn ra hiện nay trong việc đào tạo sinh viên ngành quản trị doanh nghiệp nhò và vừa.</w:t>
      </w:r>
    </w:p>
    <w:p w:rsidR="00D14B8C" w:rsidRPr="00D14B8C" w:rsidRDefault="00D14B8C" w:rsidP="0027783B">
      <w:pPr>
        <w:widowControl w:val="0"/>
        <w:autoSpaceDE w:val="0"/>
        <w:autoSpaceDN w:val="0"/>
        <w:adjustRightInd w:val="0"/>
        <w:jc w:val="both"/>
        <w:rPr>
          <w:rFonts w:eastAsia="Arial Unicode MS"/>
          <w:b/>
          <w:color w:val="000000"/>
          <w:spacing w:val="-1"/>
          <w:sz w:val="26"/>
          <w:szCs w:val="26"/>
        </w:rPr>
      </w:pPr>
    </w:p>
    <w:p w:rsidR="00D14B8C" w:rsidRPr="00D14B8C" w:rsidRDefault="00D14B8C" w:rsidP="0027783B">
      <w:pPr>
        <w:widowControl w:val="0"/>
        <w:autoSpaceDE w:val="0"/>
        <w:autoSpaceDN w:val="0"/>
        <w:adjustRightInd w:val="0"/>
        <w:spacing w:after="120"/>
        <w:jc w:val="both"/>
        <w:rPr>
          <w:rFonts w:eastAsia="Arial Unicode MS"/>
          <w:b/>
          <w:color w:val="000000"/>
          <w:spacing w:val="-1"/>
          <w:sz w:val="26"/>
          <w:szCs w:val="26"/>
        </w:rPr>
      </w:pPr>
      <w:r w:rsidRPr="00D14B8C">
        <w:rPr>
          <w:rFonts w:eastAsia="Arial Unicode MS"/>
          <w:b/>
          <w:color w:val="000000"/>
          <w:spacing w:val="-1"/>
          <w:sz w:val="26"/>
          <w:szCs w:val="26"/>
        </w:rPr>
        <w:t xml:space="preserve">1. ĐẶT VẤN ĐỀ </w:t>
      </w:r>
    </w:p>
    <w:p w:rsidR="00D14B8C" w:rsidRPr="00D14B8C" w:rsidRDefault="00D14B8C" w:rsidP="0027783B">
      <w:pPr>
        <w:widowControl w:val="0"/>
        <w:autoSpaceDE w:val="0"/>
        <w:autoSpaceDN w:val="0"/>
        <w:adjustRightInd w:val="0"/>
        <w:ind w:firstLine="567"/>
        <w:jc w:val="both"/>
        <w:rPr>
          <w:rFonts w:eastAsia="Arial Unicode MS"/>
          <w:color w:val="000000"/>
          <w:spacing w:val="-4"/>
          <w:sz w:val="26"/>
          <w:szCs w:val="26"/>
        </w:rPr>
      </w:pPr>
      <w:r w:rsidRPr="00D14B8C">
        <w:rPr>
          <w:rFonts w:eastAsia="Arial Unicode MS"/>
          <w:color w:val="000000"/>
          <w:spacing w:val="-1"/>
          <w:sz w:val="26"/>
          <w:szCs w:val="26"/>
        </w:rPr>
        <w:t xml:space="preserve">Một trong những xu thế phát triển của giáo dục cao đẳng Việt Nam hiện nay là đa dạng hóa. </w:t>
      </w:r>
      <w:r w:rsidRPr="00D14B8C">
        <w:rPr>
          <w:rFonts w:eastAsia="Arial Unicode MS"/>
          <w:color w:val="000000"/>
          <w:spacing w:val="-3"/>
          <w:sz w:val="26"/>
          <w:szCs w:val="26"/>
        </w:rPr>
        <w:t xml:space="preserve">Các trường </w:t>
      </w:r>
      <w:r w:rsidRPr="00D14B8C">
        <w:rPr>
          <w:rFonts w:eastAsia="Arial Unicode MS"/>
          <w:color w:val="000000"/>
          <w:spacing w:val="-1"/>
          <w:sz w:val="26"/>
          <w:szCs w:val="26"/>
        </w:rPr>
        <w:t>cao đẳng</w:t>
      </w:r>
      <w:r w:rsidRPr="00D14B8C">
        <w:rPr>
          <w:rFonts w:eastAsia="Arial Unicode MS"/>
          <w:color w:val="000000"/>
          <w:spacing w:val="-3"/>
          <w:sz w:val="26"/>
          <w:szCs w:val="26"/>
        </w:rPr>
        <w:t xml:space="preserve"> có uy tín thường chọn chiến lược phát triển đào tạo </w:t>
      </w:r>
      <w:r w:rsidRPr="00D14B8C">
        <w:rPr>
          <w:rFonts w:eastAsia="Arial Unicode MS"/>
          <w:color w:val="000000"/>
          <w:spacing w:val="-1"/>
          <w:sz w:val="26"/>
          <w:szCs w:val="26"/>
        </w:rPr>
        <w:t>cao đẳng</w:t>
      </w:r>
      <w:r w:rsidRPr="00D14B8C">
        <w:rPr>
          <w:rFonts w:eastAsia="Arial Unicode MS"/>
          <w:color w:val="000000"/>
          <w:spacing w:val="-3"/>
          <w:sz w:val="26"/>
          <w:szCs w:val="26"/>
        </w:rPr>
        <w:t xml:space="preserve"> theo </w:t>
      </w:r>
      <w:r w:rsidRPr="00D14B8C">
        <w:rPr>
          <w:rFonts w:eastAsia="Arial Unicode MS"/>
          <w:color w:val="000000"/>
          <w:spacing w:val="-2"/>
          <w:sz w:val="26"/>
          <w:szCs w:val="26"/>
        </w:rPr>
        <w:t>hướng “</w:t>
      </w:r>
      <w:r w:rsidRPr="00D14B8C">
        <w:rPr>
          <w:rFonts w:eastAsia="Arial Unicode MS"/>
          <w:color w:val="000000"/>
          <w:spacing w:val="-4"/>
          <w:sz w:val="26"/>
          <w:szCs w:val="26"/>
        </w:rPr>
        <w:t>học thuật”;</w:t>
      </w:r>
      <w:r w:rsidRPr="00D14B8C">
        <w:rPr>
          <w:rFonts w:eastAsia="Arial Unicode MS"/>
          <w:color w:val="000000"/>
          <w:spacing w:val="-2"/>
          <w:sz w:val="26"/>
          <w:szCs w:val="26"/>
        </w:rPr>
        <w:t xml:space="preserve"> các trường còn lại và đặc </w:t>
      </w:r>
      <w:r w:rsidRPr="00D14B8C">
        <w:rPr>
          <w:rFonts w:eastAsia="Arial Unicode MS"/>
          <w:color w:val="000000"/>
          <w:spacing w:val="-1"/>
          <w:sz w:val="26"/>
          <w:szCs w:val="26"/>
        </w:rPr>
        <w:t xml:space="preserve">biệt là </w:t>
      </w:r>
      <w:r w:rsidRPr="00D14B8C">
        <w:rPr>
          <w:rFonts w:eastAsia="Arial Unicode MS"/>
          <w:color w:val="000000"/>
          <w:spacing w:val="-2"/>
          <w:sz w:val="26"/>
          <w:szCs w:val="26"/>
        </w:rPr>
        <w:t xml:space="preserve">các trường </w:t>
      </w:r>
      <w:r w:rsidRPr="00D14B8C">
        <w:rPr>
          <w:rFonts w:eastAsia="Arial Unicode MS"/>
          <w:color w:val="000000"/>
          <w:spacing w:val="-3"/>
          <w:sz w:val="26"/>
          <w:szCs w:val="26"/>
        </w:rPr>
        <w:t xml:space="preserve">đào tạo </w:t>
      </w:r>
      <w:r w:rsidRPr="00D14B8C">
        <w:rPr>
          <w:rFonts w:eastAsia="Arial Unicode MS"/>
          <w:color w:val="000000"/>
          <w:spacing w:val="-1"/>
          <w:sz w:val="26"/>
          <w:szCs w:val="26"/>
        </w:rPr>
        <w:t>bậc cao đẳng nghề</w:t>
      </w:r>
      <w:r w:rsidRPr="00D14B8C">
        <w:rPr>
          <w:rFonts w:eastAsia="Arial Unicode MS"/>
          <w:color w:val="000000"/>
          <w:spacing w:val="-2"/>
          <w:sz w:val="26"/>
          <w:szCs w:val="26"/>
        </w:rPr>
        <w:t xml:space="preserve"> </w:t>
      </w:r>
      <w:r w:rsidRPr="00D14B8C">
        <w:rPr>
          <w:rFonts w:eastAsia="Arial Unicode MS"/>
          <w:color w:val="000000"/>
          <w:spacing w:val="-4"/>
          <w:sz w:val="26"/>
          <w:szCs w:val="26"/>
        </w:rPr>
        <w:t xml:space="preserve">thì đang chọn xu hướng đào tạo ứng dụng, nghĩa là: Làm thế nào để sinh viên sau khi ra </w:t>
      </w:r>
      <w:r w:rsidRPr="00D14B8C">
        <w:rPr>
          <w:rFonts w:eastAsia="Arial Unicode MS"/>
          <w:color w:val="000000"/>
          <w:spacing w:val="-2"/>
          <w:sz w:val="26"/>
          <w:szCs w:val="26"/>
        </w:rPr>
        <w:t xml:space="preserve">trường có đầy đủ năng lực nghề nghiệp và có thể bắt tay ngay vào công việc, đáp ứng </w:t>
      </w:r>
      <w:r w:rsidRPr="00D14B8C">
        <w:rPr>
          <w:rFonts w:eastAsia="Arial Unicode MS"/>
          <w:color w:val="000000"/>
          <w:spacing w:val="-3"/>
          <w:sz w:val="26"/>
          <w:szCs w:val="26"/>
        </w:rPr>
        <w:t>được yêu cầu của các nhà sử dụng lao động. Chính vì vậy, việc đào tạo theo hướng tiếp cận năng lực</w:t>
      </w:r>
      <w:r w:rsidRPr="00D14B8C">
        <w:rPr>
          <w:rFonts w:ascii="Calibri" w:eastAsia="Calibri" w:hAnsi="Calibri"/>
          <w:sz w:val="22"/>
          <w:szCs w:val="22"/>
        </w:rPr>
        <w:t xml:space="preserve"> </w:t>
      </w:r>
      <w:r w:rsidRPr="00D14B8C">
        <w:rPr>
          <w:rFonts w:eastAsia="Arial Unicode MS"/>
          <w:color w:val="000000"/>
          <w:spacing w:val="-3"/>
          <w:sz w:val="26"/>
          <w:szCs w:val="26"/>
        </w:rPr>
        <w:t xml:space="preserve">nhằm nâng cao </w:t>
      </w:r>
      <w:r w:rsidRPr="00D14B8C">
        <w:rPr>
          <w:rFonts w:eastAsia="Arial Unicode MS"/>
          <w:color w:val="000000"/>
          <w:spacing w:val="-2"/>
          <w:sz w:val="26"/>
          <w:szCs w:val="26"/>
        </w:rPr>
        <w:t xml:space="preserve">năng lực nghề nghiệp cho sinh viên đã và </w:t>
      </w:r>
      <w:r w:rsidRPr="00D14B8C">
        <w:rPr>
          <w:rFonts w:eastAsia="Arial Unicode MS"/>
          <w:color w:val="000000"/>
          <w:spacing w:val="-4"/>
          <w:sz w:val="26"/>
          <w:szCs w:val="26"/>
        </w:rPr>
        <w:t xml:space="preserve">đang được các trường </w:t>
      </w:r>
      <w:r w:rsidRPr="00D14B8C">
        <w:rPr>
          <w:rFonts w:eastAsia="Arial Unicode MS"/>
          <w:color w:val="000000"/>
          <w:spacing w:val="-1"/>
          <w:sz w:val="26"/>
          <w:szCs w:val="26"/>
        </w:rPr>
        <w:t>cao đẳng</w:t>
      </w:r>
      <w:r w:rsidRPr="00D14B8C">
        <w:rPr>
          <w:rFonts w:eastAsia="Arial Unicode MS"/>
          <w:color w:val="000000"/>
          <w:spacing w:val="-4"/>
          <w:sz w:val="26"/>
          <w:szCs w:val="26"/>
        </w:rPr>
        <w:t xml:space="preserve"> quan tâm. Đây cũng là điểm phù hợp với </w:t>
      </w:r>
      <w:r w:rsidRPr="00D14B8C">
        <w:rPr>
          <w:rFonts w:eastAsia="Arial Unicode MS"/>
          <w:color w:val="000000"/>
          <w:spacing w:val="-2"/>
          <w:sz w:val="26"/>
          <w:szCs w:val="26"/>
        </w:rPr>
        <w:t xml:space="preserve">chủ trương chính sách đổi mới của Đảng và Nhà nước trong việc nâng cao chất lượng </w:t>
      </w:r>
      <w:r w:rsidRPr="00D14B8C">
        <w:rPr>
          <w:rFonts w:eastAsia="Arial Unicode MS"/>
          <w:color w:val="000000"/>
          <w:spacing w:val="-4"/>
          <w:sz w:val="26"/>
          <w:szCs w:val="26"/>
        </w:rPr>
        <w:t xml:space="preserve">giáo dục </w:t>
      </w:r>
      <w:r w:rsidRPr="00D14B8C">
        <w:rPr>
          <w:rFonts w:eastAsia="Arial Unicode MS"/>
          <w:color w:val="000000"/>
          <w:spacing w:val="-2"/>
          <w:sz w:val="26"/>
          <w:szCs w:val="26"/>
        </w:rPr>
        <w:t>nghề nghiệp</w:t>
      </w:r>
      <w:r w:rsidRPr="00D14B8C">
        <w:rPr>
          <w:rFonts w:eastAsia="Arial Unicode MS"/>
          <w:color w:val="000000"/>
          <w:spacing w:val="-4"/>
          <w:sz w:val="26"/>
          <w:szCs w:val="26"/>
        </w:rPr>
        <w:t xml:space="preserve"> ở nước ta hiện nay. </w:t>
      </w:r>
      <w:r w:rsidRPr="00D14B8C">
        <w:rPr>
          <w:rFonts w:eastAsia="Arial Unicode MS"/>
          <w:color w:val="000000"/>
          <w:spacing w:val="-5"/>
          <w:sz w:val="26"/>
          <w:szCs w:val="26"/>
        </w:rPr>
        <w:t xml:space="preserve">Trên thế giới, việc đào tạo nhân lực dựa trên năng lực nghề nghiệp rất phổ biến. Tiếp </w:t>
      </w:r>
      <w:r w:rsidRPr="00D14B8C">
        <w:rPr>
          <w:rFonts w:eastAsia="Arial Unicode MS"/>
          <w:color w:val="000000"/>
          <w:spacing w:val="-3"/>
          <w:sz w:val="26"/>
          <w:szCs w:val="26"/>
        </w:rPr>
        <w:t xml:space="preserve">cận đào tạo năng lực nghề nghiệp được hình thành và phát triển rộng khắp tại Mỹ vào </w:t>
      </w:r>
      <w:r w:rsidRPr="00D14B8C">
        <w:rPr>
          <w:rFonts w:eastAsia="Arial Unicode MS"/>
          <w:color w:val="000000"/>
          <w:spacing w:val="-4"/>
          <w:sz w:val="26"/>
          <w:szCs w:val="26"/>
        </w:rPr>
        <w:t xml:space="preserve">những năm 1970 và tiếp tục phát triển mạnh mẽ trong những năm 1990 với hàng loạt các tổ chức có tầm cỡ quốc gia ở Mỹ, Anh, Úc, New Zealand, xứ Wales... </w:t>
      </w:r>
      <w:r w:rsidRPr="00D14B8C">
        <w:rPr>
          <w:rFonts w:eastAsia="Arial Unicode MS"/>
          <w:color w:val="000000"/>
          <w:spacing w:val="-3"/>
          <w:sz w:val="26"/>
          <w:szCs w:val="26"/>
        </w:rPr>
        <w:t xml:space="preserve">Tại Việt Nam, tiếp cận đào tạo theo </w:t>
      </w:r>
      <w:r w:rsidRPr="00D14B8C">
        <w:rPr>
          <w:rFonts w:eastAsia="Arial Unicode MS"/>
          <w:color w:val="000000"/>
          <w:spacing w:val="-5"/>
          <w:sz w:val="26"/>
          <w:szCs w:val="26"/>
        </w:rPr>
        <w:t>năng lực nghề nghiệp</w:t>
      </w:r>
      <w:r w:rsidRPr="00D14B8C">
        <w:rPr>
          <w:rFonts w:eastAsia="Arial Unicode MS"/>
          <w:color w:val="000000"/>
          <w:spacing w:val="-3"/>
          <w:sz w:val="26"/>
          <w:szCs w:val="26"/>
        </w:rPr>
        <w:t xml:space="preserve"> cũng đã xuất hiện cách đây nhiều năm </w:t>
      </w:r>
      <w:r w:rsidRPr="00D14B8C">
        <w:rPr>
          <w:rFonts w:eastAsia="Arial Unicode MS"/>
          <w:color w:val="000000"/>
          <w:spacing w:val="-4"/>
          <w:sz w:val="26"/>
          <w:szCs w:val="26"/>
        </w:rPr>
        <w:t xml:space="preserve">chủ yếu ở các bậc đào tạo sơ cấp, trung cấp và cao đẳng nghề. </w:t>
      </w:r>
    </w:p>
    <w:p w:rsidR="00D14B8C" w:rsidRPr="00D14B8C" w:rsidRDefault="00D14B8C" w:rsidP="0027783B">
      <w:pPr>
        <w:widowControl w:val="0"/>
        <w:autoSpaceDE w:val="0"/>
        <w:autoSpaceDN w:val="0"/>
        <w:adjustRightInd w:val="0"/>
        <w:ind w:firstLine="567"/>
        <w:jc w:val="both"/>
        <w:rPr>
          <w:rFonts w:eastAsia="Arial Unicode MS"/>
          <w:color w:val="000000"/>
          <w:spacing w:val="-1"/>
          <w:sz w:val="26"/>
          <w:szCs w:val="26"/>
        </w:rPr>
      </w:pPr>
    </w:p>
    <w:p w:rsidR="00D14B8C" w:rsidRPr="00D14B8C" w:rsidRDefault="00D14B8C" w:rsidP="0027783B">
      <w:pPr>
        <w:widowControl w:val="0"/>
        <w:autoSpaceDE w:val="0"/>
        <w:autoSpaceDN w:val="0"/>
        <w:adjustRightInd w:val="0"/>
        <w:spacing w:after="120"/>
        <w:jc w:val="both"/>
        <w:rPr>
          <w:rFonts w:eastAsia="Arial Unicode MS"/>
          <w:b/>
          <w:color w:val="000000"/>
          <w:spacing w:val="-4"/>
          <w:sz w:val="26"/>
          <w:szCs w:val="26"/>
        </w:rPr>
      </w:pPr>
      <w:r w:rsidRPr="00D14B8C">
        <w:rPr>
          <w:rFonts w:eastAsia="Arial Unicode MS"/>
          <w:b/>
          <w:color w:val="000000"/>
          <w:spacing w:val="-5"/>
          <w:sz w:val="26"/>
          <w:szCs w:val="26"/>
        </w:rPr>
        <w:t xml:space="preserve">2. KHÁI NIỆM VỀ </w:t>
      </w:r>
      <w:r w:rsidRPr="00D14B8C">
        <w:rPr>
          <w:rFonts w:eastAsia="Calibri"/>
          <w:b/>
          <w:bCs/>
          <w:sz w:val="26"/>
          <w:szCs w:val="26"/>
        </w:rPr>
        <w:t>NĂNG LỰC</w:t>
      </w:r>
      <w:r w:rsidRPr="00D14B8C">
        <w:rPr>
          <w:rFonts w:eastAsia="Calibri"/>
          <w:b/>
          <w:bCs/>
          <w:sz w:val="26"/>
          <w:szCs w:val="26"/>
        </w:rPr>
        <w:tab/>
      </w:r>
    </w:p>
    <w:p w:rsidR="00D14B8C" w:rsidRPr="00D14B8C" w:rsidRDefault="00D14B8C" w:rsidP="0027783B">
      <w:pPr>
        <w:suppressAutoHyphens/>
        <w:autoSpaceDE w:val="0"/>
        <w:autoSpaceDN w:val="0"/>
        <w:adjustRightInd w:val="0"/>
        <w:spacing w:after="120"/>
        <w:ind w:firstLine="567"/>
        <w:jc w:val="both"/>
        <w:textAlignment w:val="center"/>
        <w:rPr>
          <w:rFonts w:eastAsia="Calibri"/>
          <w:bCs/>
          <w:sz w:val="26"/>
          <w:szCs w:val="26"/>
        </w:rPr>
      </w:pPr>
      <w:r w:rsidRPr="00D14B8C">
        <w:rPr>
          <w:rFonts w:eastAsia="Calibri"/>
          <w:bCs/>
          <w:sz w:val="26"/>
          <w:szCs w:val="26"/>
        </w:rPr>
        <w:t xml:space="preserve">Thuật ngữ về năng lực được ý niệm rất sớm từ những năm 1970, có rất nhiều định nghĩa được đưa ra xuất phát từ nhiều hướng tiếp cận trong những bối cảnh khác nhau. McClelland (1973) mô tả “năng lực như là một đặc tính cơ bản để thực hiện công việc”. Boyatzis (1982) mở rộng thêm định nghĩa của McClelland và quan niệm rằng “năng lực như là các đặc tính của một cá nhân có liên quan đến việc thực hiện công việc đạt hiệu quả cao”. Spencer and Spencer (1993) dựa trên định nghĩa về năng lực của Boyatzis và mô tả “năng lực như là đặc tính cơ bản của một cá nhân (kiến thức, kỹ năng, thái độ, động cơ, nét tiêu biểu và ý niệm về bản thân) có liên quan đến các tiêu chí đánh giá hiệu suất công việc”. Tương tự, Dubois (2004) định nghĩa “năng lực là các đặc tính mà cá </w:t>
      </w:r>
      <w:r w:rsidRPr="00D14B8C">
        <w:rPr>
          <w:rFonts w:eastAsia="Calibri"/>
          <w:bCs/>
          <w:sz w:val="26"/>
          <w:szCs w:val="26"/>
        </w:rPr>
        <w:lastRenderedPageBreak/>
        <w:t>nhân có được và sử dụng chúng trong những ngữ cảnh thích hợp và nhất quán để đạt được kết quả mong muốn”. Những đặc tính này bao gồm kiến thức, kỹ năng, động cơ, nét tiêu biểu, cách suy nghĩ, cảm nghĩ, hành động… Ngoài ra, còn có các định nghĩa tiêu biểu khác được đưa ra bởi các nhà nghiên cứu như: McLagan, Woodruffe, Parry hay Bernthal.</w:t>
      </w:r>
    </w:p>
    <w:p w:rsidR="00D14B8C" w:rsidRPr="00D14B8C" w:rsidRDefault="00D14B8C" w:rsidP="0027783B">
      <w:pPr>
        <w:suppressAutoHyphens/>
        <w:autoSpaceDE w:val="0"/>
        <w:autoSpaceDN w:val="0"/>
        <w:adjustRightInd w:val="0"/>
        <w:spacing w:after="120"/>
        <w:ind w:firstLine="567"/>
        <w:jc w:val="both"/>
        <w:textAlignment w:val="center"/>
        <w:rPr>
          <w:rFonts w:eastAsia="Calibri"/>
          <w:bCs/>
          <w:spacing w:val="4"/>
          <w:sz w:val="26"/>
          <w:szCs w:val="26"/>
        </w:rPr>
      </w:pPr>
      <w:r w:rsidRPr="00D14B8C">
        <w:rPr>
          <w:rFonts w:eastAsia="Calibri"/>
          <w:bCs/>
          <w:sz w:val="26"/>
          <w:szCs w:val="26"/>
        </w:rPr>
        <w:t xml:space="preserve">Từ các định nghĩa như vậy, mặc dù có sự khác nhau nhưng hầu hết các khái niệm đều có chung một số quan điểm như: Năng lực bao </w:t>
      </w:r>
      <w:r w:rsidRPr="00D14B8C">
        <w:rPr>
          <w:rFonts w:eastAsia="Calibri"/>
          <w:bCs/>
          <w:spacing w:val="4"/>
          <w:sz w:val="26"/>
          <w:szCs w:val="26"/>
        </w:rPr>
        <w:t xml:space="preserve">gồm một loạt các kiến thức, kỹ năng, thái độ hay các đặc tính cá nhân khác cần thiết để thực hiện công việc thành công. Bên cạnh đó, những yếu tố này phải được quan sát hay đo lường và có sự phân biệt giữa những người biểu hiện tốt nhất so với những người khác. </w:t>
      </w:r>
    </w:p>
    <w:p w:rsidR="00D14B8C" w:rsidRPr="00D14B8C" w:rsidRDefault="00D14B8C" w:rsidP="0027783B">
      <w:pPr>
        <w:suppressAutoHyphens/>
        <w:autoSpaceDE w:val="0"/>
        <w:autoSpaceDN w:val="0"/>
        <w:adjustRightInd w:val="0"/>
        <w:spacing w:after="120"/>
        <w:ind w:firstLine="567"/>
        <w:jc w:val="both"/>
        <w:textAlignment w:val="center"/>
        <w:rPr>
          <w:rFonts w:eastAsia="Calibri"/>
          <w:bCs/>
          <w:sz w:val="26"/>
          <w:szCs w:val="26"/>
        </w:rPr>
      </w:pPr>
      <w:r w:rsidRPr="00D14B8C">
        <w:rPr>
          <w:rFonts w:eastAsia="Calibri"/>
          <w:bCs/>
          <w:spacing w:val="4"/>
          <w:sz w:val="26"/>
          <w:szCs w:val="26"/>
        </w:rPr>
        <w:t xml:space="preserve">Tóm lại, năng lực được xem như là những phẩm chất tiềm tàng của một cá nhân và đòi hỏi của công việc để thực hiện công việc thành công. Năng lực được hiểu là một tập hợp các kiến thức, kỹ năng và thái độ hay các phẩm chất cá nhân khác (động cơ, nét tiêu biểu, ý niệm về bản thân, mong muốn thực hiện…) mà tập hợp này là thiết yếu và quan trọng của việc hình thành những sản phẩm đầu ra. </w:t>
      </w:r>
    </w:p>
    <w:p w:rsidR="00D14B8C" w:rsidRPr="00D14B8C" w:rsidRDefault="00D14B8C" w:rsidP="0027783B">
      <w:pPr>
        <w:widowControl w:val="0"/>
        <w:autoSpaceDE w:val="0"/>
        <w:autoSpaceDN w:val="0"/>
        <w:adjustRightInd w:val="0"/>
        <w:spacing w:after="120"/>
        <w:ind w:firstLine="567"/>
        <w:jc w:val="both"/>
        <w:rPr>
          <w:rFonts w:eastAsia="Arial Unicode MS"/>
          <w:color w:val="212121"/>
          <w:spacing w:val="-3"/>
          <w:sz w:val="26"/>
          <w:szCs w:val="26"/>
        </w:rPr>
      </w:pPr>
      <w:r w:rsidRPr="00D14B8C">
        <w:rPr>
          <w:rFonts w:eastAsia="Arial Unicode MS"/>
          <w:color w:val="000000"/>
          <w:spacing w:val="-3"/>
          <w:sz w:val="26"/>
          <w:szCs w:val="26"/>
        </w:rPr>
        <w:t>Năng lực nghề nghiệp:</w:t>
      </w:r>
      <w:r w:rsidRPr="00D14B8C">
        <w:rPr>
          <w:rFonts w:eastAsia="Arial Unicode MS"/>
          <w:color w:val="212121"/>
          <w:spacing w:val="-3"/>
          <w:sz w:val="26"/>
          <w:szCs w:val="26"/>
        </w:rPr>
        <w:t xml:space="preserve"> Là khả năng thực hiện được các hoạt động (nhiệm vụ, công việc) trong nghề theo tiêu chuẩn đặt ra đối với từng nhiệm vụ, công việc đó. </w:t>
      </w:r>
      <w:r w:rsidRPr="00D14B8C">
        <w:rPr>
          <w:rFonts w:eastAsia="Arial Unicode MS"/>
          <w:color w:val="000000"/>
          <w:spacing w:val="-2"/>
          <w:sz w:val="26"/>
          <w:szCs w:val="26"/>
        </w:rPr>
        <w:t xml:space="preserve">Năng lực nghề nghiệp được phân chia dựa trên mô hình nhân cách của người lao </w:t>
      </w:r>
      <w:r w:rsidRPr="00D14B8C">
        <w:rPr>
          <w:rFonts w:eastAsia="Arial Unicode MS"/>
          <w:color w:val="000000"/>
          <w:spacing w:val="-3"/>
          <w:sz w:val="26"/>
          <w:szCs w:val="26"/>
        </w:rPr>
        <w:t xml:space="preserve">động bao gồm 3 thành tố cấu trúc cơ bản: </w:t>
      </w:r>
    </w:p>
    <w:p w:rsidR="00D14B8C" w:rsidRPr="00D14B8C" w:rsidRDefault="00D14B8C" w:rsidP="0027783B">
      <w:pPr>
        <w:widowControl w:val="0"/>
        <w:autoSpaceDE w:val="0"/>
        <w:autoSpaceDN w:val="0"/>
        <w:adjustRightInd w:val="0"/>
        <w:spacing w:after="120"/>
        <w:ind w:firstLine="567"/>
        <w:jc w:val="both"/>
        <w:rPr>
          <w:rFonts w:eastAsia="Arial Unicode MS"/>
          <w:color w:val="000000"/>
          <w:spacing w:val="-4"/>
          <w:sz w:val="26"/>
          <w:szCs w:val="26"/>
        </w:rPr>
      </w:pPr>
      <w:r w:rsidRPr="00D14B8C">
        <w:rPr>
          <w:rFonts w:eastAsia="Arial Unicode MS"/>
          <w:color w:val="000000"/>
          <w:spacing w:val="-2"/>
          <w:sz w:val="26"/>
          <w:szCs w:val="26"/>
        </w:rPr>
        <w:t xml:space="preserve">- </w:t>
      </w:r>
      <w:r w:rsidRPr="00D14B8C">
        <w:rPr>
          <w:rFonts w:eastAsia="Arial Unicode MS"/>
          <w:color w:val="000000"/>
          <w:spacing w:val="-2"/>
          <w:sz w:val="26"/>
          <w:szCs w:val="26"/>
          <w:u w:val="single"/>
        </w:rPr>
        <w:t>Kiến thức</w:t>
      </w:r>
      <w:r w:rsidRPr="00D14B8C">
        <w:rPr>
          <w:rFonts w:eastAsia="Arial Unicode MS"/>
          <w:color w:val="000000"/>
          <w:spacing w:val="-2"/>
          <w:sz w:val="26"/>
          <w:szCs w:val="26"/>
        </w:rPr>
        <w:t xml:space="preserve">: Có kiến thức nền tảng cơ bản để tự học suốt đời tiếp thu được sự tiến </w:t>
      </w:r>
      <w:r w:rsidRPr="00D14B8C">
        <w:rPr>
          <w:rFonts w:eastAsia="Arial Unicode MS"/>
          <w:color w:val="000000"/>
          <w:spacing w:val="-3"/>
          <w:sz w:val="26"/>
          <w:szCs w:val="26"/>
        </w:rPr>
        <w:t xml:space="preserve">bộ, phát triển của khoa học, công nghệ, xã hội..., có kiến thức chuyên môn nghề </w:t>
      </w:r>
      <w:r w:rsidRPr="00D14B8C">
        <w:rPr>
          <w:rFonts w:eastAsia="Arial Unicode MS"/>
          <w:color w:val="000000"/>
          <w:spacing w:val="-4"/>
          <w:sz w:val="26"/>
          <w:szCs w:val="26"/>
        </w:rPr>
        <w:t xml:space="preserve">nghiệp ở mức tinh thông, làm việc khoa học, có kế hoạch... </w:t>
      </w:r>
    </w:p>
    <w:p w:rsidR="00D14B8C" w:rsidRPr="00D14B8C" w:rsidRDefault="00D14B8C" w:rsidP="0027783B">
      <w:pPr>
        <w:widowControl w:val="0"/>
        <w:autoSpaceDE w:val="0"/>
        <w:autoSpaceDN w:val="0"/>
        <w:adjustRightInd w:val="0"/>
        <w:spacing w:after="120"/>
        <w:ind w:firstLine="567"/>
        <w:jc w:val="both"/>
        <w:rPr>
          <w:rFonts w:eastAsia="Arial Unicode MS"/>
          <w:color w:val="000000"/>
          <w:spacing w:val="-5"/>
          <w:sz w:val="26"/>
          <w:szCs w:val="26"/>
        </w:rPr>
      </w:pPr>
      <w:r w:rsidRPr="00D14B8C">
        <w:rPr>
          <w:rFonts w:eastAsia="Arial Unicode MS"/>
          <w:color w:val="000000"/>
          <w:w w:val="102"/>
          <w:sz w:val="26"/>
          <w:szCs w:val="26"/>
        </w:rPr>
        <w:t xml:space="preserve">- </w:t>
      </w:r>
      <w:r w:rsidRPr="00D14B8C">
        <w:rPr>
          <w:rFonts w:eastAsia="Arial Unicode MS"/>
          <w:color w:val="000000"/>
          <w:w w:val="102"/>
          <w:sz w:val="26"/>
          <w:szCs w:val="26"/>
          <w:u w:val="single"/>
        </w:rPr>
        <w:t>Kỹ năng</w:t>
      </w:r>
      <w:r w:rsidRPr="00D14B8C">
        <w:rPr>
          <w:rFonts w:eastAsia="Arial Unicode MS"/>
          <w:color w:val="000000"/>
          <w:w w:val="102"/>
          <w:sz w:val="26"/>
          <w:szCs w:val="26"/>
        </w:rPr>
        <w:t xml:space="preserve">: Kỹ năng giao tiếp, thuyết trình, Kỹ năng viết, làm việc nhóm, giải </w:t>
      </w:r>
      <w:r w:rsidRPr="00D14B8C">
        <w:rPr>
          <w:rFonts w:eastAsia="Arial Unicode MS"/>
          <w:color w:val="000000"/>
          <w:spacing w:val="-3"/>
          <w:sz w:val="26"/>
          <w:szCs w:val="26"/>
        </w:rPr>
        <w:t xml:space="preserve">quyết công việc độc lập...  Kỹ năng chuyên môn thực hiện thành thạo công việc, </w:t>
      </w:r>
      <w:r w:rsidRPr="00D14B8C">
        <w:rPr>
          <w:rFonts w:eastAsia="Arial Unicode MS"/>
          <w:color w:val="000000"/>
          <w:spacing w:val="-2"/>
          <w:sz w:val="26"/>
          <w:szCs w:val="26"/>
        </w:rPr>
        <w:t xml:space="preserve">giải quyết vấn đề, thích ứng với sự thay đổi phát triển của cơ quan tổ chức, kỹ </w:t>
      </w:r>
      <w:r w:rsidRPr="00D14B8C">
        <w:rPr>
          <w:rFonts w:eastAsia="Arial Unicode MS"/>
          <w:color w:val="000000"/>
          <w:spacing w:val="-5"/>
          <w:sz w:val="26"/>
          <w:szCs w:val="26"/>
        </w:rPr>
        <w:t xml:space="preserve">năng quản lý điều hành... </w:t>
      </w:r>
    </w:p>
    <w:p w:rsidR="00D14B8C" w:rsidRPr="00D14B8C" w:rsidRDefault="00D14B8C" w:rsidP="0027783B">
      <w:pPr>
        <w:widowControl w:val="0"/>
        <w:autoSpaceDE w:val="0"/>
        <w:autoSpaceDN w:val="0"/>
        <w:adjustRightInd w:val="0"/>
        <w:spacing w:after="120"/>
        <w:ind w:firstLine="567"/>
        <w:jc w:val="both"/>
        <w:rPr>
          <w:rFonts w:eastAsia="Arial Unicode MS"/>
          <w:color w:val="000000"/>
          <w:spacing w:val="-5"/>
          <w:sz w:val="26"/>
          <w:szCs w:val="26"/>
        </w:rPr>
      </w:pPr>
      <w:r w:rsidRPr="00D14B8C">
        <w:rPr>
          <w:rFonts w:eastAsia="Arial Unicode MS"/>
          <w:color w:val="000000"/>
          <w:spacing w:val="-3"/>
          <w:sz w:val="26"/>
          <w:szCs w:val="26"/>
        </w:rPr>
        <w:t xml:space="preserve">- </w:t>
      </w:r>
      <w:r w:rsidRPr="00D14B8C">
        <w:rPr>
          <w:rFonts w:eastAsia="Arial Unicode MS"/>
          <w:color w:val="000000"/>
          <w:spacing w:val="-3"/>
          <w:sz w:val="26"/>
          <w:szCs w:val="26"/>
          <w:u w:val="single"/>
        </w:rPr>
        <w:t>Thái độ/phẩm chất</w:t>
      </w:r>
      <w:r w:rsidRPr="00D14B8C">
        <w:rPr>
          <w:rFonts w:eastAsia="Arial Unicode MS"/>
          <w:color w:val="000000"/>
          <w:spacing w:val="-3"/>
          <w:sz w:val="26"/>
          <w:szCs w:val="26"/>
        </w:rPr>
        <w:t xml:space="preserve">: Có sức khỏe tốt, có tác phong công nghiệp, có ý thức kỷ luật </w:t>
      </w:r>
      <w:r w:rsidRPr="00D14B8C">
        <w:rPr>
          <w:rFonts w:eastAsia="Arial Unicode MS"/>
          <w:color w:val="000000"/>
          <w:spacing w:val="-5"/>
          <w:sz w:val="26"/>
          <w:szCs w:val="26"/>
        </w:rPr>
        <w:t>cao, có niềm say mê nghề nghiệp...</w:t>
      </w:r>
      <w:bookmarkStart w:id="68" w:name="Pg3"/>
      <w:bookmarkEnd w:id="68"/>
    </w:p>
    <w:p w:rsidR="00D14B8C" w:rsidRPr="00D14B8C" w:rsidRDefault="00D14B8C" w:rsidP="0027783B">
      <w:pPr>
        <w:widowControl w:val="0"/>
        <w:autoSpaceDE w:val="0"/>
        <w:autoSpaceDN w:val="0"/>
        <w:adjustRightInd w:val="0"/>
        <w:spacing w:after="120"/>
        <w:ind w:firstLine="567"/>
        <w:jc w:val="both"/>
        <w:rPr>
          <w:rFonts w:eastAsia="Arial Unicode MS"/>
          <w:color w:val="FFFFFF"/>
          <w:w w:val="120"/>
          <w:sz w:val="26"/>
          <w:szCs w:val="26"/>
        </w:rPr>
      </w:pPr>
      <w:r w:rsidRPr="00D14B8C">
        <w:rPr>
          <w:rFonts w:eastAsia="Arial Unicode MS"/>
          <w:color w:val="000000"/>
          <w:spacing w:val="-2"/>
          <w:sz w:val="26"/>
          <w:szCs w:val="26"/>
        </w:rPr>
        <w:t>Việc đào tạo</w:t>
      </w:r>
      <w:r w:rsidRPr="00D14B8C">
        <w:rPr>
          <w:rFonts w:eastAsia="Arial Unicode MS"/>
          <w:color w:val="000000"/>
          <w:spacing w:val="-5"/>
          <w:sz w:val="26"/>
          <w:szCs w:val="26"/>
        </w:rPr>
        <w:t xml:space="preserve"> nhằm hoàn thiện năng lực nghề nghiệp cho sinh viên là </w:t>
      </w:r>
      <w:r w:rsidRPr="00D14B8C">
        <w:rPr>
          <w:rFonts w:eastAsia="Arial Unicode MS"/>
          <w:color w:val="000000"/>
          <w:spacing w:val="-2"/>
          <w:sz w:val="26"/>
          <w:szCs w:val="26"/>
        </w:rPr>
        <w:t>đào tạo</w:t>
      </w:r>
      <w:r w:rsidRPr="00D14B8C">
        <w:rPr>
          <w:rFonts w:eastAsia="Arial Unicode MS"/>
          <w:color w:val="000000"/>
          <w:spacing w:val="-5"/>
          <w:sz w:val="26"/>
          <w:szCs w:val="26"/>
        </w:rPr>
        <w:t xml:space="preserve"> đáp ứng nhu cầu của </w:t>
      </w:r>
      <w:r w:rsidRPr="00D14B8C">
        <w:rPr>
          <w:rFonts w:eastAsia="Arial Unicode MS"/>
          <w:color w:val="000000"/>
          <w:spacing w:val="-4"/>
          <w:sz w:val="26"/>
          <w:szCs w:val="26"/>
        </w:rPr>
        <w:t xml:space="preserve">nền kinh tế, xã hội, được xây dựng trên cơ sở phân tích tỉ mỉ toàn bộ các chức danh nghề </w:t>
      </w:r>
      <w:r w:rsidRPr="00D14B8C">
        <w:rPr>
          <w:rFonts w:eastAsia="Arial Unicode MS"/>
          <w:color w:val="000000"/>
          <w:spacing w:val="-2"/>
          <w:sz w:val="26"/>
          <w:szCs w:val="26"/>
        </w:rPr>
        <w:t xml:space="preserve">nghiệp, quy trình làm việc, máy móc công nghệ sử dụng... để thiết kế một nội dung đào </w:t>
      </w:r>
      <w:r w:rsidRPr="00D14B8C">
        <w:rPr>
          <w:rFonts w:eastAsia="Arial Unicode MS"/>
          <w:color w:val="000000"/>
          <w:spacing w:val="-4"/>
          <w:sz w:val="26"/>
          <w:szCs w:val="26"/>
        </w:rPr>
        <w:t xml:space="preserve">tạo làm cho người học có đủ năng lực nghề nghiệp phù hợp với nhu cầu người sử dụng </w:t>
      </w:r>
      <w:r w:rsidRPr="00D14B8C">
        <w:rPr>
          <w:rFonts w:eastAsia="Arial Unicode MS"/>
          <w:color w:val="000000"/>
          <w:spacing w:val="-5"/>
          <w:sz w:val="26"/>
          <w:szCs w:val="26"/>
        </w:rPr>
        <w:t xml:space="preserve">lao động cũng như trình độ và khả năng của người học. </w:t>
      </w:r>
    </w:p>
    <w:p w:rsidR="00D14B8C" w:rsidRPr="00D14B8C" w:rsidRDefault="00D14B8C" w:rsidP="0027783B">
      <w:pPr>
        <w:suppressAutoHyphens/>
        <w:autoSpaceDE w:val="0"/>
        <w:autoSpaceDN w:val="0"/>
        <w:adjustRightInd w:val="0"/>
        <w:spacing w:after="120"/>
        <w:ind w:firstLine="567"/>
        <w:jc w:val="both"/>
        <w:textAlignment w:val="center"/>
        <w:rPr>
          <w:rFonts w:eastAsia="Arial Unicode MS"/>
          <w:color w:val="000000"/>
          <w:spacing w:val="-4"/>
          <w:sz w:val="26"/>
          <w:szCs w:val="26"/>
        </w:rPr>
      </w:pPr>
      <w:r w:rsidRPr="00D14B8C">
        <w:rPr>
          <w:rFonts w:eastAsia="Arial Unicode MS"/>
          <w:color w:val="000000"/>
          <w:sz w:val="26"/>
          <w:szCs w:val="26"/>
        </w:rPr>
        <w:t xml:space="preserve">Với cách tiếp cận như trên, đối với mỗi chức danh nghề nghiệp ở từng loại hình </w:t>
      </w:r>
      <w:r w:rsidRPr="00D14B8C">
        <w:rPr>
          <w:rFonts w:eastAsia="Arial Unicode MS"/>
          <w:color w:val="000000"/>
          <w:spacing w:val="-2"/>
          <w:sz w:val="26"/>
          <w:szCs w:val="26"/>
        </w:rPr>
        <w:t xml:space="preserve">doanh nghiệp cũng có điểm giống nhau, điểm khác nhau, chính vì vậy trong đào tạo cần </w:t>
      </w:r>
      <w:r w:rsidRPr="00D14B8C">
        <w:rPr>
          <w:rFonts w:eastAsia="Arial Unicode MS"/>
          <w:color w:val="000000"/>
          <w:spacing w:val="-3"/>
          <w:sz w:val="26"/>
          <w:szCs w:val="26"/>
        </w:rPr>
        <w:t xml:space="preserve">có các module/các môn học tự chọn để phù hợp với từng loại hình doanh nghiệp cũng </w:t>
      </w:r>
      <w:r w:rsidRPr="00D14B8C">
        <w:rPr>
          <w:rFonts w:eastAsia="Arial Unicode MS"/>
          <w:color w:val="000000"/>
          <w:spacing w:val="-4"/>
          <w:sz w:val="26"/>
          <w:szCs w:val="26"/>
        </w:rPr>
        <w:t xml:space="preserve">như khả năng và trình độ của người học. </w:t>
      </w:r>
    </w:p>
    <w:p w:rsidR="00D14B8C" w:rsidRPr="00D14B8C" w:rsidRDefault="00D14B8C" w:rsidP="0027783B">
      <w:pPr>
        <w:suppressAutoHyphens/>
        <w:autoSpaceDE w:val="0"/>
        <w:autoSpaceDN w:val="0"/>
        <w:adjustRightInd w:val="0"/>
        <w:spacing w:after="120"/>
        <w:ind w:firstLine="567"/>
        <w:jc w:val="both"/>
        <w:textAlignment w:val="center"/>
        <w:rPr>
          <w:rFonts w:eastAsia="Calibri"/>
          <w:bCs/>
          <w:sz w:val="26"/>
          <w:szCs w:val="26"/>
        </w:rPr>
      </w:pPr>
      <w:r w:rsidRPr="00D14B8C">
        <w:rPr>
          <w:rFonts w:eastAsia="Calibri"/>
          <w:bCs/>
          <w:sz w:val="26"/>
          <w:szCs w:val="26"/>
        </w:rPr>
        <w:t>Theo nhận định của Kroon (2006) thì năng lực có thể được chia ra ít nhất làm 3 loại mà các nhà nghiên cứu đã tiến hành khảo sát như: (1) Năng lực cốt lõi; (2) Năng lực chung (nhóm); (3) Năng lực cá nhân (vị trí).</w:t>
      </w:r>
    </w:p>
    <w:p w:rsidR="00D14B8C" w:rsidRPr="00D14B8C" w:rsidRDefault="00D14B8C" w:rsidP="0027783B">
      <w:pPr>
        <w:suppressAutoHyphens/>
        <w:autoSpaceDE w:val="0"/>
        <w:autoSpaceDN w:val="0"/>
        <w:adjustRightInd w:val="0"/>
        <w:spacing w:after="120"/>
        <w:ind w:firstLine="567"/>
        <w:jc w:val="both"/>
        <w:textAlignment w:val="center"/>
        <w:outlineLvl w:val="2"/>
        <w:rPr>
          <w:rFonts w:eastAsia="Calibri"/>
          <w:sz w:val="26"/>
          <w:szCs w:val="26"/>
        </w:rPr>
      </w:pPr>
      <w:r w:rsidRPr="00D14B8C">
        <w:rPr>
          <w:rFonts w:eastAsia="Calibri"/>
          <w:bCs/>
          <w:iCs/>
          <w:sz w:val="26"/>
          <w:szCs w:val="26"/>
          <w:u w:val="single"/>
        </w:rPr>
        <w:t>- Năng lực cốt lõi</w:t>
      </w:r>
      <w:r w:rsidRPr="00D14B8C">
        <w:rPr>
          <w:rFonts w:eastAsia="Calibri"/>
          <w:bCs/>
          <w:iCs/>
          <w:sz w:val="26"/>
          <w:szCs w:val="26"/>
        </w:rPr>
        <w:t>:</w:t>
      </w:r>
      <w:r w:rsidRPr="00D14B8C">
        <w:rPr>
          <w:rFonts w:eastAsia="Calibri"/>
          <w:bCs/>
          <w:i/>
          <w:iCs/>
          <w:sz w:val="26"/>
          <w:szCs w:val="26"/>
        </w:rPr>
        <w:t xml:space="preserve"> </w:t>
      </w:r>
      <w:r w:rsidRPr="00D14B8C">
        <w:rPr>
          <w:rFonts w:eastAsia="Calibri"/>
          <w:sz w:val="26"/>
          <w:szCs w:val="26"/>
        </w:rPr>
        <w:t xml:space="preserve">Năng lực cốt lõi mô tả các yếu tố hành vi quan trọng đối với tất cả nhân viên. Năng lực này đòi hỏi mọi vị trí trong tổ chức thực hiện thành công nhiệm </w:t>
      </w:r>
      <w:r w:rsidRPr="00D14B8C">
        <w:rPr>
          <w:rFonts w:eastAsia="Calibri"/>
          <w:sz w:val="26"/>
          <w:szCs w:val="26"/>
        </w:rPr>
        <w:lastRenderedPageBreak/>
        <w:t xml:space="preserve">vụ theo yêu cầu, để đáp ứng sứ mệnh, tầm nhìn, tiêu chuẩn và kế hoạch chiến lược của tổ chức. </w:t>
      </w:r>
    </w:p>
    <w:p w:rsidR="00D14B8C" w:rsidRPr="00D14B8C" w:rsidRDefault="00D14B8C" w:rsidP="0027783B">
      <w:pPr>
        <w:suppressAutoHyphens/>
        <w:autoSpaceDE w:val="0"/>
        <w:autoSpaceDN w:val="0"/>
        <w:adjustRightInd w:val="0"/>
        <w:spacing w:after="120"/>
        <w:ind w:firstLine="567"/>
        <w:jc w:val="both"/>
        <w:textAlignment w:val="center"/>
        <w:outlineLvl w:val="2"/>
        <w:rPr>
          <w:rFonts w:eastAsia="Calibri"/>
          <w:bCs/>
          <w:sz w:val="26"/>
          <w:szCs w:val="26"/>
        </w:rPr>
      </w:pPr>
      <w:r w:rsidRPr="00D14B8C">
        <w:rPr>
          <w:rFonts w:eastAsia="Calibri"/>
          <w:sz w:val="26"/>
          <w:szCs w:val="26"/>
        </w:rPr>
        <w:t xml:space="preserve">- </w:t>
      </w:r>
      <w:r w:rsidRPr="00D14B8C">
        <w:rPr>
          <w:rFonts w:eastAsia="Calibri"/>
          <w:bCs/>
          <w:iCs/>
          <w:sz w:val="26"/>
          <w:szCs w:val="26"/>
          <w:u w:val="single"/>
        </w:rPr>
        <w:t>Năng lực chung:</w:t>
      </w:r>
      <w:r w:rsidRPr="00D14B8C">
        <w:rPr>
          <w:rFonts w:eastAsia="Calibri"/>
          <w:bCs/>
          <w:i/>
          <w:iCs/>
          <w:sz w:val="26"/>
          <w:szCs w:val="26"/>
        </w:rPr>
        <w:t xml:space="preserve"> </w:t>
      </w:r>
      <w:r w:rsidRPr="00D14B8C">
        <w:rPr>
          <w:rFonts w:eastAsia="Calibri"/>
          <w:bCs/>
          <w:sz w:val="26"/>
          <w:szCs w:val="26"/>
        </w:rPr>
        <w:t>Năng lực chung mô tả khả năng, đặc tính cụ thể của một nhóm và được xem như là một bộ phận công tác. Năng lực này có thể giống như năng lực cốt lõi, nhưng cần đến ở mức độ cao hơn về trình độ để thực hiện nhiệm vụ công việc cụ thể, cũng có thể bao gồm năng lực chuyên môn, trong đó đề cập đến các kỹ năng nghề nghiệp cụ thể, tích luỹ được từ giáo dục, đào tạo hoặc dựa trên một lĩnh vực chuyên môn cụ thể.</w:t>
      </w:r>
    </w:p>
    <w:p w:rsidR="00D14B8C" w:rsidRPr="00D14B8C" w:rsidRDefault="00D14B8C" w:rsidP="0027783B">
      <w:pPr>
        <w:suppressAutoHyphens/>
        <w:autoSpaceDE w:val="0"/>
        <w:autoSpaceDN w:val="0"/>
        <w:adjustRightInd w:val="0"/>
        <w:spacing w:after="120"/>
        <w:ind w:firstLine="567"/>
        <w:jc w:val="both"/>
        <w:textAlignment w:val="center"/>
        <w:outlineLvl w:val="2"/>
        <w:rPr>
          <w:rFonts w:eastAsia="Calibri"/>
          <w:bCs/>
          <w:sz w:val="26"/>
          <w:szCs w:val="26"/>
        </w:rPr>
      </w:pPr>
      <w:r w:rsidRPr="00D14B8C">
        <w:rPr>
          <w:rFonts w:eastAsia="Calibri"/>
          <w:bCs/>
          <w:sz w:val="26"/>
          <w:szCs w:val="26"/>
        </w:rPr>
        <w:t xml:space="preserve">- </w:t>
      </w:r>
      <w:r w:rsidRPr="00D14B8C">
        <w:rPr>
          <w:rFonts w:eastAsia="Calibri"/>
          <w:bCs/>
          <w:iCs/>
          <w:sz w:val="26"/>
          <w:szCs w:val="26"/>
          <w:u w:val="single"/>
        </w:rPr>
        <w:t>Năng lực cá nhân:</w:t>
      </w:r>
      <w:r w:rsidRPr="00D14B8C">
        <w:rPr>
          <w:rFonts w:eastAsia="Calibri"/>
          <w:sz w:val="26"/>
          <w:szCs w:val="26"/>
        </w:rPr>
        <w:t xml:space="preserve"> Năng lực cá nhân là năng lực riêng biệt cho một vị trí cụ thể, có thể kế thừa từ năng lực chung hay năng lực cốt lõi cho một vị trí cụ thể, yêu cầu ở một mức độ thạo việc cao hơn. Những năng lực cá nhân cũng có thể bao gồm những năng lực chuyên môn, trong đó đề cập đến các kỹ năng nghề nghiệp cụ thể tích luỹ được từ giáo dục, đào tạo hoặc dựa trên một lĩnh vực chuyên môn cụ thể.</w:t>
      </w:r>
    </w:p>
    <w:p w:rsidR="00D14B8C" w:rsidRPr="00D14B8C" w:rsidRDefault="00D14B8C" w:rsidP="0027783B">
      <w:pPr>
        <w:suppressAutoHyphens/>
        <w:autoSpaceDE w:val="0"/>
        <w:autoSpaceDN w:val="0"/>
        <w:adjustRightInd w:val="0"/>
        <w:ind w:firstLine="567"/>
        <w:jc w:val="both"/>
        <w:textAlignment w:val="center"/>
        <w:rPr>
          <w:rFonts w:eastAsia="Calibri"/>
          <w:bCs/>
          <w:sz w:val="26"/>
          <w:szCs w:val="26"/>
        </w:rPr>
      </w:pPr>
      <w:r w:rsidRPr="00D14B8C">
        <w:rPr>
          <w:rFonts w:eastAsia="Calibri"/>
          <w:bCs/>
          <w:sz w:val="26"/>
          <w:szCs w:val="26"/>
        </w:rPr>
        <w:t xml:space="preserve">Từ ba loại năng lực nêu trên, ta thấy rằng các nhà nghiên cứu thường có xu hướng quan tâm đến năng lực cốt lõi và năng lực cá nhân trong cách tiếp cận của mình mà để quên đi sự năng động của năng lực chung. Rõ ràng thiết lập xã hội trong đó mọi người hoạt động chắc chắn có ảnh hưởng lớn đến hiệu suất “thành công” của họ. Sự thành công của cá nhân phụ thuộc vào mức độ hỗ trợ và hợp tác giữa các đồng nghiệp. Một nhóm sẽ thực hiện nhiệm vụ hiệu quả hơn nếu có sự cân bằng những kiến thức, kỹ năng và đặc tính. Các chiến lược thành công dựa trên năng lực thường có nhiều điểm tập trung để lựa chọn và phát triển. </w:t>
      </w:r>
    </w:p>
    <w:p w:rsidR="00D14B8C" w:rsidRPr="00D14B8C" w:rsidRDefault="00D14B8C" w:rsidP="0027783B">
      <w:pPr>
        <w:suppressAutoHyphens/>
        <w:autoSpaceDE w:val="0"/>
        <w:autoSpaceDN w:val="0"/>
        <w:adjustRightInd w:val="0"/>
        <w:ind w:firstLine="567"/>
        <w:jc w:val="both"/>
        <w:textAlignment w:val="center"/>
        <w:rPr>
          <w:rFonts w:eastAsia="Calibri"/>
          <w:bCs/>
          <w:sz w:val="26"/>
          <w:szCs w:val="26"/>
        </w:rPr>
      </w:pPr>
    </w:p>
    <w:p w:rsidR="00D14B8C" w:rsidRPr="00D14B8C" w:rsidRDefault="00D14B8C" w:rsidP="0027783B">
      <w:pPr>
        <w:widowControl w:val="0"/>
        <w:tabs>
          <w:tab w:val="left" w:pos="1757"/>
        </w:tabs>
        <w:autoSpaceDE w:val="0"/>
        <w:autoSpaceDN w:val="0"/>
        <w:adjustRightInd w:val="0"/>
        <w:spacing w:after="120"/>
        <w:jc w:val="both"/>
        <w:rPr>
          <w:rFonts w:eastAsia="Arial Unicode MS"/>
          <w:b/>
          <w:color w:val="000000"/>
          <w:spacing w:val="-5"/>
          <w:sz w:val="26"/>
          <w:szCs w:val="26"/>
        </w:rPr>
      </w:pPr>
      <w:r w:rsidRPr="00D14B8C">
        <w:rPr>
          <w:rFonts w:eastAsia="Arial Unicode MS"/>
          <w:b/>
          <w:color w:val="000000"/>
          <w:spacing w:val="-4"/>
          <w:sz w:val="26"/>
          <w:szCs w:val="26"/>
        </w:rPr>
        <w:t>3. ĐÀO TẠO THEO HƯỚNG TIẾP CẬN NĂNG LỰC</w:t>
      </w:r>
      <w:r w:rsidRPr="00D14B8C">
        <w:rPr>
          <w:rFonts w:ascii="Calibri" w:eastAsia="Calibri" w:hAnsi="Calibri"/>
          <w:sz w:val="22"/>
          <w:szCs w:val="22"/>
        </w:rPr>
        <w:t xml:space="preserve"> </w:t>
      </w:r>
      <w:r w:rsidRPr="00D14B8C">
        <w:rPr>
          <w:rFonts w:eastAsia="Arial Unicode MS"/>
          <w:b/>
          <w:color w:val="000000"/>
          <w:spacing w:val="-4"/>
          <w:sz w:val="26"/>
          <w:szCs w:val="26"/>
        </w:rPr>
        <w:t xml:space="preserve">NHẰM NÂNG CAO CHẤT LƯỢNG ĐÀO TẠO THÔNG QUA </w:t>
      </w:r>
      <w:r w:rsidRPr="00D14B8C">
        <w:rPr>
          <w:rFonts w:eastAsia="Arial Unicode MS"/>
          <w:b/>
          <w:color w:val="000000"/>
          <w:spacing w:val="-5"/>
          <w:sz w:val="26"/>
          <w:szCs w:val="26"/>
        </w:rPr>
        <w:t xml:space="preserve">VIỆC HOÀN </w:t>
      </w:r>
      <w:r w:rsidRPr="00D14B8C">
        <w:rPr>
          <w:rFonts w:eastAsia="Arial Unicode MS"/>
          <w:b/>
          <w:color w:val="000000"/>
          <w:spacing w:val="-4"/>
          <w:sz w:val="26"/>
          <w:szCs w:val="26"/>
        </w:rPr>
        <w:t>THIỆN NĂNG LỰC NGHỀ</w:t>
      </w:r>
      <w:r w:rsidRPr="00D14B8C">
        <w:rPr>
          <w:rFonts w:eastAsia="Calibri"/>
          <w:sz w:val="26"/>
          <w:szCs w:val="26"/>
        </w:rPr>
        <w:t xml:space="preserve"> </w:t>
      </w:r>
      <w:r w:rsidRPr="00D14B8C">
        <w:rPr>
          <w:rFonts w:eastAsia="Arial Unicode MS"/>
          <w:b/>
          <w:color w:val="000000"/>
          <w:spacing w:val="-4"/>
          <w:sz w:val="26"/>
          <w:szCs w:val="26"/>
        </w:rPr>
        <w:t>NGHIỆP</w:t>
      </w:r>
      <w:r w:rsidRPr="00D14B8C">
        <w:rPr>
          <w:rFonts w:eastAsia="Calibri"/>
          <w:sz w:val="26"/>
          <w:szCs w:val="26"/>
        </w:rPr>
        <w:t xml:space="preserve"> </w:t>
      </w:r>
      <w:r w:rsidRPr="00D14B8C">
        <w:rPr>
          <w:rFonts w:eastAsia="Arial Unicode MS"/>
          <w:b/>
          <w:color w:val="000000"/>
          <w:spacing w:val="-5"/>
          <w:sz w:val="26"/>
          <w:szCs w:val="26"/>
        </w:rPr>
        <w:t xml:space="preserve">CHO SINH VIÊN </w:t>
      </w:r>
    </w:p>
    <w:p w:rsidR="00D14B8C" w:rsidRPr="00D14B8C" w:rsidRDefault="00D14B8C" w:rsidP="0027783B">
      <w:pPr>
        <w:suppressAutoHyphens/>
        <w:autoSpaceDE w:val="0"/>
        <w:autoSpaceDN w:val="0"/>
        <w:adjustRightInd w:val="0"/>
        <w:spacing w:after="120"/>
        <w:ind w:firstLine="567"/>
        <w:jc w:val="both"/>
        <w:textAlignment w:val="center"/>
        <w:rPr>
          <w:rFonts w:eastAsia="Calibri"/>
          <w:bCs/>
          <w:sz w:val="26"/>
          <w:szCs w:val="26"/>
        </w:rPr>
      </w:pPr>
      <w:r w:rsidRPr="00D14B8C">
        <w:rPr>
          <w:rFonts w:eastAsia="Calibri"/>
          <w:bCs/>
          <w:sz w:val="26"/>
          <w:szCs w:val="26"/>
        </w:rPr>
        <w:t xml:space="preserve">Do vậy, việc đào tạo theo năng lực theo Albanese et al (2008), nhiều tác giả khác, nhất thiết phải trải qua năm giai đoạn chính: (1) Nhận diện các năng lực cốt lõi phần lớn từ các nhân tố nằm ngoài bản thân chương trình đào tạo, nghĩa là từ nhu cầu của xã hội và cộng đồng. (2) Xác định các mức độ và tiêu chí cho mỗi năng lực sao cho chúng có thể đo lường được, nhờ vậy hướng dẫn việc thiết kế tiến trình đánh giá và nội dung giảng dạy. (3) Liên kết, sắp xếp các năng lực cho tương thích với chương trình giảng dạy được thiết kế. (4) Thiết kế các tiến trình đánh giá cho mỗi năng lực. (5) Thực hiện việc giảng dạy và các tiến trình đánh giá. Quan trọng nhất trong phát triển chương trình đào tạo theo năng lực đó là chuẩn cần được hiểu một cách thống nhất là một ngưỡng thực tế (the actual threshold) hoặc mức thể hiện năng lực trong một tình huống đánh giá (level of performance in a given assessment), và là mức độ thành đạt cụ thể mà người học có được (an acceptable or targeted level of achievement). Chuẩn gắn bó một cách chặt chẽ với sự phán đoán rằng người học có năng lực, đã đạt đến một mức độ thể hiện có thể chấp nhận về một năng lực đã được xác lập. Nói cách khác, theo cách sử dụng này, chuẩn chỉ thể hiện của người học (learner performance), nó tương phản việc thường sử dụng chuẩn trong tương quan với “chương trình chuẩn” (“Standard Curriculum”) và cả thi kiểm tra chuẩn hóa (“Standardized Examination.”) Chuẩn nhất thiết phải tương thích với hệ thống theo dõi đánh giá để người học được kiểm tra trên hệ thống chuẩn đã được xác định và họ đã phải được tổ chức học tập thích hợp với các chuẩn ấy. Tuy nhiên, chuẩn tốt tự nó không cung cấp phương án tốt cho thành đạt của người học. Có thể nói, chuẩn là một bản đồ dẫn đường. Chúng cho ta biết nơi cần đi và cách để đến được đó. Thế nhưng, chính </w:t>
      </w:r>
      <w:r w:rsidRPr="00D14B8C">
        <w:rPr>
          <w:rFonts w:eastAsia="Calibri"/>
          <w:bCs/>
          <w:sz w:val="26"/>
          <w:szCs w:val="26"/>
        </w:rPr>
        <w:lastRenderedPageBreak/>
        <w:t xml:space="preserve">nhà quản lý, giảng viên và sinh viên phải là người thực hiện cuộc hành trình. Đó là lý do tại sao hệ thống chuẩn tốt nhất luôn được lèo lái bởi hệ thống tự chịu trách nhiệm (accountability systems).  </w:t>
      </w:r>
    </w:p>
    <w:p w:rsidR="00D14B8C" w:rsidRPr="00D14B8C" w:rsidRDefault="00D14B8C" w:rsidP="0027783B">
      <w:pPr>
        <w:suppressAutoHyphens/>
        <w:autoSpaceDE w:val="0"/>
        <w:autoSpaceDN w:val="0"/>
        <w:adjustRightInd w:val="0"/>
        <w:spacing w:after="120"/>
        <w:ind w:firstLine="567"/>
        <w:jc w:val="both"/>
        <w:textAlignment w:val="center"/>
        <w:rPr>
          <w:rFonts w:eastAsia="Arial Unicode MS"/>
          <w:color w:val="000000"/>
          <w:spacing w:val="-4"/>
          <w:sz w:val="26"/>
          <w:szCs w:val="26"/>
        </w:rPr>
      </w:pPr>
      <w:r w:rsidRPr="00D14B8C">
        <w:rPr>
          <w:rFonts w:eastAsia="Calibri"/>
          <w:bCs/>
          <w:sz w:val="26"/>
          <w:szCs w:val="26"/>
        </w:rPr>
        <w:t xml:space="preserve">Xuất phát từ nhu cầu xã hội, nhu cầu thị trường nhân lực (có tính tới tương lai) cùng với phân tích các yếu tố vùng miền khu vực, phân tích thực trạng nghề, từ đó có thể tổng hợp được chức năng nhiệm vụ, tính phức tạp của từng nghề nghiệp suy ra được các năng lực nghề nghiệp cần phải có (cần phải đào tạo). Trên cơ sở đó có thể trả lời được câu hỏi sinh viên cần học cái gì? Nhà trường cần dạy cái gì? Việc trả lời các câu hỏi trên chính là quá trình xây dựng và phát triển </w:t>
      </w:r>
      <w:r w:rsidRPr="00D14B8C">
        <w:rPr>
          <w:rFonts w:eastAsia="Arial Unicode MS"/>
          <w:color w:val="000000"/>
          <w:spacing w:val="-4"/>
          <w:sz w:val="26"/>
          <w:szCs w:val="26"/>
        </w:rPr>
        <w:t>chương trình đào tạo</w:t>
      </w:r>
      <w:bookmarkStart w:id="69" w:name="Pg4"/>
      <w:bookmarkEnd w:id="69"/>
      <w:r w:rsidRPr="00D14B8C">
        <w:rPr>
          <w:rFonts w:eastAsia="Arial Unicode MS"/>
          <w:color w:val="000000"/>
          <w:spacing w:val="-4"/>
          <w:sz w:val="26"/>
          <w:szCs w:val="26"/>
        </w:rPr>
        <w:t>.</w:t>
      </w:r>
    </w:p>
    <w:p w:rsidR="00D14B8C" w:rsidRPr="00D14B8C" w:rsidRDefault="00D14B8C" w:rsidP="0027783B">
      <w:pPr>
        <w:suppressAutoHyphens/>
        <w:autoSpaceDE w:val="0"/>
        <w:autoSpaceDN w:val="0"/>
        <w:adjustRightInd w:val="0"/>
        <w:spacing w:after="120"/>
        <w:ind w:firstLine="567"/>
        <w:jc w:val="both"/>
        <w:textAlignment w:val="center"/>
        <w:rPr>
          <w:rFonts w:eastAsia="Arial Unicode MS"/>
          <w:color w:val="000000"/>
          <w:spacing w:val="-4"/>
          <w:sz w:val="26"/>
          <w:szCs w:val="26"/>
        </w:rPr>
      </w:pPr>
      <w:r w:rsidRPr="00D14B8C">
        <w:rPr>
          <w:rFonts w:eastAsia="Arial Unicode MS"/>
          <w:color w:val="000000"/>
          <w:spacing w:val="-4"/>
          <w:sz w:val="26"/>
          <w:szCs w:val="26"/>
        </w:rPr>
        <w:t xml:space="preserve">Phát triển chương trình đào tạo là một quá trình thiết kế điều chỉnh sửa đổi dựa trên việc đánh giá </w:t>
      </w:r>
      <w:r w:rsidRPr="00D14B8C">
        <w:rPr>
          <w:rFonts w:eastAsia="Arial Unicode MS"/>
          <w:color w:val="000000"/>
          <w:spacing w:val="-6"/>
          <w:sz w:val="26"/>
          <w:szCs w:val="26"/>
        </w:rPr>
        <w:t xml:space="preserve">thường xuyên liên tục. Phát triển </w:t>
      </w:r>
      <w:r w:rsidRPr="00D14B8C">
        <w:rPr>
          <w:rFonts w:eastAsia="Arial Unicode MS"/>
          <w:color w:val="000000"/>
          <w:spacing w:val="-4"/>
          <w:sz w:val="26"/>
          <w:szCs w:val="26"/>
        </w:rPr>
        <w:t>chương trình đào tạo</w:t>
      </w:r>
      <w:r w:rsidRPr="00D14B8C">
        <w:rPr>
          <w:rFonts w:eastAsia="Arial Unicode MS"/>
          <w:color w:val="000000"/>
          <w:spacing w:val="-6"/>
          <w:sz w:val="26"/>
          <w:szCs w:val="26"/>
        </w:rPr>
        <w:t xml:space="preserve"> cao đẳng nghề nói chung được xem như một quá trình hòa quyện trong quá trình đào tạo, và nói riêng quá trình phát triển </w:t>
      </w:r>
      <w:r w:rsidRPr="00D14B8C">
        <w:rPr>
          <w:rFonts w:eastAsia="Arial Unicode MS"/>
          <w:color w:val="000000"/>
          <w:spacing w:val="-4"/>
          <w:sz w:val="26"/>
          <w:szCs w:val="26"/>
        </w:rPr>
        <w:t>chương trình đào tạo</w:t>
      </w:r>
      <w:r w:rsidRPr="00D14B8C">
        <w:rPr>
          <w:rFonts w:eastAsia="Arial Unicode MS"/>
          <w:color w:val="000000"/>
          <w:spacing w:val="-6"/>
          <w:sz w:val="26"/>
          <w:szCs w:val="26"/>
        </w:rPr>
        <w:t xml:space="preserve"> cao đẳng nghề ngành Quản trị doanh nghiệp </w:t>
      </w:r>
      <w:r>
        <w:rPr>
          <w:rFonts w:eastAsia="Arial Unicode MS"/>
          <w:color w:val="000000"/>
          <w:spacing w:val="-6"/>
          <w:sz w:val="26"/>
          <w:szCs w:val="26"/>
        </w:rPr>
        <w:t>vừa và nhỏ</w:t>
      </w:r>
      <w:r w:rsidRPr="00D14B8C">
        <w:rPr>
          <w:rFonts w:eastAsia="Arial Unicode MS"/>
          <w:color w:val="000000"/>
          <w:spacing w:val="-6"/>
          <w:sz w:val="26"/>
          <w:szCs w:val="26"/>
        </w:rPr>
        <w:t xml:space="preserve"> được thực hiện theo các bước sau: </w:t>
      </w:r>
    </w:p>
    <w:p w:rsidR="00D14B8C" w:rsidRPr="00D14B8C" w:rsidRDefault="00D14B8C" w:rsidP="0027783B">
      <w:pPr>
        <w:widowControl w:val="0"/>
        <w:autoSpaceDE w:val="0"/>
        <w:autoSpaceDN w:val="0"/>
        <w:adjustRightInd w:val="0"/>
        <w:spacing w:after="120"/>
        <w:jc w:val="both"/>
        <w:rPr>
          <w:rFonts w:eastAsia="Arial Unicode MS"/>
          <w:b/>
          <w:i/>
          <w:color w:val="000000"/>
          <w:spacing w:val="-4"/>
          <w:sz w:val="26"/>
          <w:szCs w:val="26"/>
        </w:rPr>
      </w:pPr>
      <w:r w:rsidRPr="00D14B8C">
        <w:rPr>
          <w:rFonts w:eastAsia="Arial Unicode MS"/>
          <w:b/>
          <w:i/>
          <w:color w:val="000000"/>
          <w:spacing w:val="-4"/>
          <w:sz w:val="26"/>
          <w:szCs w:val="26"/>
          <w:u w:val="single"/>
        </w:rPr>
        <w:t>Bước 1</w:t>
      </w:r>
      <w:r w:rsidRPr="00D14B8C">
        <w:rPr>
          <w:rFonts w:eastAsia="Arial Unicode MS"/>
          <w:b/>
          <w:i/>
          <w:color w:val="000000"/>
          <w:spacing w:val="-4"/>
          <w:sz w:val="26"/>
          <w:szCs w:val="26"/>
        </w:rPr>
        <w:t xml:space="preserve">: Nghiên cứu và lập kế hoạch </w:t>
      </w:r>
    </w:p>
    <w:p w:rsidR="00D14B8C" w:rsidRPr="00D14B8C" w:rsidRDefault="00D14B8C" w:rsidP="0027783B">
      <w:pPr>
        <w:widowControl w:val="0"/>
        <w:autoSpaceDE w:val="0"/>
        <w:autoSpaceDN w:val="0"/>
        <w:adjustRightInd w:val="0"/>
        <w:spacing w:after="120"/>
        <w:ind w:firstLine="567"/>
        <w:jc w:val="both"/>
        <w:rPr>
          <w:rFonts w:eastAsia="Arial Unicode MS"/>
          <w:color w:val="000000"/>
          <w:spacing w:val="-4"/>
          <w:sz w:val="26"/>
          <w:szCs w:val="26"/>
        </w:rPr>
      </w:pPr>
      <w:r w:rsidRPr="00D14B8C">
        <w:rPr>
          <w:rFonts w:eastAsia="Arial Unicode MS"/>
          <w:color w:val="000000"/>
          <w:spacing w:val="-4"/>
          <w:sz w:val="26"/>
          <w:szCs w:val="26"/>
        </w:rPr>
        <w:t xml:space="preserve">- Xác định phạm vi, khu vực trường có thể cung ứng nhân lực. </w:t>
      </w:r>
    </w:p>
    <w:p w:rsidR="00D14B8C" w:rsidRPr="00D14B8C" w:rsidRDefault="00D14B8C" w:rsidP="0027783B">
      <w:pPr>
        <w:widowControl w:val="0"/>
        <w:autoSpaceDE w:val="0"/>
        <w:autoSpaceDN w:val="0"/>
        <w:adjustRightInd w:val="0"/>
        <w:spacing w:after="120"/>
        <w:ind w:firstLine="567"/>
        <w:jc w:val="both"/>
        <w:rPr>
          <w:rFonts w:eastAsia="Arial Unicode MS"/>
          <w:color w:val="000000"/>
          <w:spacing w:val="-4"/>
          <w:sz w:val="26"/>
          <w:szCs w:val="26"/>
        </w:rPr>
      </w:pPr>
      <w:r w:rsidRPr="00D14B8C">
        <w:rPr>
          <w:rFonts w:eastAsia="Arial Unicode MS"/>
          <w:color w:val="000000"/>
          <w:spacing w:val="-4"/>
          <w:sz w:val="26"/>
          <w:szCs w:val="26"/>
        </w:rPr>
        <w:t xml:space="preserve">- Xác định các đối tượng nghề cần nghiên cứu tại một số doanh nghiệp điển hình. </w:t>
      </w:r>
    </w:p>
    <w:p w:rsidR="00D14B8C" w:rsidRPr="00D14B8C" w:rsidRDefault="00D14B8C" w:rsidP="0027783B">
      <w:pPr>
        <w:widowControl w:val="0"/>
        <w:autoSpaceDE w:val="0"/>
        <w:autoSpaceDN w:val="0"/>
        <w:adjustRightInd w:val="0"/>
        <w:spacing w:after="120"/>
        <w:ind w:firstLine="567"/>
        <w:jc w:val="both"/>
        <w:rPr>
          <w:rFonts w:eastAsia="Arial Unicode MS"/>
          <w:color w:val="000000"/>
          <w:spacing w:val="-4"/>
          <w:sz w:val="26"/>
          <w:szCs w:val="26"/>
        </w:rPr>
      </w:pPr>
      <w:r w:rsidRPr="00D14B8C">
        <w:rPr>
          <w:rFonts w:eastAsia="Arial Unicode MS"/>
          <w:color w:val="000000"/>
          <w:spacing w:val="-4"/>
          <w:sz w:val="26"/>
          <w:szCs w:val="26"/>
        </w:rPr>
        <w:t xml:space="preserve">- Lập công việc nghiên cứu cho các ngành đào tạo cụ thể: </w:t>
      </w:r>
    </w:p>
    <w:p w:rsidR="00D14B8C" w:rsidRPr="00D14B8C" w:rsidRDefault="00D14B8C" w:rsidP="0027783B">
      <w:pPr>
        <w:widowControl w:val="0"/>
        <w:autoSpaceDE w:val="0"/>
        <w:autoSpaceDN w:val="0"/>
        <w:adjustRightInd w:val="0"/>
        <w:spacing w:after="120"/>
        <w:ind w:firstLine="567"/>
        <w:jc w:val="both"/>
        <w:rPr>
          <w:rFonts w:eastAsia="Arial Unicode MS"/>
          <w:color w:val="000000"/>
          <w:spacing w:val="-4"/>
          <w:sz w:val="26"/>
          <w:szCs w:val="26"/>
        </w:rPr>
      </w:pPr>
      <w:r w:rsidRPr="00D14B8C">
        <w:rPr>
          <w:rFonts w:eastAsia="Arial Unicode MS"/>
          <w:color w:val="000000"/>
          <w:spacing w:val="-4"/>
          <w:sz w:val="26"/>
          <w:szCs w:val="26"/>
        </w:rPr>
        <w:t xml:space="preserve">+ Phân tích nhu cầu nhân lực hiện tại và tương lai sắp tới. </w:t>
      </w:r>
    </w:p>
    <w:p w:rsidR="00D14B8C" w:rsidRPr="00D14B8C" w:rsidRDefault="00D14B8C" w:rsidP="0027783B">
      <w:pPr>
        <w:widowControl w:val="0"/>
        <w:autoSpaceDE w:val="0"/>
        <w:autoSpaceDN w:val="0"/>
        <w:adjustRightInd w:val="0"/>
        <w:spacing w:after="120"/>
        <w:ind w:firstLine="567"/>
        <w:jc w:val="both"/>
        <w:rPr>
          <w:rFonts w:eastAsia="Arial Unicode MS"/>
          <w:color w:val="000000"/>
          <w:spacing w:val="-4"/>
          <w:sz w:val="26"/>
          <w:szCs w:val="26"/>
        </w:rPr>
      </w:pPr>
      <w:r w:rsidRPr="00D14B8C">
        <w:rPr>
          <w:rFonts w:eastAsia="Arial Unicode MS"/>
          <w:color w:val="000000"/>
          <w:spacing w:val="-4"/>
          <w:sz w:val="26"/>
          <w:szCs w:val="26"/>
        </w:rPr>
        <w:t xml:space="preserve">+ Xác định khoảng cách chất lượng đào tạo của trường với nhu cầu thực tế của các nhà tuyển dụng. </w:t>
      </w:r>
    </w:p>
    <w:p w:rsidR="00D14B8C" w:rsidRPr="00D14B8C" w:rsidRDefault="00D14B8C" w:rsidP="0027783B">
      <w:pPr>
        <w:widowControl w:val="0"/>
        <w:autoSpaceDE w:val="0"/>
        <w:autoSpaceDN w:val="0"/>
        <w:adjustRightInd w:val="0"/>
        <w:spacing w:after="120"/>
        <w:ind w:firstLine="567"/>
        <w:jc w:val="both"/>
        <w:rPr>
          <w:rFonts w:eastAsia="Arial Unicode MS"/>
          <w:color w:val="000000"/>
          <w:spacing w:val="-4"/>
          <w:sz w:val="26"/>
          <w:szCs w:val="26"/>
        </w:rPr>
      </w:pPr>
      <w:r w:rsidRPr="00D14B8C">
        <w:rPr>
          <w:rFonts w:eastAsia="Arial Unicode MS"/>
          <w:color w:val="000000"/>
          <w:spacing w:val="-4"/>
          <w:sz w:val="26"/>
          <w:szCs w:val="26"/>
        </w:rPr>
        <w:t xml:space="preserve">+ Phân tích khả năng, năng lực của các cơ sở đào tạo khác trên phạm vi, khu vực trường đóng. </w:t>
      </w:r>
    </w:p>
    <w:p w:rsidR="00D14B8C" w:rsidRPr="00D14B8C" w:rsidRDefault="00D14B8C" w:rsidP="0027783B">
      <w:pPr>
        <w:widowControl w:val="0"/>
        <w:autoSpaceDE w:val="0"/>
        <w:autoSpaceDN w:val="0"/>
        <w:adjustRightInd w:val="0"/>
        <w:spacing w:after="120"/>
        <w:ind w:firstLine="567"/>
        <w:jc w:val="both"/>
        <w:rPr>
          <w:rFonts w:eastAsia="Arial Unicode MS"/>
          <w:color w:val="000000"/>
          <w:spacing w:val="-4"/>
          <w:sz w:val="26"/>
          <w:szCs w:val="26"/>
        </w:rPr>
      </w:pPr>
      <w:r w:rsidRPr="00D14B8C">
        <w:rPr>
          <w:rFonts w:eastAsia="Arial Unicode MS"/>
          <w:color w:val="000000"/>
          <w:spacing w:val="-4"/>
          <w:sz w:val="26"/>
          <w:szCs w:val="26"/>
        </w:rPr>
        <w:t xml:space="preserve">+ Tổng hợp đưa ra kết quả phân tích. </w:t>
      </w:r>
    </w:p>
    <w:p w:rsidR="00D14B8C" w:rsidRPr="00D14B8C" w:rsidRDefault="00D14B8C" w:rsidP="0027783B">
      <w:pPr>
        <w:widowControl w:val="0"/>
        <w:autoSpaceDE w:val="0"/>
        <w:autoSpaceDN w:val="0"/>
        <w:adjustRightInd w:val="0"/>
        <w:spacing w:after="120"/>
        <w:ind w:firstLine="567"/>
        <w:jc w:val="both"/>
        <w:rPr>
          <w:rFonts w:eastAsia="Arial Unicode MS"/>
          <w:color w:val="000000"/>
          <w:spacing w:val="-4"/>
          <w:sz w:val="26"/>
          <w:szCs w:val="26"/>
        </w:rPr>
      </w:pPr>
      <w:r w:rsidRPr="00D14B8C">
        <w:rPr>
          <w:rFonts w:eastAsia="Arial Unicode MS"/>
          <w:color w:val="000000"/>
          <w:spacing w:val="-4"/>
          <w:sz w:val="26"/>
          <w:szCs w:val="26"/>
        </w:rPr>
        <w:t xml:space="preserve">+ Lập kế hoạch triển khai cho các chương trình đào tạo </w:t>
      </w:r>
      <w:r w:rsidRPr="00D14B8C">
        <w:rPr>
          <w:rFonts w:eastAsia="Arial Unicode MS"/>
          <w:color w:val="000000"/>
          <w:spacing w:val="-6"/>
          <w:sz w:val="26"/>
          <w:szCs w:val="26"/>
        </w:rPr>
        <w:t xml:space="preserve">cao đẳng nghề ngành Quản trị doanh nghiệp </w:t>
      </w:r>
      <w:r>
        <w:rPr>
          <w:rFonts w:eastAsia="Arial Unicode MS"/>
          <w:color w:val="000000"/>
          <w:spacing w:val="-6"/>
          <w:sz w:val="26"/>
          <w:szCs w:val="26"/>
        </w:rPr>
        <w:t>vừa và nhỏ</w:t>
      </w:r>
      <w:r w:rsidRPr="00D14B8C">
        <w:rPr>
          <w:rFonts w:eastAsia="Arial Unicode MS"/>
          <w:color w:val="000000"/>
          <w:spacing w:val="-6"/>
          <w:sz w:val="26"/>
          <w:szCs w:val="26"/>
        </w:rPr>
        <w:t xml:space="preserve"> </w:t>
      </w:r>
      <w:r w:rsidRPr="00D14B8C">
        <w:rPr>
          <w:rFonts w:eastAsia="Arial Unicode MS"/>
          <w:color w:val="000000"/>
          <w:spacing w:val="-4"/>
          <w:sz w:val="26"/>
          <w:szCs w:val="26"/>
        </w:rPr>
        <w:t xml:space="preserve">hiện có. </w:t>
      </w:r>
    </w:p>
    <w:p w:rsidR="00D14B8C" w:rsidRPr="00D14B8C" w:rsidRDefault="00D14B8C" w:rsidP="0027783B">
      <w:pPr>
        <w:widowControl w:val="0"/>
        <w:autoSpaceDE w:val="0"/>
        <w:autoSpaceDN w:val="0"/>
        <w:adjustRightInd w:val="0"/>
        <w:spacing w:after="120"/>
        <w:jc w:val="both"/>
        <w:rPr>
          <w:rFonts w:eastAsia="Arial Unicode MS"/>
          <w:b/>
          <w:i/>
          <w:color w:val="000000"/>
          <w:spacing w:val="-4"/>
          <w:sz w:val="26"/>
          <w:szCs w:val="26"/>
        </w:rPr>
      </w:pPr>
      <w:r w:rsidRPr="00D14B8C">
        <w:rPr>
          <w:rFonts w:eastAsia="Arial Unicode MS"/>
          <w:b/>
          <w:i/>
          <w:color w:val="000000"/>
          <w:spacing w:val="-4"/>
          <w:sz w:val="26"/>
          <w:szCs w:val="26"/>
          <w:u w:val="single"/>
        </w:rPr>
        <w:t>Bước 2</w:t>
      </w:r>
      <w:r w:rsidRPr="00D14B8C">
        <w:rPr>
          <w:rFonts w:eastAsia="Arial Unicode MS"/>
          <w:b/>
          <w:i/>
          <w:color w:val="000000"/>
          <w:spacing w:val="-4"/>
          <w:sz w:val="26"/>
          <w:szCs w:val="26"/>
        </w:rPr>
        <w:t xml:space="preserve">: Phân tích và xây dựng chương trình đào tạo </w:t>
      </w:r>
      <w:r w:rsidRPr="00D14B8C">
        <w:rPr>
          <w:rFonts w:eastAsia="Arial Unicode MS"/>
          <w:b/>
          <w:i/>
          <w:color w:val="000000"/>
          <w:spacing w:val="-6"/>
          <w:sz w:val="26"/>
          <w:szCs w:val="26"/>
        </w:rPr>
        <w:t xml:space="preserve">cao đẳng nghề ngành Quản trị doanh nghiệp </w:t>
      </w:r>
      <w:r>
        <w:rPr>
          <w:rFonts w:eastAsia="Arial Unicode MS"/>
          <w:b/>
          <w:i/>
          <w:color w:val="000000"/>
          <w:spacing w:val="-6"/>
          <w:sz w:val="26"/>
          <w:szCs w:val="26"/>
        </w:rPr>
        <w:t>vừa và nhỏ</w:t>
      </w:r>
    </w:p>
    <w:p w:rsidR="00D14B8C" w:rsidRPr="00D14B8C" w:rsidRDefault="00D14B8C" w:rsidP="0027783B">
      <w:pPr>
        <w:widowControl w:val="0"/>
        <w:autoSpaceDE w:val="0"/>
        <w:autoSpaceDN w:val="0"/>
        <w:adjustRightInd w:val="0"/>
        <w:spacing w:after="120"/>
        <w:ind w:firstLine="567"/>
        <w:jc w:val="both"/>
        <w:rPr>
          <w:rFonts w:eastAsia="Arial Unicode MS"/>
          <w:color w:val="000000"/>
          <w:spacing w:val="-4"/>
          <w:sz w:val="26"/>
          <w:szCs w:val="26"/>
        </w:rPr>
      </w:pPr>
      <w:r w:rsidRPr="00D14B8C">
        <w:rPr>
          <w:rFonts w:eastAsia="Arial Unicode MS"/>
          <w:color w:val="000000"/>
          <w:spacing w:val="-4"/>
          <w:sz w:val="26"/>
          <w:szCs w:val="26"/>
        </w:rPr>
        <w:t xml:space="preserve">- Phân tích các bản mô tả công việc và kết quả thực hiện nghề nghiệp. </w:t>
      </w:r>
    </w:p>
    <w:p w:rsidR="00D14B8C" w:rsidRPr="00D14B8C" w:rsidRDefault="00D14B8C" w:rsidP="0027783B">
      <w:pPr>
        <w:widowControl w:val="0"/>
        <w:autoSpaceDE w:val="0"/>
        <w:autoSpaceDN w:val="0"/>
        <w:adjustRightInd w:val="0"/>
        <w:spacing w:after="120"/>
        <w:ind w:firstLine="567"/>
        <w:jc w:val="both"/>
        <w:rPr>
          <w:rFonts w:eastAsia="Arial Unicode MS"/>
          <w:color w:val="000000"/>
          <w:spacing w:val="-4"/>
          <w:sz w:val="26"/>
          <w:szCs w:val="26"/>
        </w:rPr>
      </w:pPr>
      <w:r w:rsidRPr="00D14B8C">
        <w:rPr>
          <w:rFonts w:eastAsia="Arial Unicode MS"/>
          <w:color w:val="000000"/>
          <w:spacing w:val="-4"/>
          <w:sz w:val="26"/>
          <w:szCs w:val="26"/>
        </w:rPr>
        <w:t xml:space="preserve">- Xây dựng các tiêu chuẩn năng lực của người lao động cho từng loại nghề nghiệp </w:t>
      </w:r>
    </w:p>
    <w:p w:rsidR="00D14B8C" w:rsidRPr="00D14B8C" w:rsidRDefault="00D14B8C" w:rsidP="0027783B">
      <w:pPr>
        <w:widowControl w:val="0"/>
        <w:autoSpaceDE w:val="0"/>
        <w:autoSpaceDN w:val="0"/>
        <w:adjustRightInd w:val="0"/>
        <w:spacing w:after="120"/>
        <w:ind w:firstLine="567"/>
        <w:jc w:val="both"/>
        <w:rPr>
          <w:rFonts w:eastAsia="Arial Unicode MS"/>
          <w:color w:val="000000"/>
          <w:spacing w:val="-4"/>
          <w:sz w:val="26"/>
          <w:szCs w:val="26"/>
        </w:rPr>
      </w:pPr>
      <w:r w:rsidRPr="00D14B8C">
        <w:rPr>
          <w:rFonts w:eastAsia="Arial Unicode MS"/>
          <w:color w:val="000000"/>
          <w:spacing w:val="-4"/>
          <w:sz w:val="26"/>
          <w:szCs w:val="26"/>
        </w:rPr>
        <w:t xml:space="preserve">- Xác định các module/môn học, mục tiêu đào tạo, điều kiện cơ sở vật chất phục vụ, các hoạt động hỗ trợ người học; các hoạt động hỗ trợ giảng dạy... tổng hợp thành chương trình đào tạo. </w:t>
      </w:r>
    </w:p>
    <w:p w:rsidR="00D14B8C" w:rsidRPr="00D14B8C" w:rsidRDefault="00D14B8C" w:rsidP="0027783B">
      <w:pPr>
        <w:widowControl w:val="0"/>
        <w:autoSpaceDE w:val="0"/>
        <w:autoSpaceDN w:val="0"/>
        <w:adjustRightInd w:val="0"/>
        <w:spacing w:after="120"/>
        <w:ind w:firstLine="567"/>
        <w:jc w:val="both"/>
        <w:rPr>
          <w:rFonts w:eastAsia="Arial Unicode MS"/>
          <w:color w:val="000000"/>
          <w:spacing w:val="-4"/>
          <w:sz w:val="26"/>
          <w:szCs w:val="26"/>
        </w:rPr>
      </w:pPr>
      <w:r w:rsidRPr="00D14B8C">
        <w:rPr>
          <w:rFonts w:eastAsia="Arial Unicode MS"/>
          <w:color w:val="000000"/>
          <w:spacing w:val="-4"/>
          <w:sz w:val="26"/>
          <w:szCs w:val="26"/>
        </w:rPr>
        <w:t xml:space="preserve">- Xây dựng tài liệu giảng dạy (đề cương chi tiết, bài giảng, tập tin trình chiếu, hệ thống các bài tập rèn luyện chuyên môn nghề nghiệp theo từng tuần/tháng). </w:t>
      </w:r>
    </w:p>
    <w:p w:rsidR="00D14B8C" w:rsidRPr="00D14B8C" w:rsidRDefault="00D14B8C" w:rsidP="0027783B">
      <w:pPr>
        <w:widowControl w:val="0"/>
        <w:autoSpaceDE w:val="0"/>
        <w:autoSpaceDN w:val="0"/>
        <w:adjustRightInd w:val="0"/>
        <w:spacing w:after="120"/>
        <w:jc w:val="both"/>
        <w:rPr>
          <w:rFonts w:eastAsia="Arial Unicode MS"/>
          <w:b/>
          <w:i/>
          <w:color w:val="000000"/>
          <w:spacing w:val="-4"/>
          <w:sz w:val="26"/>
          <w:szCs w:val="26"/>
        </w:rPr>
      </w:pPr>
      <w:r w:rsidRPr="00D14B8C">
        <w:rPr>
          <w:rFonts w:eastAsia="Arial Unicode MS"/>
          <w:b/>
          <w:i/>
          <w:color w:val="000000"/>
          <w:spacing w:val="-4"/>
          <w:sz w:val="26"/>
          <w:szCs w:val="26"/>
          <w:u w:val="single"/>
        </w:rPr>
        <w:t>Bước 3</w:t>
      </w:r>
      <w:r w:rsidRPr="00D14B8C">
        <w:rPr>
          <w:rFonts w:eastAsia="Arial Unicode MS"/>
          <w:b/>
          <w:i/>
          <w:color w:val="000000"/>
          <w:spacing w:val="-4"/>
          <w:sz w:val="26"/>
          <w:szCs w:val="26"/>
        </w:rPr>
        <w:t xml:space="preserve">: Tổ chức thực hiện chương trình đào tạo </w:t>
      </w:r>
      <w:r w:rsidRPr="00D14B8C">
        <w:rPr>
          <w:rFonts w:eastAsia="Arial Unicode MS"/>
          <w:b/>
          <w:i/>
          <w:color w:val="000000"/>
          <w:spacing w:val="-6"/>
          <w:sz w:val="26"/>
          <w:szCs w:val="26"/>
        </w:rPr>
        <w:t xml:space="preserve">cao đẳng nghề ngành Quản trị doanh nghiệp </w:t>
      </w:r>
      <w:r>
        <w:rPr>
          <w:rFonts w:eastAsia="Arial Unicode MS"/>
          <w:b/>
          <w:i/>
          <w:color w:val="000000"/>
          <w:spacing w:val="-6"/>
          <w:sz w:val="26"/>
          <w:szCs w:val="26"/>
        </w:rPr>
        <w:t>vừa và nhỏ</w:t>
      </w:r>
    </w:p>
    <w:p w:rsidR="00D14B8C" w:rsidRPr="00D14B8C" w:rsidRDefault="00D14B8C" w:rsidP="0027783B">
      <w:pPr>
        <w:widowControl w:val="0"/>
        <w:autoSpaceDE w:val="0"/>
        <w:autoSpaceDN w:val="0"/>
        <w:adjustRightInd w:val="0"/>
        <w:spacing w:after="120"/>
        <w:ind w:firstLine="567"/>
        <w:jc w:val="both"/>
        <w:rPr>
          <w:rFonts w:eastAsia="Arial Unicode MS"/>
          <w:color w:val="000000"/>
          <w:spacing w:val="-4"/>
          <w:sz w:val="26"/>
          <w:szCs w:val="26"/>
        </w:rPr>
      </w:pPr>
      <w:r w:rsidRPr="00D14B8C">
        <w:rPr>
          <w:rFonts w:eastAsia="Arial Unicode MS"/>
          <w:color w:val="000000"/>
          <w:spacing w:val="-4"/>
          <w:sz w:val="26"/>
          <w:szCs w:val="26"/>
        </w:rPr>
        <w:t xml:space="preserve">- Xây dựng kế hoạch triển khai thực hiện chương trình đào tạo </w:t>
      </w:r>
      <w:r w:rsidRPr="00D14B8C">
        <w:rPr>
          <w:rFonts w:eastAsia="Arial Unicode MS"/>
          <w:color w:val="000000"/>
          <w:spacing w:val="-6"/>
          <w:sz w:val="26"/>
          <w:szCs w:val="26"/>
        </w:rPr>
        <w:t xml:space="preserve">cao đẳng nghề ngành Quản trị doanh nghiệp </w:t>
      </w:r>
      <w:r>
        <w:rPr>
          <w:rFonts w:eastAsia="Arial Unicode MS"/>
          <w:color w:val="000000"/>
          <w:spacing w:val="-6"/>
          <w:sz w:val="26"/>
          <w:szCs w:val="26"/>
        </w:rPr>
        <w:t>vừa và nhỏ</w:t>
      </w:r>
      <w:r w:rsidRPr="00D14B8C">
        <w:rPr>
          <w:rFonts w:eastAsia="Arial Unicode MS"/>
          <w:color w:val="000000"/>
          <w:spacing w:val="-4"/>
          <w:sz w:val="26"/>
          <w:szCs w:val="26"/>
        </w:rPr>
        <w:t xml:space="preserve">. </w:t>
      </w:r>
    </w:p>
    <w:p w:rsidR="00D14B8C" w:rsidRPr="00D14B8C" w:rsidRDefault="00D14B8C" w:rsidP="0027783B">
      <w:pPr>
        <w:widowControl w:val="0"/>
        <w:autoSpaceDE w:val="0"/>
        <w:autoSpaceDN w:val="0"/>
        <w:adjustRightInd w:val="0"/>
        <w:spacing w:after="120"/>
        <w:ind w:firstLine="567"/>
        <w:jc w:val="both"/>
        <w:rPr>
          <w:rFonts w:eastAsia="Arial Unicode MS"/>
          <w:color w:val="000000"/>
          <w:spacing w:val="-4"/>
          <w:sz w:val="26"/>
          <w:szCs w:val="26"/>
        </w:rPr>
      </w:pPr>
      <w:r w:rsidRPr="00D14B8C">
        <w:rPr>
          <w:rFonts w:eastAsia="Arial Unicode MS"/>
          <w:color w:val="000000"/>
          <w:spacing w:val="-4"/>
          <w:sz w:val="26"/>
          <w:szCs w:val="26"/>
        </w:rPr>
        <w:lastRenderedPageBreak/>
        <w:t xml:space="preserve">- Tìm kiếm giảng viên có năng lực đào tạo ứng dụng. </w:t>
      </w:r>
    </w:p>
    <w:p w:rsidR="00D14B8C" w:rsidRPr="00D14B8C" w:rsidRDefault="00D14B8C" w:rsidP="0027783B">
      <w:pPr>
        <w:widowControl w:val="0"/>
        <w:autoSpaceDE w:val="0"/>
        <w:autoSpaceDN w:val="0"/>
        <w:adjustRightInd w:val="0"/>
        <w:spacing w:after="120"/>
        <w:ind w:firstLine="567"/>
        <w:jc w:val="both"/>
        <w:rPr>
          <w:rFonts w:eastAsia="Arial Unicode MS"/>
          <w:color w:val="000000"/>
          <w:spacing w:val="-4"/>
          <w:sz w:val="26"/>
          <w:szCs w:val="26"/>
        </w:rPr>
      </w:pPr>
      <w:r w:rsidRPr="00D14B8C">
        <w:rPr>
          <w:rFonts w:eastAsia="Arial Unicode MS"/>
          <w:color w:val="000000"/>
          <w:spacing w:val="-4"/>
          <w:sz w:val="26"/>
          <w:szCs w:val="26"/>
        </w:rPr>
        <w:t xml:space="preserve">- Mở rộng quan hệ hợp tác với doanh nghiệp (tận dụng thực hành, thực tập và hỗ trợ đào tạo thực nghiệm ứng dụng...) </w:t>
      </w:r>
    </w:p>
    <w:p w:rsidR="00D14B8C" w:rsidRPr="00D14B8C" w:rsidRDefault="00D14B8C" w:rsidP="0027783B">
      <w:pPr>
        <w:widowControl w:val="0"/>
        <w:autoSpaceDE w:val="0"/>
        <w:autoSpaceDN w:val="0"/>
        <w:adjustRightInd w:val="0"/>
        <w:spacing w:after="120"/>
        <w:ind w:firstLine="567"/>
        <w:jc w:val="both"/>
        <w:rPr>
          <w:rFonts w:eastAsia="Arial Unicode MS"/>
          <w:color w:val="000000"/>
          <w:spacing w:val="-4"/>
          <w:sz w:val="26"/>
          <w:szCs w:val="26"/>
        </w:rPr>
      </w:pPr>
      <w:r w:rsidRPr="00D14B8C">
        <w:rPr>
          <w:rFonts w:eastAsia="Arial Unicode MS"/>
          <w:color w:val="000000"/>
          <w:spacing w:val="-4"/>
          <w:sz w:val="26"/>
          <w:szCs w:val="26"/>
        </w:rPr>
        <w:t>- Tuyển sinh người học.</w:t>
      </w:r>
      <w:bookmarkStart w:id="70" w:name="Pg5"/>
      <w:bookmarkEnd w:id="70"/>
    </w:p>
    <w:p w:rsidR="00D14B8C" w:rsidRPr="00D14B8C" w:rsidRDefault="00D14B8C" w:rsidP="0027783B">
      <w:pPr>
        <w:widowControl w:val="0"/>
        <w:autoSpaceDE w:val="0"/>
        <w:autoSpaceDN w:val="0"/>
        <w:adjustRightInd w:val="0"/>
        <w:spacing w:after="120"/>
        <w:ind w:firstLine="567"/>
        <w:jc w:val="both"/>
        <w:rPr>
          <w:rFonts w:eastAsia="Arial Unicode MS"/>
          <w:color w:val="000000"/>
          <w:spacing w:val="-4"/>
          <w:sz w:val="26"/>
          <w:szCs w:val="26"/>
        </w:rPr>
      </w:pPr>
      <w:r w:rsidRPr="00D14B8C">
        <w:rPr>
          <w:rFonts w:eastAsia="Arial Unicode MS"/>
          <w:color w:val="000000"/>
          <w:spacing w:val="-4"/>
          <w:sz w:val="26"/>
          <w:szCs w:val="26"/>
        </w:rPr>
        <w:t xml:space="preserve">- Triển khai quá trình đào tạo, từ việc công bố rõ các yêu cầu đối với người học, triển khai giảng dạy, yêu cầu đối với giảng viên đến đánh giá ghi nhận kết quả... </w:t>
      </w:r>
    </w:p>
    <w:p w:rsidR="00D14B8C" w:rsidRPr="00D14B8C" w:rsidRDefault="00D14B8C" w:rsidP="0027783B">
      <w:pPr>
        <w:widowControl w:val="0"/>
        <w:autoSpaceDE w:val="0"/>
        <w:autoSpaceDN w:val="0"/>
        <w:adjustRightInd w:val="0"/>
        <w:spacing w:after="120"/>
        <w:jc w:val="both"/>
        <w:rPr>
          <w:rFonts w:eastAsia="Arial Unicode MS"/>
          <w:b/>
          <w:i/>
          <w:color w:val="000000"/>
          <w:spacing w:val="-4"/>
          <w:sz w:val="26"/>
          <w:szCs w:val="26"/>
        </w:rPr>
      </w:pPr>
      <w:r w:rsidRPr="00D14B8C">
        <w:rPr>
          <w:rFonts w:eastAsia="Arial Unicode MS"/>
          <w:b/>
          <w:i/>
          <w:color w:val="000000"/>
          <w:spacing w:val="-4"/>
          <w:sz w:val="26"/>
          <w:szCs w:val="26"/>
          <w:u w:val="single"/>
        </w:rPr>
        <w:t>Bước 4</w:t>
      </w:r>
      <w:r w:rsidRPr="00D14B8C">
        <w:rPr>
          <w:rFonts w:eastAsia="Arial Unicode MS"/>
          <w:b/>
          <w:i/>
          <w:color w:val="000000"/>
          <w:spacing w:val="-4"/>
          <w:sz w:val="26"/>
          <w:szCs w:val="26"/>
        </w:rPr>
        <w:t xml:space="preserve">: Đánh giá </w:t>
      </w:r>
    </w:p>
    <w:p w:rsidR="00D14B8C" w:rsidRPr="00D14B8C" w:rsidRDefault="00D14B8C" w:rsidP="0027783B">
      <w:pPr>
        <w:widowControl w:val="0"/>
        <w:autoSpaceDE w:val="0"/>
        <w:autoSpaceDN w:val="0"/>
        <w:adjustRightInd w:val="0"/>
        <w:spacing w:after="120"/>
        <w:ind w:firstLine="567"/>
        <w:jc w:val="both"/>
        <w:rPr>
          <w:rFonts w:eastAsia="Arial Unicode MS"/>
          <w:color w:val="000000"/>
          <w:spacing w:val="-4"/>
          <w:sz w:val="26"/>
          <w:szCs w:val="26"/>
        </w:rPr>
      </w:pPr>
      <w:r w:rsidRPr="00D14B8C">
        <w:rPr>
          <w:rFonts w:eastAsia="Arial Unicode MS"/>
          <w:color w:val="000000"/>
          <w:spacing w:val="-4"/>
          <w:sz w:val="26"/>
          <w:szCs w:val="26"/>
        </w:rPr>
        <w:t xml:space="preserve">- Xác định các chuẩn năng lực nghề nghiệp cần có theo từng học phần/module </w:t>
      </w:r>
    </w:p>
    <w:p w:rsidR="00D14B8C" w:rsidRPr="00D14B8C" w:rsidRDefault="00D14B8C" w:rsidP="0027783B">
      <w:pPr>
        <w:widowControl w:val="0"/>
        <w:autoSpaceDE w:val="0"/>
        <w:autoSpaceDN w:val="0"/>
        <w:adjustRightInd w:val="0"/>
        <w:spacing w:after="120"/>
        <w:ind w:firstLine="567"/>
        <w:jc w:val="both"/>
        <w:rPr>
          <w:rFonts w:eastAsia="Arial Unicode MS"/>
          <w:color w:val="000000"/>
          <w:spacing w:val="-4"/>
          <w:sz w:val="26"/>
          <w:szCs w:val="26"/>
        </w:rPr>
      </w:pPr>
      <w:r w:rsidRPr="00D14B8C">
        <w:rPr>
          <w:rFonts w:eastAsia="Arial Unicode MS"/>
          <w:color w:val="000000"/>
          <w:spacing w:val="-4"/>
          <w:sz w:val="26"/>
          <w:szCs w:val="26"/>
        </w:rPr>
        <w:t xml:space="preserve">- Xây dựng thẩm định hệ thống các câu hỏi (trắc nghiệm, tự luận), các thao tác, tình huống nghề nghiệp... và sắp xếp theo mức từ thấp (làm được) đến cao (thông thạo). </w:t>
      </w:r>
    </w:p>
    <w:p w:rsidR="00D14B8C" w:rsidRPr="00D14B8C" w:rsidRDefault="00D14B8C" w:rsidP="0027783B">
      <w:pPr>
        <w:widowControl w:val="0"/>
        <w:autoSpaceDE w:val="0"/>
        <w:autoSpaceDN w:val="0"/>
        <w:adjustRightInd w:val="0"/>
        <w:spacing w:after="120"/>
        <w:ind w:firstLine="567"/>
        <w:jc w:val="both"/>
        <w:rPr>
          <w:rFonts w:eastAsia="Arial Unicode MS"/>
          <w:color w:val="000000"/>
          <w:spacing w:val="-4"/>
          <w:sz w:val="26"/>
          <w:szCs w:val="26"/>
        </w:rPr>
      </w:pPr>
      <w:r w:rsidRPr="00D14B8C">
        <w:rPr>
          <w:rFonts w:eastAsia="Arial Unicode MS"/>
          <w:color w:val="000000"/>
          <w:spacing w:val="-4"/>
          <w:sz w:val="26"/>
          <w:szCs w:val="26"/>
        </w:rPr>
        <w:t xml:space="preserve">- Kết hợp đánh giá theo tiến trình giảng dạy và đánh giá cuối quá trình để xác định năng lực nghề nghiệp. </w:t>
      </w:r>
    </w:p>
    <w:p w:rsidR="00D14B8C" w:rsidRPr="00D14B8C" w:rsidRDefault="00D14B8C" w:rsidP="0027783B">
      <w:pPr>
        <w:widowControl w:val="0"/>
        <w:autoSpaceDE w:val="0"/>
        <w:autoSpaceDN w:val="0"/>
        <w:adjustRightInd w:val="0"/>
        <w:ind w:firstLine="567"/>
        <w:jc w:val="both"/>
        <w:rPr>
          <w:rFonts w:eastAsia="Arial Unicode MS"/>
          <w:color w:val="000000"/>
          <w:spacing w:val="-4"/>
          <w:sz w:val="26"/>
          <w:szCs w:val="26"/>
        </w:rPr>
      </w:pPr>
      <w:r w:rsidRPr="00D14B8C">
        <w:rPr>
          <w:rFonts w:eastAsia="Arial Unicode MS"/>
          <w:color w:val="000000"/>
          <w:spacing w:val="-4"/>
          <w:sz w:val="26"/>
          <w:szCs w:val="26"/>
        </w:rPr>
        <w:t xml:space="preserve">- Xếp hạng và cấp bằng. </w:t>
      </w:r>
    </w:p>
    <w:p w:rsidR="00D14B8C" w:rsidRPr="00D14B8C" w:rsidRDefault="00D14B8C" w:rsidP="0027783B">
      <w:pPr>
        <w:widowControl w:val="0"/>
        <w:autoSpaceDE w:val="0"/>
        <w:autoSpaceDN w:val="0"/>
        <w:adjustRightInd w:val="0"/>
        <w:ind w:firstLine="567"/>
        <w:jc w:val="both"/>
        <w:rPr>
          <w:rFonts w:eastAsia="Arial Unicode MS"/>
          <w:color w:val="000000"/>
          <w:spacing w:val="-4"/>
          <w:sz w:val="26"/>
          <w:szCs w:val="26"/>
        </w:rPr>
      </w:pPr>
    </w:p>
    <w:p w:rsidR="00D14B8C" w:rsidRPr="00D14B8C" w:rsidRDefault="00D14B8C" w:rsidP="0027783B">
      <w:pPr>
        <w:widowControl w:val="0"/>
        <w:autoSpaceDE w:val="0"/>
        <w:autoSpaceDN w:val="0"/>
        <w:adjustRightInd w:val="0"/>
        <w:spacing w:after="120"/>
        <w:jc w:val="both"/>
        <w:rPr>
          <w:rFonts w:eastAsia="Arial Unicode MS"/>
          <w:b/>
          <w:color w:val="000000"/>
          <w:spacing w:val="-4"/>
          <w:sz w:val="26"/>
          <w:szCs w:val="26"/>
        </w:rPr>
      </w:pPr>
      <w:r w:rsidRPr="00D14B8C">
        <w:rPr>
          <w:rFonts w:eastAsia="Arial Unicode MS"/>
          <w:b/>
          <w:color w:val="000000"/>
          <w:spacing w:val="-4"/>
          <w:sz w:val="26"/>
          <w:szCs w:val="26"/>
        </w:rPr>
        <w:t xml:space="preserve">4. KẾT LUẬN </w:t>
      </w:r>
    </w:p>
    <w:p w:rsidR="00D14B8C" w:rsidRPr="00D14B8C" w:rsidRDefault="00D14B8C" w:rsidP="0027783B">
      <w:pPr>
        <w:suppressAutoHyphens/>
        <w:autoSpaceDE w:val="0"/>
        <w:autoSpaceDN w:val="0"/>
        <w:adjustRightInd w:val="0"/>
        <w:spacing w:after="120"/>
        <w:ind w:firstLine="567"/>
        <w:jc w:val="both"/>
        <w:textAlignment w:val="center"/>
        <w:rPr>
          <w:rFonts w:eastAsia="Arial Unicode MS"/>
          <w:color w:val="000000"/>
          <w:spacing w:val="-4"/>
          <w:sz w:val="26"/>
          <w:szCs w:val="26"/>
        </w:rPr>
      </w:pPr>
      <w:r w:rsidRPr="00D14B8C">
        <w:rPr>
          <w:rFonts w:eastAsia="Arial Unicode MS"/>
          <w:color w:val="000000"/>
          <w:spacing w:val="-4"/>
          <w:sz w:val="26"/>
          <w:szCs w:val="26"/>
        </w:rPr>
        <w:t xml:space="preserve">Phát triển chương trình đào tạo theo chuẩn năng lực đã và đang hiện hữu như là một xu thế toàn cầu và tất yếu trong nhà trường ở mọi cấp học (Argüelles &amp; Gonczi 2000) và là một cách tốt để “cứu nền giáo dục (Bradley, Seidman, &amp; Painchaud – 2011). </w:t>
      </w:r>
    </w:p>
    <w:p w:rsidR="00D14B8C" w:rsidRPr="00D14B8C" w:rsidRDefault="00D14B8C" w:rsidP="0027783B">
      <w:pPr>
        <w:suppressAutoHyphens/>
        <w:autoSpaceDE w:val="0"/>
        <w:autoSpaceDN w:val="0"/>
        <w:adjustRightInd w:val="0"/>
        <w:spacing w:after="120"/>
        <w:ind w:firstLine="567"/>
        <w:jc w:val="both"/>
        <w:textAlignment w:val="center"/>
        <w:rPr>
          <w:rFonts w:eastAsia="Arial Unicode MS"/>
          <w:color w:val="000000"/>
          <w:spacing w:val="-4"/>
          <w:sz w:val="26"/>
          <w:szCs w:val="26"/>
        </w:rPr>
      </w:pPr>
      <w:r w:rsidRPr="00D14B8C">
        <w:rPr>
          <w:rFonts w:eastAsia="Arial Unicode MS"/>
          <w:color w:val="000000"/>
          <w:spacing w:val="-4"/>
          <w:sz w:val="26"/>
          <w:szCs w:val="26"/>
        </w:rPr>
        <w:t xml:space="preserve">Việc phát triển nguồn nhân lực đã được rất nhiều Bộ, ban, ngành, các nhà chính trị, kinh doanh, nghiên cứu và giáo dục quan tâm. Điểm trung tâm của những nỗ lực phát triển nguồn nhân lực đựơc mọi người nhất trí và chú trọng tập trung vào là: học tập, giảng dạy và nâng cao chất lượng đào tạo nhằm hoàn thiện năng lực nghề nghiệp. </w:t>
      </w:r>
    </w:p>
    <w:p w:rsidR="00D14B8C" w:rsidRPr="00D14B8C" w:rsidRDefault="00D14B8C" w:rsidP="0027783B">
      <w:pPr>
        <w:suppressAutoHyphens/>
        <w:autoSpaceDE w:val="0"/>
        <w:autoSpaceDN w:val="0"/>
        <w:adjustRightInd w:val="0"/>
        <w:ind w:firstLine="567"/>
        <w:jc w:val="both"/>
        <w:textAlignment w:val="center"/>
        <w:rPr>
          <w:rFonts w:eastAsia="Arial Unicode MS"/>
          <w:color w:val="000000"/>
          <w:spacing w:val="-4"/>
          <w:sz w:val="26"/>
          <w:szCs w:val="26"/>
        </w:rPr>
      </w:pPr>
      <w:r w:rsidRPr="00D14B8C">
        <w:rPr>
          <w:rFonts w:eastAsia="Arial Unicode MS"/>
          <w:color w:val="000000"/>
          <w:spacing w:val="-4"/>
          <w:sz w:val="26"/>
          <w:szCs w:val="26"/>
        </w:rPr>
        <w:t>Trong bối cảnh hiện nay, quan hệ giữa cung - cầu về nhân lực lao động đã có sự chênh lệch lớn, vấn đề đặt ra đối với các cơ sở đào tạo đặc biệt là các trường cao đẳng nơi đào tạo ra các nhân viên lành nghề</w:t>
      </w:r>
      <w:r w:rsidRPr="00D14B8C">
        <w:rPr>
          <w:rFonts w:ascii="Calibri" w:eastAsia="Calibri" w:hAnsi="Calibri"/>
          <w:sz w:val="22"/>
          <w:szCs w:val="22"/>
        </w:rPr>
        <w:t xml:space="preserve"> </w:t>
      </w:r>
      <w:r w:rsidRPr="00D14B8C">
        <w:rPr>
          <w:rFonts w:eastAsia="Arial Unicode MS"/>
          <w:color w:val="000000"/>
          <w:spacing w:val="-4"/>
          <w:sz w:val="26"/>
          <w:szCs w:val="26"/>
        </w:rPr>
        <w:t xml:space="preserve">trong những lĩnh vực khoa học, công nghệ thì việc đào tạo cần căn cứ vào hệ thống năng lực nghề nghiệp mà nghề đòi hỏi, có như vậy người sinh viên sau khi ra trường mới có năng lực phù hợp đáp ứng được đòi hỏi ngày càng cao của thị trường lao động mặt khác nó giúp cho xã hội tránh được cho ngành giáo dục nói riêng và toàn xã hội nói chung những lãng phí chất xám như thực tế đang diễn ra hiện nay trong việc đào tạo sinh viên ngành Quản trị doanh nghiệp </w:t>
      </w:r>
      <w:r>
        <w:rPr>
          <w:rFonts w:eastAsia="Arial Unicode MS"/>
          <w:color w:val="000000"/>
          <w:spacing w:val="-4"/>
          <w:sz w:val="26"/>
          <w:szCs w:val="26"/>
        </w:rPr>
        <w:t>vừa và nhỏ</w:t>
      </w:r>
      <w:r w:rsidRPr="00D14B8C">
        <w:rPr>
          <w:rFonts w:eastAsia="Arial Unicode MS"/>
          <w:color w:val="000000"/>
          <w:spacing w:val="-4"/>
          <w:sz w:val="26"/>
          <w:szCs w:val="26"/>
        </w:rPr>
        <w:t>.</w:t>
      </w:r>
    </w:p>
    <w:p w:rsidR="00D14B8C" w:rsidRPr="00D14B8C" w:rsidRDefault="00D14B8C" w:rsidP="0027783B">
      <w:pPr>
        <w:widowControl w:val="0"/>
        <w:autoSpaceDE w:val="0"/>
        <w:autoSpaceDN w:val="0"/>
        <w:adjustRightInd w:val="0"/>
        <w:jc w:val="center"/>
        <w:rPr>
          <w:rFonts w:eastAsia="Arial Unicode MS"/>
          <w:b/>
          <w:color w:val="000000"/>
          <w:spacing w:val="-4"/>
          <w:sz w:val="26"/>
          <w:szCs w:val="26"/>
        </w:rPr>
      </w:pPr>
    </w:p>
    <w:p w:rsidR="00D14B8C" w:rsidRPr="00D14B8C" w:rsidRDefault="00D14B8C" w:rsidP="0027783B">
      <w:pPr>
        <w:widowControl w:val="0"/>
        <w:autoSpaceDE w:val="0"/>
        <w:autoSpaceDN w:val="0"/>
        <w:adjustRightInd w:val="0"/>
        <w:jc w:val="center"/>
        <w:rPr>
          <w:rFonts w:eastAsia="Arial Unicode MS"/>
          <w:b/>
          <w:color w:val="000000"/>
          <w:spacing w:val="-4"/>
          <w:sz w:val="26"/>
          <w:szCs w:val="26"/>
        </w:rPr>
      </w:pPr>
      <w:r w:rsidRPr="00D14B8C">
        <w:rPr>
          <w:rFonts w:eastAsia="Arial Unicode MS"/>
          <w:b/>
          <w:color w:val="000000"/>
          <w:spacing w:val="-4"/>
          <w:sz w:val="26"/>
          <w:szCs w:val="26"/>
        </w:rPr>
        <w:t>TÀI LIỆU THAM KHẢO</w:t>
      </w:r>
    </w:p>
    <w:p w:rsidR="00D14B8C" w:rsidRPr="00D14B8C" w:rsidRDefault="00D14B8C" w:rsidP="0027783B">
      <w:pPr>
        <w:widowControl w:val="0"/>
        <w:autoSpaceDE w:val="0"/>
        <w:autoSpaceDN w:val="0"/>
        <w:adjustRightInd w:val="0"/>
        <w:jc w:val="center"/>
        <w:rPr>
          <w:rFonts w:eastAsia="Arial Unicode MS"/>
          <w:b/>
          <w:color w:val="000000"/>
          <w:spacing w:val="-4"/>
          <w:sz w:val="26"/>
          <w:szCs w:val="26"/>
        </w:rPr>
      </w:pPr>
    </w:p>
    <w:p w:rsidR="00D14B8C" w:rsidRPr="00D14B8C" w:rsidRDefault="00D14B8C" w:rsidP="0027783B">
      <w:pPr>
        <w:widowControl w:val="0"/>
        <w:autoSpaceDE w:val="0"/>
        <w:autoSpaceDN w:val="0"/>
        <w:adjustRightInd w:val="0"/>
        <w:spacing w:after="120"/>
        <w:jc w:val="both"/>
        <w:rPr>
          <w:rFonts w:eastAsia="Arial Unicode MS"/>
          <w:color w:val="000000"/>
          <w:spacing w:val="-4"/>
          <w:sz w:val="26"/>
          <w:szCs w:val="26"/>
        </w:rPr>
      </w:pPr>
      <w:r w:rsidRPr="00D14B8C">
        <w:rPr>
          <w:rFonts w:eastAsia="Arial Unicode MS"/>
          <w:color w:val="000000"/>
          <w:spacing w:val="-4"/>
          <w:sz w:val="26"/>
          <w:szCs w:val="26"/>
        </w:rPr>
        <w:t>1. Crawley, Edward. F. (2010), Cải cách và xây dựng chương trình đào tạo kỹ thuật theo cách tiếp cận CIDO. Nhà xuất bản ĐHQG TP. HCM (Hồ Tấn Nhựt và Đoàn Thị Minh Trinh dịch).</w:t>
      </w:r>
    </w:p>
    <w:p w:rsidR="00D14B8C" w:rsidRPr="00D14B8C" w:rsidRDefault="00D14B8C" w:rsidP="0027783B">
      <w:pPr>
        <w:widowControl w:val="0"/>
        <w:autoSpaceDE w:val="0"/>
        <w:autoSpaceDN w:val="0"/>
        <w:adjustRightInd w:val="0"/>
        <w:spacing w:after="120"/>
        <w:jc w:val="both"/>
        <w:rPr>
          <w:rFonts w:eastAsia="Arial Unicode MS"/>
          <w:color w:val="000000"/>
          <w:spacing w:val="-4"/>
          <w:sz w:val="26"/>
          <w:szCs w:val="26"/>
        </w:rPr>
      </w:pPr>
      <w:r w:rsidRPr="00D14B8C">
        <w:rPr>
          <w:rFonts w:eastAsia="Arial Unicode MS"/>
          <w:color w:val="000000"/>
          <w:spacing w:val="-4"/>
          <w:sz w:val="26"/>
          <w:szCs w:val="26"/>
        </w:rPr>
        <w:t xml:space="preserve">2. Nguyễn Phương Quang (2008), Tài liệu Đào tạo nghề theo tiếp cận năng lực thực hiện (APC). </w:t>
      </w:r>
      <w:bookmarkStart w:id="71" w:name="Pg6"/>
      <w:bookmarkEnd w:id="71"/>
      <w:r w:rsidRPr="00D14B8C">
        <w:rPr>
          <w:rFonts w:eastAsia="Arial Unicode MS"/>
          <w:color w:val="000000"/>
          <w:spacing w:val="-4"/>
          <w:sz w:val="26"/>
          <w:szCs w:val="26"/>
        </w:rPr>
        <w:t xml:space="preserve"> Lâm Quang Thiệp (2006), Chương trình và quy trình đào tạo đại học, Nhà xuất bản Hà Nội.</w:t>
      </w:r>
    </w:p>
    <w:p w:rsidR="00D14B8C" w:rsidRPr="00D14B8C" w:rsidRDefault="00D14B8C" w:rsidP="0027783B">
      <w:pPr>
        <w:widowControl w:val="0"/>
        <w:autoSpaceDE w:val="0"/>
        <w:autoSpaceDN w:val="0"/>
        <w:adjustRightInd w:val="0"/>
        <w:spacing w:after="120"/>
        <w:jc w:val="both"/>
        <w:rPr>
          <w:rFonts w:eastAsia="Arial Unicode MS"/>
          <w:color w:val="000000"/>
          <w:spacing w:val="-4"/>
          <w:sz w:val="26"/>
          <w:szCs w:val="26"/>
        </w:rPr>
      </w:pPr>
      <w:r w:rsidRPr="00D14B8C">
        <w:rPr>
          <w:rFonts w:eastAsia="Arial Unicode MS"/>
          <w:color w:val="000000"/>
          <w:spacing w:val="-4"/>
          <w:sz w:val="26"/>
          <w:szCs w:val="26"/>
        </w:rPr>
        <w:t xml:space="preserve">3. Nguyễn Văn Tuấn, Võ Thị Xuân (2008), Tài liệu bài giảng phát triển chương trình đào tạo nghề Đại học sư phạm kỹ thuật TP. HCM. </w:t>
      </w:r>
    </w:p>
    <w:p w:rsidR="00D14B8C" w:rsidRPr="00D14B8C" w:rsidRDefault="00D14B8C" w:rsidP="0027783B">
      <w:pPr>
        <w:widowControl w:val="0"/>
        <w:autoSpaceDE w:val="0"/>
        <w:autoSpaceDN w:val="0"/>
        <w:adjustRightInd w:val="0"/>
        <w:spacing w:after="120"/>
        <w:jc w:val="both"/>
        <w:rPr>
          <w:rFonts w:eastAsia="Arial Unicode MS"/>
          <w:color w:val="000000"/>
          <w:spacing w:val="-4"/>
          <w:sz w:val="26"/>
          <w:szCs w:val="26"/>
        </w:rPr>
      </w:pPr>
      <w:r w:rsidRPr="00D14B8C">
        <w:rPr>
          <w:rFonts w:eastAsia="Arial Unicode MS"/>
          <w:color w:val="000000"/>
          <w:spacing w:val="-4"/>
          <w:sz w:val="26"/>
          <w:szCs w:val="26"/>
        </w:rPr>
        <w:lastRenderedPageBreak/>
        <w:t>4. Thomans L Friedman (2005), Thế giới phẳng, Nhà xuất bản trẻ.</w:t>
      </w:r>
    </w:p>
    <w:p w:rsidR="00D14B8C" w:rsidRPr="00D14B8C" w:rsidRDefault="00D14B8C" w:rsidP="0027783B">
      <w:pPr>
        <w:widowControl w:val="0"/>
        <w:autoSpaceDE w:val="0"/>
        <w:autoSpaceDN w:val="0"/>
        <w:adjustRightInd w:val="0"/>
        <w:spacing w:after="120"/>
        <w:jc w:val="both"/>
        <w:rPr>
          <w:rFonts w:eastAsia="Arial Unicode MS"/>
          <w:color w:val="000000"/>
          <w:spacing w:val="-4"/>
          <w:sz w:val="26"/>
          <w:szCs w:val="26"/>
        </w:rPr>
      </w:pPr>
      <w:r w:rsidRPr="00D14B8C">
        <w:rPr>
          <w:rFonts w:eastAsia="Arial Unicode MS"/>
          <w:color w:val="000000"/>
          <w:spacing w:val="-4"/>
          <w:sz w:val="26"/>
          <w:szCs w:val="26"/>
        </w:rPr>
        <w:t xml:space="preserve">5. Trần Khánh Đức (2010), Giáo dục và phát triển nguồn nhân lực trong thế kỷ XXI. Nhà xuất bản giáo dục Việt Nam, Hà Nội. </w:t>
      </w:r>
    </w:p>
    <w:p w:rsidR="00D14B8C" w:rsidRPr="00D14B8C" w:rsidRDefault="00D14B8C" w:rsidP="0027783B">
      <w:pPr>
        <w:widowControl w:val="0"/>
        <w:autoSpaceDE w:val="0"/>
        <w:autoSpaceDN w:val="0"/>
        <w:adjustRightInd w:val="0"/>
        <w:spacing w:after="120"/>
        <w:jc w:val="both"/>
        <w:rPr>
          <w:rFonts w:eastAsia="Arial Unicode MS"/>
          <w:color w:val="000000"/>
          <w:spacing w:val="-4"/>
          <w:sz w:val="26"/>
          <w:szCs w:val="26"/>
        </w:rPr>
      </w:pPr>
      <w:r w:rsidRPr="00D14B8C">
        <w:rPr>
          <w:rFonts w:eastAsia="Arial Unicode MS"/>
          <w:color w:val="000000"/>
          <w:spacing w:val="-4"/>
          <w:sz w:val="26"/>
          <w:szCs w:val="26"/>
        </w:rPr>
        <w:t>6. Trần Khánh Đức (2012), Năng lực và Năng lực nghề nghiệp, Tạp Chí Giáo dục số 283.</w:t>
      </w:r>
    </w:p>
    <w:p w:rsidR="00D14B8C" w:rsidRPr="00D14B8C" w:rsidRDefault="00D14B8C" w:rsidP="0027783B">
      <w:pPr>
        <w:widowControl w:val="0"/>
        <w:autoSpaceDE w:val="0"/>
        <w:autoSpaceDN w:val="0"/>
        <w:adjustRightInd w:val="0"/>
        <w:spacing w:after="120"/>
        <w:jc w:val="both"/>
        <w:rPr>
          <w:rFonts w:eastAsia="Calibri"/>
          <w:sz w:val="26"/>
          <w:szCs w:val="26"/>
        </w:rPr>
      </w:pPr>
      <w:r w:rsidRPr="00D14B8C">
        <w:rPr>
          <w:rFonts w:eastAsia="Calibri"/>
          <w:sz w:val="26"/>
          <w:szCs w:val="26"/>
        </w:rPr>
        <w:t xml:space="preserve">7. Antonacopoulou E.P., FitzGerald L. (1996), “Reframing competency in management development”, Human Resource Management Journal, 6 (1), pp.27-48. </w:t>
      </w:r>
    </w:p>
    <w:p w:rsidR="00D14B8C" w:rsidRPr="00D14B8C" w:rsidRDefault="00D14B8C" w:rsidP="0027783B">
      <w:pPr>
        <w:widowControl w:val="0"/>
        <w:autoSpaceDE w:val="0"/>
        <w:autoSpaceDN w:val="0"/>
        <w:adjustRightInd w:val="0"/>
        <w:spacing w:after="120"/>
        <w:jc w:val="both"/>
        <w:rPr>
          <w:rFonts w:eastAsia="Calibri"/>
          <w:sz w:val="26"/>
          <w:szCs w:val="26"/>
        </w:rPr>
      </w:pPr>
      <w:r w:rsidRPr="00D14B8C">
        <w:rPr>
          <w:rFonts w:eastAsia="Calibri"/>
          <w:sz w:val="26"/>
          <w:szCs w:val="26"/>
        </w:rPr>
        <w:t xml:space="preserve">8. Boyatzis, R.E. (1982), The Competent Manager: A model for Effective performance, New York: Wiley. </w:t>
      </w:r>
    </w:p>
    <w:p w:rsidR="00D14B8C" w:rsidRPr="00D14B8C" w:rsidRDefault="00D14B8C" w:rsidP="0027783B">
      <w:pPr>
        <w:widowControl w:val="0"/>
        <w:autoSpaceDE w:val="0"/>
        <w:autoSpaceDN w:val="0"/>
        <w:adjustRightInd w:val="0"/>
        <w:spacing w:after="120"/>
        <w:jc w:val="both"/>
        <w:rPr>
          <w:rFonts w:eastAsia="Calibri"/>
          <w:sz w:val="26"/>
          <w:szCs w:val="26"/>
        </w:rPr>
      </w:pPr>
      <w:r w:rsidRPr="00D14B8C">
        <w:rPr>
          <w:rFonts w:eastAsia="Calibri"/>
          <w:sz w:val="26"/>
          <w:szCs w:val="26"/>
        </w:rPr>
        <w:t>9. Carroll A., McCrackin J. (1998), ”The Competent Use of Competency-Based Strategies for Selection and Development”, Performance Improvement Quarterly, 11(3), pp.45-63.</w:t>
      </w:r>
    </w:p>
    <w:p w:rsidR="00D14B8C" w:rsidRPr="00D14B8C" w:rsidRDefault="00D14B8C" w:rsidP="0027783B">
      <w:pPr>
        <w:widowControl w:val="0"/>
        <w:autoSpaceDE w:val="0"/>
        <w:autoSpaceDN w:val="0"/>
        <w:adjustRightInd w:val="0"/>
        <w:spacing w:after="120"/>
        <w:jc w:val="both"/>
        <w:rPr>
          <w:rFonts w:eastAsia="Calibri"/>
          <w:sz w:val="26"/>
          <w:szCs w:val="26"/>
        </w:rPr>
      </w:pPr>
      <w:r w:rsidRPr="00D14B8C">
        <w:rPr>
          <w:rFonts w:eastAsia="Calibri"/>
          <w:sz w:val="26"/>
          <w:szCs w:val="26"/>
        </w:rPr>
        <w:t>10. Davis, T.R.V. (1999), “Different Service Firms, Different Core Competencies”, Business Horizons, 42(5), pp.23-33.</w:t>
      </w:r>
    </w:p>
    <w:p w:rsidR="00D14B8C" w:rsidRPr="00D14B8C" w:rsidRDefault="00D14B8C" w:rsidP="0027783B">
      <w:pPr>
        <w:widowControl w:val="0"/>
        <w:autoSpaceDE w:val="0"/>
        <w:autoSpaceDN w:val="0"/>
        <w:adjustRightInd w:val="0"/>
        <w:spacing w:after="120"/>
        <w:jc w:val="both"/>
        <w:rPr>
          <w:rFonts w:eastAsia="Calibri"/>
          <w:sz w:val="26"/>
          <w:szCs w:val="26"/>
        </w:rPr>
      </w:pPr>
      <w:r w:rsidRPr="00D14B8C">
        <w:rPr>
          <w:rFonts w:eastAsia="Calibri"/>
          <w:sz w:val="26"/>
          <w:szCs w:val="26"/>
        </w:rPr>
        <w:t>11. Dubois D.D, Rothwell W.J. (2004), Competency-Based Human Resource Management, Davies-Black Publishing, California.</w:t>
      </w:r>
    </w:p>
    <w:p w:rsidR="00D14B8C" w:rsidRPr="00D14B8C" w:rsidRDefault="00D14B8C" w:rsidP="0027783B">
      <w:pPr>
        <w:widowControl w:val="0"/>
        <w:autoSpaceDE w:val="0"/>
        <w:autoSpaceDN w:val="0"/>
        <w:adjustRightInd w:val="0"/>
        <w:spacing w:after="120"/>
        <w:jc w:val="both"/>
        <w:rPr>
          <w:rFonts w:eastAsia="Arial Unicode MS"/>
          <w:color w:val="000000"/>
          <w:spacing w:val="-4"/>
          <w:sz w:val="26"/>
          <w:szCs w:val="26"/>
        </w:rPr>
      </w:pPr>
      <w:r w:rsidRPr="00D14B8C">
        <w:rPr>
          <w:rFonts w:eastAsia="Calibri"/>
          <w:sz w:val="26"/>
          <w:szCs w:val="26"/>
        </w:rPr>
        <w:t>12. Garavan T.N., McGuire D. (2001), “Competencies and workplace learning: some reflections on the rhetoric and the reality”, Journal of Workplace Learning, 13(4), 144-163.</w:t>
      </w:r>
    </w:p>
    <w:p w:rsidR="00D14B8C" w:rsidRPr="00D14B8C" w:rsidRDefault="00D14B8C" w:rsidP="0027783B">
      <w:pPr>
        <w:widowControl w:val="0"/>
        <w:autoSpaceDE w:val="0"/>
        <w:autoSpaceDN w:val="0"/>
        <w:adjustRightInd w:val="0"/>
        <w:spacing w:after="120"/>
        <w:jc w:val="both"/>
        <w:rPr>
          <w:rFonts w:eastAsia="Calibri"/>
          <w:sz w:val="26"/>
          <w:szCs w:val="26"/>
        </w:rPr>
      </w:pPr>
      <w:r w:rsidRPr="00D14B8C">
        <w:rPr>
          <w:rFonts w:eastAsia="Calibri"/>
          <w:sz w:val="26"/>
          <w:szCs w:val="26"/>
        </w:rPr>
        <w:t xml:space="preserve">13. Kroon, B. (2006), Competency Guide, Iowa Department of Administrative Services - Human Resources Enterprise, New York. </w:t>
      </w:r>
    </w:p>
    <w:p w:rsidR="00D14B8C" w:rsidRPr="00D14B8C" w:rsidRDefault="00D14B8C" w:rsidP="0027783B">
      <w:pPr>
        <w:widowControl w:val="0"/>
        <w:autoSpaceDE w:val="0"/>
        <w:autoSpaceDN w:val="0"/>
        <w:adjustRightInd w:val="0"/>
        <w:spacing w:after="120"/>
        <w:jc w:val="both"/>
        <w:rPr>
          <w:rFonts w:eastAsia="Calibri"/>
          <w:sz w:val="26"/>
          <w:szCs w:val="26"/>
        </w:rPr>
      </w:pPr>
      <w:r w:rsidRPr="00D14B8C">
        <w:rPr>
          <w:rFonts w:eastAsia="Calibri"/>
          <w:sz w:val="26"/>
          <w:szCs w:val="26"/>
        </w:rPr>
        <w:t xml:space="preserve">14. McClelland, D. (1973). Testing for competence rather than for “intelligence”. American Psychologist, 28(1), 1-14. </w:t>
      </w:r>
    </w:p>
    <w:p w:rsidR="00D14B8C" w:rsidRPr="00D14B8C" w:rsidRDefault="00D14B8C" w:rsidP="0027783B">
      <w:pPr>
        <w:widowControl w:val="0"/>
        <w:autoSpaceDE w:val="0"/>
        <w:autoSpaceDN w:val="0"/>
        <w:adjustRightInd w:val="0"/>
        <w:spacing w:after="120"/>
        <w:jc w:val="both"/>
        <w:rPr>
          <w:rFonts w:eastAsia="Calibri"/>
          <w:sz w:val="26"/>
          <w:szCs w:val="26"/>
        </w:rPr>
      </w:pPr>
      <w:r w:rsidRPr="00D14B8C">
        <w:rPr>
          <w:rFonts w:eastAsia="Calibri"/>
          <w:sz w:val="26"/>
          <w:szCs w:val="26"/>
        </w:rPr>
        <w:t>15. Sandberg, J. (2000), “Understanding Human Competency at Work: an interpretative approach”, Academy of Management Journal, 43 (1), pp.9-25.</w:t>
      </w:r>
    </w:p>
    <w:p w:rsidR="00D14B8C" w:rsidRPr="00D14B8C" w:rsidRDefault="00D14B8C" w:rsidP="0027783B">
      <w:pPr>
        <w:widowControl w:val="0"/>
        <w:autoSpaceDE w:val="0"/>
        <w:autoSpaceDN w:val="0"/>
        <w:adjustRightInd w:val="0"/>
        <w:spacing w:after="120"/>
        <w:jc w:val="both"/>
        <w:rPr>
          <w:rFonts w:eastAsia="Calibri"/>
          <w:sz w:val="26"/>
          <w:szCs w:val="26"/>
        </w:rPr>
      </w:pPr>
      <w:r w:rsidRPr="00D14B8C">
        <w:rPr>
          <w:rFonts w:eastAsia="Calibri"/>
          <w:sz w:val="26"/>
          <w:szCs w:val="26"/>
        </w:rPr>
        <w:t>16. Spencer , L.M. &amp; Spencer , S.M., Competence at work: models for superior performance, New York: John Wiley &amp; Sore.1993.</w:t>
      </w:r>
    </w:p>
    <w:p w:rsidR="00D14B8C" w:rsidRPr="00D14B8C" w:rsidRDefault="00D14B8C" w:rsidP="0027783B">
      <w:pPr>
        <w:widowControl w:val="0"/>
        <w:autoSpaceDE w:val="0"/>
        <w:autoSpaceDN w:val="0"/>
        <w:adjustRightInd w:val="0"/>
        <w:spacing w:after="120"/>
        <w:jc w:val="both"/>
        <w:rPr>
          <w:rFonts w:eastAsia="Arial Unicode MS"/>
          <w:color w:val="000000"/>
          <w:spacing w:val="-4"/>
          <w:sz w:val="26"/>
          <w:szCs w:val="26"/>
        </w:rPr>
      </w:pPr>
      <w:r w:rsidRPr="00D14B8C">
        <w:rPr>
          <w:rFonts w:eastAsia="Calibri"/>
          <w:sz w:val="26"/>
          <w:szCs w:val="26"/>
        </w:rPr>
        <w:t>17. Woodall, J. &amp; Winstanley, D. (1998), “Management Development”, Strategy &amp; Practice, Oxford: Blackwell.</w:t>
      </w:r>
    </w:p>
    <w:p w:rsidR="00296638" w:rsidRDefault="00296638" w:rsidP="0027783B">
      <w:pPr>
        <w:spacing w:after="200"/>
        <w:rPr>
          <w:bCs/>
          <w:sz w:val="26"/>
          <w:szCs w:val="26"/>
          <w:lang w:eastAsia="x-none"/>
        </w:rPr>
      </w:pPr>
      <w:r>
        <w:rPr>
          <w:bCs/>
          <w:sz w:val="26"/>
          <w:szCs w:val="26"/>
          <w:lang w:eastAsia="x-none"/>
        </w:rPr>
        <w:br w:type="page"/>
      </w:r>
    </w:p>
    <w:p w:rsidR="00296638" w:rsidRPr="00296638" w:rsidRDefault="00296638" w:rsidP="0027783B">
      <w:pPr>
        <w:jc w:val="center"/>
        <w:outlineLvl w:val="0"/>
        <w:rPr>
          <w:rFonts w:eastAsia="Calibri"/>
          <w:b/>
          <w:bCs/>
          <w:kern w:val="36"/>
          <w:sz w:val="28"/>
          <w:szCs w:val="28"/>
          <w:lang w:val="pt-BR" w:eastAsia="en-GB"/>
        </w:rPr>
      </w:pPr>
      <w:bookmarkStart w:id="72" w:name="_Toc335577801"/>
    </w:p>
    <w:p w:rsidR="00296638" w:rsidRDefault="00296638" w:rsidP="0027783B">
      <w:pPr>
        <w:pStyle w:val="Heading1"/>
        <w:spacing w:before="0" w:after="0"/>
        <w:jc w:val="center"/>
        <w:rPr>
          <w:rFonts w:ascii="Times New Roman" w:eastAsia="Calibri" w:hAnsi="Times New Roman"/>
          <w:kern w:val="36"/>
          <w:sz w:val="28"/>
          <w:szCs w:val="28"/>
          <w:lang w:val="pt-BR" w:eastAsia="en-GB"/>
        </w:rPr>
      </w:pPr>
      <w:bookmarkStart w:id="73" w:name="_Toc459810230"/>
      <w:r w:rsidRPr="00296638">
        <w:rPr>
          <w:rFonts w:ascii="Times New Roman" w:eastAsia="Calibri" w:hAnsi="Times New Roman"/>
          <w:kern w:val="36"/>
          <w:sz w:val="28"/>
          <w:szCs w:val="28"/>
          <w:lang w:val="pt-BR" w:eastAsia="en-GB"/>
        </w:rPr>
        <w:t>MỘT SỐ GIẢI PHÁP NÂNG CAO HIỆU QUẢ</w:t>
      </w:r>
      <w:r w:rsidRPr="00296638">
        <w:rPr>
          <w:rFonts w:ascii="Times New Roman" w:eastAsia="Calibri" w:hAnsi="Times New Roman"/>
          <w:kern w:val="36"/>
          <w:sz w:val="28"/>
          <w:szCs w:val="28"/>
          <w:lang w:val="pt-BR" w:eastAsia="en-GB"/>
        </w:rPr>
        <w:br/>
        <w:t>RÈN LUYỆN KỸ NĂNG NGHỀ CHO SINH VIÊN</w:t>
      </w:r>
      <w:r w:rsidRPr="00296638">
        <w:rPr>
          <w:rFonts w:ascii="Times New Roman" w:eastAsia="Calibri" w:hAnsi="Times New Roman"/>
          <w:kern w:val="36"/>
          <w:sz w:val="28"/>
          <w:szCs w:val="28"/>
          <w:lang w:val="pt-BR" w:eastAsia="en-GB"/>
        </w:rPr>
        <w:br/>
        <w:t>ĐỂ ĐÁP ỨNG YÊU CẦU NGUỒN NHÂN LỰC</w:t>
      </w:r>
      <w:bookmarkEnd w:id="73"/>
    </w:p>
    <w:p w:rsidR="006C6EAF" w:rsidRPr="006C6EAF" w:rsidRDefault="006C6EAF" w:rsidP="0027783B">
      <w:pPr>
        <w:rPr>
          <w:lang w:val="pt-BR" w:eastAsia="en-GB"/>
        </w:rPr>
      </w:pPr>
    </w:p>
    <w:p w:rsidR="00296638" w:rsidRPr="00296638" w:rsidRDefault="00296638" w:rsidP="0027783B">
      <w:pPr>
        <w:pStyle w:val="Heading1"/>
        <w:spacing w:before="0" w:after="0"/>
        <w:jc w:val="right"/>
        <w:rPr>
          <w:rFonts w:ascii="Times New Roman" w:eastAsia="Calibri" w:hAnsi="Times New Roman"/>
          <w:i/>
          <w:kern w:val="36"/>
          <w:sz w:val="26"/>
          <w:szCs w:val="26"/>
          <w:lang w:val="pt-BR" w:eastAsia="en-GB"/>
        </w:rPr>
      </w:pPr>
      <w:bookmarkStart w:id="74" w:name="_Toc459810231"/>
      <w:r w:rsidRPr="00296638">
        <w:rPr>
          <w:rFonts w:ascii="Times New Roman" w:eastAsia="Calibri" w:hAnsi="Times New Roman"/>
          <w:i/>
          <w:kern w:val="36"/>
          <w:sz w:val="26"/>
          <w:szCs w:val="26"/>
          <w:lang w:val="pt-BR" w:eastAsia="en-GB"/>
        </w:rPr>
        <w:t>Phạm Minh Nghĩa</w:t>
      </w:r>
      <w:bookmarkEnd w:id="74"/>
    </w:p>
    <w:p w:rsidR="00296638" w:rsidRPr="00296638" w:rsidRDefault="00296638" w:rsidP="0027783B">
      <w:pPr>
        <w:pStyle w:val="Heading1"/>
        <w:spacing w:before="0" w:after="0"/>
        <w:jc w:val="right"/>
        <w:rPr>
          <w:rFonts w:ascii="Times New Roman" w:eastAsia="Calibri" w:hAnsi="Times New Roman"/>
          <w:i/>
          <w:kern w:val="36"/>
          <w:sz w:val="26"/>
          <w:szCs w:val="26"/>
          <w:lang w:val="pt-BR" w:eastAsia="en-GB"/>
        </w:rPr>
      </w:pPr>
      <w:bookmarkStart w:id="75" w:name="_Toc459810232"/>
      <w:r w:rsidRPr="00296638">
        <w:rPr>
          <w:rFonts w:ascii="Times New Roman" w:eastAsia="Calibri" w:hAnsi="Times New Roman"/>
          <w:i/>
          <w:kern w:val="36"/>
          <w:sz w:val="26"/>
          <w:szCs w:val="26"/>
          <w:lang w:val="pt-BR" w:eastAsia="en-GB"/>
        </w:rPr>
        <w:t>Thanh tra giáo dục - Công tác sinh viên</w:t>
      </w:r>
      <w:bookmarkEnd w:id="75"/>
    </w:p>
    <w:p w:rsidR="00296638" w:rsidRPr="00296638" w:rsidRDefault="00296638" w:rsidP="0027783B">
      <w:pPr>
        <w:pStyle w:val="Heading1"/>
        <w:spacing w:before="0" w:after="0"/>
        <w:jc w:val="center"/>
        <w:rPr>
          <w:rFonts w:ascii="Times New Roman" w:eastAsia="Calibri" w:hAnsi="Times New Roman"/>
          <w:kern w:val="36"/>
          <w:sz w:val="26"/>
          <w:szCs w:val="26"/>
          <w:lang w:val="pt-BR" w:eastAsia="en-GB"/>
        </w:rPr>
      </w:pPr>
    </w:p>
    <w:p w:rsidR="00296638" w:rsidRPr="00296638" w:rsidRDefault="00296638" w:rsidP="0027783B">
      <w:pPr>
        <w:spacing w:after="120"/>
        <w:rPr>
          <w:rFonts w:eastAsia="Calibri"/>
          <w:b/>
          <w:bCs/>
          <w:kern w:val="36"/>
          <w:sz w:val="26"/>
          <w:szCs w:val="26"/>
          <w:lang w:val="pt-BR" w:eastAsia="en-GB"/>
        </w:rPr>
      </w:pPr>
      <w:r w:rsidRPr="00296638">
        <w:rPr>
          <w:rFonts w:eastAsia="Calibri"/>
          <w:b/>
          <w:bCs/>
          <w:kern w:val="36"/>
          <w:sz w:val="26"/>
          <w:szCs w:val="26"/>
          <w:lang w:val="pt-BR" w:eastAsia="en-GB"/>
        </w:rPr>
        <w:t>I. MỞ ĐẦU</w:t>
      </w:r>
      <w:bookmarkEnd w:id="72"/>
    </w:p>
    <w:p w:rsidR="00296638" w:rsidRPr="00296638" w:rsidRDefault="00296638" w:rsidP="0027783B">
      <w:pPr>
        <w:spacing w:after="120"/>
        <w:ind w:firstLine="567"/>
        <w:jc w:val="both"/>
        <w:rPr>
          <w:rFonts w:eastAsia="Calibri"/>
          <w:bCs/>
          <w:sz w:val="26"/>
          <w:szCs w:val="26"/>
          <w:lang w:val="pt-BR" w:eastAsia="en-GB"/>
        </w:rPr>
      </w:pPr>
      <w:r w:rsidRPr="00296638">
        <w:rPr>
          <w:rFonts w:eastAsia="Calibri"/>
          <w:bCs/>
          <w:sz w:val="26"/>
          <w:szCs w:val="26"/>
          <w:lang w:val="nl-NL" w:eastAsia="en-GB"/>
        </w:rPr>
        <w:t>Giáo dục – đào tạo nước ta đang đổi mới, phát triển trong bối cảnh c</w:t>
      </w:r>
      <w:r w:rsidRPr="00296638">
        <w:rPr>
          <w:rFonts w:eastAsia="Calibri"/>
          <w:bCs/>
          <w:sz w:val="26"/>
          <w:szCs w:val="26"/>
          <w:lang w:val="pt-BR" w:eastAsia="en-GB"/>
        </w:rPr>
        <w:t>uộc cách mạng khoa học công nghệ tiếp tục phát triển mạnh mẽ, làm nền tảng cho sự phát triển kinh tế tri thức. “Đào tạo theo nhu cầu xã hội, nói không với đào tạo không đạt chuẩn”,.. là những định hướng chủ yếu hiện nay của hệ thống các trường đại học, cao đẳng, dạy nghề,... trong xu thế cạnh tranh chất lượng của các cơ sở đào tạo.</w:t>
      </w:r>
    </w:p>
    <w:p w:rsidR="00296638" w:rsidRPr="00296638" w:rsidRDefault="00296638" w:rsidP="0027783B">
      <w:pPr>
        <w:spacing w:after="120"/>
        <w:ind w:firstLine="567"/>
        <w:jc w:val="both"/>
        <w:rPr>
          <w:rFonts w:eastAsia="Calibri"/>
          <w:bCs/>
          <w:sz w:val="26"/>
          <w:szCs w:val="26"/>
          <w:lang w:val="pt-BR" w:eastAsia="en-GB"/>
        </w:rPr>
      </w:pPr>
      <w:r w:rsidRPr="00296638">
        <w:rPr>
          <w:rFonts w:eastAsia="Calibri"/>
          <w:bCs/>
          <w:sz w:val="26"/>
          <w:szCs w:val="26"/>
          <w:lang w:val="pt-BR" w:eastAsia="en-GB"/>
        </w:rPr>
        <w:t xml:space="preserve">Theo nhiều nguồn thông tin từ phản ánh của các doanh nghiệp sử dụng lao động kỹ thuật, từ các bài báo viết về nguồn nhân lực hay từ các cuộc hội thảo về việc xây dựng nguồn nhân lực chất lượng cao... đều có chung một nhận định là hiện nay sản phẩm đào tạo từ các trường đào tạo nghề đa phần chưa đáp ứng được yêu cầu trong thực tiễn sản xuất, còn yếu về tay nghề, yếu về thực hành, còn nhiều bỡ ngỡ lúng túng khi tiếp cận các máy móc mới, hiện đại. Từ nhu cầu phát triển đất nước, xã hội đặt ra một trách nhiệm lớn cho ngành giáo dục đào tạo và đặt ra những yêu cầu thay đổi về phương pháp, quản lý, chính sách và đầu tư cho ngành giáo dục - đào tạo; đặc biệt là giáo dục đại học, cao đẳng và trung cấp chuyên nghiệp. </w:t>
      </w:r>
    </w:p>
    <w:p w:rsidR="00296638" w:rsidRPr="00296638" w:rsidRDefault="00296638" w:rsidP="0027783B">
      <w:pPr>
        <w:ind w:firstLine="567"/>
        <w:jc w:val="both"/>
        <w:rPr>
          <w:rFonts w:eastAsia="Calibri"/>
          <w:bCs/>
          <w:sz w:val="26"/>
          <w:szCs w:val="26"/>
          <w:lang w:val="vi-VN" w:eastAsia="en-GB"/>
        </w:rPr>
      </w:pPr>
      <w:r w:rsidRPr="00296638">
        <w:rPr>
          <w:rFonts w:eastAsia="Calibri"/>
          <w:bCs/>
          <w:sz w:val="26"/>
          <w:szCs w:val="26"/>
          <w:lang w:val="pt-BR" w:eastAsia="en-GB"/>
        </w:rPr>
        <w:t xml:space="preserve">Hiện nay, Trường Cao đẳng Kỹ thuật Lý Tự Trọng Thành phố Hồ Chí Minh với đội ngũ giảng viên, giáo viên có trình độ chuyên môn và cơ sở vật chất tốt đang từng bước đưa công tác đào tạo của trường hòa nhập với sự phát triển chung của giáo dục đại học, từng bước chuẩn hóa kiến thức cho người dạy và người học. Là một địa chỉ đào tạo nguồn nhân lực kỹ thuật có uy tín, chất lượng cao đáp ứng nhu cầu xã hội và doanh nghiệp, góp phần phục vụ quá trình công nghiệp hóa, hiện đại hóa của thành phố. </w:t>
      </w:r>
      <w:r w:rsidRPr="00296638">
        <w:rPr>
          <w:rFonts w:eastAsia="Calibri"/>
          <w:bCs/>
          <w:sz w:val="26"/>
          <w:szCs w:val="26"/>
          <w:lang w:val="vi-VN" w:eastAsia="en-GB"/>
        </w:rPr>
        <w:t>Để thay đổi, phát triển, tiếp cận và hội nhập với khu vực và quốc tế</w:t>
      </w:r>
      <w:r w:rsidRPr="00296638">
        <w:rPr>
          <w:rFonts w:eastAsia="Calibri"/>
          <w:bCs/>
          <w:sz w:val="26"/>
          <w:szCs w:val="26"/>
          <w:lang w:val="pt-BR" w:eastAsia="en-GB"/>
        </w:rPr>
        <w:t>, nhà trường</w:t>
      </w:r>
      <w:r w:rsidRPr="00296638">
        <w:rPr>
          <w:rFonts w:eastAsia="Calibri"/>
          <w:bCs/>
          <w:sz w:val="26"/>
          <w:szCs w:val="26"/>
          <w:lang w:val="vi-VN" w:eastAsia="en-GB"/>
        </w:rPr>
        <w:t xml:space="preserve"> phải đổi mới: đổi mới phương pháp giảng dạy, phương pháp quản lý; đổi mới việc tổ chức quá trình đào tạo; tiếp tục đổi mới nội dung, chương trình đào tạo theo hướng chuẩn hóa, hiện đại hóa phù hợp với phương thức tổ chức quản lý đào tạo theo hệ thống tín chỉ.</w:t>
      </w:r>
    </w:p>
    <w:p w:rsidR="00296638" w:rsidRPr="00296638" w:rsidRDefault="00296638" w:rsidP="0027783B">
      <w:pPr>
        <w:jc w:val="both"/>
        <w:rPr>
          <w:rFonts w:eastAsia="Calibri"/>
          <w:bCs/>
          <w:sz w:val="26"/>
          <w:szCs w:val="26"/>
          <w:lang w:val="pt-BR" w:eastAsia="en-GB"/>
        </w:rPr>
      </w:pPr>
    </w:p>
    <w:p w:rsidR="00296638" w:rsidRPr="00296638" w:rsidRDefault="00F42A7A" w:rsidP="0027783B">
      <w:pPr>
        <w:spacing w:after="120"/>
        <w:rPr>
          <w:rFonts w:eastAsia="Calibri"/>
          <w:b/>
          <w:bCs/>
          <w:kern w:val="36"/>
          <w:sz w:val="26"/>
          <w:szCs w:val="26"/>
          <w:lang w:val="pt-BR" w:eastAsia="en-GB"/>
        </w:rPr>
      </w:pPr>
      <w:bookmarkStart w:id="76" w:name="_Toc335577871"/>
      <w:r>
        <w:rPr>
          <w:rFonts w:eastAsia="Calibri"/>
          <w:b/>
          <w:bCs/>
          <w:kern w:val="36"/>
          <w:sz w:val="26"/>
          <w:szCs w:val="26"/>
          <w:lang w:val="pt-BR" w:eastAsia="en-GB"/>
        </w:rPr>
        <w:t xml:space="preserve">II. </w:t>
      </w:r>
      <w:r w:rsidR="00296638" w:rsidRPr="00296638">
        <w:rPr>
          <w:rFonts w:eastAsia="Calibri"/>
          <w:b/>
          <w:bCs/>
          <w:kern w:val="36"/>
          <w:sz w:val="26"/>
          <w:szCs w:val="26"/>
          <w:lang w:val="vi-VN" w:eastAsia="en-GB"/>
        </w:rPr>
        <w:t xml:space="preserve">MỘT SỐ GIẢI PHÁP </w:t>
      </w:r>
      <w:r w:rsidR="00296638" w:rsidRPr="00296638">
        <w:rPr>
          <w:rFonts w:eastAsia="Calibri"/>
          <w:b/>
          <w:bCs/>
          <w:kern w:val="36"/>
          <w:sz w:val="26"/>
          <w:szCs w:val="26"/>
          <w:lang w:val="pt-BR" w:eastAsia="en-GB"/>
        </w:rPr>
        <w:t xml:space="preserve">NÂNG CAO HIỆU QUẢ </w:t>
      </w:r>
      <w:r w:rsidR="00296638" w:rsidRPr="00296638">
        <w:rPr>
          <w:rFonts w:eastAsia="Calibri"/>
          <w:b/>
          <w:bCs/>
          <w:kern w:val="36"/>
          <w:sz w:val="26"/>
          <w:szCs w:val="26"/>
          <w:lang w:val="vi-VN" w:eastAsia="en-GB"/>
        </w:rPr>
        <w:t>RÈN LUYỆN KỸ NĂN</w:t>
      </w:r>
      <w:r w:rsidR="00296638" w:rsidRPr="00296638">
        <w:rPr>
          <w:rFonts w:eastAsia="Calibri"/>
          <w:b/>
          <w:bCs/>
          <w:kern w:val="36"/>
          <w:sz w:val="26"/>
          <w:szCs w:val="26"/>
          <w:lang w:val="pt-BR" w:eastAsia="en-GB"/>
        </w:rPr>
        <w:t>G NGHỀ</w:t>
      </w:r>
      <w:r w:rsidR="00296638" w:rsidRPr="00296638">
        <w:rPr>
          <w:rFonts w:eastAsia="Calibri"/>
          <w:b/>
          <w:bCs/>
          <w:kern w:val="36"/>
          <w:sz w:val="26"/>
          <w:szCs w:val="26"/>
          <w:lang w:val="vi-VN" w:eastAsia="en-GB"/>
        </w:rPr>
        <w:t xml:space="preserve"> CHO SINH</w:t>
      </w:r>
      <w:r w:rsidR="00296638" w:rsidRPr="00296638">
        <w:rPr>
          <w:rFonts w:eastAsia="Calibri"/>
          <w:b/>
          <w:bCs/>
          <w:kern w:val="36"/>
          <w:sz w:val="26"/>
          <w:szCs w:val="26"/>
          <w:lang w:val="pt-BR" w:eastAsia="en-GB"/>
        </w:rPr>
        <w:t xml:space="preserve"> VIÊN</w:t>
      </w:r>
      <w:bookmarkEnd w:id="76"/>
    </w:p>
    <w:p w:rsidR="00296638" w:rsidRPr="00296638" w:rsidRDefault="00296638" w:rsidP="0027783B">
      <w:pPr>
        <w:widowControl w:val="0"/>
        <w:ind w:firstLine="567"/>
        <w:jc w:val="both"/>
        <w:rPr>
          <w:rFonts w:eastAsia="Calibri"/>
          <w:bCs/>
          <w:sz w:val="26"/>
          <w:szCs w:val="26"/>
          <w:lang w:val="vi-VN" w:eastAsia="en-GB"/>
        </w:rPr>
      </w:pPr>
      <w:bookmarkStart w:id="77" w:name="_Toc335577875"/>
      <w:bookmarkStart w:id="78" w:name="_Toc335577883"/>
      <w:r w:rsidRPr="00296638">
        <w:rPr>
          <w:rFonts w:eastAsia="Calibri"/>
          <w:bCs/>
          <w:sz w:val="26"/>
          <w:szCs w:val="26"/>
          <w:lang w:val="vi-VN" w:eastAsia="en-GB"/>
        </w:rPr>
        <w:t xml:space="preserve">Như đã nói ở trên, để nâng cao hiệu quả rèn luyện kỹ năng nghề cho sinh viên ở </w:t>
      </w:r>
      <w:r w:rsidRPr="00296638">
        <w:rPr>
          <w:rFonts w:eastAsia="Calibri"/>
          <w:bCs/>
          <w:sz w:val="26"/>
          <w:szCs w:val="26"/>
          <w:lang w:val="pt-BR" w:eastAsia="en-GB"/>
        </w:rPr>
        <w:t>Trường Cao đẳng Kỹ thuật Lý Tự Trọng Thành phố Hồ Chí Minh</w:t>
      </w:r>
      <w:r w:rsidRPr="00296638">
        <w:rPr>
          <w:rFonts w:eastAsia="Calibri"/>
          <w:bCs/>
          <w:sz w:val="26"/>
          <w:szCs w:val="26"/>
          <w:lang w:val="vi-VN" w:eastAsia="en-GB"/>
        </w:rPr>
        <w:t xml:space="preserve">, phải thực hiện nhiều giải pháp đổi mới khác nhau để bao quát được toàn bộ hoạt động của nhà trường trong mối quan hệ với các yếu tố bên trong và bên ngoài. Tuy nhiên, ở đây, chúng tôi xác định một số giải pháp chủ yếu, cơ bản, tính chất quyết định đến việc nâng cao hiệu quả rèn luyện kỹ năng nghề cho sinh viên ở </w:t>
      </w:r>
      <w:r w:rsidRPr="00296638">
        <w:rPr>
          <w:rFonts w:eastAsia="Calibri"/>
          <w:bCs/>
          <w:sz w:val="26"/>
          <w:szCs w:val="26"/>
          <w:lang w:val="pt-BR" w:eastAsia="en-GB"/>
        </w:rPr>
        <w:t>Trường Cao đẳng Kỹ thuật Lý Tự Trọng Thành phố Hồ Chí Minh</w:t>
      </w:r>
      <w:r w:rsidRPr="00296638">
        <w:rPr>
          <w:rFonts w:eastAsia="Calibri"/>
          <w:bCs/>
          <w:sz w:val="26"/>
          <w:szCs w:val="26"/>
          <w:lang w:val="vi-VN" w:eastAsia="en-GB"/>
        </w:rPr>
        <w:t xml:space="preserve">. </w:t>
      </w:r>
    </w:p>
    <w:p w:rsidR="00296638" w:rsidRPr="00296638" w:rsidRDefault="00296638" w:rsidP="0027783B">
      <w:pPr>
        <w:widowControl w:val="0"/>
        <w:tabs>
          <w:tab w:val="left" w:pos="0"/>
        </w:tabs>
        <w:spacing w:after="120"/>
        <w:jc w:val="both"/>
        <w:rPr>
          <w:rFonts w:eastAsia="Calibri"/>
          <w:b/>
          <w:bCs/>
          <w:i/>
          <w:sz w:val="26"/>
          <w:szCs w:val="26"/>
          <w:lang w:val="vi-VN" w:eastAsia="en-GB"/>
        </w:rPr>
      </w:pPr>
      <w:r w:rsidRPr="00296638">
        <w:rPr>
          <w:rFonts w:eastAsia="Calibri"/>
          <w:bCs/>
          <w:sz w:val="26"/>
          <w:szCs w:val="26"/>
          <w:lang w:val="vi-VN" w:eastAsia="en-GB"/>
        </w:rPr>
        <w:br w:type="page"/>
      </w:r>
      <w:r w:rsidRPr="00296638">
        <w:rPr>
          <w:rFonts w:eastAsia="Calibri"/>
          <w:b/>
          <w:bCs/>
          <w:i/>
          <w:sz w:val="26"/>
          <w:szCs w:val="26"/>
          <w:lang w:val="vi-VN" w:eastAsia="en-GB"/>
        </w:rPr>
        <w:lastRenderedPageBreak/>
        <w:t>1. Nâng cao nhận thức trong cán bộ giảng viên, sinh viên về vị trí, tầm quan trọng của việc rèn luyện kỹ năng nghề</w:t>
      </w:r>
    </w:p>
    <w:p w:rsidR="00296638" w:rsidRPr="00296638" w:rsidRDefault="00296638" w:rsidP="0027783B">
      <w:pPr>
        <w:widowControl w:val="0"/>
        <w:spacing w:after="120"/>
        <w:ind w:firstLine="567"/>
        <w:jc w:val="both"/>
        <w:rPr>
          <w:rFonts w:eastAsia="Calibri"/>
          <w:bCs/>
          <w:sz w:val="26"/>
          <w:szCs w:val="26"/>
          <w:lang w:val="vi-VN" w:eastAsia="en-GB"/>
        </w:rPr>
      </w:pPr>
      <w:r w:rsidRPr="00296638">
        <w:rPr>
          <w:rFonts w:eastAsia="Calibri"/>
          <w:bCs/>
          <w:sz w:val="26"/>
          <w:szCs w:val="26"/>
          <w:lang w:val="vi-VN" w:eastAsia="en-GB"/>
        </w:rPr>
        <w:t>Nhận thức bao giờ cũng là bước khởi đầu của quá trình hoạt động xã hội. Do đó việc nâng cao nhận thức cho đội ngũ CB – GV – SV về vị trí, vai trò của hoạt động rèn kỹ năng nghề là góp phần quan trọng đến việc nâng cao chất lượng đào tạo của nhà trường. Việc nâng cao nhận thức giúp cho tất cả mọi người hiểu đúng, thống nhất ý chí và hành động, từ đó cùng nhau hướng hoạt động đào tạo của nhà trường có hiệu quả, giúp SV có được kỹ năng phát triển toàn diện, đáp ứng nhu cầu nguồn nhân lực của xã hội hiện nay. Nếu không nhận thức đúng, hành động sẽ đối phó, hình thức, chiếu lệ, không thực hiện được mục tiêu, thậm chí gây hậu quả nghiêm trọng.</w:t>
      </w:r>
    </w:p>
    <w:p w:rsidR="00296638" w:rsidRPr="00296638" w:rsidRDefault="00296638" w:rsidP="0027783B">
      <w:pPr>
        <w:widowControl w:val="0"/>
        <w:spacing w:after="120"/>
        <w:ind w:firstLine="567"/>
        <w:jc w:val="both"/>
        <w:rPr>
          <w:rFonts w:eastAsia="Calibri"/>
          <w:bCs/>
          <w:sz w:val="26"/>
          <w:szCs w:val="26"/>
          <w:lang w:val="vi-VN" w:eastAsia="en-GB"/>
        </w:rPr>
      </w:pPr>
      <w:r w:rsidRPr="00296638">
        <w:rPr>
          <w:rFonts w:eastAsia="Calibri"/>
          <w:bCs/>
          <w:sz w:val="26"/>
          <w:szCs w:val="26"/>
          <w:lang w:val="vi-VN" w:eastAsia="en-GB"/>
        </w:rPr>
        <w:t>Làm cho CBQL, GV và SV thấy rõ tầm quan trọng và sự cấp thiết của công tác này trong giai đoạn phát triển hiện nay của trường để tạo sự đồng thuận trong đội ngũ, tích cực hợp tác với các doanh nghiệp sản xuất ngoài trường nhằm mục tiêu thực hiện quản lý tốt công tác nâng cao hiệu quả rèn luyện kỹ năng nghề của sinh viên.</w:t>
      </w:r>
    </w:p>
    <w:p w:rsidR="00296638" w:rsidRPr="00296638" w:rsidRDefault="00296638" w:rsidP="0027783B">
      <w:pPr>
        <w:widowControl w:val="0"/>
        <w:spacing w:after="120"/>
        <w:ind w:firstLine="567"/>
        <w:jc w:val="both"/>
        <w:rPr>
          <w:rFonts w:eastAsia="Calibri"/>
          <w:bCs/>
          <w:sz w:val="26"/>
          <w:szCs w:val="26"/>
          <w:lang w:val="vi-VN" w:eastAsia="en-GB"/>
        </w:rPr>
      </w:pPr>
      <w:r w:rsidRPr="00296638">
        <w:rPr>
          <w:rFonts w:eastAsia="Calibri"/>
          <w:bCs/>
          <w:sz w:val="26"/>
          <w:szCs w:val="26"/>
          <w:lang w:val="vi-VN" w:eastAsia="en-GB"/>
        </w:rPr>
        <w:t xml:space="preserve">Đối với CBQL phải quán triệt các chủ trương, đường lối của Đảng, chính sách của Nhà nước, quy chế của Bộ GD&amp; ĐT, chỉ thị của Sở GD&amp;ĐT TP.HCM về công tác nâng cao chất lượng đào tạo, nâng cao hiệu quả rèn luyện kỹ năng nghề của sinh viên. </w:t>
      </w:r>
    </w:p>
    <w:p w:rsidR="00296638" w:rsidRPr="00296638" w:rsidRDefault="00296638" w:rsidP="0027783B">
      <w:pPr>
        <w:widowControl w:val="0"/>
        <w:spacing w:after="120"/>
        <w:ind w:firstLine="567"/>
        <w:jc w:val="both"/>
        <w:rPr>
          <w:rFonts w:eastAsia="Calibri"/>
          <w:bCs/>
          <w:sz w:val="26"/>
          <w:szCs w:val="26"/>
          <w:lang w:val="vi-VN" w:eastAsia="en-GB"/>
        </w:rPr>
      </w:pPr>
      <w:r w:rsidRPr="00296638">
        <w:rPr>
          <w:rFonts w:eastAsia="Calibri"/>
          <w:bCs/>
          <w:sz w:val="26"/>
          <w:szCs w:val="26"/>
          <w:lang w:val="vi-VN" w:eastAsia="en-GB"/>
        </w:rPr>
        <w:t>Qua liên hệ với các doanh nghiệp, qua các thông tin được cung cấp từ thị trường lao động, xã hội; từ các Ban quản lý các khu công nghiệp, các khu chế xuất, … nhà trường nắm bắt được các yêu cầu thực tế của xã hội đối với SV mới ra trường về kiến thức, kỹ năng nghề nghiệp, kỹ năng mềm,… để có các định hướng đúng trong nhận thức của CBQL-GV-NV và SV của trường.</w:t>
      </w:r>
    </w:p>
    <w:p w:rsidR="00296638" w:rsidRPr="00296638" w:rsidRDefault="00296638" w:rsidP="0027783B">
      <w:pPr>
        <w:widowControl w:val="0"/>
        <w:spacing w:after="120"/>
        <w:ind w:firstLine="567"/>
        <w:jc w:val="both"/>
        <w:rPr>
          <w:rFonts w:eastAsia="Calibri"/>
          <w:bCs/>
          <w:sz w:val="26"/>
          <w:szCs w:val="26"/>
          <w:lang w:val="vi-VN" w:eastAsia="en-GB"/>
        </w:rPr>
      </w:pPr>
      <w:r w:rsidRPr="00296638">
        <w:rPr>
          <w:rFonts w:eastAsia="Calibri"/>
          <w:bCs/>
          <w:sz w:val="26"/>
          <w:szCs w:val="26"/>
          <w:lang w:val="vi-VN" w:eastAsia="en-GB"/>
        </w:rPr>
        <w:t>Nâng cao ý thức trách nhiệm rèn luyện kỹ năng nghề cho SV thông qua các bài giảng, các giờ thực hành tại xưởng. Là người trục tiếp giảng dạy, theo dõi việc học tập và rèn luyện của SV nên GV có vai trò quan trọng nhất trong quá trình hướng dẫn, giúp đỡ SV rèn luyện kỹ năng nghề. Để đạt hiệu quả tốt GV cần có nhận thức đúng đắn về mục tiêu rèn luyện kỹ năng nghề cho SV, có tinh thần trách nhiệm cao, có kinh nghiệrm và phương pháp giáo dục phù hợp với nghề SV theo học.</w:t>
      </w:r>
    </w:p>
    <w:p w:rsidR="00296638" w:rsidRPr="00296638" w:rsidRDefault="00296638" w:rsidP="0027783B">
      <w:pPr>
        <w:widowControl w:val="0"/>
        <w:tabs>
          <w:tab w:val="left" w:pos="0"/>
        </w:tabs>
        <w:spacing w:after="120"/>
        <w:jc w:val="both"/>
        <w:rPr>
          <w:rFonts w:eastAsia="Calibri"/>
          <w:b/>
          <w:bCs/>
          <w:i/>
          <w:sz w:val="26"/>
          <w:szCs w:val="26"/>
          <w:lang w:val="vi-VN" w:eastAsia="en-GB"/>
        </w:rPr>
      </w:pPr>
      <w:r w:rsidRPr="00296638">
        <w:rPr>
          <w:rFonts w:eastAsia="Calibri"/>
          <w:b/>
          <w:bCs/>
          <w:i/>
          <w:sz w:val="26"/>
          <w:szCs w:val="26"/>
          <w:lang w:val="vi-VN" w:eastAsia="en-GB"/>
        </w:rPr>
        <w:t>2. Tiếp tục đổi mới mục tiêu, nội dung chương trình, phương pháp đào tạo và rèn luyện kỹ năng nghề cho sinh viên.</w:t>
      </w:r>
      <w:bookmarkEnd w:id="77"/>
    </w:p>
    <w:p w:rsidR="00296638" w:rsidRPr="00296638" w:rsidRDefault="00296638" w:rsidP="0027783B">
      <w:pPr>
        <w:tabs>
          <w:tab w:val="left" w:leader="dot" w:pos="8539"/>
        </w:tabs>
        <w:spacing w:after="120"/>
        <w:ind w:firstLine="567"/>
        <w:jc w:val="both"/>
        <w:rPr>
          <w:rFonts w:eastAsia="Calibri"/>
          <w:bCs/>
          <w:sz w:val="26"/>
          <w:szCs w:val="26"/>
          <w:lang w:val="vi-VN" w:eastAsia="en-GB"/>
        </w:rPr>
      </w:pPr>
      <w:r w:rsidRPr="00296638">
        <w:rPr>
          <w:rFonts w:eastAsia="Calibri"/>
          <w:bCs/>
          <w:sz w:val="26"/>
          <w:szCs w:val="26"/>
          <w:lang w:val="vi-VN" w:eastAsia="en-GB"/>
        </w:rPr>
        <w:t>Nội dung chương trình đào tạo phải thường xuyên được bổ sung, cập nhật, phương pháp đào tạo phải đổi mới lấy SV là trung tâm trong việc rèn luyện kỹ năng nghề. Đổi mới mục tiêu, từng bước nâng dần chất lượng đào tạo ngang tầm khu vực và hội nhập quốc tế.</w:t>
      </w:r>
    </w:p>
    <w:p w:rsidR="00296638" w:rsidRPr="00296638" w:rsidRDefault="00296638" w:rsidP="0027783B">
      <w:pPr>
        <w:spacing w:after="120"/>
        <w:ind w:firstLine="567"/>
        <w:jc w:val="both"/>
        <w:rPr>
          <w:rFonts w:eastAsia="Calibri"/>
          <w:sz w:val="26"/>
          <w:szCs w:val="26"/>
          <w:lang w:val="vi-VN" w:eastAsia="x-none"/>
        </w:rPr>
      </w:pPr>
      <w:r w:rsidRPr="00296638">
        <w:rPr>
          <w:rFonts w:eastAsia="Calibri"/>
          <w:sz w:val="26"/>
          <w:szCs w:val="26"/>
          <w:lang w:val="x-none" w:eastAsia="x-none"/>
        </w:rPr>
        <w:t xml:space="preserve">+ </w:t>
      </w:r>
      <w:r w:rsidRPr="00296638">
        <w:rPr>
          <w:rFonts w:eastAsia="Calibri"/>
          <w:sz w:val="26"/>
          <w:szCs w:val="26"/>
          <w:lang w:val="vi-VN" w:eastAsia="x-none"/>
        </w:rPr>
        <w:t xml:space="preserve">Đổi mới mục tiêu đào tạo </w:t>
      </w:r>
      <w:r w:rsidRPr="00296638">
        <w:rPr>
          <w:rFonts w:eastAsia="Calibri"/>
          <w:sz w:val="26"/>
          <w:szCs w:val="26"/>
          <w:lang w:val="x-none" w:eastAsia="x-none"/>
        </w:rPr>
        <w:t>cụ thể là: Nhà trường cần c</w:t>
      </w:r>
      <w:r w:rsidRPr="00296638">
        <w:rPr>
          <w:rFonts w:eastAsia="Calibri"/>
          <w:sz w:val="26"/>
          <w:szCs w:val="26"/>
          <w:lang w:val="vi-VN" w:eastAsia="x-none"/>
        </w:rPr>
        <w:t>ung cấp khối kiến thức khoa học cơ bản, kiến thức cơ sở ở mức độ vừa đủ để tiếp thu các kiến thức chuyên ngành và làm nền tảng cho việc học tập suốt đời của người học; chú trọng trang bị kỹ năng thực hành để sinh viên tốt nghiệp ra trường thích nghi ngay với thực tế sản xuất. Chuyển giao cho người học các tri thức, phương pháp học và nghiên cứu tiên tiến về lãnh vực công nghệ và quản lý dựa trên kinh nghiệm thực tế và kết quả thực nghiệm của các trường nổi tiếng của nước ngoài. Người học có đủ kiến thức để học liên thông lên đại học cùng ngành ở các trường trong nước và khu vực.</w:t>
      </w:r>
    </w:p>
    <w:p w:rsidR="00296638" w:rsidRPr="00296638" w:rsidRDefault="00296638" w:rsidP="0027783B">
      <w:pPr>
        <w:spacing w:after="120"/>
        <w:ind w:firstLine="567"/>
        <w:jc w:val="both"/>
        <w:rPr>
          <w:rFonts w:eastAsia="Calibri"/>
          <w:sz w:val="26"/>
          <w:szCs w:val="26"/>
          <w:lang w:val="vi-VN" w:eastAsia="x-none"/>
        </w:rPr>
      </w:pPr>
      <w:r w:rsidRPr="00296638">
        <w:rPr>
          <w:rFonts w:eastAsia="Calibri"/>
          <w:sz w:val="26"/>
          <w:szCs w:val="26"/>
          <w:lang w:val="vi-VN" w:eastAsia="x-none"/>
        </w:rPr>
        <w:lastRenderedPageBreak/>
        <w:t xml:space="preserve">+ </w:t>
      </w:r>
      <w:r w:rsidRPr="00296638">
        <w:rPr>
          <w:rFonts w:eastAsia="Calibri"/>
          <w:sz w:val="26"/>
          <w:szCs w:val="26"/>
          <w:lang w:val="x-none" w:eastAsia="x-none"/>
        </w:rPr>
        <w:t>Trường</w:t>
      </w:r>
      <w:r w:rsidRPr="00296638">
        <w:rPr>
          <w:rFonts w:eastAsia="Calibri"/>
          <w:sz w:val="26"/>
          <w:szCs w:val="26"/>
          <w:lang w:val="vi-VN" w:eastAsia="x-none"/>
        </w:rPr>
        <w:t xml:space="preserve"> cần có cơ chế để các chủ doanh nghiệp được tham gia vào quá trình biên soạn chương trình đào tạo sinh viên, thông qua các Hội nghị cộng tác viên, các seminar khoa học. Thực tế cho thấy, đây là cách thức rất hiệu quả để các nhà đào tạo nắm được những kiến thức chuyên môn, cũng như những tư chất mà doanh nghiệp rất cần đến ở những sinh viên tốt nghiệp. </w:t>
      </w:r>
    </w:p>
    <w:p w:rsidR="00296638" w:rsidRPr="00296638" w:rsidRDefault="00296638" w:rsidP="0027783B">
      <w:pPr>
        <w:tabs>
          <w:tab w:val="left" w:pos="910"/>
        </w:tabs>
        <w:spacing w:after="120"/>
        <w:ind w:firstLine="567"/>
        <w:jc w:val="both"/>
        <w:rPr>
          <w:rFonts w:eastAsia="Calibri"/>
          <w:sz w:val="26"/>
          <w:szCs w:val="26"/>
          <w:lang w:eastAsia="x-none"/>
        </w:rPr>
      </w:pPr>
      <w:r w:rsidRPr="00296638">
        <w:rPr>
          <w:rFonts w:eastAsia="Calibri"/>
          <w:bCs/>
          <w:sz w:val="26"/>
          <w:szCs w:val="26"/>
          <w:lang w:val="vi-VN" w:eastAsia="x-none"/>
        </w:rPr>
        <w:t>+ Thường xuyên điều chỉnh chương trình đào tạo cho phù hợp.</w:t>
      </w:r>
      <w:r w:rsidRPr="00296638">
        <w:rPr>
          <w:rFonts w:eastAsia="Calibri"/>
          <w:bCs/>
          <w:sz w:val="26"/>
          <w:szCs w:val="26"/>
          <w:lang w:val="x-none" w:eastAsia="x-none"/>
        </w:rPr>
        <w:t xml:space="preserve"> </w:t>
      </w:r>
      <w:r w:rsidRPr="00296638">
        <w:rPr>
          <w:rFonts w:eastAsia="Calibri"/>
          <w:sz w:val="26"/>
          <w:szCs w:val="26"/>
          <w:lang w:val="vi-VN" w:eastAsia="x-none"/>
        </w:rPr>
        <w:t xml:space="preserve">Sự điều chỉnh chương trình hợp lý, kịp thời sẽ giúp </w:t>
      </w:r>
      <w:r w:rsidRPr="00296638">
        <w:rPr>
          <w:rFonts w:eastAsia="Calibri"/>
          <w:sz w:val="26"/>
          <w:szCs w:val="26"/>
          <w:lang w:val="x-none" w:eastAsia="x-none"/>
        </w:rPr>
        <w:t>nhà trường</w:t>
      </w:r>
      <w:r w:rsidRPr="00296638">
        <w:rPr>
          <w:rFonts w:eastAsia="Calibri"/>
          <w:sz w:val="26"/>
          <w:szCs w:val="26"/>
          <w:lang w:val="vi-VN" w:eastAsia="x-none"/>
        </w:rPr>
        <w:t xml:space="preserve"> có được những sản phẩm cập nhật hơn, hiện đại hơn, thích ứng hơn với quá trình đổi mới công nghệ, nâng cao năng lực cạnh tranh của các doanh nghiệp trong nền kinh tế thị trường.</w:t>
      </w:r>
    </w:p>
    <w:p w:rsidR="00296638" w:rsidRPr="00296638" w:rsidRDefault="00296638" w:rsidP="0027783B">
      <w:pPr>
        <w:tabs>
          <w:tab w:val="left" w:pos="910"/>
        </w:tabs>
        <w:spacing w:after="120"/>
        <w:ind w:firstLine="567"/>
        <w:jc w:val="both"/>
        <w:rPr>
          <w:rFonts w:eastAsia="Calibri"/>
          <w:bCs/>
          <w:sz w:val="26"/>
          <w:szCs w:val="26"/>
          <w:lang w:val="vi-VN" w:eastAsia="en-GB"/>
        </w:rPr>
      </w:pPr>
      <w:r w:rsidRPr="00296638">
        <w:rPr>
          <w:rFonts w:eastAsia="Calibri"/>
          <w:bCs/>
          <w:sz w:val="26"/>
          <w:szCs w:val="26"/>
          <w:lang w:eastAsia="en-GB"/>
        </w:rPr>
        <w:t>+ Liên kết chặt chẽ với doanh nghiệp trong việc rèn luyện kỹ năng nghề cho SV.</w:t>
      </w:r>
      <w:r w:rsidRPr="00296638">
        <w:rPr>
          <w:rFonts w:eastAsia="Calibri"/>
          <w:bCs/>
          <w:sz w:val="26"/>
          <w:szCs w:val="26"/>
          <w:lang w:val="vi-VN" w:eastAsia="en-GB"/>
        </w:rPr>
        <w:t xml:space="preserve"> Hiện nay, doanh nghiệp có điều kiện để tham gia rèn luyện kỹ năng nghề cho SV trên nhiều phương diện, mức độ, yêu cầu khác nhau. Các tri thức, kỹ năng của chương trình rèn luyện kỹ năng nghề, đặc biệt là các kỹ năng thực hành, cần được thực hiện tại doanh nghiệp, học tại nơi làm việc và học trong quá trình làm việc sẽ làm tăng hiệu quả đầu tư (do các khoản đầu tư vào xưởng thực hành tại các cơ sở đào tạo nghề và các chi phí vận hành liên quan được giảm thiểu) giúp SV làm quen với môi trường làm việc thực tế và kết nối họ với những người sử dụng lao động tiềm năng. </w:t>
      </w:r>
      <w:r w:rsidRPr="00296638">
        <w:rPr>
          <w:rFonts w:eastAsia="Calibri"/>
          <w:bCs/>
          <w:sz w:val="26"/>
          <w:szCs w:val="26"/>
          <w:lang w:val="vi-VN"/>
        </w:rPr>
        <w:t xml:space="preserve">Doanh nghiệp tư vấn cho </w:t>
      </w:r>
      <w:r w:rsidRPr="00296638">
        <w:rPr>
          <w:rFonts w:eastAsia="Calibri"/>
          <w:bCs/>
          <w:sz w:val="26"/>
          <w:szCs w:val="26"/>
          <w:lang w:val="vi-VN" w:eastAsia="en-GB"/>
        </w:rPr>
        <w:t>nhà trường</w:t>
      </w:r>
      <w:r w:rsidRPr="00296638">
        <w:rPr>
          <w:rFonts w:eastAsia="Calibri"/>
          <w:bCs/>
          <w:sz w:val="26"/>
          <w:szCs w:val="26"/>
          <w:lang w:val="vi-VN"/>
        </w:rPr>
        <w:t xml:space="preserve"> về các ngành nghề đào tạo, số lượng, trình độ, phân bố, cơ cấu,... nguồn nhân lực, các kỹ năng tay nghề cần có của người lao động trong giai đoạn hiện nay.</w:t>
      </w:r>
      <w:r w:rsidRPr="00296638">
        <w:rPr>
          <w:rFonts w:eastAsia="Calibri"/>
          <w:bCs/>
          <w:sz w:val="26"/>
          <w:szCs w:val="26"/>
          <w:lang w:val="vi-VN" w:eastAsia="en-GB"/>
        </w:rPr>
        <w:t xml:space="preserve"> Doanh nghiệp tham gia xây dựng, đổi mới nội dung đào tạo, đặc biệt là chương trình rèn luyện kỹ năng nghề của nhà trường. Doanh nghiệp phát huy vai trò của những cơ sở thực hành, thực tập, tham gia đầu tư trang thiết bị, cơ sở vật chất,... cho việc rèn luyện kỹ năng nghề , tham gia đánh giá, kiểm định tay nghề của người học, tư vấn trình độ tay nghề cho giảng viên, tạo động lực nâng cao chất lượng việc rèn luyện kỹ năng nghề cho SV.</w:t>
      </w:r>
    </w:p>
    <w:p w:rsidR="00296638" w:rsidRPr="00296638" w:rsidRDefault="00296638" w:rsidP="0027783B">
      <w:pPr>
        <w:spacing w:after="120"/>
        <w:ind w:firstLine="567"/>
        <w:jc w:val="both"/>
        <w:rPr>
          <w:rFonts w:eastAsia="Calibri"/>
          <w:bCs/>
          <w:sz w:val="26"/>
          <w:szCs w:val="26"/>
          <w:lang w:val="vi-VN" w:eastAsia="en-GB"/>
        </w:rPr>
      </w:pPr>
      <w:r w:rsidRPr="00296638">
        <w:rPr>
          <w:rFonts w:eastAsia="Calibri"/>
          <w:bCs/>
          <w:sz w:val="26"/>
          <w:szCs w:val="26"/>
          <w:lang w:val="vi-VN" w:eastAsia="en-GB"/>
        </w:rPr>
        <w:t>Đổi</w:t>
      </w:r>
      <w:r w:rsidRPr="00296638">
        <w:rPr>
          <w:rFonts w:eastAsia="Calibri"/>
          <w:bCs/>
          <w:i/>
          <w:sz w:val="26"/>
          <w:szCs w:val="26"/>
          <w:lang w:val="vi-VN" w:eastAsia="en-GB"/>
        </w:rPr>
        <w:t xml:space="preserve"> </w:t>
      </w:r>
      <w:r w:rsidRPr="00296638">
        <w:rPr>
          <w:rFonts w:eastAsia="Calibri"/>
          <w:bCs/>
          <w:sz w:val="26"/>
          <w:szCs w:val="26"/>
          <w:lang w:val="vi-VN" w:eastAsia="en-GB"/>
        </w:rPr>
        <w:t xml:space="preserve">mới mục tiêu, nội dung chương trình đào tạo nói trên phải đồng bộ với đổi mới phương pháp đào tạo. </w:t>
      </w:r>
    </w:p>
    <w:p w:rsidR="00296638" w:rsidRPr="00296638" w:rsidRDefault="00296638" w:rsidP="0027783B">
      <w:pPr>
        <w:spacing w:after="120"/>
        <w:ind w:firstLine="567"/>
        <w:jc w:val="both"/>
        <w:rPr>
          <w:rFonts w:eastAsia="Calibri"/>
          <w:bCs/>
          <w:sz w:val="26"/>
          <w:szCs w:val="26"/>
          <w:lang w:val="vi-VN" w:eastAsia="en-GB"/>
        </w:rPr>
      </w:pPr>
      <w:r w:rsidRPr="00296638">
        <w:rPr>
          <w:rFonts w:eastAsia="Calibri"/>
          <w:bCs/>
          <w:sz w:val="26"/>
          <w:szCs w:val="26"/>
          <w:lang w:val="vi-VN" w:eastAsia="en-GB"/>
        </w:rPr>
        <w:t>+ Nội dung đổi mới phương pháp đào tạo, rèn luyện kỹ năng nghề tùy thuộc vào nội dung chương trình và chuyên ngành đào tạo, nhưng tựu trung bao gồm:</w:t>
      </w:r>
    </w:p>
    <w:p w:rsidR="00296638" w:rsidRPr="00296638" w:rsidRDefault="00296638" w:rsidP="0027783B">
      <w:pPr>
        <w:spacing w:after="120"/>
        <w:ind w:firstLine="567"/>
        <w:jc w:val="both"/>
        <w:rPr>
          <w:rFonts w:eastAsia="Calibri"/>
          <w:iCs/>
          <w:sz w:val="26"/>
          <w:szCs w:val="26"/>
          <w:lang w:val="vi-VN" w:eastAsia="x-none"/>
        </w:rPr>
      </w:pPr>
      <w:r w:rsidRPr="00296638">
        <w:rPr>
          <w:rFonts w:eastAsia="Calibri"/>
          <w:iCs/>
          <w:sz w:val="26"/>
          <w:szCs w:val="26"/>
          <w:lang w:val="vi-VN" w:eastAsia="x-none"/>
        </w:rPr>
        <w:t>Tổ chức, chỉ đạo tăng cường dạy học thực hành ngay trong môi trường sản xuất thực tiễn.</w:t>
      </w:r>
    </w:p>
    <w:p w:rsidR="00296638" w:rsidRPr="00296638" w:rsidRDefault="00296638" w:rsidP="0027783B">
      <w:pPr>
        <w:spacing w:after="120"/>
        <w:ind w:firstLine="567"/>
        <w:jc w:val="both"/>
        <w:rPr>
          <w:rFonts w:eastAsia="Calibri"/>
          <w:iCs/>
          <w:sz w:val="26"/>
          <w:szCs w:val="26"/>
          <w:lang w:val="vi-VN" w:eastAsia="x-none"/>
        </w:rPr>
      </w:pPr>
      <w:r w:rsidRPr="00296638">
        <w:rPr>
          <w:rFonts w:eastAsia="Calibri"/>
          <w:iCs/>
          <w:sz w:val="26"/>
          <w:szCs w:val="26"/>
          <w:lang w:val="vi-VN" w:eastAsia="x-none"/>
        </w:rPr>
        <w:t>Chỉ đạo đổi mới phương pháp dạy học theo hướng hiện đại, cập nhật công nghệ sản xuất tiên tiến đang phát triển.</w:t>
      </w:r>
    </w:p>
    <w:p w:rsidR="00296638" w:rsidRPr="00296638" w:rsidRDefault="00296638" w:rsidP="0027783B">
      <w:pPr>
        <w:spacing w:after="120"/>
        <w:ind w:firstLine="567"/>
        <w:jc w:val="both"/>
        <w:rPr>
          <w:rFonts w:eastAsia="Calibri"/>
          <w:sz w:val="26"/>
          <w:szCs w:val="26"/>
          <w:lang w:val="x-none" w:eastAsia="x-none"/>
        </w:rPr>
      </w:pPr>
      <w:r w:rsidRPr="00296638">
        <w:rPr>
          <w:rFonts w:eastAsia="Calibri"/>
          <w:sz w:val="26"/>
          <w:szCs w:val="26"/>
          <w:lang w:val="vi-VN" w:eastAsia="x-none"/>
        </w:rPr>
        <w:t xml:space="preserve">Việc đổi mới phương pháp dạy học cần tập trung vào 3 </w:t>
      </w:r>
      <w:r w:rsidRPr="00296638">
        <w:rPr>
          <w:rFonts w:eastAsia="Calibri"/>
          <w:sz w:val="26"/>
          <w:szCs w:val="26"/>
          <w:lang w:val="x-none" w:eastAsia="x-none"/>
        </w:rPr>
        <w:t>vấn đề</w:t>
      </w:r>
      <w:r w:rsidRPr="00296638">
        <w:rPr>
          <w:rFonts w:eastAsia="Calibri"/>
          <w:sz w:val="26"/>
          <w:szCs w:val="26"/>
          <w:lang w:val="vi-VN" w:eastAsia="x-none"/>
        </w:rPr>
        <w:t xml:space="preserve"> chính: </w:t>
      </w:r>
      <w:r w:rsidRPr="00296638">
        <w:rPr>
          <w:rFonts w:eastAsia="Calibri"/>
          <w:i/>
          <w:sz w:val="26"/>
          <w:szCs w:val="26"/>
          <w:lang w:val="vi-VN" w:eastAsia="x-none"/>
        </w:rPr>
        <w:t>một là</w:t>
      </w:r>
      <w:r w:rsidRPr="00296638">
        <w:rPr>
          <w:rFonts w:eastAsia="Calibri"/>
          <w:sz w:val="26"/>
          <w:szCs w:val="26"/>
          <w:lang w:val="vi-VN" w:eastAsia="x-none"/>
        </w:rPr>
        <w:t xml:space="preserve">, phát huy tính tích cực, chủ động, sáng tạo của người học; </w:t>
      </w:r>
      <w:r w:rsidRPr="00296638">
        <w:rPr>
          <w:rFonts w:eastAsia="Calibri"/>
          <w:i/>
          <w:sz w:val="26"/>
          <w:szCs w:val="26"/>
          <w:lang w:val="vi-VN" w:eastAsia="x-none"/>
        </w:rPr>
        <w:t>hai là</w:t>
      </w:r>
      <w:r w:rsidRPr="00296638">
        <w:rPr>
          <w:rFonts w:eastAsia="Calibri"/>
          <w:sz w:val="26"/>
          <w:szCs w:val="26"/>
          <w:lang w:val="vi-VN" w:eastAsia="x-none"/>
        </w:rPr>
        <w:t xml:space="preserve">, kết hợp nhuần nhuyễn phương pháp dạy với đào tạo phương pháp học, giữa hoạt động của thầy và hoạt động của trò; </w:t>
      </w:r>
      <w:r w:rsidRPr="00296638">
        <w:rPr>
          <w:rFonts w:eastAsia="Calibri"/>
          <w:i/>
          <w:sz w:val="26"/>
          <w:szCs w:val="26"/>
          <w:lang w:val="vi-VN" w:eastAsia="x-none"/>
        </w:rPr>
        <w:t>ba là</w:t>
      </w:r>
      <w:r w:rsidRPr="00296638">
        <w:rPr>
          <w:rFonts w:eastAsia="Calibri"/>
          <w:sz w:val="26"/>
          <w:szCs w:val="26"/>
          <w:lang w:val="vi-VN" w:eastAsia="x-none"/>
        </w:rPr>
        <w:t>, tích hợp đào tạo chuyên môn</w:t>
      </w:r>
      <w:r w:rsidRPr="00296638">
        <w:rPr>
          <w:rFonts w:eastAsia="Calibri"/>
          <w:sz w:val="26"/>
          <w:szCs w:val="26"/>
          <w:lang w:val="x-none" w:eastAsia="x-none"/>
        </w:rPr>
        <w:t xml:space="preserve"> </w:t>
      </w:r>
      <w:r w:rsidRPr="00296638">
        <w:rPr>
          <w:rFonts w:eastAsia="Calibri"/>
          <w:sz w:val="26"/>
          <w:szCs w:val="26"/>
          <w:lang w:val="vi-VN" w:eastAsia="x-none"/>
        </w:rPr>
        <w:t>với kỹ năng</w:t>
      </w:r>
      <w:r w:rsidRPr="00296638">
        <w:rPr>
          <w:rFonts w:eastAsia="Calibri"/>
          <w:sz w:val="26"/>
          <w:szCs w:val="26"/>
          <w:lang w:val="x-none" w:eastAsia="x-none"/>
        </w:rPr>
        <w:t>.</w:t>
      </w:r>
    </w:p>
    <w:p w:rsidR="00296638" w:rsidRPr="00296638" w:rsidRDefault="00296638" w:rsidP="0027783B">
      <w:pPr>
        <w:spacing w:after="120"/>
        <w:ind w:firstLine="567"/>
        <w:jc w:val="both"/>
        <w:rPr>
          <w:rFonts w:eastAsia="Calibri"/>
          <w:sz w:val="26"/>
          <w:szCs w:val="26"/>
          <w:lang w:val="vi-VN" w:eastAsia="x-none"/>
        </w:rPr>
      </w:pPr>
      <w:r w:rsidRPr="00296638">
        <w:rPr>
          <w:rFonts w:eastAsia="Calibri"/>
          <w:sz w:val="26"/>
          <w:szCs w:val="26"/>
          <w:lang w:val="x-none" w:eastAsia="x-none"/>
        </w:rPr>
        <w:t>V</w:t>
      </w:r>
      <w:r w:rsidRPr="00296638">
        <w:rPr>
          <w:rFonts w:eastAsia="Calibri"/>
          <w:sz w:val="26"/>
          <w:szCs w:val="26"/>
          <w:lang w:val="vi-VN" w:eastAsia="x-none"/>
        </w:rPr>
        <w:t xml:space="preserve">ai trò của người dạy là hướng dẫn để người học tự chiếm lĩnh kiến thức, sẵn sàng cho việc chia sẻ tài liệu học tập trên các phương tiện truyền thông. Khả năng tự học, tự nghiên cứu của SV phụ thuộc vào nhiều yếu tố, trong đó có phương pháp dạy học của giảng viên, phương pháp học tập của SV, mà đặc biệt là phải coi trọng phương pháp tìm kiếm, nghiên cứu khoa học, phương pháp phát hiện và giải quyết vấn đề. </w:t>
      </w:r>
    </w:p>
    <w:p w:rsidR="00296638" w:rsidRPr="00296638" w:rsidRDefault="00296638" w:rsidP="0027783B">
      <w:pPr>
        <w:spacing w:after="120"/>
        <w:ind w:firstLine="567"/>
        <w:jc w:val="both"/>
        <w:rPr>
          <w:rFonts w:eastAsia="Calibri"/>
          <w:sz w:val="26"/>
          <w:szCs w:val="26"/>
          <w:lang w:val="vi-VN" w:eastAsia="x-none"/>
        </w:rPr>
      </w:pPr>
      <w:r w:rsidRPr="00296638">
        <w:rPr>
          <w:rFonts w:eastAsia="Calibri"/>
          <w:sz w:val="26"/>
          <w:szCs w:val="26"/>
          <w:lang w:val="x-none" w:eastAsia="x-none"/>
        </w:rPr>
        <w:t>Tóm lại, việc đổi mới phương pháp dạy học, rèn luyện kỹ năng nghề cho sinh viên ở các trường phải được tiến hành ở cả hai hoạt động dạy và hoạt động học.</w:t>
      </w:r>
    </w:p>
    <w:p w:rsidR="00296638" w:rsidRPr="00296638" w:rsidRDefault="00296638" w:rsidP="0027783B">
      <w:pPr>
        <w:spacing w:after="120"/>
        <w:jc w:val="both"/>
        <w:outlineLvl w:val="2"/>
        <w:rPr>
          <w:rFonts w:eastAsia="Calibri"/>
          <w:b/>
          <w:bCs/>
          <w:sz w:val="26"/>
          <w:szCs w:val="26"/>
          <w:lang w:val="vi-VN" w:eastAsia="en-GB"/>
        </w:rPr>
      </w:pPr>
      <w:bookmarkStart w:id="79" w:name="_Toc335577879"/>
      <w:r w:rsidRPr="00296638">
        <w:rPr>
          <w:rFonts w:eastAsia="Calibri"/>
          <w:b/>
          <w:bCs/>
          <w:i/>
          <w:sz w:val="26"/>
          <w:szCs w:val="26"/>
          <w:lang w:val="vi-VN" w:eastAsia="en-GB"/>
        </w:rPr>
        <w:lastRenderedPageBreak/>
        <w:t>3. Tăng cường đầu tư, hoàn thiện cơ sở vật chất, máy móc, trang thiết bị thực hành đảm bảo cho việc rèn luyện kỹ năng nghề</w:t>
      </w:r>
      <w:r w:rsidRPr="00296638">
        <w:rPr>
          <w:rFonts w:eastAsia="Calibri"/>
          <w:b/>
          <w:bCs/>
          <w:sz w:val="26"/>
          <w:szCs w:val="26"/>
          <w:lang w:val="vi-VN" w:eastAsia="en-GB"/>
        </w:rPr>
        <w:t xml:space="preserve"> </w:t>
      </w:r>
      <w:bookmarkEnd w:id="79"/>
    </w:p>
    <w:p w:rsidR="00296638" w:rsidRPr="00296638" w:rsidRDefault="00296638" w:rsidP="0027783B">
      <w:pPr>
        <w:spacing w:after="120"/>
        <w:ind w:firstLine="567"/>
        <w:jc w:val="both"/>
        <w:rPr>
          <w:rFonts w:eastAsia="Calibri"/>
          <w:bCs/>
          <w:sz w:val="26"/>
          <w:szCs w:val="26"/>
          <w:lang w:val="vi-VN" w:eastAsia="en-GB"/>
        </w:rPr>
      </w:pPr>
      <w:r w:rsidRPr="00296638">
        <w:rPr>
          <w:rFonts w:eastAsia="Calibri"/>
          <w:bCs/>
          <w:sz w:val="26"/>
          <w:szCs w:val="26"/>
          <w:lang w:val="vi-VN" w:eastAsia="en-GB"/>
        </w:rPr>
        <w:t>Hiện nay, đối với nhà trường, việc đảm bảo đủ thiết bị đáp ứng quá trình đào tạo luôn có sự biến động về quy mô, ngành nghề là một việc khó khăn. Tăng cường đầu tư cơ sở vật chất kỹ thuật cho đào tạo nói chung và cho rèn luyện tay nghề nói riêng là nhằm phù hợp với đổi mới chương trình, nội dung đào tạo, cập nhật đổi mới công nghệ của sản xuất, kinh doanh, đáp ứng nhu cầu thực tế của nguồn nhân lực.</w:t>
      </w:r>
    </w:p>
    <w:p w:rsidR="00296638" w:rsidRPr="00296638" w:rsidRDefault="00296638" w:rsidP="0027783B">
      <w:pPr>
        <w:spacing w:after="120"/>
        <w:ind w:firstLine="567"/>
        <w:jc w:val="both"/>
        <w:rPr>
          <w:rFonts w:eastAsia="Calibri"/>
          <w:bCs/>
          <w:sz w:val="26"/>
          <w:szCs w:val="26"/>
          <w:lang w:val="vi-VN" w:eastAsia="en-GB"/>
        </w:rPr>
      </w:pPr>
      <w:r w:rsidRPr="00296638">
        <w:rPr>
          <w:rFonts w:eastAsia="Calibri"/>
          <w:bCs/>
          <w:sz w:val="26"/>
          <w:szCs w:val="26"/>
          <w:lang w:val="vi-VN" w:eastAsia="en-GB"/>
        </w:rPr>
        <w:t>Mục đích của việc đầu tư, quản lý và sử dụng đúng mức cơ sở vật chất kỹ thuật, trang thiết bị dạy học là:</w:t>
      </w:r>
    </w:p>
    <w:p w:rsidR="00296638" w:rsidRPr="00296638" w:rsidRDefault="00296638" w:rsidP="0027783B">
      <w:pPr>
        <w:widowControl w:val="0"/>
        <w:spacing w:after="120"/>
        <w:ind w:firstLine="567"/>
        <w:jc w:val="both"/>
        <w:rPr>
          <w:rFonts w:eastAsia="Calibri"/>
          <w:bCs/>
          <w:sz w:val="26"/>
          <w:szCs w:val="26"/>
          <w:lang w:val="vi-VN" w:eastAsia="en-GB"/>
        </w:rPr>
      </w:pPr>
      <w:r w:rsidRPr="00296638">
        <w:rPr>
          <w:rFonts w:eastAsia="Calibri"/>
          <w:bCs/>
          <w:sz w:val="26"/>
          <w:szCs w:val="26"/>
          <w:lang w:val="vi-VN" w:eastAsia="en-GB"/>
        </w:rPr>
        <w:t>- Nhằm đảm bảo cho các điều kiện cần thiết để tiến hành các hoạt động đào tạo của nhà trường.</w:t>
      </w:r>
    </w:p>
    <w:p w:rsidR="00296638" w:rsidRPr="00296638" w:rsidRDefault="00296638" w:rsidP="0027783B">
      <w:pPr>
        <w:widowControl w:val="0"/>
        <w:spacing w:after="120"/>
        <w:ind w:firstLine="567"/>
        <w:jc w:val="both"/>
        <w:rPr>
          <w:rFonts w:eastAsia="Calibri"/>
          <w:bCs/>
          <w:sz w:val="26"/>
          <w:szCs w:val="26"/>
          <w:lang w:val="vi-VN" w:eastAsia="en-GB"/>
        </w:rPr>
      </w:pPr>
      <w:r w:rsidRPr="00296638">
        <w:rPr>
          <w:rFonts w:eastAsia="Calibri"/>
          <w:bCs/>
          <w:sz w:val="26"/>
          <w:szCs w:val="26"/>
          <w:lang w:val="vi-VN" w:eastAsia="en-GB"/>
        </w:rPr>
        <w:t>- Bảo quản, sử dụng tốt, khai thác triệt để có hiệu quả cao nhất cơ sở vật chất trang thiết bị dạy học hiện có của nhà trường.</w:t>
      </w:r>
    </w:p>
    <w:p w:rsidR="00296638" w:rsidRPr="00296638" w:rsidRDefault="00296638" w:rsidP="0027783B">
      <w:pPr>
        <w:widowControl w:val="0"/>
        <w:spacing w:after="120"/>
        <w:ind w:firstLine="567"/>
        <w:jc w:val="both"/>
        <w:rPr>
          <w:rFonts w:eastAsia="Calibri"/>
          <w:bCs/>
          <w:sz w:val="26"/>
          <w:szCs w:val="26"/>
          <w:lang w:val="vi-VN" w:eastAsia="en-GB"/>
        </w:rPr>
      </w:pPr>
      <w:r w:rsidRPr="00296638">
        <w:rPr>
          <w:rFonts w:eastAsia="Calibri"/>
          <w:bCs/>
          <w:sz w:val="26"/>
          <w:szCs w:val="26"/>
          <w:lang w:val="vi-VN" w:eastAsia="en-GB"/>
        </w:rPr>
        <w:t>- Đầu tư, tăng cường thêm thiết bị để đáp ứng chuẩn đào tạo, đào tạo ngành mới, đào tạo theo nhu cầu xã hội.</w:t>
      </w:r>
    </w:p>
    <w:p w:rsidR="00296638" w:rsidRPr="00296638" w:rsidRDefault="00296638" w:rsidP="0027783B">
      <w:pPr>
        <w:widowControl w:val="0"/>
        <w:spacing w:after="120"/>
        <w:ind w:firstLine="567"/>
        <w:jc w:val="both"/>
        <w:rPr>
          <w:rFonts w:eastAsia="Calibri"/>
          <w:bCs/>
          <w:spacing w:val="-2"/>
          <w:sz w:val="26"/>
          <w:szCs w:val="26"/>
          <w:lang w:val="vi-VN" w:eastAsia="en-GB"/>
        </w:rPr>
      </w:pPr>
      <w:r w:rsidRPr="00296638">
        <w:rPr>
          <w:rFonts w:eastAsia="Calibri"/>
          <w:bCs/>
          <w:spacing w:val="-2"/>
          <w:sz w:val="26"/>
          <w:szCs w:val="26"/>
          <w:lang w:val="vi-VN" w:eastAsia="en-GB"/>
        </w:rPr>
        <w:t>- Xã hội hóa các nguồn lực để tăng nguồn đầu tư cơ sở vật chất, thiết bị dạy học. Khai thác và quản lý tốt nguồn lực của ngân sách, huy động đúng sự đóng góp của người học, phát huy sự đóng góp của các doanh nghiệp và những cơ sở sử dụng nguồn nhân lực do nhà trường đào tạo.</w:t>
      </w:r>
    </w:p>
    <w:p w:rsidR="00296638" w:rsidRPr="00296638" w:rsidRDefault="00296638" w:rsidP="0027783B">
      <w:pPr>
        <w:spacing w:after="120"/>
        <w:jc w:val="both"/>
        <w:outlineLvl w:val="2"/>
        <w:rPr>
          <w:rFonts w:eastAsia="Calibri"/>
          <w:b/>
          <w:bCs/>
          <w:sz w:val="26"/>
          <w:szCs w:val="26"/>
          <w:lang w:val="vi-VN" w:eastAsia="en-GB"/>
        </w:rPr>
      </w:pPr>
      <w:bookmarkStart w:id="80" w:name="_Toc335577877"/>
      <w:r w:rsidRPr="00296638">
        <w:rPr>
          <w:rFonts w:eastAsia="Calibri"/>
          <w:b/>
          <w:bCs/>
          <w:i/>
          <w:sz w:val="26"/>
          <w:szCs w:val="26"/>
          <w:lang w:val="vi-VN" w:eastAsia="en-GB"/>
        </w:rPr>
        <w:t>4. Nâng cao chất lượng đội ngũ giáo viên dạy nghề, đổi mới hình thức, quy trình thực hành, thực tập để nâng cao kỹ năng nghề cho sinh viên</w:t>
      </w:r>
      <w:bookmarkEnd w:id="80"/>
      <w:r w:rsidRPr="00296638">
        <w:rPr>
          <w:rFonts w:eastAsia="Calibri"/>
          <w:b/>
          <w:bCs/>
          <w:sz w:val="26"/>
          <w:szCs w:val="26"/>
          <w:lang w:val="vi-VN" w:eastAsia="en-GB"/>
        </w:rPr>
        <w:t xml:space="preserve"> </w:t>
      </w:r>
    </w:p>
    <w:p w:rsidR="00296638" w:rsidRPr="00296638" w:rsidRDefault="00296638" w:rsidP="0027783B">
      <w:pPr>
        <w:tabs>
          <w:tab w:val="left" w:leader="dot" w:pos="8539"/>
        </w:tabs>
        <w:spacing w:after="120"/>
        <w:ind w:firstLine="567"/>
        <w:jc w:val="both"/>
        <w:rPr>
          <w:rFonts w:eastAsia="Calibri"/>
          <w:bCs/>
          <w:sz w:val="26"/>
          <w:szCs w:val="26"/>
          <w:lang w:val="vi-VN" w:eastAsia="en-GB"/>
        </w:rPr>
      </w:pPr>
      <w:r w:rsidRPr="00296638">
        <w:rPr>
          <w:rFonts w:eastAsia="Calibri"/>
          <w:bCs/>
          <w:sz w:val="26"/>
          <w:szCs w:val="26"/>
          <w:lang w:val="vi-VN" w:eastAsia="en-GB"/>
        </w:rPr>
        <w:t>Có cơ sở vật chất nhưng không có người quản lý, người sử dụng một cách có chất lượng, hiệu quả thì sẽ không phát huy được cơ sở vật chất, thiết bị, thậm chí gây hậu quả nghiêm trọng, lãng phí tốn kém, ảnh hưởng đến chất lượng đào tạo nói chung và rèn luyện kỹ năng nghề nói riêng.</w:t>
      </w:r>
    </w:p>
    <w:p w:rsidR="00296638" w:rsidRPr="00296638" w:rsidRDefault="00296638" w:rsidP="0027783B">
      <w:pPr>
        <w:tabs>
          <w:tab w:val="left" w:leader="dot" w:pos="8539"/>
        </w:tabs>
        <w:spacing w:after="120"/>
        <w:ind w:firstLine="567"/>
        <w:jc w:val="both"/>
        <w:rPr>
          <w:rFonts w:eastAsia="Calibri"/>
          <w:bCs/>
          <w:sz w:val="26"/>
          <w:szCs w:val="26"/>
          <w:lang w:val="vi-VN" w:eastAsia="en-GB"/>
        </w:rPr>
      </w:pPr>
      <w:r w:rsidRPr="00296638">
        <w:rPr>
          <w:rFonts w:eastAsia="Calibri"/>
          <w:bCs/>
          <w:sz w:val="26"/>
          <w:szCs w:val="26"/>
          <w:lang w:val="vi-VN" w:eastAsia="en-GB"/>
        </w:rPr>
        <w:t>Vì vậy, nâng cao chất lượng</w:t>
      </w:r>
      <w:r w:rsidRPr="00296638">
        <w:rPr>
          <w:rFonts w:eastAsia="Calibri"/>
          <w:bCs/>
          <w:i/>
          <w:sz w:val="26"/>
          <w:szCs w:val="26"/>
          <w:lang w:val="vi-VN" w:eastAsia="en-GB"/>
        </w:rPr>
        <w:t xml:space="preserve"> </w:t>
      </w:r>
      <w:r w:rsidRPr="00296638">
        <w:rPr>
          <w:rFonts w:eastAsia="Calibri"/>
          <w:bCs/>
          <w:sz w:val="26"/>
          <w:szCs w:val="26"/>
          <w:lang w:val="vi-VN" w:eastAsia="en-GB"/>
        </w:rPr>
        <w:t>đội ngũ giáo viên dạy nghề, không ngừng đổi mới hình thức, quy trình thực hành, thực tập để nâng cao kỹ năng nghề cho SV là một giải pháp giữ vị trí quan trọng, nhằm làm cho hoạt động rèn luyện kỹ năng nghề của nhà trường phát triển một cách bền vững.</w:t>
      </w:r>
    </w:p>
    <w:p w:rsidR="00296638" w:rsidRPr="00296638" w:rsidRDefault="00296638" w:rsidP="0027783B">
      <w:pPr>
        <w:tabs>
          <w:tab w:val="left" w:leader="dot" w:pos="8539"/>
        </w:tabs>
        <w:spacing w:after="120"/>
        <w:ind w:firstLine="567"/>
        <w:jc w:val="both"/>
        <w:rPr>
          <w:rFonts w:eastAsia="Calibri"/>
          <w:bCs/>
          <w:sz w:val="26"/>
          <w:szCs w:val="26"/>
          <w:lang w:val="vi-VN" w:eastAsia="en-GB"/>
        </w:rPr>
      </w:pPr>
      <w:r w:rsidRPr="00296638">
        <w:rPr>
          <w:rFonts w:eastAsia="Calibri"/>
          <w:bCs/>
          <w:sz w:val="26"/>
          <w:szCs w:val="26"/>
          <w:lang w:val="vi-VN" w:eastAsia="en-GB"/>
        </w:rPr>
        <w:t>Phương pháp dạy thực hành phải được đổi mới theo hướng tiếp cận năng lực người học nghề, áp dụng và sử dụng hiệu quả phương pháp tích hợp trong dạy kỹ năng nghề. Chú ý bồi dưỡng nâng cao kỹ năng thực hành nghề của đội ngũ giáo viên dạy thực hành của nhà trường đó là cơ sở quan trọng trong việc nâng cao hiệu quả rèn luyện kỹ năng nghề cho sinh viên.</w:t>
      </w:r>
    </w:p>
    <w:p w:rsidR="00296638" w:rsidRPr="00296638" w:rsidRDefault="00296638" w:rsidP="0027783B">
      <w:pPr>
        <w:tabs>
          <w:tab w:val="left" w:leader="dot" w:pos="8539"/>
        </w:tabs>
        <w:spacing w:after="120"/>
        <w:ind w:firstLine="567"/>
        <w:jc w:val="both"/>
        <w:rPr>
          <w:rFonts w:eastAsia="Calibri"/>
          <w:bCs/>
          <w:sz w:val="26"/>
          <w:szCs w:val="26"/>
          <w:lang w:val="vi-VN" w:eastAsia="en-GB"/>
        </w:rPr>
      </w:pPr>
      <w:r w:rsidRPr="00296638">
        <w:rPr>
          <w:rFonts w:eastAsia="Calibri"/>
          <w:bCs/>
          <w:sz w:val="26"/>
          <w:szCs w:val="26"/>
          <w:lang w:val="vi-VN" w:eastAsia="en-GB"/>
        </w:rPr>
        <w:t xml:space="preserve">- Việc biên soạn chương trình kết hợp các học phần lý thuyết nghề và các học phần thực hành nghề, đã được áp dụng và đưa vào giảng dạy tại trường CĐKT Lý Tự Trọng TP. Hồ Chí Minh từ năm 2005 đã đạt được một số thành công ban đầu, khẳng định sự định hướng đúng đắn và phù hợp của lãnh đạo nhà trường. </w:t>
      </w:r>
    </w:p>
    <w:p w:rsidR="00296638" w:rsidRPr="00296638" w:rsidRDefault="00296638" w:rsidP="0027783B">
      <w:pPr>
        <w:tabs>
          <w:tab w:val="left" w:leader="dot" w:pos="8539"/>
        </w:tabs>
        <w:spacing w:after="120"/>
        <w:ind w:firstLine="567"/>
        <w:jc w:val="both"/>
        <w:rPr>
          <w:rFonts w:eastAsia="Calibri"/>
          <w:bCs/>
          <w:sz w:val="26"/>
          <w:szCs w:val="26"/>
          <w:lang w:val="vi-VN" w:eastAsia="en-GB"/>
        </w:rPr>
      </w:pPr>
      <w:r w:rsidRPr="00296638">
        <w:rPr>
          <w:rFonts w:eastAsia="Calibri"/>
          <w:bCs/>
          <w:sz w:val="26"/>
          <w:szCs w:val="26"/>
          <w:lang w:val="vi-VN" w:eastAsia="en-GB"/>
        </w:rPr>
        <w:t xml:space="preserve">- Vì vậy việc đổi mới phương pháp dạy thực hành theo phương pháp tích hợp, tức là phương pháp truyền đạt tích hợp giữa lý thuyết nghề và kỹ năng nghề của một công việc nhất định nào đó là rất cần thiết, nhằm nâng cao chất lượng dạy thực hành trong công tác đào tạo nghề hiện nay tại trường CĐKT  Lý Tự Trọng TP. Hồ Chí Minh. </w:t>
      </w:r>
    </w:p>
    <w:p w:rsidR="00296638" w:rsidRPr="00296638" w:rsidRDefault="00296638" w:rsidP="0027783B">
      <w:pPr>
        <w:widowControl w:val="0"/>
        <w:spacing w:after="120"/>
        <w:ind w:firstLine="567"/>
        <w:jc w:val="both"/>
        <w:rPr>
          <w:rFonts w:eastAsia="Calibri"/>
          <w:bCs/>
          <w:sz w:val="26"/>
          <w:szCs w:val="26"/>
          <w:lang w:val="vi-VN" w:eastAsia="en-GB"/>
        </w:rPr>
      </w:pPr>
      <w:r w:rsidRPr="00296638">
        <w:rPr>
          <w:rFonts w:eastAsia="Calibri"/>
          <w:bCs/>
          <w:sz w:val="26"/>
          <w:szCs w:val="26"/>
          <w:lang w:val="vi-VN" w:eastAsia="en-GB"/>
        </w:rPr>
        <w:lastRenderedPageBreak/>
        <w:t>Chỉ đạo các khoa, xưởng thực hành, tổ bộ môn lập kế hoạch tổ chức đổi mới phương pháp giảng dạy ở đơn vị mình. Đối với GV dạy thực hành phải có kế hoạch dự giờ góp ý bổ sung kiến thức kỹ năng dạy nghề.</w:t>
      </w:r>
    </w:p>
    <w:p w:rsidR="00296638" w:rsidRPr="00296638" w:rsidRDefault="00296638" w:rsidP="0027783B">
      <w:pPr>
        <w:widowControl w:val="0"/>
        <w:spacing w:after="120"/>
        <w:ind w:firstLine="567"/>
        <w:jc w:val="both"/>
        <w:rPr>
          <w:rFonts w:eastAsia="Calibri"/>
          <w:bCs/>
          <w:sz w:val="26"/>
          <w:szCs w:val="26"/>
          <w:lang w:val="vi-VN" w:eastAsia="en-GB"/>
        </w:rPr>
      </w:pPr>
      <w:r w:rsidRPr="00296638">
        <w:rPr>
          <w:rFonts w:eastAsia="Calibri"/>
          <w:bCs/>
          <w:sz w:val="26"/>
          <w:szCs w:val="26"/>
          <w:lang w:val="vi-VN" w:eastAsia="en-GB"/>
        </w:rPr>
        <w:t>Chọn một số giáo viên dạy giỏi, có kinh nghiệm giảng mẫu, tổ chức cho toàn thể giáo viên dự giờ và bình giảng để rút kinh nghiệm và học tập lẫn nhau, đây cũng là điều kiện để giáo viên tự nâng cao về phương pháp. Kết hợp quá trình hướng dẫn SV tại nhà máy, nhà trường có qui định về thời gian GV phải làm việc và nghiên cứu tại nhà máy xí nghiệp phù hợp với nghề chuyên môn được đào tạo, nhằm rèn luyện kỹ năng nâng cao tay nghề và kinh nghiệm trong nghề nghiệp.</w:t>
      </w:r>
    </w:p>
    <w:p w:rsidR="00296638" w:rsidRPr="00296638" w:rsidRDefault="00296638" w:rsidP="0027783B">
      <w:pPr>
        <w:spacing w:after="120"/>
        <w:jc w:val="both"/>
        <w:outlineLvl w:val="2"/>
        <w:rPr>
          <w:rFonts w:eastAsia="Calibri"/>
          <w:b/>
          <w:bCs/>
          <w:i/>
          <w:sz w:val="26"/>
          <w:szCs w:val="26"/>
          <w:lang w:val="vi-VN" w:eastAsia="en-GB"/>
        </w:rPr>
      </w:pPr>
      <w:bookmarkStart w:id="81" w:name="_Toc335577876"/>
      <w:r w:rsidRPr="00296638">
        <w:rPr>
          <w:rFonts w:eastAsia="Calibri"/>
          <w:b/>
          <w:bCs/>
          <w:i/>
          <w:sz w:val="26"/>
          <w:szCs w:val="26"/>
          <w:lang w:val="vi-VN" w:eastAsia="en-GB"/>
        </w:rPr>
        <w:t xml:space="preserve">5. Đa dạng hóa các hình thức rèn luyện kỹ năng nghề, tăng cường liên kết với các doanh nghiệp trong việc rèn luyện kỹ năng nghề cho sinh viên </w:t>
      </w:r>
      <w:bookmarkEnd w:id="81"/>
    </w:p>
    <w:p w:rsidR="00296638" w:rsidRPr="00296638" w:rsidRDefault="00296638" w:rsidP="0027783B">
      <w:pPr>
        <w:tabs>
          <w:tab w:val="left" w:leader="dot" w:pos="8539"/>
        </w:tabs>
        <w:spacing w:after="120"/>
        <w:ind w:firstLine="567"/>
        <w:jc w:val="both"/>
        <w:rPr>
          <w:rFonts w:eastAsia="Calibri"/>
          <w:bCs/>
          <w:spacing w:val="-6"/>
          <w:sz w:val="26"/>
          <w:szCs w:val="26"/>
          <w:lang w:val="vi-VN" w:eastAsia="en-GB"/>
        </w:rPr>
      </w:pPr>
      <w:r w:rsidRPr="00296638">
        <w:rPr>
          <w:rFonts w:eastAsia="Calibri"/>
          <w:bCs/>
          <w:spacing w:val="-6"/>
          <w:sz w:val="26"/>
          <w:szCs w:val="26"/>
          <w:lang w:val="vi-VN" w:eastAsia="en-GB"/>
        </w:rPr>
        <w:t>Cần đưa dần quá trình rèn luyện kỹ năng cơ bản và nâng cao của SV về tại các nhà máy doanh nghiệp, gắn quá trình thực tập của SV với môi trường sản xuất thực tế trong quá trình rèn luyện kỹ năng thực hành. Xây dựng qui chế phối hợp quản lý công tác dạy kỹ năng thực hành giữa nhà trường và nhà máy.</w:t>
      </w:r>
    </w:p>
    <w:p w:rsidR="00296638" w:rsidRPr="00296638" w:rsidRDefault="00296638" w:rsidP="0027783B">
      <w:pPr>
        <w:tabs>
          <w:tab w:val="left" w:leader="dot" w:pos="8539"/>
        </w:tabs>
        <w:spacing w:after="120"/>
        <w:ind w:firstLine="567"/>
        <w:jc w:val="both"/>
        <w:rPr>
          <w:rFonts w:eastAsia="Calibri"/>
          <w:bCs/>
          <w:sz w:val="26"/>
          <w:szCs w:val="26"/>
          <w:lang w:val="vi-VN" w:eastAsia="en-GB"/>
        </w:rPr>
      </w:pPr>
      <w:r w:rsidRPr="00296638">
        <w:rPr>
          <w:rFonts w:eastAsia="Calibri"/>
          <w:bCs/>
          <w:sz w:val="26"/>
          <w:szCs w:val="26"/>
          <w:lang w:val="vi-VN" w:eastAsia="en-GB"/>
        </w:rPr>
        <w:t>Nội dung thực tập hoàn thiện tại xí nghiệp cũng như cách quản lý SV và phương thức gắn kết phối hợp giữa Nhà trường với doanh nghiệp cũng phải được thay đổi, từng bước hình thành cầu nối thông tin về nhu cầu nguồn nhân lực và nhu cầu đào tạo giữa nhà trường và doanh nghiệp.</w:t>
      </w:r>
    </w:p>
    <w:p w:rsidR="00296638" w:rsidRPr="00296638" w:rsidRDefault="00296638" w:rsidP="0027783B">
      <w:pPr>
        <w:tabs>
          <w:tab w:val="left" w:leader="dot" w:pos="8539"/>
        </w:tabs>
        <w:spacing w:after="120"/>
        <w:ind w:firstLine="567"/>
        <w:jc w:val="both"/>
        <w:rPr>
          <w:rFonts w:eastAsia="Calibri"/>
          <w:bCs/>
          <w:sz w:val="26"/>
          <w:szCs w:val="26"/>
          <w:lang w:val="vi-VN" w:eastAsia="en-GB"/>
        </w:rPr>
      </w:pPr>
      <w:r w:rsidRPr="00296638">
        <w:rPr>
          <w:rFonts w:eastAsia="Calibri"/>
          <w:bCs/>
          <w:sz w:val="26"/>
          <w:szCs w:val="26"/>
          <w:lang w:val="vi-VN" w:eastAsia="en-GB"/>
        </w:rPr>
        <w:t>- Trang thiết bị máy móc, chủng loại cũng như số lượng xưởng ở trường không đầy đủ và diện tích nhà xưởng thực hành thiếu. Để khắc phục tình trạng này thì phải có biện pháp giảm tải cho xưởng thực hành tại trường.</w:t>
      </w:r>
    </w:p>
    <w:p w:rsidR="00296638" w:rsidRPr="00296638" w:rsidRDefault="00296638" w:rsidP="0027783B">
      <w:pPr>
        <w:tabs>
          <w:tab w:val="left" w:leader="dot" w:pos="8539"/>
        </w:tabs>
        <w:spacing w:after="120"/>
        <w:ind w:firstLine="567"/>
        <w:jc w:val="both"/>
        <w:rPr>
          <w:rFonts w:eastAsia="Calibri"/>
          <w:bCs/>
          <w:sz w:val="26"/>
          <w:szCs w:val="26"/>
          <w:lang w:val="vi-VN" w:eastAsia="en-GB"/>
        </w:rPr>
      </w:pPr>
      <w:r w:rsidRPr="00296638">
        <w:rPr>
          <w:rFonts w:eastAsia="Calibri"/>
          <w:bCs/>
          <w:sz w:val="26"/>
          <w:szCs w:val="26"/>
          <w:lang w:val="vi-VN" w:eastAsia="en-GB"/>
        </w:rPr>
        <w:t xml:space="preserve">Chất lượng kỹ năng tay nghề của SV tốt nghiệp ở các trường dạy nghề, mà chủ yếu là trường </w:t>
      </w:r>
      <w:r w:rsidRPr="00296638">
        <w:rPr>
          <w:rFonts w:eastAsia="Calibri"/>
          <w:bCs/>
          <w:iCs/>
          <w:spacing w:val="-4"/>
          <w:sz w:val="26"/>
          <w:szCs w:val="26"/>
          <w:lang w:val="vi-VN" w:eastAsia="en-GB"/>
        </w:rPr>
        <w:t>CĐKT  Lý Tự Trọng TP. Hồ Chí Minh</w:t>
      </w:r>
      <w:r w:rsidRPr="00296638">
        <w:rPr>
          <w:rFonts w:eastAsia="Calibri"/>
          <w:bCs/>
          <w:sz w:val="26"/>
          <w:szCs w:val="26"/>
          <w:lang w:val="vi-VN" w:eastAsia="en-GB"/>
        </w:rPr>
        <w:t xml:space="preserve"> trong những năm qua, với nhiều thời điểm khác nhau, từng bước được các doanh nghiệp nhà máy chấp nhận nhưng thật sự vẫn chưa đáp ứng hoàn toàn được yêu cầu cao của thị trường lao động thành phố về tay nghề thực hành.</w:t>
      </w:r>
    </w:p>
    <w:p w:rsidR="00296638" w:rsidRPr="00296638" w:rsidRDefault="00296638" w:rsidP="0027783B">
      <w:pPr>
        <w:tabs>
          <w:tab w:val="left" w:leader="dot" w:pos="8539"/>
        </w:tabs>
        <w:spacing w:after="120"/>
        <w:ind w:firstLine="567"/>
        <w:jc w:val="both"/>
        <w:rPr>
          <w:rFonts w:eastAsia="Calibri"/>
          <w:bCs/>
          <w:sz w:val="26"/>
          <w:szCs w:val="26"/>
          <w:lang w:val="vi-VN" w:eastAsia="en-GB"/>
        </w:rPr>
      </w:pPr>
      <w:r w:rsidRPr="00296638">
        <w:rPr>
          <w:rFonts w:eastAsia="Calibri"/>
          <w:bCs/>
          <w:sz w:val="26"/>
          <w:szCs w:val="26"/>
          <w:lang w:val="vi-VN" w:eastAsia="en-GB"/>
        </w:rPr>
        <w:t xml:space="preserve">Sinh viên các trường nghề tại Tp Hồ Chí Minh trong đó có SV trường </w:t>
      </w:r>
      <w:r w:rsidRPr="00296638">
        <w:rPr>
          <w:rFonts w:eastAsia="Calibri"/>
          <w:bCs/>
          <w:iCs/>
          <w:spacing w:val="-4"/>
          <w:sz w:val="26"/>
          <w:szCs w:val="26"/>
          <w:lang w:val="vi-VN" w:eastAsia="en-GB"/>
        </w:rPr>
        <w:t>CĐKT Lý Tự Trọng TP. Hồ Chí Minh</w:t>
      </w:r>
      <w:r w:rsidRPr="00296638">
        <w:rPr>
          <w:rFonts w:eastAsia="Calibri"/>
          <w:bCs/>
          <w:sz w:val="26"/>
          <w:szCs w:val="26"/>
          <w:lang w:val="vi-VN" w:eastAsia="en-GB"/>
        </w:rPr>
        <w:t>, khi ra làm việc tại các xí nghiệp còn lúng túng, chưa độc lập trong công việc, chưa thích ứng với trang thiết bị máy móc và dây chuyền công nghệ mới, hiện đại của nhà máy, còn bỡ ngỡ với qui trình, qui định và môi trường sản xuất thực tế của xí nghiệp.</w:t>
      </w:r>
    </w:p>
    <w:p w:rsidR="00296638" w:rsidRPr="00296638" w:rsidRDefault="00296638" w:rsidP="0027783B">
      <w:pPr>
        <w:tabs>
          <w:tab w:val="left" w:leader="dot" w:pos="8539"/>
        </w:tabs>
        <w:spacing w:after="120"/>
        <w:ind w:firstLine="567"/>
        <w:jc w:val="both"/>
        <w:rPr>
          <w:rFonts w:eastAsia="Calibri"/>
          <w:bCs/>
          <w:sz w:val="26"/>
          <w:szCs w:val="26"/>
          <w:lang w:val="vi-VN" w:eastAsia="en-GB"/>
        </w:rPr>
      </w:pPr>
      <w:r w:rsidRPr="00296638">
        <w:rPr>
          <w:rFonts w:eastAsia="Calibri"/>
          <w:bCs/>
          <w:sz w:val="26"/>
          <w:szCs w:val="26"/>
          <w:lang w:val="vi-VN" w:eastAsia="en-GB"/>
        </w:rPr>
        <w:t xml:space="preserve">Quá trình dạy kỹ năng nghề và hướng dẫn SV làm việc tại nhà máy doanh nghiệp, của GV trường </w:t>
      </w:r>
      <w:r w:rsidRPr="00296638">
        <w:rPr>
          <w:rFonts w:eastAsia="Calibri"/>
          <w:bCs/>
          <w:iCs/>
          <w:spacing w:val="-4"/>
          <w:sz w:val="26"/>
          <w:szCs w:val="26"/>
          <w:lang w:val="vi-VN" w:eastAsia="en-GB"/>
        </w:rPr>
        <w:t>CĐKT  Lý Tự Trọng TP. Hồ Chí Minh</w:t>
      </w:r>
      <w:r w:rsidRPr="00296638">
        <w:rPr>
          <w:rFonts w:eastAsia="Calibri"/>
          <w:bCs/>
          <w:sz w:val="26"/>
          <w:szCs w:val="26"/>
          <w:lang w:val="vi-VN" w:eastAsia="en-GB"/>
        </w:rPr>
        <w:t xml:space="preserve"> và của cán bộ kỹ sư nhà máy trong thời gian qua còn nhiều bất cập,chưa có sự phối hợp đồng bộ, dẫn đến hiệu quả học tập và hướng dẫn thực tập tại xí nghiệp đạt kết quả chưa cao, do đó cần phải có qui chế phối hợp tốt hơn nữa.</w:t>
      </w:r>
    </w:p>
    <w:p w:rsidR="00296638" w:rsidRPr="00296638" w:rsidRDefault="00296638" w:rsidP="0027783B">
      <w:pPr>
        <w:tabs>
          <w:tab w:val="left" w:leader="dot" w:pos="8539"/>
        </w:tabs>
        <w:spacing w:after="120"/>
        <w:ind w:firstLine="567"/>
        <w:jc w:val="both"/>
        <w:rPr>
          <w:rFonts w:eastAsia="Calibri"/>
          <w:bCs/>
          <w:sz w:val="26"/>
          <w:szCs w:val="26"/>
          <w:lang w:val="vi-VN" w:eastAsia="en-GB"/>
        </w:rPr>
      </w:pPr>
      <w:r w:rsidRPr="00296638">
        <w:rPr>
          <w:rFonts w:eastAsia="Calibri"/>
          <w:bCs/>
          <w:sz w:val="26"/>
          <w:szCs w:val="26"/>
          <w:lang w:val="vi-VN" w:eastAsia="en-GB"/>
        </w:rPr>
        <w:t xml:space="preserve">- Bố trí tổ chức giảng dạy và hướng dẫn quá trình rèn luyện kỹ năng thực hành nghề, ngay cả những kỹ năng cơ bản trong nghề nghiệp, cho SV nhà trường trên các trang thiết bị , dây chuyền sản xuất của các nhà máy xí nghiệp, với thời gian càng nhiều càng tốt. Nhằm làm cho quá trình rèn luyện kỹ năng thực hành của SV gắn với các trang thiết bị trực tiếp sản xuất, gắn với môi trường sản xuất thực tế ra sản phẩm.Nhằm giúp cho SV ý thức được thái độ rèn luyện cũng như động cơ học tập. Từ đó giúp cho quá </w:t>
      </w:r>
      <w:r w:rsidRPr="00296638">
        <w:rPr>
          <w:rFonts w:eastAsia="Calibri"/>
          <w:bCs/>
          <w:sz w:val="26"/>
          <w:szCs w:val="26"/>
          <w:lang w:val="vi-VN" w:eastAsia="en-GB"/>
        </w:rPr>
        <w:lastRenderedPageBreak/>
        <w:t>trình thao tác của SV càng thêm chuẩn mực, tránh sai sót ảnh hưởng đến quá trình sản xuất thực tế của nhà máy xí nghiệp, quá trình rèn luyện kỹ năng nghề sẽ được nâng cao.</w:t>
      </w:r>
    </w:p>
    <w:p w:rsidR="00296638" w:rsidRPr="00296638" w:rsidRDefault="00296638" w:rsidP="0027783B">
      <w:pPr>
        <w:tabs>
          <w:tab w:val="left" w:leader="dot" w:pos="8539"/>
        </w:tabs>
        <w:spacing w:after="120"/>
        <w:ind w:firstLine="567"/>
        <w:jc w:val="both"/>
        <w:rPr>
          <w:rFonts w:eastAsia="Calibri"/>
          <w:bCs/>
          <w:spacing w:val="-4"/>
          <w:sz w:val="26"/>
          <w:szCs w:val="26"/>
          <w:lang w:val="vi-VN" w:eastAsia="en-GB"/>
        </w:rPr>
      </w:pPr>
      <w:r w:rsidRPr="00296638">
        <w:rPr>
          <w:rFonts w:eastAsia="Calibri"/>
          <w:bCs/>
          <w:spacing w:val="-4"/>
          <w:sz w:val="26"/>
          <w:szCs w:val="26"/>
          <w:lang w:val="vi-VN" w:eastAsia="en-GB"/>
        </w:rPr>
        <w:t>- Khi tổ chức cho quá trình rèn luyện kỹ năng nghề cơ bản, nâng cao hay thực tập hoàn thiện để tốt nghiệp ra trường tại nhà máy, thì giữa nhà trường và nhà máy đều có lợi. Nhà trường có thể sử dụng máy móc thiết bị của nhà máy, còn nhà máy có sức lao động của lực lượng SV để làm ra sản phẩm cho nhà máy.</w:t>
      </w:r>
    </w:p>
    <w:p w:rsidR="00296638" w:rsidRPr="00296638" w:rsidRDefault="00296638" w:rsidP="0027783B">
      <w:pPr>
        <w:tabs>
          <w:tab w:val="left" w:leader="dot" w:pos="8539"/>
        </w:tabs>
        <w:spacing w:after="120"/>
        <w:ind w:firstLine="567"/>
        <w:jc w:val="both"/>
        <w:rPr>
          <w:rFonts w:eastAsia="Calibri"/>
          <w:bCs/>
          <w:sz w:val="26"/>
          <w:szCs w:val="26"/>
          <w:lang w:val="vi-VN" w:eastAsia="en-GB"/>
        </w:rPr>
      </w:pPr>
      <w:r w:rsidRPr="00296638">
        <w:rPr>
          <w:rFonts w:eastAsia="Calibri"/>
          <w:bCs/>
          <w:sz w:val="26"/>
          <w:szCs w:val="26"/>
          <w:lang w:val="vi-VN" w:eastAsia="en-GB"/>
        </w:rPr>
        <w:t xml:space="preserve">- Tổ chức giảng dạy thực hành tại nhà máy, phải phối hợp tốt cả hai cách thức: Nhà trường cử GV trực tiếp hướng dẫn SV học tập và rèn luyện hoặc nhà trường mời đội ngũ cán bộ kỹ sư của nhà máy trực tiếp hướng dẫn sinh viên theo nội dung chương trình của trường, trên thiết bị của nhà máy. Phải xây dựng được qui chế nhằm phối hợp một cách có hiệu quả trong mô hình dạy và rèn luyện kỹ năng nghề cho SV trường </w:t>
      </w:r>
      <w:r w:rsidRPr="00296638">
        <w:rPr>
          <w:rFonts w:eastAsia="Calibri"/>
          <w:bCs/>
          <w:iCs/>
          <w:spacing w:val="-4"/>
          <w:sz w:val="26"/>
          <w:szCs w:val="26"/>
          <w:lang w:val="vi-VN" w:eastAsia="en-GB"/>
        </w:rPr>
        <w:t>CĐKT  Lý Tự Trọng TP Hồ Chí Minh</w:t>
      </w:r>
      <w:r w:rsidRPr="00296638">
        <w:rPr>
          <w:rFonts w:eastAsia="Calibri"/>
          <w:bCs/>
          <w:sz w:val="26"/>
          <w:szCs w:val="26"/>
          <w:lang w:val="vi-VN" w:eastAsia="en-GB"/>
        </w:rPr>
        <w:t xml:space="preserve"> tại các nhà máy, doanh nghiệp của TP Hồ Chí Minh. </w:t>
      </w:r>
    </w:p>
    <w:p w:rsidR="00296638" w:rsidRPr="00296638" w:rsidRDefault="00296638" w:rsidP="0027783B">
      <w:pPr>
        <w:tabs>
          <w:tab w:val="left" w:leader="dot" w:pos="8539"/>
        </w:tabs>
        <w:spacing w:after="120"/>
        <w:ind w:firstLine="567"/>
        <w:jc w:val="both"/>
        <w:rPr>
          <w:rFonts w:eastAsia="Calibri"/>
          <w:bCs/>
          <w:sz w:val="26"/>
          <w:szCs w:val="26"/>
          <w:lang w:val="vi-VN" w:eastAsia="en-GB"/>
        </w:rPr>
      </w:pPr>
      <w:r w:rsidRPr="00296638">
        <w:rPr>
          <w:rFonts w:eastAsia="Calibri"/>
          <w:bCs/>
          <w:sz w:val="26"/>
          <w:szCs w:val="26"/>
          <w:lang w:val="vi-VN" w:eastAsia="en-GB"/>
        </w:rPr>
        <w:t>- Phối hợp quản lý học sinh trong thời gian thực tập tốt nghiệp một cách đồng bộ và hiệu quả giữa các bộ phận trong nhà trường và nhà máy.</w:t>
      </w:r>
    </w:p>
    <w:p w:rsidR="00296638" w:rsidRPr="00296638" w:rsidRDefault="00296638" w:rsidP="0027783B">
      <w:pPr>
        <w:tabs>
          <w:tab w:val="left" w:leader="dot" w:pos="8539"/>
        </w:tabs>
        <w:spacing w:after="120"/>
        <w:ind w:firstLine="567"/>
        <w:jc w:val="both"/>
        <w:rPr>
          <w:rFonts w:eastAsia="Calibri"/>
          <w:bCs/>
          <w:sz w:val="26"/>
          <w:szCs w:val="26"/>
          <w:lang w:val="vi-VN" w:eastAsia="en-GB"/>
        </w:rPr>
      </w:pPr>
      <w:r w:rsidRPr="00296638">
        <w:rPr>
          <w:rFonts w:eastAsia="Calibri"/>
          <w:bCs/>
          <w:sz w:val="26"/>
          <w:szCs w:val="26"/>
          <w:lang w:val="vi-VN" w:eastAsia="en-GB"/>
        </w:rPr>
        <w:t xml:space="preserve">Xã hội hóa các hình thức rèn luyện kỹ năng nghề ở nhà trường, ở gia đình, ở doanh nghiệp, ở ngoài xã hội,… nhưng đảm bảo đúng chuẩn tri thức và kỹ năng được cung cấp, giảng dạy ở nhà trường.  </w:t>
      </w:r>
    </w:p>
    <w:p w:rsidR="00296638" w:rsidRPr="00296638" w:rsidRDefault="003C6480" w:rsidP="003C6480">
      <w:pPr>
        <w:spacing w:after="120"/>
        <w:jc w:val="both"/>
        <w:outlineLvl w:val="1"/>
        <w:rPr>
          <w:rFonts w:eastAsia="Calibri"/>
          <w:b/>
          <w:bCs/>
          <w:sz w:val="26"/>
          <w:szCs w:val="26"/>
          <w:lang w:val="vi-VN" w:eastAsia="en-GB"/>
        </w:rPr>
      </w:pPr>
      <w:bookmarkStart w:id="82" w:name="_Toc335577880"/>
      <w:r w:rsidRPr="003C6480">
        <w:rPr>
          <w:rFonts w:eastAsia="Calibri"/>
          <w:b/>
          <w:bCs/>
          <w:sz w:val="26"/>
          <w:szCs w:val="26"/>
          <w:lang w:val="vi-VN" w:eastAsia="en-GB"/>
        </w:rPr>
        <w:t xml:space="preserve">III. </w:t>
      </w:r>
      <w:r w:rsidR="00296638" w:rsidRPr="00296638">
        <w:rPr>
          <w:rFonts w:eastAsia="Calibri"/>
          <w:b/>
          <w:bCs/>
          <w:sz w:val="26"/>
          <w:szCs w:val="26"/>
          <w:lang w:val="vi-VN" w:eastAsia="en-GB"/>
        </w:rPr>
        <w:t xml:space="preserve">Mối quan hệ giữa các giải pháp </w:t>
      </w:r>
      <w:bookmarkEnd w:id="82"/>
    </w:p>
    <w:p w:rsidR="00296638" w:rsidRPr="00296638" w:rsidRDefault="00296638" w:rsidP="0027783B">
      <w:pPr>
        <w:widowControl w:val="0"/>
        <w:tabs>
          <w:tab w:val="left" w:pos="520"/>
        </w:tabs>
        <w:autoSpaceDE w:val="0"/>
        <w:autoSpaceDN w:val="0"/>
        <w:adjustRightInd w:val="0"/>
        <w:spacing w:after="120"/>
        <w:ind w:firstLine="567"/>
        <w:jc w:val="both"/>
        <w:rPr>
          <w:rFonts w:eastAsia="Calibri"/>
          <w:bCs/>
          <w:sz w:val="26"/>
          <w:szCs w:val="26"/>
          <w:lang w:val="vi-VN" w:eastAsia="en-GB"/>
        </w:rPr>
      </w:pPr>
      <w:r w:rsidRPr="00296638">
        <w:rPr>
          <w:rFonts w:eastAsia="Calibri"/>
          <w:bCs/>
          <w:sz w:val="26"/>
          <w:szCs w:val="26"/>
          <w:lang w:val="vi-VN" w:eastAsia="en-GB"/>
        </w:rPr>
        <w:t>Năm giải pháp nêu trên đóng vai trò rất quan trọng trong việc quản lý công tác nâng cao hiệu quả rèn luyện kỹ năng nghề cho SV ở Trư</w:t>
      </w:r>
      <w:r w:rsidRPr="00296638">
        <w:rPr>
          <w:rFonts w:eastAsia="Calibri"/>
          <w:bCs/>
          <w:sz w:val="26"/>
          <w:szCs w:val="26"/>
          <w:lang w:val="vi-VN" w:eastAsia="en-GB"/>
        </w:rPr>
        <w:softHyphen/>
        <w:t xml:space="preserve">ờng Cao đẳng Kỹ thuật Lý Tự Trọng Thành phố Hồ Chí Minh. Tuy mỗi giải pháp có vị trí, vai trò và chức năng khác nhau, song nó có mối quan hệ chặt chẽ, hỗ trợ lẫn nhau. </w:t>
      </w:r>
    </w:p>
    <w:p w:rsidR="00296638" w:rsidRPr="00296638" w:rsidRDefault="00296638" w:rsidP="0027783B">
      <w:pPr>
        <w:widowControl w:val="0"/>
        <w:autoSpaceDE w:val="0"/>
        <w:autoSpaceDN w:val="0"/>
        <w:adjustRightInd w:val="0"/>
        <w:spacing w:after="120"/>
        <w:ind w:firstLine="567"/>
        <w:jc w:val="both"/>
        <w:rPr>
          <w:rFonts w:eastAsia="Calibri"/>
          <w:bCs/>
          <w:sz w:val="26"/>
          <w:szCs w:val="26"/>
          <w:lang w:val="vi-VN" w:eastAsia="en-GB"/>
        </w:rPr>
      </w:pPr>
      <w:r w:rsidRPr="00296638">
        <w:rPr>
          <w:rFonts w:eastAsia="Calibri"/>
          <w:bCs/>
          <w:sz w:val="26"/>
          <w:szCs w:val="26"/>
          <w:lang w:val="vi-VN" w:eastAsia="en-GB"/>
        </w:rPr>
        <w:t xml:space="preserve">Mỗi một giải pháp nêu trên là một cách giải quyết từng khía cạnh của vấn đề. Mỗi giải pháp vừa có tính độc lập tương đối, vừa có quan hệ qua lại tác động thúc đẩy nhau trong nhóm và ngoài nhóm trong sự tác động đa chiều giữa các nhóm giải pháp, dưới ảnh hưởng của môi trường - điều kiện chính trị, kinh tế - xã hội, khoa học - công nghệ và hệ thống chương trình đào tạo, sự liên kết với doanh nghiệp… Tạo thành hệ các giải pháp cùng hướng giải quyết vấn đề nâng cao hiệu quả rèn luyện kỹ năng nghề cho sinh viên ở trường CĐKT Lý Tự Trọng TP.Hồ Chí Minh.      </w:t>
      </w:r>
    </w:p>
    <w:p w:rsidR="00296638" w:rsidRPr="00296638" w:rsidRDefault="00296638" w:rsidP="0027783B">
      <w:pPr>
        <w:spacing w:after="120"/>
        <w:ind w:firstLine="567"/>
        <w:jc w:val="both"/>
        <w:rPr>
          <w:rFonts w:eastAsia="Calibri"/>
          <w:bCs/>
          <w:sz w:val="26"/>
          <w:szCs w:val="26"/>
          <w:lang w:val="vi-VN" w:eastAsia="en-GB"/>
        </w:rPr>
      </w:pPr>
      <w:r w:rsidRPr="00296638">
        <w:rPr>
          <w:rFonts w:eastAsia="Calibri"/>
          <w:bCs/>
          <w:sz w:val="26"/>
          <w:szCs w:val="26"/>
          <w:lang w:val="vi-VN" w:eastAsia="en-GB"/>
        </w:rPr>
        <w:t>Tóm lại, các giải pháp nêu trên phải được thực hiện một cách đồng bộ và thống nhất trong quá trình đào tạo. Nếu tách bạch từng giải pháp riêng lẻ thì không có tác dụng đem lại lợi ích, giá trị đối với công tác nâng cao kỹ năng nghề cũng như trong hoạt động đào tạo. Chúng ta không thể nâng cao hiệu quả rèn luyện kỹ năng nghề ở Trư</w:t>
      </w:r>
      <w:r w:rsidRPr="00296638">
        <w:rPr>
          <w:rFonts w:eastAsia="Calibri"/>
          <w:bCs/>
          <w:sz w:val="26"/>
          <w:szCs w:val="26"/>
          <w:lang w:val="vi-VN" w:eastAsia="en-GB"/>
        </w:rPr>
        <w:softHyphen/>
        <w:t>ờng Cao đẳng Kỹ thuật Lý Tự Trọng Thành phố Hồ Chí Minh nếu chỉ dùng giải pháp này mà không sử dụng giải pháp kia hoặc các giải pháp không có mối liên kết với nhau. Tuy nhiên, qua phân tích và thực tiễn cho thấy, giải pháp về công tác nâng cao chất lượng đội ngũ GV dạy nghề tỏ ra là yếu tố được quan tâm hàng đầu trong bối cảnh hiện nay của các trường Cao đẳ</w:t>
      </w:r>
      <w:r>
        <w:rPr>
          <w:rFonts w:eastAsia="Calibri"/>
          <w:bCs/>
          <w:sz w:val="26"/>
          <w:szCs w:val="26"/>
          <w:lang w:val="vi-VN" w:eastAsia="en-GB"/>
        </w:rPr>
        <w:t>ng, trong đó có Trư</w:t>
      </w:r>
      <w:r w:rsidRPr="00296638">
        <w:rPr>
          <w:rFonts w:eastAsia="Calibri"/>
          <w:bCs/>
          <w:sz w:val="26"/>
          <w:szCs w:val="26"/>
          <w:lang w:val="vi-VN" w:eastAsia="en-GB"/>
        </w:rPr>
        <w:t xml:space="preserve">ờng Cao đẳng Kỹ thuật Lý Tự Trọng Thành phố Hồ Chí Minh. </w:t>
      </w:r>
    </w:p>
    <w:p w:rsidR="00296638" w:rsidRPr="00296638" w:rsidRDefault="00296638" w:rsidP="0027783B">
      <w:pPr>
        <w:widowControl w:val="0"/>
        <w:autoSpaceDE w:val="0"/>
        <w:autoSpaceDN w:val="0"/>
        <w:adjustRightInd w:val="0"/>
        <w:ind w:firstLine="567"/>
        <w:jc w:val="both"/>
        <w:rPr>
          <w:rFonts w:eastAsia="Calibri"/>
          <w:bCs/>
          <w:sz w:val="26"/>
          <w:szCs w:val="26"/>
          <w:lang w:val="vi-VN" w:eastAsia="en-GB"/>
        </w:rPr>
      </w:pPr>
      <w:r w:rsidRPr="00296638">
        <w:rPr>
          <w:rFonts w:eastAsia="Calibri"/>
          <w:bCs/>
          <w:sz w:val="26"/>
          <w:szCs w:val="26"/>
          <w:lang w:val="vi-VN" w:eastAsia="en-GB"/>
        </w:rPr>
        <w:t xml:space="preserve">Ngoài ra, trong quá trình phát triển nhà trường cần phải chú ý vận dụng các giải pháp phù hợp với từng thời điểm, giai đoạn cụ thể, phù hợp với từng điều kiện của phòng, khoa, tổ bộ môn. Các giải pháp này cần được vận dụng linh hoạt, hợp lý, sáng tạo thì sẽ có tác dụng tốt đến việc quản lý công tác nâng cao hiệu quả rèn luyện kỹ năng nghề cho SV ở Trường Cao đẳng Kỹ thuật Lý Tự Trọng Thành phố Hồ Chí Minh, chất lượng </w:t>
      </w:r>
      <w:r w:rsidRPr="00296638">
        <w:rPr>
          <w:rFonts w:eastAsia="Calibri"/>
          <w:bCs/>
          <w:sz w:val="26"/>
          <w:szCs w:val="26"/>
          <w:lang w:val="vi-VN" w:eastAsia="en-GB"/>
        </w:rPr>
        <w:lastRenderedPageBreak/>
        <w:t>ngày càng được cải thiện đi lên, đáp ứng với yêu cầu đòi hỏi ngảy càng cao trong thời kỳ CNH, HĐH đất nước.</w:t>
      </w:r>
    </w:p>
    <w:p w:rsidR="00296638" w:rsidRPr="00296638" w:rsidRDefault="00296638" w:rsidP="0027783B">
      <w:pPr>
        <w:jc w:val="center"/>
        <w:outlineLvl w:val="0"/>
        <w:rPr>
          <w:rFonts w:eastAsia="Calibri"/>
          <w:b/>
          <w:bCs/>
          <w:kern w:val="36"/>
          <w:sz w:val="26"/>
          <w:szCs w:val="26"/>
          <w:lang w:val="vi-VN" w:eastAsia="en-GB"/>
        </w:rPr>
      </w:pPr>
      <w:bookmarkStart w:id="83" w:name="_Toc335577888"/>
      <w:bookmarkEnd w:id="78"/>
    </w:p>
    <w:p w:rsidR="00296638" w:rsidRPr="00296638" w:rsidRDefault="00296638" w:rsidP="0027783B">
      <w:pPr>
        <w:jc w:val="center"/>
        <w:rPr>
          <w:rFonts w:eastAsia="Calibri"/>
          <w:b/>
          <w:bCs/>
          <w:kern w:val="36"/>
          <w:sz w:val="26"/>
          <w:szCs w:val="26"/>
          <w:lang w:val="vi-VN" w:eastAsia="en-GB"/>
        </w:rPr>
      </w:pPr>
      <w:r w:rsidRPr="00296638">
        <w:rPr>
          <w:rFonts w:eastAsia="Calibri"/>
          <w:b/>
          <w:bCs/>
          <w:kern w:val="36"/>
          <w:sz w:val="26"/>
          <w:szCs w:val="26"/>
          <w:lang w:val="vi-VN" w:eastAsia="en-GB"/>
        </w:rPr>
        <w:t>TÀI LIỆU THAM KHẢO</w:t>
      </w:r>
      <w:bookmarkEnd w:id="83"/>
    </w:p>
    <w:p w:rsidR="00296638" w:rsidRPr="00296638" w:rsidRDefault="00296638" w:rsidP="0027783B">
      <w:pPr>
        <w:jc w:val="center"/>
        <w:outlineLvl w:val="0"/>
        <w:rPr>
          <w:rFonts w:eastAsia="Calibri"/>
          <w:b/>
          <w:bCs/>
          <w:kern w:val="36"/>
          <w:sz w:val="26"/>
          <w:szCs w:val="26"/>
          <w:lang w:val="vi-VN" w:eastAsia="en-GB"/>
        </w:rPr>
      </w:pPr>
    </w:p>
    <w:p w:rsidR="00296638" w:rsidRPr="00296638" w:rsidRDefault="00296638" w:rsidP="0027783B">
      <w:pPr>
        <w:widowControl w:val="0"/>
        <w:tabs>
          <w:tab w:val="left" w:pos="0"/>
          <w:tab w:val="left" w:pos="1040"/>
        </w:tabs>
        <w:spacing w:after="120"/>
        <w:jc w:val="both"/>
        <w:rPr>
          <w:rFonts w:eastAsia="Calibri"/>
          <w:bCs/>
          <w:i/>
          <w:sz w:val="26"/>
          <w:szCs w:val="26"/>
          <w:lang w:val="vi-VN" w:eastAsia="en-GB"/>
        </w:rPr>
      </w:pPr>
      <w:r w:rsidRPr="00296638">
        <w:rPr>
          <w:rFonts w:eastAsia="Calibri"/>
          <w:bCs/>
          <w:sz w:val="26"/>
          <w:szCs w:val="26"/>
          <w:lang w:val="vi-VN" w:eastAsia="en-GB"/>
        </w:rPr>
        <w:t xml:space="preserve">1. Chính phủ nước CHXHCN Việt Nam, </w:t>
      </w:r>
      <w:r w:rsidRPr="00296638">
        <w:rPr>
          <w:rFonts w:eastAsia="Calibri"/>
          <w:bCs/>
          <w:i/>
          <w:sz w:val="26"/>
          <w:szCs w:val="26"/>
          <w:lang w:val="vi-VN" w:eastAsia="en-GB"/>
        </w:rPr>
        <w:t>Quyết định 630/QĐ-TTg ngày 29/5/2012 về việc Phê duyệt Chiến lược phát triển dạy nghề thời kỳ 2011 – 2020.</w:t>
      </w:r>
    </w:p>
    <w:p w:rsidR="00296638" w:rsidRPr="00296638" w:rsidRDefault="00296638" w:rsidP="0027783B">
      <w:pPr>
        <w:tabs>
          <w:tab w:val="left" w:pos="0"/>
        </w:tabs>
        <w:spacing w:after="120"/>
        <w:jc w:val="both"/>
        <w:rPr>
          <w:rFonts w:eastAsia="Calibri"/>
          <w:bCs/>
          <w:sz w:val="26"/>
          <w:szCs w:val="26"/>
          <w:lang w:val="sv-SE" w:eastAsia="en-GB"/>
        </w:rPr>
      </w:pPr>
      <w:r w:rsidRPr="00296638">
        <w:rPr>
          <w:rFonts w:eastAsia="Calibri"/>
          <w:bCs/>
          <w:sz w:val="26"/>
          <w:szCs w:val="26"/>
          <w:lang w:val="sv-SE" w:eastAsia="en-GB"/>
        </w:rPr>
        <w:t xml:space="preserve">2. Quốc Hội nước CHXHCN Việt Nam (2005), </w:t>
      </w:r>
      <w:r w:rsidRPr="00296638">
        <w:rPr>
          <w:rFonts w:eastAsia="Calibri"/>
          <w:i/>
          <w:iCs/>
          <w:sz w:val="26"/>
          <w:szCs w:val="26"/>
          <w:lang w:val="sv-SE" w:eastAsia="en-GB"/>
        </w:rPr>
        <w:t xml:space="preserve">Luật Giáo dục, </w:t>
      </w:r>
      <w:r w:rsidRPr="00296638">
        <w:rPr>
          <w:rFonts w:eastAsia="Calibri"/>
          <w:bCs/>
          <w:sz w:val="26"/>
          <w:szCs w:val="26"/>
          <w:lang w:val="sv-SE" w:eastAsia="en-GB"/>
        </w:rPr>
        <w:t xml:space="preserve">NXB Chính trị Quốc gia, Hà Nội. </w:t>
      </w:r>
    </w:p>
    <w:p w:rsidR="00296638" w:rsidRPr="00296638" w:rsidRDefault="00296638" w:rsidP="0027783B">
      <w:pPr>
        <w:tabs>
          <w:tab w:val="left" w:pos="0"/>
        </w:tabs>
        <w:spacing w:after="120"/>
        <w:jc w:val="both"/>
        <w:rPr>
          <w:rFonts w:eastAsia="Calibri"/>
          <w:bCs/>
          <w:sz w:val="26"/>
          <w:szCs w:val="26"/>
          <w:lang w:val="sv-SE" w:eastAsia="en-GB"/>
        </w:rPr>
      </w:pPr>
      <w:r w:rsidRPr="00296638">
        <w:rPr>
          <w:rFonts w:eastAsia="Calibri"/>
          <w:bCs/>
          <w:sz w:val="26"/>
          <w:szCs w:val="26"/>
          <w:lang w:val="sv-SE" w:eastAsia="en-GB"/>
        </w:rPr>
        <w:t>3. Phạm Minh Hạc (2010), Về phát triển toàn diện con người thời kỳ CNH-HĐH, NXB Chính trị Quốc gia, Hà Nội.</w:t>
      </w:r>
    </w:p>
    <w:p w:rsidR="00296638" w:rsidRPr="00296638" w:rsidRDefault="00296638" w:rsidP="0027783B">
      <w:pPr>
        <w:tabs>
          <w:tab w:val="left" w:pos="0"/>
        </w:tabs>
        <w:spacing w:after="120"/>
        <w:jc w:val="both"/>
        <w:rPr>
          <w:rFonts w:eastAsia="Calibri"/>
          <w:bCs/>
          <w:sz w:val="26"/>
          <w:szCs w:val="26"/>
          <w:lang w:val="sv-SE" w:eastAsia="en-GB"/>
        </w:rPr>
      </w:pPr>
      <w:r w:rsidRPr="00296638">
        <w:rPr>
          <w:rFonts w:eastAsia="Calibri"/>
          <w:bCs/>
          <w:sz w:val="26"/>
          <w:szCs w:val="26"/>
          <w:lang w:val="sv-SE" w:eastAsia="en-GB"/>
        </w:rPr>
        <w:t>4. Đặng Cảnh Khanh</w:t>
      </w:r>
      <w:r w:rsidRPr="00296638">
        <w:rPr>
          <w:rFonts w:eastAsia="Calibri"/>
          <w:bCs/>
          <w:i/>
          <w:iCs/>
          <w:sz w:val="26"/>
          <w:szCs w:val="26"/>
          <w:lang w:val="sv-SE" w:eastAsia="en-GB"/>
        </w:rPr>
        <w:t xml:space="preserve">, </w:t>
      </w:r>
      <w:r w:rsidRPr="00296638">
        <w:rPr>
          <w:rFonts w:eastAsia="Calibri"/>
          <w:bCs/>
          <w:sz w:val="26"/>
          <w:szCs w:val="26"/>
          <w:lang w:val="sv-SE" w:eastAsia="en-GB"/>
        </w:rPr>
        <w:t xml:space="preserve">Phạm Bằng (2012), </w:t>
      </w:r>
      <w:r w:rsidRPr="00296638">
        <w:rPr>
          <w:rFonts w:eastAsia="Calibri"/>
          <w:bCs/>
          <w:i/>
          <w:sz w:val="26"/>
          <w:szCs w:val="26"/>
          <w:lang w:val="sv-SE" w:eastAsia="en-GB"/>
        </w:rPr>
        <w:t>“Một số vấn đề về lao động và việc làm của thanh niên hiện nay”</w:t>
      </w:r>
      <w:r w:rsidRPr="00296638">
        <w:rPr>
          <w:rFonts w:eastAsia="Calibri"/>
          <w:bCs/>
          <w:sz w:val="26"/>
          <w:szCs w:val="26"/>
          <w:lang w:val="sv-SE" w:eastAsia="en-GB"/>
        </w:rPr>
        <w:t xml:space="preserve">, Viện Nghiên cứu Thanh niên. </w:t>
      </w:r>
    </w:p>
    <w:p w:rsidR="006C6EAF" w:rsidRDefault="006C6EAF" w:rsidP="0027783B">
      <w:pPr>
        <w:spacing w:after="200"/>
        <w:rPr>
          <w:bCs/>
          <w:sz w:val="26"/>
          <w:szCs w:val="26"/>
          <w:lang w:val="sv-SE" w:eastAsia="x-none"/>
        </w:rPr>
      </w:pPr>
      <w:r>
        <w:rPr>
          <w:bCs/>
          <w:sz w:val="26"/>
          <w:szCs w:val="26"/>
          <w:lang w:val="sv-SE" w:eastAsia="x-none"/>
        </w:rPr>
        <w:br w:type="page"/>
      </w:r>
    </w:p>
    <w:p w:rsidR="006C6EAF" w:rsidRPr="006C6EAF" w:rsidRDefault="006C6EAF" w:rsidP="0027783B">
      <w:pPr>
        <w:jc w:val="center"/>
        <w:rPr>
          <w:b/>
          <w:sz w:val="28"/>
          <w:szCs w:val="28"/>
          <w:lang w:val="sv-SE"/>
        </w:rPr>
      </w:pPr>
    </w:p>
    <w:p w:rsidR="006C6EAF" w:rsidRPr="006A37A8" w:rsidRDefault="006C6EAF" w:rsidP="0027783B">
      <w:pPr>
        <w:pStyle w:val="Heading1"/>
        <w:spacing w:before="0" w:after="0"/>
        <w:jc w:val="center"/>
        <w:rPr>
          <w:rFonts w:ascii="Times New Roman" w:hAnsi="Times New Roman"/>
          <w:sz w:val="28"/>
          <w:szCs w:val="28"/>
          <w:lang w:val="sv-SE"/>
        </w:rPr>
      </w:pPr>
      <w:bookmarkStart w:id="84" w:name="_Toc459810233"/>
      <w:r w:rsidRPr="006C6EAF">
        <w:rPr>
          <w:rFonts w:ascii="Times New Roman" w:hAnsi="Times New Roman"/>
          <w:sz w:val="28"/>
          <w:szCs w:val="28"/>
          <w:lang w:val="sv-SE"/>
        </w:rPr>
        <w:t>MỐI QUAN HỆ HỢP TÁC GIỮA NHÀ TRƯỜNG VÀ DOANH NGHIỆP</w:t>
      </w:r>
      <w:bookmarkEnd w:id="84"/>
    </w:p>
    <w:p w:rsidR="006C6EAF" w:rsidRPr="006A37A8" w:rsidRDefault="006C6EAF" w:rsidP="0027783B">
      <w:pPr>
        <w:rPr>
          <w:lang w:val="sv-SE"/>
        </w:rPr>
      </w:pPr>
    </w:p>
    <w:p w:rsidR="006C6EAF" w:rsidRPr="006C6EAF" w:rsidRDefault="006C6EAF" w:rsidP="0027783B">
      <w:pPr>
        <w:pStyle w:val="Heading1"/>
        <w:spacing w:before="0" w:after="0"/>
        <w:jc w:val="right"/>
        <w:rPr>
          <w:rFonts w:ascii="Times New Roman" w:hAnsi="Times New Roman"/>
          <w:i/>
          <w:sz w:val="26"/>
          <w:szCs w:val="26"/>
          <w:lang w:val="sv-SE"/>
        </w:rPr>
      </w:pPr>
      <w:bookmarkStart w:id="85" w:name="_Toc459810234"/>
      <w:r w:rsidRPr="006C6EAF">
        <w:rPr>
          <w:rFonts w:ascii="Times New Roman" w:hAnsi="Times New Roman"/>
          <w:i/>
          <w:sz w:val="26"/>
          <w:szCs w:val="26"/>
          <w:lang w:val="sv-SE"/>
        </w:rPr>
        <w:t>Nguyễn Chí Nhân</w:t>
      </w:r>
      <w:bookmarkEnd w:id="85"/>
    </w:p>
    <w:p w:rsidR="006C6EAF" w:rsidRPr="006C6EAF" w:rsidRDefault="006C6EAF" w:rsidP="0027783B">
      <w:pPr>
        <w:pStyle w:val="Heading1"/>
        <w:spacing w:before="0" w:after="0"/>
        <w:jc w:val="right"/>
        <w:rPr>
          <w:rFonts w:ascii="Times New Roman" w:hAnsi="Times New Roman"/>
          <w:i/>
          <w:sz w:val="26"/>
          <w:szCs w:val="26"/>
          <w:lang w:val="sv-SE"/>
        </w:rPr>
      </w:pPr>
      <w:bookmarkStart w:id="86" w:name="_Toc459810235"/>
      <w:r w:rsidRPr="006C6EAF">
        <w:rPr>
          <w:rFonts w:ascii="Times New Roman" w:hAnsi="Times New Roman"/>
          <w:i/>
          <w:sz w:val="26"/>
          <w:szCs w:val="26"/>
          <w:lang w:val="sv-SE"/>
        </w:rPr>
        <w:t>Phòng Khảo thí và Đảm bảo chất lượng</w:t>
      </w:r>
      <w:bookmarkEnd w:id="86"/>
    </w:p>
    <w:p w:rsidR="006C6EAF" w:rsidRPr="006C6EAF" w:rsidRDefault="006C6EAF" w:rsidP="0027783B">
      <w:pPr>
        <w:pStyle w:val="Heading1"/>
        <w:spacing w:before="0" w:after="0"/>
        <w:rPr>
          <w:rFonts w:ascii="Times New Roman" w:eastAsia="Calibri" w:hAnsi="Times New Roman"/>
          <w:i/>
          <w:sz w:val="26"/>
          <w:szCs w:val="26"/>
          <w:lang w:val="sv-SE"/>
        </w:rPr>
      </w:pPr>
    </w:p>
    <w:p w:rsidR="006C6EAF" w:rsidRPr="006C6EAF" w:rsidRDefault="006C6EAF" w:rsidP="0027783B">
      <w:pPr>
        <w:autoSpaceDE w:val="0"/>
        <w:autoSpaceDN w:val="0"/>
        <w:adjustRightInd w:val="0"/>
        <w:spacing w:after="120"/>
        <w:ind w:firstLine="567"/>
        <w:jc w:val="both"/>
        <w:rPr>
          <w:rFonts w:eastAsia="Calibri"/>
          <w:sz w:val="26"/>
          <w:szCs w:val="26"/>
          <w:lang w:val="sv-SE"/>
        </w:rPr>
      </w:pPr>
      <w:r w:rsidRPr="006C6EAF">
        <w:rPr>
          <w:rFonts w:eastAsia="Calibri"/>
          <w:sz w:val="26"/>
          <w:szCs w:val="26"/>
          <w:lang w:val="sv-SE"/>
        </w:rPr>
        <w:t>Thực hiện Nghị quyết số 29-NQ/TW ngày 4/11/2013 Hội nghị Trung ương 8 khóa XI về đổi mới căn bản, toàn diện giáo dục và đào tạo và các chủ trương của Đảng, Nhà nước về định hướng chiến lược phát triển giáo dục - đào tạo trong thời kỳ công nghiệp hóa, hiện đại hóa. Việc xã hội hóa giáo dục được đẩy mạnh góp phần đáng kể vào phát triển giáo dục và đào tạo chung của toàn xã hội. Công tác quản lý giáo dục và đào tạo có bước chuyển biến nhất định, trong đó việc xây dựng mối quan hệ hợp tác giữa các trường đại học, cao đẳng và doanh nghiệp đang ngày càng được xem là một trong các giải pháp hữu hiệu để nâng cao chất lượng đào tạo. Mối liên kết này đang được nâng tầm trở thành một chiến lược phát triển chương trình đào tạo tại các trường đại học, cao đẳng ở Việt Nam…. Điều này cho thấy đã có một sự thay đổi về quan điểm đào tạo tại các trường đại học, cao đẳng khi đặt kiến thức dưới lăng kính thực tế khách quan của đời sống kinh tế xã hội. “Học phải đi đôi với hành”, “Nghiên cứu phải có tính ứng dụng cao” hoặc “Đào tạo phải gắn với nhu cầu thực tiễn” đang là các khẩu hiệu được đồng thuận cao ở các trường đại học, cao đẳng hiện nay.</w:t>
      </w:r>
    </w:p>
    <w:p w:rsidR="006C6EAF" w:rsidRPr="006C6EAF" w:rsidRDefault="006C6EAF" w:rsidP="0027783B">
      <w:pPr>
        <w:spacing w:after="120"/>
        <w:ind w:firstLine="567"/>
        <w:jc w:val="both"/>
        <w:rPr>
          <w:sz w:val="26"/>
          <w:szCs w:val="26"/>
          <w:lang w:val="sv-SE"/>
        </w:rPr>
      </w:pPr>
      <w:r w:rsidRPr="006C6EAF">
        <w:rPr>
          <w:sz w:val="26"/>
          <w:szCs w:val="26"/>
          <w:lang w:val="sv-SE"/>
        </w:rPr>
        <w:t>Trường Cao đẳng Kỹ thuật Lý Tự Trọng Thành phố Hồ Chí Minh là nơi đào tạo nguồn nhân lực kỹ thuật chuyên nghiệp ở nhiều trình độ, có đủ năng lực tham gia trực tiếp vào quá trình sản xuất trong điều kiện hiện tại và thích nghi nhanh chóng với sự đổi mới của công nghệ trong tương lai, góp phần phục vụ quá trình công nghiệp hóa, hiện đại hóa của Thành phố Hồ Chí Minh và cả nước.</w:t>
      </w:r>
    </w:p>
    <w:p w:rsidR="006C6EAF" w:rsidRPr="006C6EAF" w:rsidRDefault="006C6EAF" w:rsidP="0027783B">
      <w:pPr>
        <w:autoSpaceDE w:val="0"/>
        <w:autoSpaceDN w:val="0"/>
        <w:adjustRightInd w:val="0"/>
        <w:spacing w:after="120"/>
        <w:ind w:firstLine="567"/>
        <w:jc w:val="both"/>
        <w:rPr>
          <w:sz w:val="26"/>
          <w:szCs w:val="26"/>
          <w:lang w:val="sv-SE"/>
        </w:rPr>
      </w:pPr>
      <w:r w:rsidRPr="006C6EAF">
        <w:rPr>
          <w:sz w:val="26"/>
          <w:szCs w:val="26"/>
          <w:lang w:val="sv-SE"/>
        </w:rPr>
        <w:t>Trong những năm qua, Trường đã có nhiều nỗ lực và dành sự quan tâm lớn lao cho việc đổi mới chương trình đào tạo và nâng cao chất lượng đào tạo một cách toàn diện; tăng cường cơ sở vật chất phục vụ nghiên cứu và đào tạo; đẩy mạnh việc liên kết với các doanh nghiệp trong đào tạo và tuyển dụng. Nhà trường đã cử nhiều đoàn cán bộ, giảng viên, sinh viên đến tham quan, thực tập, kiến tập tại các doanh nghiệp trong và ngoài nước; các bộ môn, khoa trong toàn trường đã tổ chức các buổi hội thảo, tọa đàm để lấy ý kiến phản hồi từ các doanh nghiệp để thay đổi nhằm chuẩn hóa chương trình đào tạo cho phù hợp xu thế phát triển xã hội.</w:t>
      </w:r>
    </w:p>
    <w:p w:rsidR="006C6EAF" w:rsidRPr="006C6EAF" w:rsidRDefault="006C6EAF" w:rsidP="0027783B">
      <w:pPr>
        <w:spacing w:after="120"/>
        <w:ind w:firstLine="567"/>
        <w:jc w:val="both"/>
        <w:rPr>
          <w:sz w:val="26"/>
          <w:szCs w:val="26"/>
          <w:lang w:val="sv-SE"/>
        </w:rPr>
      </w:pPr>
      <w:r w:rsidRPr="006C6EAF">
        <w:rPr>
          <w:sz w:val="26"/>
          <w:szCs w:val="26"/>
          <w:lang w:val="sv-SE"/>
        </w:rPr>
        <w:t>Ngày nay, trong xu thế hội nhập quốc tế mà đặc biệt là các nước Asean đã trở thành cộng đồng, cùng với việc chuyển dịch cơ cấu của nền kinh tế và sự giao lưu giữa các nước đưa đến sự chuyển dịch nguồn lao động đây là xu thế tất yếu.</w:t>
      </w:r>
    </w:p>
    <w:p w:rsidR="006C6EAF" w:rsidRPr="006C6EAF" w:rsidRDefault="006C6EAF" w:rsidP="0027783B">
      <w:pPr>
        <w:autoSpaceDE w:val="0"/>
        <w:autoSpaceDN w:val="0"/>
        <w:adjustRightInd w:val="0"/>
        <w:spacing w:after="120"/>
        <w:ind w:firstLine="567"/>
        <w:jc w:val="both"/>
        <w:rPr>
          <w:rFonts w:eastAsia="Calibri"/>
          <w:sz w:val="26"/>
          <w:szCs w:val="26"/>
          <w:lang w:val="sv-SE"/>
        </w:rPr>
      </w:pPr>
      <w:r w:rsidRPr="006C6EAF">
        <w:rPr>
          <w:rFonts w:eastAsia="Calibri"/>
          <w:sz w:val="26"/>
          <w:szCs w:val="26"/>
          <w:lang w:val="sv-SE"/>
        </w:rPr>
        <w:t>Phát triển Trường Cao đẳng Kỹ thuật Lý Tự Trọng thành phố Hồ Chí Minh thành trường Đại học trọng điểm của thành phố Hồ Chí Minh và trở thành cơ sở giáo dục đào tạo đa cấp, đa ngành theo hướng tiên tiến, hiện đại, để có vị trí xứng đáng trong ngành giáo dục Đại học Việt Nam và khu vực, đáp ứng nhu cầu nguồn nhân lực chất lượng cao cho một thành phố đô thị đặc biệt và cho sự nghiệp công nghiệp hóa, hiện đại hóa đất nước là nhiệm vụ mà lãnh đạo Nhà trường đã đề ra.</w:t>
      </w:r>
    </w:p>
    <w:p w:rsidR="006C6EAF" w:rsidRPr="006C6EAF" w:rsidRDefault="006C6EAF" w:rsidP="0027783B">
      <w:pPr>
        <w:autoSpaceDE w:val="0"/>
        <w:autoSpaceDN w:val="0"/>
        <w:adjustRightInd w:val="0"/>
        <w:spacing w:after="120"/>
        <w:ind w:firstLine="567"/>
        <w:jc w:val="both"/>
        <w:rPr>
          <w:sz w:val="26"/>
          <w:szCs w:val="26"/>
          <w:lang w:val="sv-SE"/>
        </w:rPr>
      </w:pPr>
      <w:r w:rsidRPr="006C6EAF">
        <w:rPr>
          <w:sz w:val="26"/>
          <w:szCs w:val="26"/>
          <w:lang w:val="sv-SE"/>
        </w:rPr>
        <w:t xml:space="preserve">Chính vì những lý do nêu trên, một trong những chiến lược phát triển trong những năm tới của Nhà trường là tiếp tục đẩy mạnh hơn nữa việc hợp tác với doanh nghiệp, nâng việc hợp tác này lên mức cao hơn, thiết thực và hiệu quả hơn. Đây là một trong </w:t>
      </w:r>
      <w:r w:rsidRPr="006C6EAF">
        <w:rPr>
          <w:sz w:val="26"/>
          <w:szCs w:val="26"/>
          <w:lang w:val="sv-SE"/>
        </w:rPr>
        <w:lastRenderedPageBreak/>
        <w:t>những nhiệm vụ trọng tâm, có ý nghĩa vô cùng quan trọng trong sự phát triển của nhà trường.</w:t>
      </w:r>
    </w:p>
    <w:p w:rsidR="006C6EAF" w:rsidRPr="006C6EAF" w:rsidRDefault="006C6EAF" w:rsidP="0027783B">
      <w:pPr>
        <w:autoSpaceDE w:val="0"/>
        <w:autoSpaceDN w:val="0"/>
        <w:adjustRightInd w:val="0"/>
        <w:ind w:firstLine="567"/>
        <w:jc w:val="both"/>
        <w:rPr>
          <w:sz w:val="26"/>
          <w:szCs w:val="26"/>
          <w:lang w:val="sv-SE"/>
        </w:rPr>
      </w:pPr>
      <w:r w:rsidRPr="006C6EAF">
        <w:rPr>
          <w:sz w:val="26"/>
          <w:szCs w:val="26"/>
          <w:lang w:val="sv-SE"/>
        </w:rPr>
        <w:t>Để có một mô hình phù hợp với điều kiện thực tế của Nhà trường, nhằm kiến nghị với lãnh đạo Nhà trường xây dựng chương trình hành động cũng như tạo mối quan hệ quan hệ hợp tác giữa Nhà trường và Doanh nghiệp một cách có hiệu quả, chúng tôi đã tìm hiểu tình hình chung về nguồn nhân lực lao động hiện nay và mạnh dạn nêu những vấn đề sau, nhằm thấy rõ được mối quan hệ quan hệ hợp tác giữa Nhà trường và Doanh nghiệp trong sự nghiệp phát triển đất nước nói chung, phát triển đào tạo nói riêng.</w:t>
      </w:r>
    </w:p>
    <w:p w:rsidR="006C6EAF" w:rsidRPr="006C6EAF" w:rsidRDefault="006C6EAF" w:rsidP="0027783B">
      <w:pPr>
        <w:autoSpaceDE w:val="0"/>
        <w:autoSpaceDN w:val="0"/>
        <w:adjustRightInd w:val="0"/>
        <w:ind w:firstLine="567"/>
        <w:jc w:val="both"/>
        <w:rPr>
          <w:rFonts w:eastAsia="Calibri"/>
          <w:sz w:val="26"/>
          <w:szCs w:val="26"/>
          <w:lang w:val="sv-SE"/>
        </w:rPr>
      </w:pPr>
    </w:p>
    <w:p w:rsidR="006C6EAF" w:rsidRPr="006C6EAF" w:rsidRDefault="006C6EAF" w:rsidP="0027783B">
      <w:pPr>
        <w:spacing w:after="120"/>
        <w:jc w:val="both"/>
        <w:rPr>
          <w:b/>
          <w:bCs/>
          <w:sz w:val="26"/>
          <w:szCs w:val="26"/>
          <w:lang w:val="sv-SE"/>
        </w:rPr>
      </w:pPr>
      <w:r w:rsidRPr="006C6EAF">
        <w:rPr>
          <w:b/>
          <w:bCs/>
          <w:sz w:val="26"/>
          <w:szCs w:val="26"/>
          <w:lang w:val="sv-SE"/>
        </w:rPr>
        <w:t>1. TÌNH HÌNH CHUNG</w:t>
      </w:r>
    </w:p>
    <w:p w:rsidR="006C6EAF" w:rsidRPr="006C6EAF" w:rsidRDefault="006C6EAF" w:rsidP="0027783B">
      <w:pPr>
        <w:spacing w:after="120"/>
        <w:ind w:firstLine="567"/>
        <w:jc w:val="both"/>
        <w:rPr>
          <w:sz w:val="26"/>
          <w:szCs w:val="26"/>
          <w:lang w:val="sv-SE"/>
        </w:rPr>
      </w:pPr>
      <w:r w:rsidRPr="006C6EAF">
        <w:rPr>
          <w:sz w:val="26"/>
          <w:szCs w:val="26"/>
          <w:lang w:val="sv-SE"/>
        </w:rPr>
        <w:t>Trong những năm qua, được sự quan tâm đầu tư của Đảng và Nhà nước công tác đào tạo, dạy nghề đã từng bước được đổi mới và phát triển đạt được nhiều thành tựu nổi bật cả về qui mô, số lượng, chất lượng, loại hình đào tạo, cơ cấu ngành nghề, đào tạo với sử dụng lao động theo hướng cầu của thị trường lao động để đáp ứng nhu cầu nhân lực phục vụ phát triển kinh tế - xã hội. Tuy nhiên, xét ở góc độ chất lượng và hiệu quả đào tạo so với sự quan tâm, đầu tư của xã hội thì kết quả đạt được thực sự chưa đáp ứng được nhu cầu phát triển của xã hội cũng như mong muốn của Đảng, Nhà nước và nhân dân đối với ngành giáo dục.</w:t>
      </w:r>
    </w:p>
    <w:p w:rsidR="006C6EAF" w:rsidRPr="006C6EAF" w:rsidRDefault="006C6EAF" w:rsidP="0027783B">
      <w:pPr>
        <w:spacing w:after="120"/>
        <w:ind w:firstLine="567"/>
        <w:jc w:val="both"/>
        <w:rPr>
          <w:sz w:val="26"/>
          <w:szCs w:val="26"/>
          <w:lang w:val="sv-SE"/>
        </w:rPr>
      </w:pPr>
      <w:r w:rsidRPr="006C6EAF">
        <w:rPr>
          <w:sz w:val="26"/>
          <w:szCs w:val="26"/>
          <w:lang w:val="sv-SE"/>
        </w:rPr>
        <w:t>Một nghịch lý đang tồn tại là trong khi các công ty, các khu công nghiệp đang cần và khan hiếm hàng vạn công nhân, kỹ thuật viên, kỹ sư có tay nghề và trình độ chuyên môn thì vẫn có hàng vạn học sinh, sinh viên tốt nghiệp không tìm được việc làm.</w:t>
      </w:r>
    </w:p>
    <w:p w:rsidR="006C6EAF" w:rsidRPr="006C6EAF" w:rsidRDefault="006C6EAF" w:rsidP="0027783B">
      <w:pPr>
        <w:spacing w:after="120"/>
        <w:ind w:firstLine="567"/>
        <w:jc w:val="both"/>
        <w:rPr>
          <w:sz w:val="26"/>
          <w:szCs w:val="26"/>
          <w:lang w:val="sv-SE"/>
        </w:rPr>
      </w:pPr>
      <w:r w:rsidRPr="006C6EAF">
        <w:rPr>
          <w:sz w:val="26"/>
          <w:szCs w:val="26"/>
          <w:lang w:val="sv-SE"/>
        </w:rPr>
        <w:t>Phải chăng do chất lượng nguồn lao động của nước ta hiện nay đang còn rất thấp hay do lý do đào tạo không có chất lượng, đào tạo không đáp ứng nhu cầu xã hội?</w:t>
      </w:r>
    </w:p>
    <w:p w:rsidR="006C6EAF" w:rsidRPr="006C6EAF" w:rsidRDefault="006C6EAF" w:rsidP="0027783B">
      <w:pPr>
        <w:spacing w:after="120"/>
        <w:ind w:firstLine="567"/>
        <w:jc w:val="both"/>
        <w:rPr>
          <w:sz w:val="26"/>
          <w:szCs w:val="26"/>
          <w:lang w:val="sv-SE"/>
        </w:rPr>
      </w:pPr>
      <w:r w:rsidRPr="006C6EAF">
        <w:rPr>
          <w:sz w:val="26"/>
          <w:szCs w:val="26"/>
          <w:lang w:val="sv-SE"/>
        </w:rPr>
        <w:t>Sau khi thực hiện nhiều khảo sát, nghiên cứu các chuyên gia cho rằng, Việt Nam có tiềm năng lớn về phát triển nhân lực công nghiệp, tuy nhiên ngay lúc này đã thấy rõ sự thiếu hụt một đội ngũ lao động kỹ thuật để tiến hành công nghiệp hóa, hiện đại hóa đất nước, mặt khác làm cho chất lượng và hiệu quả đào tạo thấp và gây lãng phí lớn cho Nhà nước, cũng như cho xã hội và người học.</w:t>
      </w:r>
    </w:p>
    <w:p w:rsidR="006C6EAF" w:rsidRPr="006C6EAF" w:rsidRDefault="006C6EAF" w:rsidP="0027783B">
      <w:pPr>
        <w:spacing w:after="120"/>
        <w:jc w:val="both"/>
        <w:rPr>
          <w:b/>
          <w:bCs/>
          <w:i/>
          <w:sz w:val="26"/>
          <w:szCs w:val="26"/>
          <w:lang w:val="sv-SE"/>
        </w:rPr>
      </w:pPr>
      <w:r w:rsidRPr="006C6EAF">
        <w:rPr>
          <w:b/>
          <w:bCs/>
          <w:i/>
          <w:sz w:val="26"/>
          <w:szCs w:val="26"/>
          <w:lang w:val="sv-SE"/>
        </w:rPr>
        <w:t>1.1. Những số liệu cụ thể:</w:t>
      </w:r>
    </w:p>
    <w:p w:rsidR="006C6EAF" w:rsidRPr="006C6EAF" w:rsidRDefault="006C6EAF" w:rsidP="0027783B">
      <w:pPr>
        <w:spacing w:after="120"/>
        <w:ind w:firstLine="567"/>
        <w:jc w:val="both"/>
        <w:rPr>
          <w:sz w:val="26"/>
          <w:szCs w:val="26"/>
          <w:lang w:val="sv-SE"/>
        </w:rPr>
      </w:pPr>
      <w:r w:rsidRPr="006C6EAF">
        <w:rPr>
          <w:sz w:val="26"/>
          <w:szCs w:val="26"/>
          <w:lang w:val="sv-SE"/>
        </w:rPr>
        <w:t>Theo thống kê của Bộ GD-ĐT, hiện có đến 37% sinh viên tốt nghiệp ra trường không tìm được việc làm.</w:t>
      </w:r>
    </w:p>
    <w:p w:rsidR="006C6EAF" w:rsidRPr="006C6EAF" w:rsidRDefault="006C6EAF" w:rsidP="0027783B">
      <w:pPr>
        <w:spacing w:after="120"/>
        <w:ind w:firstLine="567"/>
        <w:jc w:val="both"/>
        <w:rPr>
          <w:sz w:val="26"/>
          <w:szCs w:val="26"/>
          <w:lang w:val="sv-SE"/>
        </w:rPr>
      </w:pPr>
      <w:r w:rsidRPr="006C6EAF">
        <w:rPr>
          <w:sz w:val="26"/>
          <w:szCs w:val="26"/>
          <w:lang w:val="sv-SE"/>
        </w:rPr>
        <w:t>Vụ thống kê Dân số và Lao động, Tổng cục thống kê cho biết: tổng số lao động thất nghiệp trong những năm gần đây là khoảng là 1.053.000 người/năm. Trong đó thất nghiệp trong độ tuổi 15 - 24 tuổi chiếm 48%; sinh viên có bằng đại học từ 21 - 29 tuổi đang thất nghiệp là 101.000 người, chiếm 9,36%. Tỷ lệ thất nghiệp rất cao ở những người có trình độ chuyên môn. Trong đó nhóm cao đẳng và cao đẳng nghề đều tăng 1,3 lần. Nguyên nhân chính thất nghiệp là thiếu kỷ năng, đào tạo không đúng nhu cầu xã hội, sinh viên ra trường không đáp ứng yêu cầu của ngành nghề, dẫn đến khó tìm được việc làm.</w:t>
      </w:r>
    </w:p>
    <w:p w:rsidR="006C6EAF" w:rsidRPr="006C6EAF" w:rsidRDefault="006C6EAF" w:rsidP="0027783B">
      <w:pPr>
        <w:spacing w:after="120"/>
        <w:ind w:firstLine="567"/>
        <w:jc w:val="both"/>
        <w:rPr>
          <w:sz w:val="26"/>
          <w:szCs w:val="26"/>
          <w:lang w:val="sv-SE"/>
        </w:rPr>
      </w:pPr>
      <w:r w:rsidRPr="006C6EAF">
        <w:rPr>
          <w:sz w:val="26"/>
          <w:szCs w:val="26"/>
          <w:lang w:val="sv-SE"/>
        </w:rPr>
        <w:t>Khảo sát của Viện Công nghệ thông tin đăng trên báo điện tử Vnexpress, cũng cho thấy, có 72% số sinh viên ngành công nghệ thông tin thiếu kinh nghiệm thực hành, 42% thiếu kỹ năng làm việc nhóm. Đặc biệt, đối với sinh viên mới tốt nghiệp, chỉ khoảng 15% đáp ứng yêu cầu của doanh nghiệp và hơn 80% lập trình viên phải đào tạo lại…</w:t>
      </w:r>
    </w:p>
    <w:p w:rsidR="006C6EAF" w:rsidRPr="006C6EAF" w:rsidRDefault="006C6EAF" w:rsidP="0027783B">
      <w:pPr>
        <w:spacing w:after="120"/>
        <w:ind w:firstLine="567"/>
        <w:jc w:val="both"/>
        <w:rPr>
          <w:sz w:val="26"/>
          <w:szCs w:val="26"/>
          <w:lang w:val="sv-SE"/>
        </w:rPr>
      </w:pPr>
      <w:r w:rsidRPr="006C6EAF">
        <w:rPr>
          <w:sz w:val="26"/>
          <w:szCs w:val="26"/>
          <w:lang w:val="sv-SE"/>
        </w:rPr>
        <w:lastRenderedPageBreak/>
        <w:t>Theo báo cáo khảo sát chất lượng đào tạo kỹ thuật và dạy nghề của Tổ chức JICA, Nhật Bản tiến hành với 76 doanh nghiệp sản xuất trong và ngoài nước cho thấy: sinh viên tốt nghiệp các trường nghề TVET tuân thủ các qui định và tiêu chuẩn vận hành của Công ty, cách sử dụng thiết bị mới tương đối nhanh nhưng không được đánh giá cao về kỹ năng quản lý sản xuất, không tích cực sử dụng kỹ thuật cơ bản như kaizen hoặc giữ gìn nơi làm việc sạch sẽ, năng lực làm việc tập thể thấp, thiếu kiến thức, kỹ năng cơ bản…</w:t>
      </w:r>
    </w:p>
    <w:p w:rsidR="006C6EAF" w:rsidRPr="006C6EAF" w:rsidRDefault="006C6EAF" w:rsidP="0027783B">
      <w:pPr>
        <w:spacing w:after="120"/>
        <w:ind w:firstLine="567"/>
        <w:jc w:val="both"/>
        <w:rPr>
          <w:sz w:val="26"/>
          <w:szCs w:val="26"/>
          <w:lang w:val="sv-SE"/>
        </w:rPr>
      </w:pPr>
      <w:r w:rsidRPr="006C6EAF">
        <w:rPr>
          <w:sz w:val="26"/>
          <w:szCs w:val="26"/>
          <w:lang w:val="sv-SE"/>
        </w:rPr>
        <w:t>Trong khi nguồn lao động của chúng ta dồi dào, nhu cầu việc làm lớn, nhưng các doanh nghiệp vẫn rơi vào tình trạng thiếu lao động. Nhiều doanh nghiệp đã phải thuê lao động nước ngoài. Đây cũng chính là một trong những nguyên nhân dẫn đến việc thất nghiệp ngày càng gia tăng của nước ta hiện nay. Các nguồn đầu tư FDI đầu tư vào Việt Nam đã và sẽ bị suy giảm nghiêm trọng nếu không có sự thay đổi về chất lượng đào tạo trong thời gian tới.</w:t>
      </w:r>
    </w:p>
    <w:p w:rsidR="006C6EAF" w:rsidRPr="006C6EAF" w:rsidRDefault="006C6EAF" w:rsidP="0027783B">
      <w:pPr>
        <w:spacing w:after="120"/>
        <w:ind w:firstLine="567"/>
        <w:jc w:val="both"/>
        <w:rPr>
          <w:sz w:val="26"/>
          <w:szCs w:val="26"/>
          <w:lang w:val="sv-SE"/>
        </w:rPr>
      </w:pPr>
      <w:r w:rsidRPr="006C6EAF">
        <w:rPr>
          <w:sz w:val="26"/>
          <w:szCs w:val="26"/>
          <w:lang w:val="sv-SE"/>
        </w:rPr>
        <w:t>Đất nước đang đứng trước nguy cơ tụt hậu về nguồn nhận lực, đang dần mất đi lợi thế về chi phí lao động thấp.</w:t>
      </w:r>
    </w:p>
    <w:p w:rsidR="006C6EAF" w:rsidRPr="006C6EAF" w:rsidRDefault="006C6EAF" w:rsidP="0027783B">
      <w:pPr>
        <w:spacing w:after="120"/>
        <w:jc w:val="both"/>
        <w:rPr>
          <w:b/>
          <w:bCs/>
          <w:i/>
          <w:sz w:val="26"/>
          <w:szCs w:val="26"/>
          <w:lang w:val="sv-SE"/>
        </w:rPr>
      </w:pPr>
      <w:r w:rsidRPr="006C6EAF">
        <w:rPr>
          <w:b/>
          <w:bCs/>
          <w:i/>
          <w:sz w:val="26"/>
          <w:szCs w:val="26"/>
          <w:lang w:val="sv-SE"/>
        </w:rPr>
        <w:t>1.2. Tổng quan về mối quan hệ giữa Nhà trường với Doanh nghiệp ở một số nước phát triển:</w:t>
      </w:r>
    </w:p>
    <w:p w:rsidR="006C6EAF" w:rsidRPr="006C6EAF" w:rsidRDefault="006C6EAF" w:rsidP="0027783B">
      <w:pPr>
        <w:spacing w:after="120"/>
        <w:ind w:firstLine="567"/>
        <w:jc w:val="both"/>
        <w:rPr>
          <w:sz w:val="26"/>
          <w:szCs w:val="26"/>
          <w:lang w:val="sv-SE"/>
        </w:rPr>
      </w:pPr>
      <w:r w:rsidRPr="006C6EAF">
        <w:rPr>
          <w:b/>
          <w:bCs/>
          <w:sz w:val="26"/>
          <w:szCs w:val="26"/>
          <w:lang w:val="sv-SE"/>
        </w:rPr>
        <w:t>Ở Đức</w:t>
      </w:r>
      <w:r w:rsidRPr="006C6EAF">
        <w:rPr>
          <w:sz w:val="26"/>
          <w:szCs w:val="26"/>
          <w:lang w:val="sv-SE"/>
        </w:rPr>
        <w:t>, đào tạo nghề “kép” (dual/two-track vocational training system), được thiết lập vững chắc trong hệ thống giáo dục Đức có niên đại từ thời Trung Cổ. Một đặc tính quan trọng của hệ thống kép là sự hợp tác giữa các công ty phần lớn tư nhân và các trường dạy nghề công lập. Sự hợp tác này được quy định của pháp luật, chính phủ Liên bang tạo mọi điều kiện để các doanh nghiệp tham gia vào quá trình đào tạo. Theo đó, phía công ty không phải qua kiểm tra về khả năng tổ chức, đào tạo nghề, mà công tác này được tiến hành bởi các Phòng công nghiệp và thương mại.</w:t>
      </w:r>
    </w:p>
    <w:p w:rsidR="006C6EAF" w:rsidRPr="006C6EAF" w:rsidRDefault="006C6EAF" w:rsidP="0027783B">
      <w:pPr>
        <w:spacing w:after="120"/>
        <w:ind w:firstLine="567"/>
        <w:jc w:val="both"/>
        <w:rPr>
          <w:sz w:val="26"/>
          <w:szCs w:val="26"/>
          <w:lang w:val="sv-SE"/>
        </w:rPr>
      </w:pPr>
      <w:r w:rsidRPr="006C6EAF">
        <w:rPr>
          <w:sz w:val="26"/>
          <w:szCs w:val="26"/>
          <w:lang w:val="sv-SE"/>
        </w:rPr>
        <w:t>Theo đó, trường dạy nghề sẽ ký với các doanh nghiệp một hợp đồng song phương. Hợp đồng quy định, trong quá trình học, học viên sẽ làm việc tại doanh nghiệp từ 3 đến 4 ngày/tuần. Mặc dù nhận lương thấp, nhưng một người học nghề chỉ tốn ít thời gian và tiền bạc bằng khoảng ½ một sinh viên đại học phải đầu tư. Ngoài ra, do sự liên kết chặt chẽ với các tập đoàn đầu tư, khả năng các học viên ra trường nhận được việc làm ngay là rất cao.</w:t>
      </w:r>
    </w:p>
    <w:p w:rsidR="006C6EAF" w:rsidRPr="006C6EAF" w:rsidRDefault="006C6EAF" w:rsidP="0027783B">
      <w:pPr>
        <w:spacing w:after="120"/>
        <w:ind w:firstLine="567"/>
        <w:jc w:val="both"/>
        <w:rPr>
          <w:sz w:val="26"/>
          <w:szCs w:val="26"/>
          <w:lang w:val="sv-SE"/>
        </w:rPr>
      </w:pPr>
      <w:r w:rsidRPr="006C6EAF">
        <w:rPr>
          <w:sz w:val="26"/>
          <w:szCs w:val="26"/>
          <w:lang w:val="sv-SE"/>
        </w:rPr>
        <w:t>Hằng năm, số tiền mà chính phủ Đức kết hợp với các tập đoàn đầu tư vào dạy và đào tạo nghề lên đến 21,8 tỷ euro. Không chỉ ở các ngành kỹ thuật cơ khí truyền thống, đào tạo nghề còn được chú trọng ở các ngành mới như dịch vụ, quản lý hay kinh tế thương mại.</w:t>
      </w:r>
    </w:p>
    <w:p w:rsidR="006C6EAF" w:rsidRPr="006C6EAF" w:rsidRDefault="006C6EAF" w:rsidP="0027783B">
      <w:pPr>
        <w:spacing w:after="120"/>
        <w:ind w:firstLine="567"/>
        <w:jc w:val="both"/>
        <w:rPr>
          <w:sz w:val="26"/>
          <w:szCs w:val="26"/>
          <w:lang w:val="sv-SE"/>
        </w:rPr>
      </w:pPr>
      <w:r w:rsidRPr="006C6EAF">
        <w:rPr>
          <w:sz w:val="26"/>
          <w:szCs w:val="26"/>
          <w:lang w:val="sv-SE"/>
        </w:rPr>
        <w:t>Như vậy, hệ thống kép của Đức đào tạo nghề kết hợp lý thuyết và thực hành, kiến thức và kỹ năng, học tập và làm việc một cách đặc biệt hiệu quả, đã được chứng minh sự thành công của nó trong một thời gian dài. Lợi ích từ hệ thống kép giúp giảm bớt gánh nặng cho ngân sách công bởi sự tham gia của các doanh nghiệp và bằng cách giữ cho lực lượng lao động được cập nhật</w:t>
      </w:r>
    </w:p>
    <w:p w:rsidR="006C6EAF" w:rsidRPr="006C6EAF" w:rsidRDefault="006C6EAF" w:rsidP="0027783B">
      <w:pPr>
        <w:spacing w:after="120"/>
        <w:ind w:firstLine="567"/>
        <w:jc w:val="both"/>
        <w:rPr>
          <w:sz w:val="26"/>
          <w:szCs w:val="26"/>
          <w:lang w:val="sv-SE"/>
        </w:rPr>
      </w:pPr>
      <w:r w:rsidRPr="006C6EAF">
        <w:rPr>
          <w:b/>
          <w:bCs/>
          <w:sz w:val="26"/>
          <w:szCs w:val="26"/>
          <w:lang w:val="sv-SE"/>
        </w:rPr>
        <w:t>Đào tạo nghề ở Na Uy</w:t>
      </w:r>
      <w:r w:rsidRPr="006C6EAF">
        <w:rPr>
          <w:sz w:val="26"/>
          <w:szCs w:val="26"/>
          <w:lang w:val="sv-SE"/>
        </w:rPr>
        <w:t xml:space="preserve"> là “2+2”, nghĩa là 2 năm học đại cương và 2 năm học nghề tại nhà máy hoặc DN. Ngoài ra, dựa trên mô hình chung này, các tổ chức đào tạo nghề Na Uy đã thiết lập và xây dựng thêm nhiều mô hình biến thể linh hoạt và uyển chuyển như “mô hình 1+ 3” (1 năm học tại trường và 3 năm học nghề), “mô hình 0+ 4” (cả 4 năm đều học nghề) v.v… Các cơ sở dạy nghề ở Na Uy có được sự liên kết chặt chẽ đối với các đối tượng liên quan. Đặc biệt là có sự hợp tác ba bên chặt chẽ của Tổ chức giới </w:t>
      </w:r>
      <w:r w:rsidRPr="006C6EAF">
        <w:rPr>
          <w:sz w:val="26"/>
          <w:szCs w:val="26"/>
          <w:lang w:val="sv-SE"/>
        </w:rPr>
        <w:lastRenderedPageBreak/>
        <w:t>chủ, Công đoàn và đại diện cơ quan giáo dục từ cấp quốc gia, đến cấp tỉnh và địa phương. Các đối tác liên quan đặc biệt ủng hộ với độ tin cậy cao về chất lượng đào tạo của mô hình dạy nghề này. Nguyên tắc đào tạo ở Na Uy, những người lựa chọn con đường học nghề sẽ kí hợp đồng với một công ty mà công ty này phải được cơ quan có thẩm quyền công nhận là DN đào tạo. Trong khoảng thời gian 2 năm thực hành về một ngành nghề cụ thể, DN cần phải bảo đảm nguyên tắc: Năm 1 các công nhân lành nghề sẽ hướng dẫn về kỹ thuật. Năm 2 giảm bớt hướng dẫn, tăng việc tự học. Học viên sẽ được hưởng lương học việc trong cả 2 năm học. Sau khi kết thúc học việc, học viên sẽ được trao chứng chỉ và bắt đầu có thể tìm kiếm việc làm.</w:t>
      </w:r>
    </w:p>
    <w:p w:rsidR="006C6EAF" w:rsidRPr="006C6EAF" w:rsidRDefault="006C6EAF" w:rsidP="0027783B">
      <w:pPr>
        <w:spacing w:after="120"/>
        <w:ind w:firstLine="567"/>
        <w:jc w:val="both"/>
        <w:rPr>
          <w:sz w:val="26"/>
          <w:szCs w:val="26"/>
          <w:lang w:val="sv-SE"/>
        </w:rPr>
      </w:pPr>
      <w:r w:rsidRPr="006C6EAF">
        <w:rPr>
          <w:b/>
          <w:bCs/>
          <w:sz w:val="26"/>
          <w:szCs w:val="26"/>
          <w:lang w:val="sv-SE"/>
        </w:rPr>
        <w:t>Dạy nghề của Úc</w:t>
      </w:r>
      <w:r w:rsidRPr="006C6EAF">
        <w:rPr>
          <w:sz w:val="26"/>
          <w:szCs w:val="26"/>
          <w:lang w:val="sv-SE"/>
        </w:rPr>
        <w:t>: Hệ thống đào tạo nghề của Úc cũng rất toàn diện, đồng bộ, linh hoạt và có tính liên thông cao giữa hai hệ thống dạy nghề và giáo dục đào tạo. Các ngành công nghiệp và Chính phủ liên kết với nhau để xây dựng nội dung đào tạo, sau đó triển khai theo các chương trình đào tạo được công nhận trên toàn quốc. Các doanh nghiệp trực tiếp tham gia đào tạo. Thời gian học phần lớn là thực hành tại doanh nghiệp.</w:t>
      </w:r>
    </w:p>
    <w:p w:rsidR="006C6EAF" w:rsidRPr="006C6EAF" w:rsidRDefault="006C6EAF" w:rsidP="0027783B">
      <w:pPr>
        <w:spacing w:after="120"/>
        <w:ind w:firstLine="567"/>
        <w:jc w:val="both"/>
        <w:rPr>
          <w:sz w:val="26"/>
          <w:szCs w:val="26"/>
          <w:lang w:val="sv-SE"/>
        </w:rPr>
      </w:pPr>
      <w:r w:rsidRPr="006C6EAF">
        <w:rPr>
          <w:b/>
          <w:bCs/>
          <w:sz w:val="26"/>
          <w:szCs w:val="26"/>
          <w:lang w:val="sv-SE"/>
        </w:rPr>
        <w:t>Ở Ireland</w:t>
      </w:r>
      <w:r w:rsidRPr="006C6EAF">
        <w:rPr>
          <w:sz w:val="26"/>
          <w:szCs w:val="26"/>
          <w:lang w:val="sv-SE"/>
        </w:rPr>
        <w:t xml:space="preserve"> hiện có 7 trường đại học và 14 viện công nghệ. Các trường đại học chủ yếu đào tạo về lý thuyết, nghiên cứu khoa học. Các viện công nghệ chủ yếu là dạy nghề. Trong các viện công nghệ đều có các trung tâm nghiên cứu, phát triển. Các Trung tâm nghiên cứu này không chỉ nghiên cứu các sản phẩm mới, phục vụ đào tạo cho sinh viên trong Viện mà còn đào tạo lại, đào tạo nâng cao cho các công ty có nhu cầu. Sinh viên có 50% thời gian thực hành trong đó phần chính là học và thực hành tại Doanh nghiệp</w:t>
      </w:r>
    </w:p>
    <w:p w:rsidR="006C6EAF" w:rsidRPr="006C6EAF" w:rsidRDefault="006C6EAF" w:rsidP="0027783B">
      <w:pPr>
        <w:spacing w:after="120"/>
        <w:ind w:firstLine="567"/>
        <w:jc w:val="both"/>
        <w:rPr>
          <w:sz w:val="26"/>
          <w:szCs w:val="26"/>
        </w:rPr>
      </w:pPr>
      <w:r w:rsidRPr="006C6EAF">
        <w:rPr>
          <w:sz w:val="26"/>
          <w:szCs w:val="26"/>
        </w:rPr>
        <w:t>Những năm 1970 đến 1990 Ireland tập trung vào chế tạo. Đến nay thì tập trung vào nghiên cứu phát triển công nghệ cao như công nghệ thông tin, điện tử, thiết bị y tế, nguồn nhân lực chất lượng cao… Chính chất lượng đào tạo nghề của Ireland với các chính sách phát triển và gắn liền với Doanh nghiệp, đáp ứng nhu cầu của doanh nghiệp về nguồn nhân lực. Đây là lý do chính mà hầu hết các công ty lớn trên thế giới đều muốn đến đầu tư vào Ireland. Nhiều công ty hàng đầu thế giới đã đến đầu tư vào Ireland như: Intel, Google… 8/10 công ty dược lớn nhất thế giới đang đầu tư vào Ireland. Riêng Mỹ có hơn 400 công ty.</w:t>
      </w:r>
    </w:p>
    <w:p w:rsidR="006C6EAF" w:rsidRPr="006C6EAF" w:rsidRDefault="006C6EAF" w:rsidP="0027783B">
      <w:pPr>
        <w:spacing w:after="120"/>
        <w:jc w:val="both"/>
        <w:rPr>
          <w:b/>
          <w:bCs/>
          <w:i/>
          <w:sz w:val="26"/>
          <w:szCs w:val="26"/>
        </w:rPr>
      </w:pPr>
      <w:r w:rsidRPr="006C6EAF">
        <w:rPr>
          <w:b/>
          <w:bCs/>
          <w:i/>
          <w:sz w:val="26"/>
          <w:szCs w:val="26"/>
        </w:rPr>
        <w:t>1.3. Thiết lập mối quan hệ giữa Nhà trường với Doanh nghiệp ở Việt Nam:</w:t>
      </w:r>
    </w:p>
    <w:p w:rsidR="006C6EAF" w:rsidRPr="006C6EAF" w:rsidRDefault="006C6EAF" w:rsidP="0027783B">
      <w:pPr>
        <w:spacing w:after="120"/>
        <w:ind w:firstLine="567"/>
        <w:jc w:val="both"/>
        <w:rPr>
          <w:sz w:val="26"/>
          <w:szCs w:val="26"/>
        </w:rPr>
      </w:pPr>
      <w:r w:rsidRPr="006C6EAF">
        <w:rPr>
          <w:sz w:val="26"/>
          <w:szCs w:val="26"/>
        </w:rPr>
        <w:t>Ở nước ta, trong nhiều năm qua Đảng và Nhà nước không ngừng quan tâm cho đào tạo nghề. Trong đó đặc biệt chú trọng đến mối quan hệ giữa nhà trường với doanh nghiệp. Mối quan hệ này đã được Đảng ta nêu lên từ Nghị quyết Hội nghị Trung ương 7 khoá VII (tháng 7-1994): “xây dựng quan hệ chặt chẽ giữa các cơ quan quản lý nhà nước về giáo dục, đào tạo với các cơ quan quản lý nhân lực và việc làm, giữa cơ sở đào tạo với cơ sở sử dụng nhân lực”.</w:t>
      </w:r>
    </w:p>
    <w:p w:rsidR="006C6EAF" w:rsidRPr="006C6EAF" w:rsidRDefault="006C6EAF" w:rsidP="0027783B">
      <w:pPr>
        <w:spacing w:after="120"/>
        <w:ind w:firstLine="567"/>
        <w:jc w:val="both"/>
        <w:rPr>
          <w:sz w:val="26"/>
          <w:szCs w:val="26"/>
        </w:rPr>
      </w:pPr>
      <w:r w:rsidRPr="006C6EAF">
        <w:rPr>
          <w:sz w:val="26"/>
          <w:szCs w:val="26"/>
        </w:rPr>
        <w:t>Trong Quyết định Số: 630/QĐ-TTg về việc phê duyệt "Chiến lược phát triển Dạy nghề thời kỳ 2011 - 2020" đã ghi rõ cần thực hiện đồng bộ 9 giải pháp, trong đó giải pháp: Gắn kết giữa dạy nghề với thị trường lao động và sự tham gia của doanh nghiệp để nâng cao chất lượng và hiệu quả của đào tạo nghề.</w:t>
      </w:r>
    </w:p>
    <w:p w:rsidR="006C6EAF" w:rsidRPr="006C6EAF" w:rsidRDefault="006C6EAF" w:rsidP="0027783B">
      <w:pPr>
        <w:spacing w:after="120"/>
        <w:ind w:firstLine="567"/>
        <w:jc w:val="both"/>
        <w:rPr>
          <w:sz w:val="26"/>
          <w:szCs w:val="26"/>
        </w:rPr>
      </w:pPr>
      <w:r w:rsidRPr="006C6EAF">
        <w:rPr>
          <w:sz w:val="26"/>
          <w:szCs w:val="26"/>
        </w:rPr>
        <w:t>Đào tạo và sử dụng nhân lực có mối quan hệ gắn bó hữu cơ với nhau, tác động lẫn nhau theo quan hệ cung cầu. Các cơ sở đào tạo đã nhận thức rõ về vấn đề này và đã chú trọng đến đào tạo theo nhu cầu. Đào tạo theo nhu cầu phải dựa trên nhu cầu của doanh nghiệp về kỹ năng, kiến thức và thái độ. Để có được những thông tin đó cần phải thiết lập mối quan hệ chặt chẽ giữa nhà trường và doanh nghiệp</w:t>
      </w:r>
    </w:p>
    <w:p w:rsidR="006C6EAF" w:rsidRPr="006C6EAF" w:rsidRDefault="006C6EAF" w:rsidP="0027783B">
      <w:pPr>
        <w:spacing w:after="120"/>
        <w:jc w:val="both"/>
        <w:rPr>
          <w:b/>
          <w:bCs/>
          <w:i/>
          <w:sz w:val="26"/>
          <w:szCs w:val="26"/>
        </w:rPr>
      </w:pPr>
      <w:r w:rsidRPr="006C6EAF">
        <w:rPr>
          <w:b/>
          <w:bCs/>
          <w:i/>
          <w:sz w:val="26"/>
          <w:szCs w:val="26"/>
        </w:rPr>
        <w:lastRenderedPageBreak/>
        <w:t>1.4. Tác động của mối quan hệ Nhà trường - Doanh nghiệp đến chất lượng và hiệu quả dạy nghề:</w:t>
      </w:r>
    </w:p>
    <w:p w:rsidR="006C6EAF" w:rsidRPr="006C6EAF" w:rsidRDefault="006C6EAF" w:rsidP="0027783B">
      <w:pPr>
        <w:spacing w:after="120"/>
        <w:ind w:firstLine="567"/>
        <w:jc w:val="both"/>
        <w:rPr>
          <w:sz w:val="26"/>
          <w:szCs w:val="26"/>
        </w:rPr>
      </w:pPr>
      <w:r w:rsidRPr="006C6EAF">
        <w:rPr>
          <w:sz w:val="26"/>
          <w:szCs w:val="26"/>
        </w:rPr>
        <w:t>Trong khi hoạt động đào tạo của các trường đại học, cao đẳng luôn hướng tới nhu cầu xã hội, nhu cầu phải được gắn kết với doanh nghiệp. Nếu cơ sở đào tạo đảm bảo cung cấp những lao động đáp ứng đúng nhu cầu của doanh nghiệp, thì đối với doanh nghiệp đó là điều lý tưởng nhất. Được hợp tác với một cơ sở đào tạo đại học, cao đẳng cũng là nhu cầu thiết thực của chính doanh nghiệp. Do vậy, mối liên kết này vừa mang tính tất yếu, vừa mang tính khả thi cao trong việc đáp ứng lao động cho doanh nghiệp.</w:t>
      </w:r>
    </w:p>
    <w:p w:rsidR="006C6EAF" w:rsidRPr="006C6EAF" w:rsidRDefault="006C6EAF" w:rsidP="0027783B">
      <w:pPr>
        <w:spacing w:after="120"/>
        <w:ind w:firstLine="567"/>
        <w:jc w:val="both"/>
        <w:rPr>
          <w:sz w:val="26"/>
          <w:szCs w:val="26"/>
        </w:rPr>
      </w:pPr>
      <w:r w:rsidRPr="006C6EAF">
        <w:rPr>
          <w:sz w:val="26"/>
          <w:szCs w:val="26"/>
        </w:rPr>
        <w:t>Chất lượng và hiệu quả đào tạo nghề được đánh giá thông qua kết quả học tập (kiến thức, kỹ năng, thái độ), năng lực thích ứng với môi trường sản xuất của người học với thời gian và chi phí đào tạo tối thiểu nhất. Xét ở mọi góc độ thì tác động của mối quan hệ này đều có ý nghĩa không chỉ đối với người học, với cơ sở đào tạo, doanh nghiệp mà với cả xã hội. Sự hợp tác này mang lại nhiều lợi ích sau đây:</w:t>
      </w:r>
    </w:p>
    <w:p w:rsidR="006C6EAF" w:rsidRPr="006C6EAF" w:rsidRDefault="006C6EAF" w:rsidP="0027783B">
      <w:pPr>
        <w:spacing w:after="120"/>
        <w:jc w:val="both"/>
        <w:rPr>
          <w:bCs/>
          <w:i/>
          <w:iCs/>
          <w:sz w:val="26"/>
          <w:szCs w:val="26"/>
        </w:rPr>
      </w:pPr>
      <w:r w:rsidRPr="006C6EAF">
        <w:rPr>
          <w:bCs/>
          <w:i/>
          <w:iCs/>
          <w:sz w:val="26"/>
          <w:szCs w:val="26"/>
        </w:rPr>
        <w:t>Đối với nhà trường:</w:t>
      </w:r>
    </w:p>
    <w:p w:rsidR="006C6EAF" w:rsidRPr="006C6EAF" w:rsidRDefault="006C6EAF" w:rsidP="0027783B">
      <w:pPr>
        <w:spacing w:after="120"/>
        <w:ind w:firstLine="567"/>
        <w:jc w:val="both"/>
        <w:rPr>
          <w:sz w:val="26"/>
          <w:szCs w:val="26"/>
        </w:rPr>
      </w:pPr>
      <w:r w:rsidRPr="006C6EAF">
        <w:rPr>
          <w:sz w:val="26"/>
          <w:szCs w:val="26"/>
        </w:rPr>
        <w:t>Doanh nghiệp trao đổi, chia sẽ thông tin với về nhu cầu việc làm như số lượng cần tuyển dụng theo nghề và trình độ đào tạo, cơ cấu ngành nghề đào tạo như thế nào yêu cầu về thể lực, năng lực khác… và các chế độ cho người lao động như tiền lương, môi trường và điều kiện làm việc, phúc lợi… cho các cơ sở dạy nghề; đồng thời thường xuyên có thông tin phản hồi cho cơ sở dạy nghề mức độ hài lòng đối với "sản phẩm" đào tạo của cơ sở dạy nghề. Giúp dạy nghề hướng vào việc đáp ứng quy hoạch phát triển kinh tế - xã hội, nhu cầu của người sử dụng lao động và giải quyết việc làm.</w:t>
      </w:r>
    </w:p>
    <w:p w:rsidR="006C6EAF" w:rsidRPr="006C6EAF" w:rsidRDefault="006C6EAF" w:rsidP="0027783B">
      <w:pPr>
        <w:spacing w:after="120"/>
        <w:ind w:firstLine="567"/>
        <w:jc w:val="both"/>
        <w:rPr>
          <w:sz w:val="26"/>
          <w:szCs w:val="26"/>
        </w:rPr>
      </w:pPr>
      <w:r w:rsidRPr="006C6EAF">
        <w:rPr>
          <w:sz w:val="26"/>
          <w:szCs w:val="26"/>
        </w:rPr>
        <w:t>Doanh nghiệp tham gia với nhà trường trong việc xây dựng mục tiêu, chuẩn đầu ra các chương trình đào tạo và tham gia đánh giá chất lượng học sinh, sinh viên tốt nghiệp trình độ đào tạo. Nhờ vậy, các chương trình đào tạo của các trường thường xuyên cập nhật được các tiến bộ khoa học và công nghệ mà sản xuất đang áp dụng, tạo điều kiện cho học sinh, sinh viên tốt nghiệp có cơ hội tìm được việc làm.</w:t>
      </w:r>
    </w:p>
    <w:p w:rsidR="006C6EAF" w:rsidRPr="006C6EAF" w:rsidRDefault="006C6EAF" w:rsidP="0027783B">
      <w:pPr>
        <w:spacing w:after="120"/>
        <w:ind w:firstLine="567"/>
        <w:jc w:val="both"/>
        <w:rPr>
          <w:sz w:val="26"/>
          <w:szCs w:val="26"/>
        </w:rPr>
      </w:pPr>
      <w:r w:rsidRPr="006C6EAF">
        <w:rPr>
          <w:sz w:val="26"/>
          <w:szCs w:val="26"/>
        </w:rPr>
        <w:t>Doanh nghiệp cung cấp các thông tin phản hồi về năng lực của sinh viên đang làm việc tại doanh nghiệp giúp nhà trường điều chỉnh kịp thời chương trình đào tạo cho các khoá tiếp theo.</w:t>
      </w:r>
    </w:p>
    <w:p w:rsidR="006C6EAF" w:rsidRPr="006C6EAF" w:rsidRDefault="006C6EAF" w:rsidP="0027783B">
      <w:pPr>
        <w:spacing w:after="120"/>
        <w:ind w:firstLine="567"/>
        <w:jc w:val="both"/>
        <w:rPr>
          <w:sz w:val="26"/>
          <w:szCs w:val="26"/>
        </w:rPr>
      </w:pPr>
      <w:r w:rsidRPr="006C6EAF">
        <w:rPr>
          <w:sz w:val="26"/>
          <w:szCs w:val="26"/>
        </w:rPr>
        <w:t>Doanh nghiệp giúp hướng nghiệp, tư vấn nghề và giới thiệu việc làm. Đây là điều cần thiết đối với nhà trường nhằm nâng cao chất lượng và hiệu quả của các khóa đào tạo, hướng nghiệp và tư vấn nghề cho học sinh, sinh viên vào học các ngành nghề phù hợp với nhu cầu doanh nghiệp và sắp xếp việc làm cho học sinh tốt nghiệp với sự hỗ trợ của các doanh nghiệp.</w:t>
      </w:r>
    </w:p>
    <w:p w:rsidR="006C6EAF" w:rsidRPr="006C6EAF" w:rsidRDefault="006C6EAF" w:rsidP="0027783B">
      <w:pPr>
        <w:spacing w:after="120"/>
        <w:ind w:firstLine="567"/>
        <w:jc w:val="both"/>
        <w:rPr>
          <w:sz w:val="26"/>
          <w:szCs w:val="26"/>
        </w:rPr>
      </w:pPr>
      <w:r w:rsidRPr="006C6EAF">
        <w:rPr>
          <w:sz w:val="26"/>
          <w:szCs w:val="26"/>
        </w:rPr>
        <w:t>Doanh nghiệp cho phép giáo viên, sinh viên học tập, rèn luyện tay nghề trên các thiết bị hiện đại của sản xuất, những thiết bị đắt tiền mà nhà trường không thể có để học sinh thực hành. Giúp giáo viên, sinh viên hiểu được qui trình công nghệ sản xuất công nghiệp và trực tiếp làm ra sản phẩm. Điều này giúp sinh viên tự tin sau khi ra trường có thể tự tạo việc làm. Không chỉ học tập, rèn luyện các kỹ năng mà cả thái độ, đạo đức với nghề nghiệp, năng lực làm việc nhóm, các tiêu chí, tiêu chuẩn trong công nghiệp, tính sáng tạo…</w:t>
      </w:r>
    </w:p>
    <w:p w:rsidR="006C6EAF" w:rsidRPr="006C6EAF" w:rsidRDefault="006C6EAF" w:rsidP="0027783B">
      <w:pPr>
        <w:spacing w:after="120"/>
        <w:ind w:firstLine="567"/>
        <w:jc w:val="both"/>
        <w:rPr>
          <w:sz w:val="26"/>
          <w:szCs w:val="26"/>
        </w:rPr>
      </w:pPr>
      <w:r w:rsidRPr="006C6EAF">
        <w:rPr>
          <w:sz w:val="26"/>
          <w:szCs w:val="26"/>
        </w:rPr>
        <w:t xml:space="preserve">Doanh nghiệp bồi dưỡng đội ngũ giáo viên về các kỹ năng thực hành, giúp tiếp cận với công nghệ và phương tiện sản xuất hiện đại đồng thời huy động được những chuyên </w:t>
      </w:r>
      <w:r w:rsidRPr="006C6EAF">
        <w:rPr>
          <w:sz w:val="26"/>
          <w:szCs w:val="26"/>
        </w:rPr>
        <w:lastRenderedPageBreak/>
        <w:t>gia, kỹ sư, công nhân giỏi trong sản xuất tham gia giảng dạy để nâng cao chất lượng đào tạo. Ở Mỹ 50% giảng viên trực tiếp giảng dạy đến từ các doanh nghiệp.</w:t>
      </w:r>
    </w:p>
    <w:p w:rsidR="006C6EAF" w:rsidRPr="006C6EAF" w:rsidRDefault="006C6EAF" w:rsidP="0027783B">
      <w:pPr>
        <w:spacing w:after="120"/>
        <w:ind w:firstLine="567"/>
        <w:jc w:val="both"/>
        <w:rPr>
          <w:sz w:val="26"/>
          <w:szCs w:val="26"/>
        </w:rPr>
      </w:pPr>
      <w:r w:rsidRPr="006C6EAF">
        <w:rPr>
          <w:sz w:val="26"/>
          <w:szCs w:val="26"/>
        </w:rPr>
        <w:t>Doanh nghiệp hỗ trợ nhà trường về cơ sở vật chất, kinh phí đào tạo, học bổng cho sinh viên... Cơ sở đào tạo tiết kiệm được chi phí đầu tư cho việc mua sắm trang thiết bị, dụng cụ, nguyên vật liệu dạy thực hành.</w:t>
      </w:r>
    </w:p>
    <w:p w:rsidR="006C6EAF" w:rsidRPr="006C6EAF" w:rsidRDefault="006C6EAF" w:rsidP="0027783B">
      <w:pPr>
        <w:spacing w:after="120"/>
        <w:jc w:val="both"/>
        <w:rPr>
          <w:bCs/>
          <w:i/>
          <w:iCs/>
          <w:sz w:val="26"/>
          <w:szCs w:val="26"/>
        </w:rPr>
      </w:pPr>
      <w:r w:rsidRPr="006C6EAF">
        <w:rPr>
          <w:bCs/>
          <w:i/>
          <w:iCs/>
          <w:sz w:val="26"/>
          <w:szCs w:val="26"/>
        </w:rPr>
        <w:t>Đối với doanh nghiệp:</w:t>
      </w:r>
    </w:p>
    <w:p w:rsidR="006C6EAF" w:rsidRPr="006C6EAF" w:rsidRDefault="006C6EAF" w:rsidP="0027783B">
      <w:pPr>
        <w:spacing w:after="120"/>
        <w:ind w:firstLine="567"/>
        <w:jc w:val="both"/>
        <w:rPr>
          <w:sz w:val="26"/>
          <w:szCs w:val="26"/>
        </w:rPr>
      </w:pPr>
      <w:r w:rsidRPr="006C6EAF">
        <w:rPr>
          <w:sz w:val="26"/>
          <w:szCs w:val="26"/>
        </w:rPr>
        <w:t>Có cơ hội để theo dõi và tuyển chọn  được những học sinh, sinh viên giỏi, có năng lực thực tế phù hợp với yêu cầu của mình.</w:t>
      </w:r>
    </w:p>
    <w:p w:rsidR="006C6EAF" w:rsidRPr="006C6EAF" w:rsidRDefault="006C6EAF" w:rsidP="0027783B">
      <w:pPr>
        <w:spacing w:after="120"/>
        <w:ind w:firstLine="567"/>
        <w:jc w:val="both"/>
        <w:rPr>
          <w:sz w:val="26"/>
          <w:szCs w:val="26"/>
        </w:rPr>
      </w:pPr>
      <w:r w:rsidRPr="006C6EAF">
        <w:rPr>
          <w:sz w:val="26"/>
          <w:szCs w:val="26"/>
        </w:rPr>
        <w:t>Có một lực lượng lao động phụ là học sinh, sinh viên thực tập tại doanh nghiệp, tiền công rẻ để thực hiện những nhiệm vụ sản xuất phù hợp.</w:t>
      </w:r>
    </w:p>
    <w:p w:rsidR="006C6EAF" w:rsidRPr="006C6EAF" w:rsidRDefault="006C6EAF" w:rsidP="0027783B">
      <w:pPr>
        <w:spacing w:after="120"/>
        <w:ind w:firstLine="567"/>
        <w:jc w:val="both"/>
        <w:rPr>
          <w:sz w:val="26"/>
          <w:szCs w:val="26"/>
        </w:rPr>
      </w:pPr>
      <w:r w:rsidRPr="006C6EAF">
        <w:rPr>
          <w:sz w:val="26"/>
          <w:szCs w:val="26"/>
        </w:rPr>
        <w:t>Doanh nghiệp đặt hàng cho nhà trường, cùng với nhà trường nghiên cứu, sản xuất, phát triển các sản phẩm mới phục vụ nhu cầu thị trường.</w:t>
      </w:r>
    </w:p>
    <w:p w:rsidR="006C6EAF" w:rsidRPr="006C6EAF" w:rsidRDefault="006C6EAF" w:rsidP="0027783B">
      <w:pPr>
        <w:spacing w:after="120"/>
        <w:ind w:firstLine="567"/>
        <w:jc w:val="both"/>
        <w:rPr>
          <w:sz w:val="26"/>
          <w:szCs w:val="26"/>
        </w:rPr>
      </w:pPr>
      <w:r w:rsidRPr="006C6EAF">
        <w:rPr>
          <w:sz w:val="26"/>
          <w:szCs w:val="26"/>
        </w:rPr>
        <w:t>Ngoài ra nhà trường cũng có thể trực tiếp đào tạo về năng lực sư phạm cho các kỹ sư của doanh nghiệp - những người trực tiếp hướng dẫn cho sinh viên thực tập của nhà trường. Giúp đào tạo lại, đào tạo nâng cao, đào tạo theo nhu cầu, theo đơn đặt hàng của Doanh nghiệp. Với các khoá đào tạo này, hầu hết sinh viên khi ra trường đều có việc làm ngay.</w:t>
      </w:r>
    </w:p>
    <w:p w:rsidR="006C6EAF" w:rsidRPr="006C6EAF" w:rsidRDefault="006C6EAF" w:rsidP="0027783B">
      <w:pPr>
        <w:spacing w:after="120"/>
        <w:jc w:val="both"/>
        <w:rPr>
          <w:bCs/>
          <w:i/>
          <w:iCs/>
          <w:sz w:val="26"/>
          <w:szCs w:val="26"/>
        </w:rPr>
      </w:pPr>
      <w:r w:rsidRPr="006C6EAF">
        <w:rPr>
          <w:bCs/>
          <w:i/>
          <w:iCs/>
          <w:sz w:val="26"/>
          <w:szCs w:val="26"/>
        </w:rPr>
        <w:t>Đối với sinh viên, học sinh (người học):</w:t>
      </w:r>
    </w:p>
    <w:p w:rsidR="006C6EAF" w:rsidRPr="006C6EAF" w:rsidRDefault="006C6EAF" w:rsidP="0027783B">
      <w:pPr>
        <w:spacing w:after="120"/>
        <w:ind w:firstLine="567"/>
        <w:jc w:val="both"/>
        <w:rPr>
          <w:sz w:val="26"/>
          <w:szCs w:val="26"/>
        </w:rPr>
      </w:pPr>
      <w:r w:rsidRPr="006C6EAF">
        <w:rPr>
          <w:sz w:val="26"/>
          <w:szCs w:val="26"/>
        </w:rPr>
        <w:t>Được học với những công nhân kỹ thuật, kỹ sư, chuyên gia có nhiều kinh nghiệm thực tiễn trong sản xuất, với những phương tiện, thiết bị hiện đại, giúp người học nhanh chóng hình thành được những kỹ năng cần thiết phù hợp với yêu cầu của sản xuất, cũng như rèn luyện tác phong công nghiệp và đạo đức nghề nghiệp.</w:t>
      </w:r>
    </w:p>
    <w:p w:rsidR="006C6EAF" w:rsidRPr="006C6EAF" w:rsidRDefault="006C6EAF" w:rsidP="0027783B">
      <w:pPr>
        <w:spacing w:after="120"/>
        <w:ind w:firstLine="567"/>
        <w:jc w:val="both"/>
        <w:rPr>
          <w:sz w:val="26"/>
          <w:szCs w:val="26"/>
        </w:rPr>
      </w:pPr>
      <w:r w:rsidRPr="006C6EAF">
        <w:rPr>
          <w:sz w:val="26"/>
          <w:szCs w:val="26"/>
        </w:rPr>
        <w:t>Có nhiều cơ hội để tìm được việc làm sau khi tốt nghiệp, sẽ sớm thích ứng với công việc không cần phải bồi dưỡng hoặc đào tạo lại. Đây là vấn đề mà nhiều đơn vị sử dụng lao động thường xuyên phàn nàn.</w:t>
      </w:r>
    </w:p>
    <w:p w:rsidR="006C6EAF" w:rsidRPr="006C6EAF" w:rsidRDefault="006C6EAF" w:rsidP="0027783B">
      <w:pPr>
        <w:spacing w:after="120"/>
        <w:ind w:firstLine="567"/>
        <w:jc w:val="both"/>
        <w:rPr>
          <w:sz w:val="26"/>
          <w:szCs w:val="26"/>
        </w:rPr>
      </w:pPr>
      <w:r w:rsidRPr="006C6EAF">
        <w:rPr>
          <w:sz w:val="26"/>
          <w:szCs w:val="26"/>
        </w:rPr>
        <w:t>Thông qua học, thực tập tại môi trường thực tế, giúp sinh viên, học sinh có thêm động lực học tập, nghiên cứu, rèn luyện. Từ đó kích thích sinh viên, học sinh sự say mê, tính sáng tạo, lòng yêu nghề.</w:t>
      </w:r>
    </w:p>
    <w:p w:rsidR="006C6EAF" w:rsidRPr="006C6EAF" w:rsidRDefault="006C6EAF" w:rsidP="0027783B">
      <w:pPr>
        <w:spacing w:after="120"/>
        <w:jc w:val="both"/>
        <w:rPr>
          <w:bCs/>
          <w:i/>
          <w:iCs/>
          <w:sz w:val="26"/>
          <w:szCs w:val="26"/>
        </w:rPr>
      </w:pPr>
      <w:r w:rsidRPr="006C6EAF">
        <w:rPr>
          <w:bCs/>
          <w:i/>
          <w:iCs/>
          <w:sz w:val="26"/>
          <w:szCs w:val="26"/>
        </w:rPr>
        <w:t>Đối với Nhà nước:</w:t>
      </w:r>
    </w:p>
    <w:p w:rsidR="006C6EAF" w:rsidRPr="006C6EAF" w:rsidRDefault="006C6EAF" w:rsidP="0027783B">
      <w:pPr>
        <w:spacing w:after="120"/>
        <w:ind w:firstLine="567"/>
        <w:jc w:val="both"/>
        <w:rPr>
          <w:sz w:val="26"/>
          <w:szCs w:val="26"/>
        </w:rPr>
      </w:pPr>
      <w:r w:rsidRPr="006C6EAF">
        <w:rPr>
          <w:sz w:val="26"/>
          <w:szCs w:val="26"/>
        </w:rPr>
        <w:t>Chất lượng và hiệu quả của hệ thống đào tạo được nâng cao, có đội ngũ nhân lực đáp ứng được nhu cầu của sản xuất để công nghiệp hóa, hiện đại hóa đất nước, giảm thiểu đội ngũ nhân lực đã qua đào tạo bị thất nghiệp và tránh được lãng phí to lớn về đầu tư cho đào tạo.</w:t>
      </w:r>
    </w:p>
    <w:p w:rsidR="006C6EAF" w:rsidRPr="006C6EAF" w:rsidRDefault="006C6EAF" w:rsidP="0027783B">
      <w:pPr>
        <w:autoSpaceDE w:val="0"/>
        <w:autoSpaceDN w:val="0"/>
        <w:adjustRightInd w:val="0"/>
        <w:spacing w:after="120"/>
        <w:jc w:val="both"/>
        <w:rPr>
          <w:rFonts w:eastAsia="Calibri"/>
          <w:b/>
          <w:bCs/>
          <w:i/>
          <w:color w:val="000000"/>
          <w:sz w:val="26"/>
          <w:szCs w:val="26"/>
        </w:rPr>
      </w:pPr>
      <w:r w:rsidRPr="006C6EAF">
        <w:rPr>
          <w:rFonts w:eastAsia="Calibri"/>
          <w:b/>
          <w:bCs/>
          <w:i/>
          <w:color w:val="000000"/>
          <w:sz w:val="26"/>
          <w:szCs w:val="26"/>
        </w:rPr>
        <w:t>1.5. Về hình thức hợp tác giữa nhà trường và doanh nghiệp</w:t>
      </w:r>
    </w:p>
    <w:p w:rsidR="006C6EAF" w:rsidRPr="006C6EAF" w:rsidRDefault="006C6EAF" w:rsidP="0027783B">
      <w:pPr>
        <w:autoSpaceDE w:val="0"/>
        <w:autoSpaceDN w:val="0"/>
        <w:adjustRightInd w:val="0"/>
        <w:spacing w:after="120"/>
        <w:ind w:firstLine="567"/>
        <w:jc w:val="both"/>
        <w:rPr>
          <w:rFonts w:eastAsia="Calibri"/>
          <w:color w:val="000000"/>
          <w:sz w:val="26"/>
          <w:szCs w:val="26"/>
        </w:rPr>
      </w:pPr>
      <w:r w:rsidRPr="006C6EAF">
        <w:rPr>
          <w:rFonts w:eastAsia="Calibri"/>
          <w:color w:val="000000"/>
          <w:sz w:val="26"/>
          <w:szCs w:val="26"/>
        </w:rPr>
        <w:t>Như đã nêu khái quát ở phần trên, xét ở cấp độ kết quả, chúng ta thấy có nhiều hình thức hợp tác đa dạng giữa nhà trường và doanh nghiệp. Mục tiêu xây dựng hình thức hợp tác này là một tiêu chí trong việc xây dựng chiến lược phát triển Nhà trường, cụ thể</w:t>
      </w:r>
    </w:p>
    <w:p w:rsidR="006C6EAF" w:rsidRPr="006C6EAF" w:rsidRDefault="006C6EAF" w:rsidP="0027783B">
      <w:pPr>
        <w:autoSpaceDE w:val="0"/>
        <w:autoSpaceDN w:val="0"/>
        <w:adjustRightInd w:val="0"/>
        <w:spacing w:after="120"/>
        <w:ind w:firstLine="567"/>
        <w:jc w:val="both"/>
        <w:rPr>
          <w:rFonts w:eastAsia="Calibri"/>
          <w:color w:val="000000"/>
          <w:sz w:val="26"/>
          <w:szCs w:val="26"/>
        </w:rPr>
      </w:pPr>
      <w:r w:rsidRPr="006C6EAF">
        <w:rPr>
          <w:rFonts w:eastAsia="Calibri"/>
          <w:i/>
          <w:iCs/>
          <w:color w:val="000000"/>
          <w:sz w:val="26"/>
          <w:szCs w:val="26"/>
        </w:rPr>
        <w:t>+ Hợp tác trong nghiên cứu</w:t>
      </w:r>
      <w:r w:rsidRPr="006C6EAF">
        <w:rPr>
          <w:rFonts w:eastAsia="Calibri"/>
          <w:color w:val="000000"/>
          <w:sz w:val="26"/>
          <w:szCs w:val="26"/>
        </w:rPr>
        <w:t xml:space="preserve">: Đây là hình thức hợp tác cao nhất giữa nhà trường và doanh nghiệp, nhưng thực tế còn diễn ra rất khiêm tốn. Mục đích của sự hợp tác này là đạt đến sự hỗ trợ cho hoạt động nghiên cứu của nhà trường, thực hiện các dự án liên kết mà các nhà khoa học và các doanh nghiệp cùng tiến hành. Các trường có thể tìm kiếm sự </w:t>
      </w:r>
      <w:r w:rsidRPr="006C6EAF">
        <w:rPr>
          <w:rFonts w:eastAsia="Calibri"/>
          <w:color w:val="000000"/>
          <w:sz w:val="26"/>
          <w:szCs w:val="26"/>
        </w:rPr>
        <w:lastRenderedPageBreak/>
        <w:t>hợp tác này bằng cách chủ động giới thiệu với các doanh nghiệp những chương trình nghiên cứu khả dĩ đem lại lợi ích trực tiếp cho các doanh nghiệp.</w:t>
      </w:r>
    </w:p>
    <w:p w:rsidR="006C6EAF" w:rsidRPr="006C6EAF" w:rsidRDefault="006C6EAF" w:rsidP="0027783B">
      <w:pPr>
        <w:autoSpaceDE w:val="0"/>
        <w:autoSpaceDN w:val="0"/>
        <w:adjustRightInd w:val="0"/>
        <w:spacing w:after="120"/>
        <w:ind w:firstLine="567"/>
        <w:jc w:val="both"/>
        <w:rPr>
          <w:rFonts w:eastAsia="Calibri"/>
          <w:color w:val="000000"/>
          <w:sz w:val="26"/>
          <w:szCs w:val="26"/>
        </w:rPr>
      </w:pPr>
      <w:r w:rsidRPr="006C6EAF">
        <w:rPr>
          <w:rFonts w:eastAsia="Calibri"/>
          <w:i/>
          <w:iCs/>
          <w:color w:val="000000"/>
          <w:sz w:val="26"/>
          <w:szCs w:val="26"/>
        </w:rPr>
        <w:t>+ Thương mại hóa các kết quả nghiên cứu</w:t>
      </w:r>
      <w:r w:rsidRPr="006C6EAF">
        <w:rPr>
          <w:rFonts w:eastAsia="Calibri"/>
          <w:color w:val="000000"/>
          <w:sz w:val="26"/>
          <w:szCs w:val="26"/>
        </w:rPr>
        <w:t>: Đây là điều khá phổ biến trong các nước phát triển mặc dù còn ít được giảng viên trong Nhà trường chú ý. Nó bao gồm cả chuyển giao công nghệ. Ở các nước đang phát triển như Việt Nam, để có thể đẩy mạnh hình thức hợp tác này, một điều rất cần phải làm ngay là củng cố bộ khung thể chế bảo đảm trong thực tế quyền sở hữu trí tuệ. Hoạt động này thường tập trung ở những người đang có quan hệ chặt chẽ với các doanh nghiệp trong lĩnh vực chuyên ngành của họ. Cần thúc đẩy lợi ích của cả ba bên, giảng viên tham gia nghiên cứu, nhà trường và doanh nghiệp.</w:t>
      </w:r>
    </w:p>
    <w:p w:rsidR="006C6EAF" w:rsidRPr="006C6EAF" w:rsidRDefault="006C6EAF" w:rsidP="0027783B">
      <w:pPr>
        <w:autoSpaceDE w:val="0"/>
        <w:autoSpaceDN w:val="0"/>
        <w:adjustRightInd w:val="0"/>
        <w:spacing w:after="120"/>
        <w:ind w:firstLine="567"/>
        <w:jc w:val="both"/>
        <w:rPr>
          <w:rFonts w:eastAsia="Calibri"/>
          <w:color w:val="000000"/>
          <w:sz w:val="26"/>
          <w:szCs w:val="26"/>
        </w:rPr>
      </w:pPr>
      <w:r w:rsidRPr="006C6EAF">
        <w:rPr>
          <w:rFonts w:eastAsia="Calibri"/>
          <w:i/>
          <w:iCs/>
          <w:color w:val="000000"/>
          <w:sz w:val="26"/>
          <w:szCs w:val="26"/>
        </w:rPr>
        <w:t>+ Thúc đẩy khả năng lưu chuyển của sinh viên</w:t>
      </w:r>
      <w:r w:rsidRPr="006C6EAF">
        <w:rPr>
          <w:rFonts w:eastAsia="Calibri"/>
          <w:color w:val="000000"/>
          <w:sz w:val="26"/>
          <w:szCs w:val="26"/>
        </w:rPr>
        <w:t>: bằng cách tạo ra các cơ chế hỗ trợ họ, ví dụ như đưa sinh viên đi thực tập và tạo ra cơ hội giao lưu để họ có thể trải nghiệm nhiều khía cạnh phong phú của thế giới bên ngoài nhà trường. Tăng cường phối hợp với phòng nhân sự của các công ty, doanh nghiệp để tạo điều kiện cho sinh viên đến với thế giới việc làm.</w:t>
      </w:r>
    </w:p>
    <w:p w:rsidR="006C6EAF" w:rsidRPr="006C6EAF" w:rsidRDefault="006C6EAF" w:rsidP="0027783B">
      <w:pPr>
        <w:autoSpaceDE w:val="0"/>
        <w:autoSpaceDN w:val="0"/>
        <w:adjustRightInd w:val="0"/>
        <w:spacing w:after="120"/>
        <w:ind w:firstLine="567"/>
        <w:jc w:val="both"/>
        <w:rPr>
          <w:rFonts w:eastAsia="Calibri"/>
          <w:color w:val="000000"/>
          <w:sz w:val="26"/>
          <w:szCs w:val="26"/>
        </w:rPr>
      </w:pPr>
      <w:r w:rsidRPr="006C6EAF">
        <w:rPr>
          <w:rFonts w:eastAsia="Calibri"/>
          <w:i/>
          <w:iCs/>
          <w:color w:val="000000"/>
          <w:sz w:val="26"/>
          <w:szCs w:val="26"/>
        </w:rPr>
        <w:t>+ Thúc đẩy sự vận động, lưu chuyển của giới hàn lâm</w:t>
      </w:r>
      <w:r w:rsidRPr="006C6EAF">
        <w:rPr>
          <w:rFonts w:eastAsia="Calibri"/>
          <w:color w:val="000000"/>
          <w:sz w:val="26"/>
          <w:szCs w:val="26"/>
        </w:rPr>
        <w:t>: Khuyến khích những hoạt động giao lưu hay hợp đồng làm việc ngắn hạn của giới hàn lâm trong các doanh nghiệp nhằm xây dựng quan hệ, chia sẻ quan điểm và nắm bắt thực tế. Cần có luật lệ, quy định để quyền lợi của giảng viên (như hưu bổng, kỳ nghỉ, sự thăng tiến, v.v.) không bị ảnh hưởng bởi thời gian làm việc ngắn hạn như thế.</w:t>
      </w:r>
    </w:p>
    <w:p w:rsidR="006C6EAF" w:rsidRPr="006C6EAF" w:rsidRDefault="006C6EAF" w:rsidP="0027783B">
      <w:pPr>
        <w:autoSpaceDE w:val="0"/>
        <w:autoSpaceDN w:val="0"/>
        <w:adjustRightInd w:val="0"/>
        <w:spacing w:after="120"/>
        <w:ind w:firstLine="567"/>
        <w:jc w:val="both"/>
        <w:rPr>
          <w:rFonts w:eastAsia="Calibri"/>
          <w:color w:val="000000"/>
          <w:sz w:val="26"/>
          <w:szCs w:val="26"/>
        </w:rPr>
      </w:pPr>
      <w:r w:rsidRPr="006C6EAF">
        <w:rPr>
          <w:rFonts w:eastAsia="Calibri"/>
          <w:i/>
          <w:iCs/>
          <w:color w:val="000000"/>
          <w:sz w:val="26"/>
          <w:szCs w:val="26"/>
        </w:rPr>
        <w:t>+ Xây dựng và thực hiện chương trình đào tạo</w:t>
      </w:r>
      <w:r w:rsidRPr="006C6EAF">
        <w:rPr>
          <w:rFonts w:eastAsia="Calibri"/>
          <w:color w:val="000000"/>
          <w:sz w:val="26"/>
          <w:szCs w:val="26"/>
        </w:rPr>
        <w:t>: Có ý nghĩa rất quan trọng trong việc nâng cao chất lượng đào tạo và giúp sinh viên thích ứng tốt với đòi hỏi của thị trường lao động. Cần khuyến khích sự tham gia của giới doanh nghiệp vào việc xây dựng và cập nhật chương trình của nhà trường, thông qua các cuộc thảo luận và trao đổi thông tin. Giới chuyên gia đang làm việc tại các doanh nghiệp cũng là một nguồn hợp tác đầy tiềm năng trong việc đảm nhận một phần việc giảng dạy trong nhà trường.</w:t>
      </w:r>
    </w:p>
    <w:p w:rsidR="006C6EAF" w:rsidRPr="006C6EAF" w:rsidRDefault="006C6EAF" w:rsidP="0027783B">
      <w:pPr>
        <w:autoSpaceDE w:val="0"/>
        <w:autoSpaceDN w:val="0"/>
        <w:adjustRightInd w:val="0"/>
        <w:spacing w:after="120"/>
        <w:ind w:firstLine="567"/>
        <w:jc w:val="both"/>
        <w:rPr>
          <w:rFonts w:eastAsia="Calibri"/>
          <w:color w:val="000000"/>
          <w:sz w:val="26"/>
          <w:szCs w:val="26"/>
        </w:rPr>
      </w:pPr>
      <w:r w:rsidRPr="006C6EAF">
        <w:rPr>
          <w:rFonts w:eastAsia="Calibri"/>
          <w:i/>
          <w:iCs/>
          <w:color w:val="000000"/>
          <w:sz w:val="26"/>
          <w:szCs w:val="26"/>
        </w:rPr>
        <w:t>+ Học tập suốt đời</w:t>
      </w:r>
      <w:r w:rsidRPr="006C6EAF">
        <w:rPr>
          <w:rFonts w:eastAsia="Calibri"/>
          <w:color w:val="000000"/>
          <w:sz w:val="26"/>
          <w:szCs w:val="26"/>
        </w:rPr>
        <w:t>: hiện nay hoạt động này còn rất ít có sự hợp tác giữa hai bên. Cần nâng cao hiểu biết về học tập suốt đời, và tăng cường giao tiếp với các doanh nghiệp để nắm bắt nhu cầu cũng như lợi ích và khả năng thực hiện nhiều hình thức học tập khác nhau mà nhà trường có thể đem lại cho doanh nghiệp.</w:t>
      </w:r>
    </w:p>
    <w:p w:rsidR="006C6EAF" w:rsidRPr="006C6EAF" w:rsidRDefault="006C6EAF" w:rsidP="0027783B">
      <w:pPr>
        <w:autoSpaceDE w:val="0"/>
        <w:autoSpaceDN w:val="0"/>
        <w:adjustRightInd w:val="0"/>
        <w:spacing w:after="120"/>
        <w:ind w:firstLine="567"/>
        <w:jc w:val="both"/>
        <w:rPr>
          <w:rFonts w:eastAsia="Calibri"/>
          <w:color w:val="000000"/>
          <w:sz w:val="26"/>
          <w:szCs w:val="26"/>
        </w:rPr>
      </w:pPr>
      <w:r w:rsidRPr="006C6EAF">
        <w:rPr>
          <w:rFonts w:eastAsia="Calibri"/>
          <w:i/>
          <w:iCs/>
          <w:color w:val="000000"/>
          <w:sz w:val="26"/>
          <w:szCs w:val="26"/>
        </w:rPr>
        <w:t>+ Hỗ trợ tinh thần sáng nghiệp và các hoạt động khởi nghiệp</w:t>
      </w:r>
      <w:r w:rsidRPr="006C6EAF">
        <w:rPr>
          <w:rFonts w:eastAsia="Calibri"/>
          <w:color w:val="000000"/>
          <w:sz w:val="26"/>
          <w:szCs w:val="26"/>
        </w:rPr>
        <w:t>: Nâng cao tinh thần sáng nghiệp trong nhà trường, tạo ra một văn hóa kích thích giảng viên và sinh viên suy nghĩ và hành động với tinh thần khởi nghiệp, đặt họ trước những con đường sáng nghiệp của giới doanh nghiệp và lôi cuốn họ thoát ra khỏi lối mòn tư duy.</w:t>
      </w:r>
    </w:p>
    <w:p w:rsidR="006C6EAF" w:rsidRPr="006C6EAF" w:rsidRDefault="006C6EAF" w:rsidP="0027783B">
      <w:pPr>
        <w:autoSpaceDE w:val="0"/>
        <w:autoSpaceDN w:val="0"/>
        <w:adjustRightInd w:val="0"/>
        <w:spacing w:after="120"/>
        <w:ind w:firstLine="567"/>
        <w:jc w:val="both"/>
        <w:rPr>
          <w:rFonts w:eastAsia="Calibri"/>
          <w:color w:val="000000"/>
          <w:sz w:val="26"/>
          <w:szCs w:val="26"/>
        </w:rPr>
      </w:pPr>
      <w:r w:rsidRPr="006C6EAF">
        <w:rPr>
          <w:rFonts w:eastAsia="Calibri"/>
          <w:i/>
          <w:iCs/>
          <w:color w:val="000000"/>
          <w:sz w:val="26"/>
          <w:szCs w:val="26"/>
        </w:rPr>
        <w:t>+ Tham gia quản trị nhà trường</w:t>
      </w:r>
      <w:r w:rsidRPr="006C6EAF">
        <w:rPr>
          <w:rFonts w:eastAsia="Calibri"/>
          <w:color w:val="000000"/>
          <w:sz w:val="26"/>
          <w:szCs w:val="26"/>
        </w:rPr>
        <w:t>: Tăng cường sự tham gia của giới doanh nghiệp vào quá trình ra quyết định ở tầm lãnh đạo của nhà trường. Mời những người thành đạt trong giới doanh nghiệp tham gia vào Hội Đồng Trường. Họ sẽ giúp ích nhà trường rất nhiều đặc biệt là về chiến lược phát triển.</w:t>
      </w:r>
    </w:p>
    <w:p w:rsidR="006C6EAF" w:rsidRPr="006C6EAF" w:rsidRDefault="006C6EAF" w:rsidP="0027783B">
      <w:pPr>
        <w:autoSpaceDE w:val="0"/>
        <w:autoSpaceDN w:val="0"/>
        <w:adjustRightInd w:val="0"/>
        <w:spacing w:after="120"/>
        <w:jc w:val="both"/>
        <w:rPr>
          <w:rFonts w:eastAsia="Calibri"/>
          <w:i/>
          <w:color w:val="000000"/>
          <w:sz w:val="26"/>
          <w:szCs w:val="26"/>
        </w:rPr>
      </w:pPr>
      <w:r w:rsidRPr="006C6EAF">
        <w:rPr>
          <w:rFonts w:eastAsia="Calibri"/>
          <w:i/>
          <w:color w:val="000000"/>
          <w:sz w:val="26"/>
          <w:szCs w:val="26"/>
        </w:rPr>
        <w:t>Thực trạng việc học tập, thực tập của sinh viên, học sinh Trường Cao đẳng Kỹ thuật Lý Tự Trọng Tp. Hồ Chí Minh tại Doanh nghiệp</w:t>
      </w:r>
    </w:p>
    <w:p w:rsidR="006C6EAF" w:rsidRPr="006C6EAF" w:rsidRDefault="006C6EAF" w:rsidP="0027783B">
      <w:pPr>
        <w:autoSpaceDE w:val="0"/>
        <w:autoSpaceDN w:val="0"/>
        <w:adjustRightInd w:val="0"/>
        <w:spacing w:after="120"/>
        <w:ind w:firstLine="567"/>
        <w:jc w:val="both"/>
        <w:rPr>
          <w:rFonts w:eastAsia="Calibri"/>
          <w:color w:val="000000"/>
          <w:sz w:val="26"/>
          <w:szCs w:val="26"/>
        </w:rPr>
      </w:pPr>
      <w:r w:rsidRPr="006C6EAF">
        <w:rPr>
          <w:rFonts w:eastAsia="Calibri"/>
          <w:color w:val="000000"/>
          <w:sz w:val="26"/>
          <w:szCs w:val="26"/>
        </w:rPr>
        <w:t xml:space="preserve">Tham gia học tập, thực tập tốt nghiệp là một khâu quan trọng trong quá trình đào tạo sinh viên, học sinh ở các trường chuyên nghiệp nói chung và các trường nghề nói riêng nhằm giúp cho sinh viên củng cố và bổ sung những kiến thức lý thuyết, thực hành </w:t>
      </w:r>
      <w:r w:rsidRPr="006C6EAF">
        <w:rPr>
          <w:rFonts w:eastAsia="Calibri"/>
          <w:color w:val="000000"/>
          <w:sz w:val="26"/>
          <w:szCs w:val="26"/>
        </w:rPr>
        <w:lastRenderedPageBreak/>
        <w:t>đã học trên lớp, nâng cao kỹ năng nghề, kỹ năng làm việc nhóm, tác phong công nghiệp, am hiểu quy tắc, quy chuẩn an toàn lao động, tiếp cận với các công nghệ, thiết bị, thi công hiện đại và giải quyết các vấn đề phát sinh trong thực tế.</w:t>
      </w:r>
    </w:p>
    <w:p w:rsidR="006C6EAF" w:rsidRPr="006C6EAF" w:rsidRDefault="006C6EAF" w:rsidP="0027783B">
      <w:pPr>
        <w:autoSpaceDE w:val="0"/>
        <w:autoSpaceDN w:val="0"/>
        <w:adjustRightInd w:val="0"/>
        <w:spacing w:after="120"/>
        <w:ind w:firstLine="567"/>
        <w:jc w:val="both"/>
        <w:rPr>
          <w:rFonts w:eastAsia="Calibri"/>
          <w:color w:val="000000"/>
          <w:sz w:val="26"/>
          <w:szCs w:val="26"/>
        </w:rPr>
      </w:pPr>
      <w:r w:rsidRPr="006C6EAF">
        <w:rPr>
          <w:rFonts w:eastAsia="Calibri"/>
          <w:color w:val="000000"/>
          <w:sz w:val="26"/>
          <w:szCs w:val="26"/>
        </w:rPr>
        <w:t>Trong chương trình đào tạo của Nhà trường những năm trước đây đều có nội dung đưa sinh viên đi thực tập tốt nghiệp tại các cơ sở sản xuất kinh doanh. Tuy nhiên, qua khảo sát thực tế cho thấy việc thực tập tốt nghiệp theo phương thức truyền thống đã không mang lại kết quả mong muốn, các sinh viên làm việc rời rạc, không tập trung vì vậy không rèn luyện được kỹ năng làm việc nhóm. Ngoài ra, các doanh nghiệp giao việc cho các em không đúng với chuyên môn, một mặt họ ngại giao việc hoặc hướng dẫn cho sinh viên sợ hỏng việc, mặt khác là yếu tố bảo mật... Chính vì thế, sinh viên làm việc chỉ thu thập được các số liệu và thông tin rời rạc, không được thực hành để rèn các kỹ năng nghề nghiệp cần thiết. Do đó khi ra trường, các tân sinh viên thường lúng túng khi trả lời phỏng vấn và khi được tiếp nhận thì hầu hết các doanh nghiệp đều phải đào tạo lại mới làm được việc.</w:t>
      </w:r>
    </w:p>
    <w:p w:rsidR="006C6EAF" w:rsidRPr="006C6EAF" w:rsidRDefault="006C6EAF" w:rsidP="0027783B">
      <w:pPr>
        <w:autoSpaceDE w:val="0"/>
        <w:autoSpaceDN w:val="0"/>
        <w:adjustRightInd w:val="0"/>
        <w:spacing w:after="120"/>
        <w:ind w:firstLine="567"/>
        <w:jc w:val="both"/>
        <w:rPr>
          <w:rFonts w:eastAsia="Calibri"/>
          <w:color w:val="000000"/>
          <w:sz w:val="26"/>
          <w:szCs w:val="26"/>
        </w:rPr>
      </w:pPr>
      <w:r w:rsidRPr="006C6EAF">
        <w:rPr>
          <w:rFonts w:eastAsia="Calibri"/>
          <w:color w:val="000000"/>
          <w:sz w:val="26"/>
          <w:szCs w:val="26"/>
        </w:rPr>
        <w:t>Nhận thức được tầm quang trọng của vấn đề này nhà trường đã và đang hợp tác với các doanh nghiệp, công ty trong và ngoài tỉnh, đưa sinh viên đến thực tập, giúp cho các em có một môi trường làm việc thực tế và tạo cơ hội việc cho sinh viên.</w:t>
      </w:r>
    </w:p>
    <w:p w:rsidR="006C6EAF" w:rsidRPr="006C6EAF" w:rsidRDefault="006C6EAF" w:rsidP="0027783B">
      <w:pPr>
        <w:autoSpaceDE w:val="0"/>
        <w:autoSpaceDN w:val="0"/>
        <w:adjustRightInd w:val="0"/>
        <w:ind w:firstLine="567"/>
        <w:jc w:val="both"/>
        <w:rPr>
          <w:rFonts w:eastAsia="Calibri"/>
          <w:color w:val="000000"/>
          <w:sz w:val="26"/>
          <w:szCs w:val="26"/>
        </w:rPr>
      </w:pPr>
      <w:r w:rsidRPr="006C6EAF">
        <w:rPr>
          <w:rFonts w:eastAsia="Calibri"/>
          <w:color w:val="000000"/>
          <w:sz w:val="26"/>
          <w:szCs w:val="26"/>
        </w:rPr>
        <w:t>Mục tiêu của Nhà trường là xây dựng mối quan hệ khăng khít giữa nhà trường với các doanh nghiệp theo phương châm "Đào tạo những gì xã hội cần, đào tạo lý thuyết, thực hành gắn với thực tế". Để đổi mới chương trình đào tạo theo phương châm trên, nhà trường xây dựng kế hoạch thực tập cho sinh viên theo phương thức, sinh viên thực tập, giáo viên quản lý, tổ chức, theo dõi tại doanh nghiệp. Giáo viên vừa hướng dẫn thực tập cho sinh viên vừa nắm bắt các yêu cầu thực tế của các doanh nghiệp, tiếp cận quy trình thi công và sản xuất công nghiệp hiện đại.</w:t>
      </w:r>
    </w:p>
    <w:p w:rsidR="006C6EAF" w:rsidRPr="006C6EAF" w:rsidRDefault="006C6EAF" w:rsidP="0027783B">
      <w:pPr>
        <w:autoSpaceDE w:val="0"/>
        <w:autoSpaceDN w:val="0"/>
        <w:adjustRightInd w:val="0"/>
        <w:ind w:firstLine="567"/>
        <w:jc w:val="both"/>
        <w:rPr>
          <w:rFonts w:eastAsia="Calibri"/>
          <w:color w:val="000000"/>
          <w:sz w:val="26"/>
          <w:szCs w:val="26"/>
        </w:rPr>
      </w:pPr>
    </w:p>
    <w:p w:rsidR="006C6EAF" w:rsidRPr="006C6EAF" w:rsidRDefault="006C6EAF" w:rsidP="0027783B">
      <w:pPr>
        <w:spacing w:after="120"/>
        <w:jc w:val="both"/>
        <w:rPr>
          <w:b/>
          <w:bCs/>
          <w:sz w:val="26"/>
          <w:szCs w:val="26"/>
        </w:rPr>
      </w:pPr>
      <w:r w:rsidRPr="006C6EAF">
        <w:rPr>
          <w:b/>
          <w:bCs/>
          <w:sz w:val="26"/>
          <w:szCs w:val="26"/>
        </w:rPr>
        <w:t>2. ĐỀ XUẤT, KIẾN NGHỊ NÂNG CAO CHẤT LƯỢNG MỐI LIÊN KẾT GIỮA NHÀ TRƯỜNG VÀ DOANH NGHIỆP</w:t>
      </w:r>
    </w:p>
    <w:p w:rsidR="006C6EAF" w:rsidRPr="006C6EAF" w:rsidRDefault="006C6EAF" w:rsidP="0027783B">
      <w:pPr>
        <w:autoSpaceDE w:val="0"/>
        <w:autoSpaceDN w:val="0"/>
        <w:adjustRightInd w:val="0"/>
        <w:spacing w:after="120"/>
        <w:ind w:firstLine="567"/>
        <w:jc w:val="both"/>
        <w:rPr>
          <w:rFonts w:eastAsia="Calibri"/>
          <w:color w:val="000000"/>
          <w:sz w:val="26"/>
          <w:szCs w:val="26"/>
        </w:rPr>
      </w:pPr>
      <w:r w:rsidRPr="006C6EAF">
        <w:rPr>
          <w:rFonts w:eastAsia="Calibri"/>
          <w:color w:val="000000"/>
          <w:sz w:val="26"/>
          <w:szCs w:val="26"/>
        </w:rPr>
        <w:t>Với định hướng nâng cao chất lượng đào tạo, đào tạo đáp ứng nhu cầu doanh nghiệp, tăng cường hợp tác doanh nghiệp trong đào tạo, Nhà trường cần ký kết nhiều thỏa thuận hợp tác với doanh nghiệp, cụ thể với những tiêu chí sau:</w:t>
      </w:r>
    </w:p>
    <w:p w:rsidR="006C6EAF" w:rsidRPr="006C6EAF" w:rsidRDefault="006C6EAF" w:rsidP="0027783B">
      <w:pPr>
        <w:autoSpaceDE w:val="0"/>
        <w:autoSpaceDN w:val="0"/>
        <w:adjustRightInd w:val="0"/>
        <w:spacing w:after="120"/>
        <w:jc w:val="both"/>
        <w:rPr>
          <w:rFonts w:eastAsia="Calibri"/>
          <w:b/>
          <w:i/>
          <w:color w:val="000000"/>
          <w:sz w:val="26"/>
          <w:szCs w:val="26"/>
        </w:rPr>
      </w:pPr>
      <w:r w:rsidRPr="006C6EAF">
        <w:rPr>
          <w:rFonts w:eastAsia="Calibri"/>
          <w:b/>
          <w:i/>
          <w:color w:val="000000"/>
          <w:sz w:val="26"/>
          <w:szCs w:val="26"/>
        </w:rPr>
        <w:t>2.1. Về phía Nhà trường</w:t>
      </w:r>
    </w:p>
    <w:p w:rsidR="006C6EAF" w:rsidRPr="006C6EAF" w:rsidRDefault="006C6EAF" w:rsidP="0027783B">
      <w:pPr>
        <w:autoSpaceDE w:val="0"/>
        <w:autoSpaceDN w:val="0"/>
        <w:adjustRightInd w:val="0"/>
        <w:spacing w:after="120"/>
        <w:ind w:firstLine="567"/>
        <w:jc w:val="both"/>
        <w:rPr>
          <w:rFonts w:eastAsia="Calibri"/>
          <w:color w:val="000000"/>
          <w:sz w:val="26"/>
          <w:szCs w:val="26"/>
        </w:rPr>
      </w:pPr>
      <w:r w:rsidRPr="006C6EAF">
        <w:rPr>
          <w:rFonts w:eastAsia="Calibri"/>
          <w:color w:val="000000"/>
          <w:sz w:val="26"/>
          <w:szCs w:val="26"/>
        </w:rPr>
        <w:t>- Sinh viên, học sinh trước khi tham gia thực tập tốt nghiệp tại các doanh nghiệp phải đạt các tiêu chuẩn sau:</w:t>
      </w:r>
    </w:p>
    <w:p w:rsidR="006C6EAF" w:rsidRPr="006C6EAF" w:rsidRDefault="006C6EAF" w:rsidP="0027783B">
      <w:pPr>
        <w:autoSpaceDE w:val="0"/>
        <w:autoSpaceDN w:val="0"/>
        <w:adjustRightInd w:val="0"/>
        <w:spacing w:after="120"/>
        <w:ind w:firstLine="567"/>
        <w:jc w:val="both"/>
        <w:rPr>
          <w:rFonts w:eastAsia="Calibri"/>
          <w:color w:val="000000"/>
          <w:sz w:val="26"/>
          <w:szCs w:val="26"/>
        </w:rPr>
      </w:pPr>
      <w:r w:rsidRPr="006C6EAF">
        <w:rPr>
          <w:rFonts w:eastAsia="Calibri"/>
          <w:color w:val="000000"/>
          <w:sz w:val="26"/>
          <w:szCs w:val="26"/>
        </w:rPr>
        <w:t>+ Có kiến thức môn cơ bản ngành, môn chuyên chuyên sâu ngành đạt ở mức Trung bình khá trở lên. Có kỹ năng phân tích và xử lí thông tin.</w:t>
      </w:r>
    </w:p>
    <w:p w:rsidR="006C6EAF" w:rsidRPr="006C6EAF" w:rsidRDefault="006C6EAF" w:rsidP="0027783B">
      <w:pPr>
        <w:autoSpaceDE w:val="0"/>
        <w:autoSpaceDN w:val="0"/>
        <w:adjustRightInd w:val="0"/>
        <w:spacing w:after="120"/>
        <w:ind w:firstLine="567"/>
        <w:jc w:val="both"/>
        <w:rPr>
          <w:rFonts w:eastAsia="Calibri"/>
          <w:color w:val="000000"/>
          <w:sz w:val="26"/>
          <w:szCs w:val="26"/>
        </w:rPr>
      </w:pPr>
      <w:r w:rsidRPr="006C6EAF">
        <w:rPr>
          <w:rFonts w:eastAsia="Calibri"/>
          <w:color w:val="000000"/>
          <w:sz w:val="26"/>
          <w:szCs w:val="26"/>
        </w:rPr>
        <w:t>+ Có ý thức trách nhiệm công dân, thái độ và đạo đức nghề nghiệp đúng đắn, có ý thức kỷ luật và tác phong công nghiệp, tinh thần làm việc nhóm cao.</w:t>
      </w:r>
    </w:p>
    <w:p w:rsidR="006C6EAF" w:rsidRPr="006C6EAF" w:rsidRDefault="006C6EAF" w:rsidP="0027783B">
      <w:pPr>
        <w:autoSpaceDE w:val="0"/>
        <w:autoSpaceDN w:val="0"/>
        <w:adjustRightInd w:val="0"/>
        <w:spacing w:after="120"/>
        <w:ind w:firstLine="567"/>
        <w:jc w:val="both"/>
        <w:rPr>
          <w:rFonts w:eastAsia="Calibri"/>
          <w:color w:val="000000"/>
          <w:sz w:val="26"/>
          <w:szCs w:val="26"/>
        </w:rPr>
      </w:pPr>
      <w:r w:rsidRPr="006C6EAF">
        <w:rPr>
          <w:rFonts w:eastAsia="Calibri"/>
          <w:color w:val="000000"/>
          <w:sz w:val="26"/>
          <w:szCs w:val="26"/>
        </w:rPr>
        <w:t>+ Đạt chuẩn tiếng Anh theo Quy định chuẩn đầu ra đối với ngành, nghề đào tạo.</w:t>
      </w:r>
    </w:p>
    <w:p w:rsidR="006C6EAF" w:rsidRPr="006C6EAF" w:rsidRDefault="006C6EAF" w:rsidP="0027783B">
      <w:pPr>
        <w:autoSpaceDE w:val="0"/>
        <w:autoSpaceDN w:val="0"/>
        <w:adjustRightInd w:val="0"/>
        <w:spacing w:after="120"/>
        <w:ind w:firstLine="567"/>
        <w:jc w:val="both"/>
        <w:rPr>
          <w:rFonts w:eastAsia="Calibri"/>
          <w:i/>
          <w:color w:val="000000"/>
          <w:sz w:val="26"/>
          <w:szCs w:val="26"/>
        </w:rPr>
      </w:pPr>
      <w:r w:rsidRPr="006C6EAF">
        <w:rPr>
          <w:rFonts w:eastAsia="Calibri"/>
          <w:i/>
          <w:color w:val="000000"/>
          <w:sz w:val="26"/>
          <w:szCs w:val="26"/>
        </w:rPr>
        <w:t>(Có trình độ ngoại ngữ Bậc 2 Khung năng lực ngoại ngữ dùng cho Việt Nam, có thể đọc hiểu các tài liệu kĩ thuật chuyên ngành bằng tiếng Anh).</w:t>
      </w:r>
    </w:p>
    <w:p w:rsidR="006C6EAF" w:rsidRPr="006C6EAF" w:rsidRDefault="006C6EAF" w:rsidP="0027783B">
      <w:pPr>
        <w:autoSpaceDE w:val="0"/>
        <w:autoSpaceDN w:val="0"/>
        <w:adjustRightInd w:val="0"/>
        <w:spacing w:after="120"/>
        <w:ind w:firstLine="567"/>
        <w:jc w:val="both"/>
        <w:rPr>
          <w:rFonts w:eastAsia="Calibri"/>
          <w:i/>
          <w:color w:val="000000"/>
          <w:sz w:val="26"/>
          <w:szCs w:val="26"/>
        </w:rPr>
      </w:pPr>
      <w:r w:rsidRPr="006C6EAF">
        <w:rPr>
          <w:rFonts w:eastAsia="Calibri"/>
          <w:color w:val="000000"/>
          <w:sz w:val="26"/>
          <w:szCs w:val="26"/>
        </w:rPr>
        <w:t>+ Đạt chuẩn Tin học Quy định chuẩn đầu ra đối với ngành, nghề đào tạo.</w:t>
      </w:r>
      <w:r w:rsidRPr="006C6EAF">
        <w:rPr>
          <w:rFonts w:eastAsia="Calibri"/>
          <w:i/>
          <w:color w:val="000000"/>
          <w:sz w:val="26"/>
          <w:szCs w:val="26"/>
        </w:rPr>
        <w:t>(Có kiến thức tin học tương đương trình độ B).</w:t>
      </w:r>
    </w:p>
    <w:p w:rsidR="006C6EAF" w:rsidRPr="006C6EAF" w:rsidRDefault="006C6EAF" w:rsidP="0027783B">
      <w:pPr>
        <w:autoSpaceDE w:val="0"/>
        <w:autoSpaceDN w:val="0"/>
        <w:adjustRightInd w:val="0"/>
        <w:spacing w:after="120"/>
        <w:jc w:val="both"/>
        <w:rPr>
          <w:rFonts w:eastAsia="Calibri"/>
          <w:b/>
          <w:i/>
          <w:color w:val="000000"/>
          <w:sz w:val="26"/>
          <w:szCs w:val="26"/>
        </w:rPr>
      </w:pPr>
      <w:r w:rsidRPr="006C6EAF">
        <w:rPr>
          <w:rFonts w:eastAsia="Calibri"/>
          <w:b/>
          <w:i/>
          <w:color w:val="000000"/>
          <w:sz w:val="26"/>
          <w:szCs w:val="26"/>
        </w:rPr>
        <w:lastRenderedPageBreak/>
        <w:t>2.2. Về phía Doanh nghiệp</w:t>
      </w:r>
    </w:p>
    <w:p w:rsidR="006C6EAF" w:rsidRPr="006C6EAF" w:rsidRDefault="006C6EAF" w:rsidP="0027783B">
      <w:pPr>
        <w:autoSpaceDE w:val="0"/>
        <w:autoSpaceDN w:val="0"/>
        <w:adjustRightInd w:val="0"/>
        <w:spacing w:after="120"/>
        <w:ind w:firstLine="567"/>
        <w:jc w:val="both"/>
        <w:rPr>
          <w:rFonts w:eastAsia="Calibri"/>
          <w:color w:val="000000"/>
          <w:sz w:val="26"/>
          <w:szCs w:val="26"/>
        </w:rPr>
      </w:pPr>
      <w:r w:rsidRPr="006C6EAF">
        <w:rPr>
          <w:rFonts w:eastAsia="Calibri"/>
          <w:color w:val="000000"/>
          <w:sz w:val="26"/>
          <w:szCs w:val="26"/>
        </w:rPr>
        <w:t>- Hỗ trợ về con người, kỹ thuật, thiết bị và tài liệu cho Nhà trường trong quá trình đào tạo. Cùng Nhà trường xây dựng chương trình đào tạo cho phù hợp với điều kiện thực tế.</w:t>
      </w:r>
    </w:p>
    <w:p w:rsidR="006C6EAF" w:rsidRPr="006C6EAF" w:rsidRDefault="006C6EAF" w:rsidP="0027783B">
      <w:pPr>
        <w:autoSpaceDE w:val="0"/>
        <w:autoSpaceDN w:val="0"/>
        <w:adjustRightInd w:val="0"/>
        <w:spacing w:after="120"/>
        <w:ind w:firstLine="567"/>
        <w:jc w:val="both"/>
        <w:rPr>
          <w:rFonts w:eastAsia="Calibri"/>
          <w:color w:val="000000"/>
          <w:sz w:val="26"/>
          <w:szCs w:val="26"/>
        </w:rPr>
      </w:pPr>
      <w:r w:rsidRPr="006C6EAF">
        <w:rPr>
          <w:rFonts w:eastAsia="Calibri"/>
          <w:color w:val="000000"/>
          <w:sz w:val="26"/>
          <w:szCs w:val="26"/>
        </w:rPr>
        <w:t>- Hỗ trợ, tạo điều kiện, bố trí và sử dụng sinh viên, học sinh thực tập, làm việc đúng công việc, chuyên ngành học nhằm vận dụng kiến thức lý thuyết đã học vào thực tiễn, từ đó hình thành các kỹ năng nghề nghiệp, phù hợp và sát với thực tiễn.</w:t>
      </w:r>
    </w:p>
    <w:p w:rsidR="006C6EAF" w:rsidRPr="006C6EAF" w:rsidRDefault="006C6EAF" w:rsidP="0027783B">
      <w:pPr>
        <w:autoSpaceDE w:val="0"/>
        <w:autoSpaceDN w:val="0"/>
        <w:adjustRightInd w:val="0"/>
        <w:spacing w:after="120"/>
        <w:ind w:firstLine="567"/>
        <w:jc w:val="both"/>
        <w:rPr>
          <w:rFonts w:eastAsia="Calibri"/>
          <w:color w:val="000000"/>
          <w:sz w:val="26"/>
          <w:szCs w:val="26"/>
        </w:rPr>
      </w:pPr>
      <w:r w:rsidRPr="006C6EAF">
        <w:rPr>
          <w:rFonts w:eastAsia="Calibri"/>
          <w:color w:val="000000"/>
          <w:sz w:val="26"/>
          <w:szCs w:val="26"/>
        </w:rPr>
        <w:t>- Có chính sách hợp lý trong quá trình học, thực tập và bố trí, tiếp nhận sinh viên, học sinh sau khi tốt nghiệp.</w:t>
      </w:r>
    </w:p>
    <w:p w:rsidR="006C6EAF" w:rsidRPr="006C6EAF" w:rsidRDefault="006C6EAF" w:rsidP="0027783B">
      <w:pPr>
        <w:autoSpaceDE w:val="0"/>
        <w:autoSpaceDN w:val="0"/>
        <w:adjustRightInd w:val="0"/>
        <w:ind w:firstLine="567"/>
        <w:jc w:val="both"/>
        <w:rPr>
          <w:rFonts w:eastAsia="Calibri"/>
          <w:color w:val="000000"/>
          <w:sz w:val="26"/>
          <w:szCs w:val="26"/>
        </w:rPr>
      </w:pPr>
      <w:r w:rsidRPr="006C6EAF">
        <w:rPr>
          <w:rFonts w:eastAsia="Calibri"/>
          <w:color w:val="000000"/>
          <w:sz w:val="26"/>
          <w:szCs w:val="26"/>
        </w:rPr>
        <w:t>- Có chính sách, tạo điều kiện cho giảng viên tham gia nghiên cứu, sản xuất thực tế tại Doanh nghiệp nhằm tích lũy kiến thức cho quá trình giảng dạy.</w:t>
      </w:r>
    </w:p>
    <w:p w:rsidR="006C6EAF" w:rsidRPr="006C6EAF" w:rsidRDefault="006C6EAF" w:rsidP="0027783B">
      <w:pPr>
        <w:autoSpaceDE w:val="0"/>
        <w:autoSpaceDN w:val="0"/>
        <w:adjustRightInd w:val="0"/>
        <w:ind w:firstLine="567"/>
        <w:jc w:val="both"/>
        <w:rPr>
          <w:rFonts w:eastAsia="Calibri"/>
          <w:color w:val="000000"/>
          <w:sz w:val="26"/>
          <w:szCs w:val="26"/>
        </w:rPr>
      </w:pPr>
    </w:p>
    <w:p w:rsidR="006C6EAF" w:rsidRPr="006C6EAF" w:rsidRDefault="006C6EAF" w:rsidP="0027783B">
      <w:pPr>
        <w:spacing w:after="120"/>
        <w:jc w:val="both"/>
        <w:rPr>
          <w:b/>
          <w:bCs/>
          <w:sz w:val="26"/>
          <w:szCs w:val="26"/>
        </w:rPr>
      </w:pPr>
      <w:r w:rsidRPr="006C6EAF">
        <w:rPr>
          <w:b/>
          <w:bCs/>
          <w:sz w:val="26"/>
          <w:szCs w:val="26"/>
        </w:rPr>
        <w:t>3. KẾT LUẬN</w:t>
      </w:r>
    </w:p>
    <w:p w:rsidR="006C6EAF" w:rsidRPr="006C6EAF" w:rsidRDefault="006C6EAF" w:rsidP="0027783B">
      <w:pPr>
        <w:spacing w:after="120"/>
        <w:ind w:firstLine="567"/>
        <w:jc w:val="both"/>
        <w:rPr>
          <w:sz w:val="26"/>
          <w:szCs w:val="26"/>
        </w:rPr>
      </w:pPr>
      <w:r w:rsidRPr="006C6EAF">
        <w:rPr>
          <w:sz w:val="26"/>
          <w:szCs w:val="26"/>
        </w:rPr>
        <w:t>Mục tiêu của ngành giáo dục đến năm 2020, dạy nghề đáp ứng được nhu cầu của thị trường lao động cả về số lượng, chất lượng, cơ cấu nghề và trình độ đào tạo; chất lượng đào tạo của một số nghề đạt trình độ các nước phát triển trong khu vực ASEAN và trên thế giới; hình thành đội ngũ lao động lành nghề, góp phần nâng cao năng lực cạnh tranh quốc gia; hướng tới hội nhập khu vực và quốc tế. Để đạt được mục tiêu đó thì liên kết tất yếu khách quan giữa nhà trường với doanh nghiệp là một yếu tố quan trọng góp phần thực hiện thành công đó! Có thể nói, chính các mối quan hệ giữa Nhà trường và Doanh nghiệp đã đóng góp rất lớn cho nhà trường trong việc nâng cao chất lượng, hiệu quả trong tổ chức đào tạo, góp phần nâng cao vị thế, uy tín của nhà trường trong và ngoài nước.</w:t>
      </w:r>
    </w:p>
    <w:p w:rsidR="006C6EAF" w:rsidRPr="006C6EAF" w:rsidRDefault="006C6EAF" w:rsidP="0027783B">
      <w:pPr>
        <w:spacing w:after="120"/>
        <w:ind w:firstLine="567"/>
        <w:jc w:val="both"/>
        <w:rPr>
          <w:sz w:val="26"/>
          <w:szCs w:val="26"/>
        </w:rPr>
      </w:pPr>
      <w:r w:rsidRPr="006C6EAF">
        <w:rPr>
          <w:sz w:val="26"/>
          <w:szCs w:val="26"/>
        </w:rPr>
        <w:t>Do đó, tăng cường quan hệ hợp tác với các doanh nghiệp trong và ngoài nước trong lĩnh vực đào tạo, nghiên cứu khoa học, chuyển giao công nghệ và tuyển dụng là vô cùng quan trọng. Ngoài ra, đây cũng là một trong các tiêu chí để đánh giá kiểm định chất lượng trường Đại học, Cao đẳng.</w:t>
      </w:r>
    </w:p>
    <w:p w:rsidR="006C6EAF" w:rsidRPr="006C6EAF" w:rsidRDefault="006C6EAF" w:rsidP="0027783B">
      <w:pPr>
        <w:spacing w:after="120"/>
        <w:ind w:firstLine="567"/>
        <w:jc w:val="both"/>
        <w:rPr>
          <w:sz w:val="26"/>
          <w:szCs w:val="26"/>
        </w:rPr>
      </w:pPr>
      <w:r w:rsidRPr="006C6EAF">
        <w:rPr>
          <w:sz w:val="26"/>
          <w:szCs w:val="26"/>
        </w:rPr>
        <w:t>Đối với trường Cao đẳng Kỹ thuật Lý Tự trọng Thành phố Hồ Chí Minh, nhiệm vụ chủ yếu giai đoạn 2015 – 2020 và tầm nhìn đến 2030 của Nhà trường là tập trung vào việc cập nhật tư duy mới cho cán bộ, sinh viên, hoàn thiện toàn bộ chương trình đào tạo và tổ chức đào tạo, nâng cao chất lượng đào tạo theo hệ thống tín chỉ, đổi mới phương pháp dạy học, thu hút đầu tư tài chính, hoàn thiện và phát triển cơ sở hạ tầng, mở rộng quan hệ quốc tế, hoàn thiện bộ máy tổ chức của Nhà trường phù hợp với nhu cầu giai đoạn phát triển mới. Nhà trường thường xuyên tự điều chỉnh các hoạt động nhằm đảm bảo chất lượng phục vụ người học, chất lượng đào tạo trên cơ sở tự đánh giá, đánh giá ngoài theo yêu cầu về kiểm định chất lượng các trường Cao đẳng. Trong đó, mục tiêu xây dựng, liên kết và hợp tác giữa Nhà trường – Doanh nghiệp là một trong những mục tiêu quan trọng, nhằm tạo điều kiện xây dựng chương trình đào tạo phù hợp, hiệu quả đáp ứng nhu cầu phát triển xã hội trong thời kỳ mới.</w:t>
      </w:r>
    </w:p>
    <w:p w:rsidR="007E2F6A" w:rsidRDefault="006C6EAF" w:rsidP="0027783B">
      <w:pPr>
        <w:jc w:val="center"/>
        <w:rPr>
          <w:sz w:val="26"/>
          <w:szCs w:val="26"/>
        </w:rPr>
      </w:pPr>
      <w:r w:rsidRPr="006C6EAF">
        <w:rPr>
          <w:sz w:val="26"/>
          <w:szCs w:val="26"/>
        </w:rPr>
        <w:br w:type="page"/>
      </w:r>
    </w:p>
    <w:p w:rsidR="007E2F6A" w:rsidRDefault="007E2F6A" w:rsidP="0027783B">
      <w:pPr>
        <w:jc w:val="center"/>
        <w:rPr>
          <w:sz w:val="26"/>
          <w:szCs w:val="26"/>
        </w:rPr>
      </w:pPr>
    </w:p>
    <w:p w:rsidR="006C6EAF" w:rsidRPr="006C6EAF" w:rsidRDefault="006C6EAF" w:rsidP="0027783B">
      <w:pPr>
        <w:jc w:val="center"/>
        <w:rPr>
          <w:b/>
          <w:sz w:val="26"/>
          <w:szCs w:val="26"/>
        </w:rPr>
      </w:pPr>
      <w:r w:rsidRPr="006C6EAF">
        <w:rPr>
          <w:b/>
          <w:sz w:val="26"/>
          <w:szCs w:val="26"/>
        </w:rPr>
        <w:t>TÀI LIỆU THAM KHẢO</w:t>
      </w:r>
    </w:p>
    <w:p w:rsidR="006C6EAF" w:rsidRPr="006C6EAF" w:rsidRDefault="006C6EAF" w:rsidP="0027783B">
      <w:pPr>
        <w:ind w:firstLine="567"/>
        <w:jc w:val="center"/>
        <w:rPr>
          <w:b/>
          <w:sz w:val="26"/>
          <w:szCs w:val="26"/>
        </w:rPr>
      </w:pPr>
    </w:p>
    <w:p w:rsidR="006C6EAF" w:rsidRPr="006C6EAF" w:rsidRDefault="006C6EAF" w:rsidP="0027783B">
      <w:pPr>
        <w:spacing w:after="120"/>
        <w:ind w:firstLine="567"/>
        <w:jc w:val="both"/>
        <w:rPr>
          <w:i/>
          <w:sz w:val="26"/>
          <w:szCs w:val="26"/>
        </w:rPr>
      </w:pPr>
      <w:r w:rsidRPr="006C6EAF">
        <w:rPr>
          <w:sz w:val="26"/>
          <w:szCs w:val="26"/>
        </w:rPr>
        <w:t xml:space="preserve">1. TS. Phạm Xuân Khánh, </w:t>
      </w:r>
      <w:r w:rsidRPr="006C6EAF">
        <w:rPr>
          <w:i/>
          <w:sz w:val="26"/>
          <w:szCs w:val="26"/>
        </w:rPr>
        <w:t>Tác động của mối quan hệ dạy nghề - doanh nghiệp đến chất lượng và hiệu quả dạy nghề.</w:t>
      </w:r>
    </w:p>
    <w:p w:rsidR="006C6EAF" w:rsidRPr="006C6EAF" w:rsidRDefault="006C6EAF" w:rsidP="0027783B">
      <w:pPr>
        <w:spacing w:after="120"/>
        <w:ind w:firstLine="567"/>
        <w:jc w:val="both"/>
        <w:rPr>
          <w:b/>
          <w:sz w:val="26"/>
          <w:szCs w:val="26"/>
        </w:rPr>
      </w:pPr>
      <w:r w:rsidRPr="006C6EAF">
        <w:rPr>
          <w:sz w:val="26"/>
          <w:szCs w:val="26"/>
        </w:rPr>
        <w:t>2. Phạm Thị Ly</w:t>
      </w:r>
      <w:r w:rsidRPr="006C6EAF">
        <w:rPr>
          <w:b/>
          <w:sz w:val="26"/>
          <w:szCs w:val="26"/>
        </w:rPr>
        <w:t xml:space="preserve">, </w:t>
      </w:r>
      <w:r w:rsidRPr="006C6EAF">
        <w:rPr>
          <w:i/>
          <w:sz w:val="26"/>
          <w:szCs w:val="26"/>
        </w:rPr>
        <w:t>Khi hợp tác giữa nhà trường và doanh nghiệp là nhu cầu thiết yếu.</w:t>
      </w:r>
    </w:p>
    <w:p w:rsidR="006C6EAF" w:rsidRPr="006C6EAF" w:rsidRDefault="006C6EAF" w:rsidP="0027783B">
      <w:pPr>
        <w:spacing w:after="120"/>
        <w:ind w:firstLine="567"/>
        <w:jc w:val="both"/>
        <w:rPr>
          <w:i/>
          <w:sz w:val="26"/>
          <w:szCs w:val="26"/>
        </w:rPr>
      </w:pPr>
      <w:r w:rsidRPr="006C6EAF">
        <w:rPr>
          <w:sz w:val="26"/>
          <w:szCs w:val="26"/>
        </w:rPr>
        <w:t xml:space="preserve">3. Trường Cao đẳng Kỹ thuật Lý Tự Trọng Thành phố Hồ Chí Minh (2014), </w:t>
      </w:r>
      <w:r w:rsidRPr="006C6EAF">
        <w:rPr>
          <w:i/>
          <w:sz w:val="26"/>
          <w:szCs w:val="26"/>
        </w:rPr>
        <w:t>Kế hoạch Chiến lược Chiến lược phát triển Trường Cao đẳng Kỹ thuật Lý Tự Trọng Thành phố Hồ Chí Minh giai đoạn 2013 – 2015 và tầm nhìn đến năm 2020.</w:t>
      </w:r>
    </w:p>
    <w:p w:rsidR="006C6EAF" w:rsidRPr="006C6EAF" w:rsidRDefault="006C6EAF" w:rsidP="0027783B">
      <w:pPr>
        <w:spacing w:after="120"/>
        <w:ind w:firstLine="567"/>
        <w:jc w:val="both"/>
        <w:rPr>
          <w:rFonts w:eastAsia="Calibri"/>
          <w:sz w:val="26"/>
          <w:szCs w:val="26"/>
        </w:rPr>
      </w:pPr>
      <w:r w:rsidRPr="006C6EAF">
        <w:rPr>
          <w:rFonts w:eastAsia="Calibri"/>
          <w:color w:val="000000"/>
          <w:sz w:val="26"/>
          <w:szCs w:val="26"/>
          <w:shd w:val="clear" w:color="auto" w:fill="FFFFFF"/>
        </w:rPr>
        <w:t xml:space="preserve">4. Ủy ban Nhân dân Thành phố Hồ Chí Minh, </w:t>
      </w:r>
      <w:r w:rsidRPr="006C6EAF">
        <w:rPr>
          <w:rFonts w:eastAsia="Calibri"/>
          <w:i/>
          <w:color w:val="000000"/>
          <w:sz w:val="26"/>
          <w:szCs w:val="26"/>
          <w:shd w:val="clear" w:color="auto" w:fill="FFFFFF"/>
        </w:rPr>
        <w:t>Quyết định số 3036/QĐ-UBND ngày 20/6/2014 của Chủ tịch Ủy ban nhân dân TP. Hồ Chí Minh về tiêu chí trường tiên tiến theo xu thế hội nhập khu vực và quốc tế tại TP. Hồ Chí Minh.</w:t>
      </w:r>
    </w:p>
    <w:p w:rsidR="007E2F6A" w:rsidRDefault="007E2F6A" w:rsidP="0027783B">
      <w:pPr>
        <w:spacing w:after="200"/>
        <w:rPr>
          <w:bCs/>
          <w:sz w:val="26"/>
          <w:szCs w:val="26"/>
          <w:lang w:val="sv-SE" w:eastAsia="x-none"/>
        </w:rPr>
      </w:pPr>
      <w:r>
        <w:rPr>
          <w:bCs/>
          <w:sz w:val="26"/>
          <w:szCs w:val="26"/>
          <w:lang w:val="sv-SE" w:eastAsia="x-none"/>
        </w:rPr>
        <w:br w:type="page"/>
      </w:r>
    </w:p>
    <w:p w:rsidR="007E2F6A" w:rsidRPr="007E2F6A" w:rsidRDefault="007E2F6A" w:rsidP="0027783B">
      <w:pPr>
        <w:jc w:val="center"/>
        <w:rPr>
          <w:rFonts w:ascii="Cambria" w:hAnsi="Cambria" w:cs="Cambria"/>
          <w:b/>
          <w:sz w:val="28"/>
          <w:szCs w:val="28"/>
          <w:lang w:eastAsia="vi-VN"/>
        </w:rPr>
      </w:pPr>
    </w:p>
    <w:p w:rsidR="007E2F6A" w:rsidRDefault="007E2F6A" w:rsidP="0027783B">
      <w:pPr>
        <w:pStyle w:val="Heading1"/>
        <w:spacing w:before="0" w:after="0"/>
        <w:jc w:val="center"/>
        <w:rPr>
          <w:rFonts w:ascii="Times New Roman" w:hAnsi="Times New Roman"/>
          <w:sz w:val="28"/>
          <w:szCs w:val="28"/>
          <w:lang w:eastAsia="vi-VN"/>
        </w:rPr>
      </w:pPr>
      <w:bookmarkStart w:id="87" w:name="_Toc459810236"/>
      <w:r w:rsidRPr="007E2F6A">
        <w:rPr>
          <w:rFonts w:ascii="Times New Roman" w:hAnsi="Times New Roman"/>
          <w:sz w:val="28"/>
          <w:szCs w:val="28"/>
          <w:lang w:eastAsia="vi-VN"/>
        </w:rPr>
        <w:t xml:space="preserve">SỰ LIÊN KẾT GIỮA  NHÀ TRƯỜNG VÀ DOANH NGHIỆP </w:t>
      </w:r>
      <w:r w:rsidRPr="007E2F6A">
        <w:rPr>
          <w:rFonts w:ascii="Times New Roman" w:hAnsi="Times New Roman"/>
          <w:sz w:val="28"/>
          <w:szCs w:val="28"/>
          <w:lang w:eastAsia="vi-VN"/>
        </w:rPr>
        <w:br/>
        <w:t xml:space="preserve">TRONG VIỆC XÂY DỰNG CHUẨN ĐẦU RA </w:t>
      </w:r>
      <w:r w:rsidRPr="007E2F6A">
        <w:rPr>
          <w:rFonts w:ascii="Times New Roman" w:hAnsi="Times New Roman"/>
          <w:sz w:val="28"/>
          <w:szCs w:val="28"/>
          <w:lang w:eastAsia="vi-VN"/>
        </w:rPr>
        <w:br/>
        <w:t>VÀ CHƯƠNG TRÌNH ĐÀO TẠO THEO HƯỚNG HỘI NHẬP</w:t>
      </w:r>
      <w:bookmarkEnd w:id="87"/>
    </w:p>
    <w:p w:rsidR="007E2F6A" w:rsidRPr="007E2F6A" w:rsidRDefault="007E2F6A" w:rsidP="0027783B">
      <w:pPr>
        <w:rPr>
          <w:lang w:eastAsia="vi-VN"/>
        </w:rPr>
      </w:pPr>
    </w:p>
    <w:p w:rsidR="007E2F6A" w:rsidRPr="007E2F6A" w:rsidRDefault="007E2F6A" w:rsidP="0027783B">
      <w:pPr>
        <w:pStyle w:val="Heading1"/>
        <w:spacing w:before="0" w:after="0"/>
        <w:jc w:val="right"/>
        <w:rPr>
          <w:rFonts w:ascii="Times New Roman" w:hAnsi="Times New Roman"/>
          <w:i/>
          <w:sz w:val="26"/>
          <w:szCs w:val="28"/>
          <w:lang w:eastAsia="vi-VN"/>
        </w:rPr>
      </w:pPr>
      <w:bookmarkStart w:id="88" w:name="_Toc459810237"/>
      <w:r w:rsidRPr="007E2F6A">
        <w:rPr>
          <w:rFonts w:ascii="Times New Roman" w:hAnsi="Times New Roman"/>
          <w:i/>
          <w:sz w:val="26"/>
          <w:szCs w:val="28"/>
          <w:lang w:eastAsia="vi-VN"/>
        </w:rPr>
        <w:t>Nguyễn Cao Phong</w:t>
      </w:r>
      <w:bookmarkEnd w:id="88"/>
    </w:p>
    <w:p w:rsidR="007E2F6A" w:rsidRPr="007E2F6A" w:rsidRDefault="007E2F6A" w:rsidP="0027783B">
      <w:pPr>
        <w:pStyle w:val="Heading1"/>
        <w:spacing w:before="0" w:after="0"/>
        <w:jc w:val="right"/>
        <w:rPr>
          <w:rFonts w:ascii="Times New Roman" w:hAnsi="Times New Roman"/>
          <w:i/>
          <w:sz w:val="26"/>
          <w:szCs w:val="28"/>
          <w:lang w:eastAsia="vi-VN"/>
        </w:rPr>
      </w:pPr>
      <w:bookmarkStart w:id="89" w:name="_Toc459810238"/>
      <w:r w:rsidRPr="007E2F6A">
        <w:rPr>
          <w:rFonts w:ascii="Times New Roman" w:hAnsi="Times New Roman"/>
          <w:i/>
          <w:sz w:val="26"/>
          <w:szCs w:val="28"/>
          <w:lang w:eastAsia="vi-VN"/>
        </w:rPr>
        <w:t>Khoa Công nghệ thông tin</w:t>
      </w:r>
      <w:bookmarkEnd w:id="89"/>
    </w:p>
    <w:p w:rsidR="007E2F6A" w:rsidRPr="007E2F6A" w:rsidRDefault="007E2F6A" w:rsidP="0027783B">
      <w:pPr>
        <w:pStyle w:val="Heading1"/>
        <w:spacing w:before="0" w:after="0"/>
        <w:rPr>
          <w:rFonts w:ascii="Times New Roman" w:hAnsi="Times New Roman"/>
          <w:sz w:val="28"/>
          <w:szCs w:val="28"/>
          <w:lang w:eastAsia="vi-VN"/>
        </w:rPr>
      </w:pPr>
    </w:p>
    <w:p w:rsidR="007E2F6A" w:rsidRPr="007E2F6A" w:rsidRDefault="007E2F6A" w:rsidP="0027783B">
      <w:pPr>
        <w:spacing w:after="120"/>
        <w:jc w:val="both"/>
        <w:rPr>
          <w:rFonts w:ascii="Cambria" w:hAnsi="Cambria" w:cs="Cambria"/>
          <w:b/>
          <w:sz w:val="26"/>
          <w:szCs w:val="28"/>
          <w:lang w:eastAsia="vi-VN"/>
        </w:rPr>
      </w:pPr>
      <w:r w:rsidRPr="007E2F6A">
        <w:rPr>
          <w:rFonts w:ascii="Cambria" w:hAnsi="Cambria" w:cs="Cambria"/>
          <w:b/>
          <w:sz w:val="26"/>
          <w:szCs w:val="28"/>
          <w:lang w:eastAsia="vi-VN"/>
        </w:rPr>
        <w:t>TÓM TẮT</w:t>
      </w:r>
    </w:p>
    <w:p w:rsidR="007E2F6A" w:rsidRPr="007E2F6A" w:rsidRDefault="007E2F6A" w:rsidP="0027783B">
      <w:pPr>
        <w:spacing w:after="120"/>
        <w:ind w:firstLine="567"/>
        <w:jc w:val="both"/>
        <w:rPr>
          <w:rFonts w:ascii="Cambria" w:hAnsi="Cambria" w:cs="Cambria"/>
          <w:b/>
          <w:sz w:val="26"/>
          <w:szCs w:val="28"/>
          <w:lang w:eastAsia="vi-VN"/>
        </w:rPr>
      </w:pPr>
      <w:r w:rsidRPr="007E2F6A">
        <w:rPr>
          <w:sz w:val="26"/>
          <w:szCs w:val="26"/>
          <w:lang w:eastAsia="vi-VN"/>
        </w:rPr>
        <w:t xml:space="preserve">Bài viết này đã đưa ra một số giải pháp đối với Nhà nước, nhà trường, doanh nghiệp nhằm tăng cường sự liên kết giữa nhà trường và doanh nghiệp trong việc xây dựng chuẩn đầu ra và chương trình đào tạo theo hướng hội nhập. Theo đó, cần đổi mới và tăng cường công tác quản lý của nhà nước trong việc xây dựng mối liên kết bền vững giữa nhà trường và doanh nghiệp; nhà trường liên kết với doanh nghiệp trong việc xây dựng chương trình đào tạo. </w:t>
      </w:r>
    </w:p>
    <w:p w:rsidR="007E2F6A" w:rsidRPr="007E2F6A" w:rsidRDefault="007E2F6A" w:rsidP="0027783B">
      <w:pPr>
        <w:ind w:firstLine="567"/>
        <w:jc w:val="both"/>
        <w:rPr>
          <w:sz w:val="26"/>
          <w:szCs w:val="26"/>
          <w:lang w:eastAsia="vi-VN"/>
        </w:rPr>
      </w:pPr>
      <w:r w:rsidRPr="007E2F6A">
        <w:rPr>
          <w:sz w:val="26"/>
          <w:szCs w:val="26"/>
          <w:lang w:eastAsia="vi-VN"/>
        </w:rPr>
        <w:t>Từ khóa: Chuẩn đầu ra, chương trình đào tạo, liên kết nhà trường và doanh nghiệp</w:t>
      </w:r>
    </w:p>
    <w:p w:rsidR="007E2F6A" w:rsidRPr="007E2F6A" w:rsidRDefault="007E2F6A" w:rsidP="0027783B">
      <w:pPr>
        <w:ind w:firstLine="567"/>
        <w:jc w:val="center"/>
        <w:rPr>
          <w:sz w:val="26"/>
          <w:szCs w:val="26"/>
          <w:lang w:eastAsia="vi-VN"/>
        </w:rPr>
      </w:pPr>
    </w:p>
    <w:p w:rsidR="007E2F6A" w:rsidRPr="007E2F6A" w:rsidRDefault="007E2F6A" w:rsidP="00DC6E2A">
      <w:pPr>
        <w:numPr>
          <w:ilvl w:val="0"/>
          <w:numId w:val="63"/>
        </w:numPr>
        <w:tabs>
          <w:tab w:val="left" w:pos="284"/>
        </w:tabs>
        <w:spacing w:after="120"/>
        <w:ind w:left="0" w:firstLine="0"/>
        <w:rPr>
          <w:b/>
          <w:sz w:val="26"/>
          <w:szCs w:val="26"/>
          <w:lang w:eastAsia="vi-VN"/>
        </w:rPr>
      </w:pPr>
      <w:r w:rsidRPr="007E2F6A">
        <w:rPr>
          <w:b/>
          <w:sz w:val="26"/>
          <w:szCs w:val="26"/>
          <w:lang w:eastAsia="vi-VN"/>
        </w:rPr>
        <w:t>ĐẶT VẤN ĐỀ</w:t>
      </w:r>
    </w:p>
    <w:p w:rsidR="007E2F6A" w:rsidRPr="007E2F6A" w:rsidRDefault="007E2F6A" w:rsidP="0027783B">
      <w:pPr>
        <w:spacing w:after="120"/>
        <w:ind w:firstLine="567"/>
        <w:jc w:val="both"/>
        <w:rPr>
          <w:sz w:val="26"/>
          <w:szCs w:val="26"/>
          <w:lang w:eastAsia="vi-VN"/>
        </w:rPr>
      </w:pPr>
      <w:r w:rsidRPr="007E2F6A">
        <w:rPr>
          <w:sz w:val="26"/>
          <w:szCs w:val="26"/>
          <w:lang w:eastAsia="vi-VN"/>
        </w:rPr>
        <w:t>Chuẩn đầu ra của một số chương trình đào tạo được xây dựng trên cơ sở điều tra, khảo sát nguồn nhân lực của thị trường lao động. Việc xây dựng chuẩn đầu ra bước đầu giúp các trường nâng cao nhận thức về trách nhiệm xã hội và thực hiện cam kết về chất lượng đối với người học.</w:t>
      </w:r>
    </w:p>
    <w:p w:rsidR="007E2F6A" w:rsidRPr="007E2F6A" w:rsidRDefault="007E2F6A" w:rsidP="0027783B">
      <w:pPr>
        <w:spacing w:after="120"/>
        <w:ind w:firstLine="567"/>
        <w:jc w:val="both"/>
        <w:rPr>
          <w:sz w:val="26"/>
          <w:szCs w:val="26"/>
          <w:lang w:eastAsia="vi-VN"/>
        </w:rPr>
      </w:pPr>
      <w:r w:rsidRPr="007E2F6A">
        <w:rPr>
          <w:sz w:val="26"/>
          <w:szCs w:val="26"/>
          <w:lang w:eastAsia="vi-VN"/>
        </w:rPr>
        <w:t xml:space="preserve">Tuy nhiên, nhìn vào tình hình thực tế, vẫn còn một số tồn tại như: </w:t>
      </w:r>
    </w:p>
    <w:p w:rsidR="007E2F6A" w:rsidRPr="007E2F6A" w:rsidRDefault="007E2F6A" w:rsidP="00DC6E2A">
      <w:pPr>
        <w:numPr>
          <w:ilvl w:val="0"/>
          <w:numId w:val="62"/>
        </w:numPr>
        <w:tabs>
          <w:tab w:val="left" w:pos="851"/>
        </w:tabs>
        <w:spacing w:after="120"/>
        <w:ind w:left="0" w:firstLine="567"/>
        <w:jc w:val="both"/>
        <w:rPr>
          <w:sz w:val="26"/>
          <w:szCs w:val="26"/>
          <w:lang w:eastAsia="vi-VN"/>
        </w:rPr>
      </w:pPr>
      <w:r w:rsidRPr="007E2F6A">
        <w:rPr>
          <w:sz w:val="26"/>
          <w:szCs w:val="26"/>
          <w:lang w:eastAsia="vi-VN"/>
        </w:rPr>
        <w:t xml:space="preserve">Chuẩn đầu ra còn quy định chung chung, định tính, thiếu minh chứng đo lường và đánh giá; </w:t>
      </w:r>
    </w:p>
    <w:p w:rsidR="007E2F6A" w:rsidRPr="007E2F6A" w:rsidRDefault="007E2F6A" w:rsidP="00DC6E2A">
      <w:pPr>
        <w:numPr>
          <w:ilvl w:val="0"/>
          <w:numId w:val="62"/>
        </w:numPr>
        <w:tabs>
          <w:tab w:val="left" w:pos="450"/>
          <w:tab w:val="left" w:pos="851"/>
        </w:tabs>
        <w:spacing w:after="120"/>
        <w:ind w:left="0" w:firstLine="567"/>
        <w:jc w:val="both"/>
        <w:rPr>
          <w:sz w:val="26"/>
          <w:szCs w:val="26"/>
          <w:lang w:eastAsia="vi-VN"/>
        </w:rPr>
      </w:pPr>
      <w:r w:rsidRPr="007E2F6A">
        <w:rPr>
          <w:sz w:val="26"/>
          <w:szCs w:val="26"/>
          <w:lang w:eastAsia="vi-VN"/>
        </w:rPr>
        <w:t xml:space="preserve">Chưa thể hiện được yêu cầu về kiến thức, kỹ năng, năng lực tự chủ và tự chịu trách nhiệm của người học sau khi tốt nghiệp, chưa phù hợp với yêu cầu của thị trường lao động; </w:t>
      </w:r>
    </w:p>
    <w:p w:rsidR="007E2F6A" w:rsidRPr="007E2F6A" w:rsidRDefault="007E2F6A" w:rsidP="00DC6E2A">
      <w:pPr>
        <w:numPr>
          <w:ilvl w:val="0"/>
          <w:numId w:val="62"/>
        </w:numPr>
        <w:tabs>
          <w:tab w:val="left" w:pos="450"/>
          <w:tab w:val="left" w:pos="851"/>
        </w:tabs>
        <w:spacing w:after="120"/>
        <w:ind w:left="0" w:firstLine="567"/>
        <w:jc w:val="both"/>
        <w:rPr>
          <w:sz w:val="26"/>
          <w:szCs w:val="26"/>
          <w:lang w:eastAsia="vi-VN"/>
        </w:rPr>
      </w:pPr>
      <w:r w:rsidRPr="007E2F6A">
        <w:rPr>
          <w:sz w:val="26"/>
          <w:szCs w:val="26"/>
          <w:lang w:eastAsia="vi-VN"/>
        </w:rPr>
        <w:t xml:space="preserve">Chuẩn đầu ra của một số cơ sở đào tạo chưa gắn với chương trình đào tạo, mục tiêu hay nội dung giảng dạy, phương pháp dạy học; </w:t>
      </w:r>
    </w:p>
    <w:p w:rsidR="007E2F6A" w:rsidRPr="007E2F6A" w:rsidRDefault="007E2F6A" w:rsidP="00DC6E2A">
      <w:pPr>
        <w:numPr>
          <w:ilvl w:val="0"/>
          <w:numId w:val="62"/>
        </w:numPr>
        <w:tabs>
          <w:tab w:val="left" w:pos="450"/>
          <w:tab w:val="left" w:pos="851"/>
        </w:tabs>
        <w:spacing w:after="120"/>
        <w:ind w:left="0" w:firstLine="567"/>
        <w:jc w:val="both"/>
        <w:rPr>
          <w:sz w:val="26"/>
          <w:szCs w:val="26"/>
          <w:lang w:eastAsia="vi-VN"/>
        </w:rPr>
      </w:pPr>
      <w:r w:rsidRPr="007E2F6A">
        <w:rPr>
          <w:sz w:val="26"/>
          <w:szCs w:val="26"/>
          <w:lang w:eastAsia="vi-VN"/>
        </w:rPr>
        <w:t xml:space="preserve">Chưa thể hiện rõ sự khác biệt, logic về thang bậc kiến thức, kỹ năng và năng lực áp dụng của người học ở các trình độ khác nhau của cùng một ngành đào tạo; </w:t>
      </w:r>
    </w:p>
    <w:p w:rsidR="007E2F6A" w:rsidRPr="007E2F6A" w:rsidRDefault="007E2F6A" w:rsidP="00DC6E2A">
      <w:pPr>
        <w:numPr>
          <w:ilvl w:val="0"/>
          <w:numId w:val="62"/>
        </w:numPr>
        <w:tabs>
          <w:tab w:val="left" w:pos="450"/>
          <w:tab w:val="left" w:pos="851"/>
        </w:tabs>
        <w:spacing w:after="120"/>
        <w:ind w:left="0" w:firstLine="567"/>
        <w:jc w:val="both"/>
        <w:rPr>
          <w:sz w:val="26"/>
          <w:szCs w:val="26"/>
          <w:lang w:eastAsia="vi-VN"/>
        </w:rPr>
      </w:pPr>
      <w:r w:rsidRPr="007E2F6A">
        <w:rPr>
          <w:sz w:val="26"/>
          <w:szCs w:val="26"/>
          <w:lang w:eastAsia="vi-VN"/>
        </w:rPr>
        <w:t xml:space="preserve">Thiếu sự thống nhất về chuẩn đầu ra của một ngành đào tạo, ở cùng trình độ giữa các cơ sở đào tạo khác nhau; </w:t>
      </w:r>
    </w:p>
    <w:p w:rsidR="007E2F6A" w:rsidRPr="007E2F6A" w:rsidRDefault="007E2F6A" w:rsidP="00DC6E2A">
      <w:pPr>
        <w:numPr>
          <w:ilvl w:val="0"/>
          <w:numId w:val="62"/>
        </w:numPr>
        <w:tabs>
          <w:tab w:val="left" w:pos="450"/>
          <w:tab w:val="left" w:pos="851"/>
        </w:tabs>
        <w:ind w:left="0" w:firstLine="567"/>
        <w:jc w:val="both"/>
        <w:rPr>
          <w:sz w:val="26"/>
          <w:szCs w:val="26"/>
          <w:lang w:eastAsia="vi-VN"/>
        </w:rPr>
      </w:pPr>
      <w:r w:rsidRPr="007E2F6A">
        <w:rPr>
          <w:sz w:val="26"/>
          <w:szCs w:val="26"/>
          <w:lang w:eastAsia="vi-VN"/>
        </w:rPr>
        <w:t>Chưa thể hiện được cam kết và trách nhiệm xã hội và niềm tin của xã hội về chất lượng đào tạo…</w:t>
      </w:r>
    </w:p>
    <w:p w:rsidR="007E2F6A" w:rsidRPr="007E2F6A" w:rsidRDefault="007E2F6A" w:rsidP="0027783B">
      <w:pPr>
        <w:tabs>
          <w:tab w:val="left" w:pos="450"/>
          <w:tab w:val="left" w:pos="851"/>
        </w:tabs>
        <w:ind w:left="567"/>
        <w:jc w:val="both"/>
        <w:rPr>
          <w:sz w:val="26"/>
          <w:szCs w:val="26"/>
          <w:lang w:eastAsia="vi-VN"/>
        </w:rPr>
      </w:pPr>
    </w:p>
    <w:p w:rsidR="007E2F6A" w:rsidRPr="007E2F6A" w:rsidRDefault="007E2F6A" w:rsidP="00DC6E2A">
      <w:pPr>
        <w:numPr>
          <w:ilvl w:val="0"/>
          <w:numId w:val="63"/>
        </w:numPr>
        <w:spacing w:after="120"/>
        <w:ind w:left="360"/>
        <w:rPr>
          <w:b/>
          <w:sz w:val="26"/>
          <w:szCs w:val="26"/>
          <w:lang w:eastAsia="vi-VN"/>
        </w:rPr>
      </w:pPr>
      <w:r w:rsidRPr="007E2F6A">
        <w:rPr>
          <w:b/>
          <w:sz w:val="26"/>
          <w:szCs w:val="26"/>
          <w:lang w:eastAsia="vi-VN"/>
        </w:rPr>
        <w:t>NỘI DUNG</w:t>
      </w:r>
    </w:p>
    <w:p w:rsidR="007E2F6A" w:rsidRPr="007E2F6A" w:rsidRDefault="007E2F6A" w:rsidP="0027783B">
      <w:pPr>
        <w:spacing w:after="120"/>
        <w:ind w:firstLine="567"/>
        <w:jc w:val="both"/>
        <w:rPr>
          <w:b/>
          <w:bCs/>
          <w:lang w:eastAsia="vi-VN"/>
        </w:rPr>
      </w:pPr>
      <w:r w:rsidRPr="007E2F6A">
        <w:rPr>
          <w:sz w:val="26"/>
          <w:szCs w:val="26"/>
          <w:lang w:eastAsia="vi-VN"/>
        </w:rPr>
        <w:t xml:space="preserve">Chiến lược phát triển giáo dục 2011-2020, Văn kiện đại hội Đảng lần thứ XI và mới đây, Nghị quyết số 29/NQ-TW ngày 4-11-2013 của Hội nghị lần thứ 8, Ban Chấp hành Trung ương khóa XI về đổi mới căn bản, toàn diện giáo dục và đào tạo (GD-ĐT), đáp ứng yêu cầu công nghiệp hóa, hiện đại hóa trong điều kiện kinh tế thị trường định hướng </w:t>
      </w:r>
      <w:r w:rsidRPr="007E2F6A">
        <w:rPr>
          <w:sz w:val="26"/>
          <w:szCs w:val="26"/>
          <w:lang w:eastAsia="vi-VN"/>
        </w:rPr>
        <w:lastRenderedPageBreak/>
        <w:t xml:space="preserve">xã hội chủ nghĩa và hội nhập quốc tế, đã xác định những vấn đề liên quan đến mục tiêu, giải pháp của GD-ĐT nói chung và giáo dục nghề nghiệp (GDNN) nói riêng. Để đổi mới GDNN, nhà trường (NT) và doanh nghiệp (DN) cần phải: </w:t>
      </w:r>
    </w:p>
    <w:p w:rsidR="007E2F6A" w:rsidRPr="007E2F6A" w:rsidRDefault="007E2F6A" w:rsidP="00DC6E2A">
      <w:pPr>
        <w:numPr>
          <w:ilvl w:val="1"/>
          <w:numId w:val="63"/>
        </w:numPr>
        <w:tabs>
          <w:tab w:val="left" w:pos="567"/>
        </w:tabs>
        <w:spacing w:after="120"/>
        <w:ind w:left="0" w:firstLine="0"/>
        <w:jc w:val="both"/>
        <w:rPr>
          <w:b/>
          <w:bCs/>
          <w:i/>
          <w:sz w:val="26"/>
          <w:szCs w:val="26"/>
          <w:lang w:eastAsia="vi-VN"/>
        </w:rPr>
      </w:pPr>
      <w:r w:rsidRPr="007E2F6A">
        <w:rPr>
          <w:b/>
          <w:bCs/>
          <w:i/>
          <w:sz w:val="26"/>
          <w:szCs w:val="26"/>
          <w:lang w:eastAsia="vi-VN"/>
        </w:rPr>
        <w:t>Xây dựng chuẩn đầu ra là cơ sở để phát triển chương trình đào tạo</w:t>
      </w:r>
    </w:p>
    <w:p w:rsidR="007E2F6A" w:rsidRPr="007E2F6A" w:rsidRDefault="007E2F6A" w:rsidP="0027783B">
      <w:pPr>
        <w:spacing w:after="120"/>
        <w:ind w:firstLine="567"/>
        <w:jc w:val="both"/>
        <w:rPr>
          <w:color w:val="000000"/>
          <w:sz w:val="26"/>
          <w:szCs w:val="26"/>
          <w:lang w:eastAsia="vi-VN"/>
        </w:rPr>
      </w:pPr>
      <w:r w:rsidRPr="007E2F6A">
        <w:rPr>
          <w:sz w:val="26"/>
          <w:szCs w:val="26"/>
          <w:lang w:eastAsia="vi-VN"/>
        </w:rPr>
        <w:t xml:space="preserve">Việc xây dựng chương trình đào tạo theo chuẩn đầu ra là một việc làm cần thiết. Việc làm này có ý nghĩa rất quan trọng trong quá trình đổi mới của giáo dục Việt Nam đi theo xu hướng đổi mới, hội nhập quốc tế. Xu hướng này giúp cho các trường ĐH, CĐ nâng cao được chất lượng đào tạo và đáp ứng nhu cầu công nghiệp hóa-hiện đại hóa. Tuy nhiên tất cả các trường cho rằng, dù rất cần thiết nhưng cũng có những khó khăn về thời gian, </w:t>
      </w:r>
      <w:r w:rsidRPr="007E2F6A">
        <w:rPr>
          <w:color w:val="000000"/>
          <w:sz w:val="26"/>
          <w:szCs w:val="26"/>
          <w:lang w:eastAsia="vi-VN"/>
        </w:rPr>
        <w:t>quyền lực</w:t>
      </w:r>
      <w:r w:rsidRPr="007E2F6A">
        <w:rPr>
          <w:sz w:val="26"/>
          <w:szCs w:val="26"/>
          <w:lang w:eastAsia="vi-VN"/>
        </w:rPr>
        <w:t xml:space="preserve">, sức lực… nên việc xây dựng lại toàn bộ chương trình đào tạo theo hướng chuẩn đầu ra là việc làm không dễ. Phần lớn các trường đều cho rằng đã có xây dựng chương trình đào tạo, </w:t>
      </w:r>
      <w:r w:rsidRPr="007E2F6A">
        <w:rPr>
          <w:color w:val="000000"/>
          <w:sz w:val="26"/>
          <w:szCs w:val="26"/>
          <w:lang w:eastAsia="vi-VN"/>
        </w:rPr>
        <w:t>nhưng chưa tạo được niềm tin trong sinh viên khi ra trường tiếp cận với doanh nghiệp.</w:t>
      </w:r>
    </w:p>
    <w:p w:rsidR="007E2F6A" w:rsidRPr="007E2F6A" w:rsidRDefault="007E2F6A" w:rsidP="0027783B">
      <w:pPr>
        <w:spacing w:after="120"/>
        <w:ind w:firstLine="567"/>
        <w:jc w:val="both"/>
        <w:rPr>
          <w:sz w:val="26"/>
          <w:szCs w:val="26"/>
          <w:lang w:eastAsia="vi-VN"/>
        </w:rPr>
      </w:pPr>
      <w:r w:rsidRPr="007E2F6A">
        <w:rPr>
          <w:sz w:val="26"/>
          <w:szCs w:val="26"/>
          <w:lang w:eastAsia="vi-VN"/>
        </w:rPr>
        <w:t xml:space="preserve">Xây dựng chuẩn đầu ra của các trường ĐH, CĐ đều là liên quan đến việc học của sinh viên, liên quan tới cả toàn bộ hệ thống từ trên xuống dưới, từ cấp trung ương đến bộ môn, liên quan tới người dạy, người học, người tuyển dụng chính vì thế đây là một việc rất quan trọng cho sự phát triển của NT </w:t>
      </w:r>
    </w:p>
    <w:p w:rsidR="007E2F6A" w:rsidRPr="007E2F6A" w:rsidRDefault="007E2F6A" w:rsidP="0027783B">
      <w:pPr>
        <w:spacing w:after="120"/>
        <w:ind w:firstLine="567"/>
        <w:jc w:val="both"/>
        <w:rPr>
          <w:sz w:val="26"/>
          <w:szCs w:val="26"/>
          <w:lang w:eastAsia="vi-VN"/>
        </w:rPr>
      </w:pPr>
      <w:r w:rsidRPr="007E2F6A">
        <w:rPr>
          <w:sz w:val="26"/>
          <w:szCs w:val="26"/>
          <w:lang w:eastAsia="vi-VN"/>
        </w:rPr>
        <w:t xml:space="preserve">Xây dựng chuẩn đầu ra là sự </w:t>
      </w:r>
      <w:r w:rsidRPr="007E2F6A">
        <w:rPr>
          <w:color w:val="000000"/>
          <w:sz w:val="26"/>
          <w:szCs w:val="26"/>
          <w:lang w:eastAsia="vi-VN"/>
        </w:rPr>
        <w:t>gắn kết</w:t>
      </w:r>
      <w:r w:rsidRPr="007E2F6A">
        <w:rPr>
          <w:sz w:val="26"/>
          <w:szCs w:val="26"/>
          <w:lang w:eastAsia="vi-VN"/>
        </w:rPr>
        <w:t xml:space="preserve"> giữa NT và DN, giữa giảng viên và sinh viên, đòi hỏi NT phải có chính sách , biện pháp rất cụ thể cũng như sự đầu tư. Tuy nhiên, các trường đều nhấn mạnh đến chương trình đã được sử dụng, nhấn mạnh việc phải thực hiện từ ý tưởng đến vận hành như thế nào…</w:t>
      </w:r>
    </w:p>
    <w:p w:rsidR="007E2F6A" w:rsidRPr="007E2F6A" w:rsidRDefault="007E2F6A" w:rsidP="0027783B">
      <w:pPr>
        <w:shd w:val="clear" w:color="auto" w:fill="FFFFFF"/>
        <w:spacing w:after="120"/>
        <w:ind w:firstLine="567"/>
        <w:jc w:val="both"/>
        <w:rPr>
          <w:sz w:val="26"/>
          <w:szCs w:val="26"/>
          <w:lang w:eastAsia="vi-VN"/>
        </w:rPr>
      </w:pPr>
      <w:r w:rsidRPr="007E2F6A">
        <w:rPr>
          <w:sz w:val="26"/>
          <w:szCs w:val="26"/>
          <w:lang w:eastAsia="vi-VN"/>
        </w:rPr>
        <w:t>Chuẩn đầu ra là cơ sở để nhà trường xây dựng chương trình đào tạo phù hợp, đảm bảo sản phẩm đào tạo đáp ứng  nhu cầu nhân lực của xã hội. Có thể hiểu rằng, chuẩn đầu ra có thể được xem như lời cam kết của nhà trường đối với xã hội về những kiến thức, kỹ năng, thái độ hành vi, qua đó khẳng định những năng lực lao động cụ thể mà sinh viên sẽ thực hiện được sau khi được đào tạo tại nhà trường.</w:t>
      </w:r>
    </w:p>
    <w:p w:rsidR="007E2F6A" w:rsidRPr="007E2F6A" w:rsidRDefault="007E2F6A" w:rsidP="00DC6E2A">
      <w:pPr>
        <w:numPr>
          <w:ilvl w:val="1"/>
          <w:numId w:val="63"/>
        </w:numPr>
        <w:tabs>
          <w:tab w:val="left" w:pos="567"/>
        </w:tabs>
        <w:spacing w:after="120"/>
        <w:ind w:left="0" w:firstLine="0"/>
        <w:jc w:val="both"/>
        <w:rPr>
          <w:b/>
          <w:i/>
          <w:sz w:val="26"/>
          <w:szCs w:val="26"/>
          <w:lang w:eastAsia="vi-VN"/>
        </w:rPr>
      </w:pPr>
      <w:r w:rsidRPr="007E2F6A">
        <w:rPr>
          <w:b/>
          <w:i/>
          <w:sz w:val="26"/>
          <w:szCs w:val="26"/>
          <w:lang w:eastAsia="vi-VN"/>
        </w:rPr>
        <w:t>Đổi mới và tăng cường công tác quản lý của nhà nước (NN) trong việc xây dựng mối liên kết bền vững giữa (NT) và (DN)</w:t>
      </w:r>
    </w:p>
    <w:p w:rsidR="007E2F6A" w:rsidRPr="007E2F6A" w:rsidRDefault="007E2F6A" w:rsidP="0027783B">
      <w:pPr>
        <w:spacing w:after="120"/>
        <w:ind w:firstLine="567"/>
        <w:jc w:val="both"/>
        <w:rPr>
          <w:sz w:val="26"/>
          <w:szCs w:val="26"/>
          <w:lang w:eastAsia="vi-VN"/>
        </w:rPr>
      </w:pPr>
      <w:r w:rsidRPr="007E2F6A">
        <w:rPr>
          <w:sz w:val="26"/>
          <w:szCs w:val="26"/>
          <w:lang w:val="vi-VN" w:eastAsia="vi-VN"/>
        </w:rPr>
        <w:t>N</w:t>
      </w:r>
      <w:r w:rsidRPr="007E2F6A">
        <w:rPr>
          <w:sz w:val="26"/>
          <w:szCs w:val="26"/>
          <w:lang w:eastAsia="vi-VN"/>
        </w:rPr>
        <w:t>N</w:t>
      </w:r>
      <w:r w:rsidRPr="007E2F6A">
        <w:rPr>
          <w:sz w:val="26"/>
          <w:szCs w:val="26"/>
          <w:lang w:val="vi-VN" w:eastAsia="vi-VN"/>
        </w:rPr>
        <w:t xml:space="preserve"> cần có chính sách, cơ chế phối hợp chặt chẽ về nguồn nhân lực giữa NT và DN. </w:t>
      </w:r>
    </w:p>
    <w:p w:rsidR="007E2F6A" w:rsidRPr="007E2F6A" w:rsidRDefault="007E2F6A" w:rsidP="0027783B">
      <w:pPr>
        <w:spacing w:after="120"/>
        <w:ind w:firstLine="567"/>
        <w:jc w:val="both"/>
        <w:rPr>
          <w:sz w:val="26"/>
          <w:szCs w:val="26"/>
          <w:lang w:val="vi-VN" w:eastAsia="vi-VN"/>
        </w:rPr>
      </w:pPr>
      <w:r w:rsidRPr="007E2F6A">
        <w:rPr>
          <w:sz w:val="26"/>
          <w:szCs w:val="26"/>
          <w:lang w:eastAsia="vi-VN"/>
        </w:rPr>
        <w:t>NN cần t</w:t>
      </w:r>
      <w:r w:rsidRPr="007E2F6A">
        <w:rPr>
          <w:sz w:val="26"/>
          <w:szCs w:val="26"/>
          <w:lang w:val="vi-VN" w:eastAsia="vi-VN"/>
        </w:rPr>
        <w:t xml:space="preserve">ăng quyền tự chủ cho NT. Qua đó, NT chủ động về quy mô đào tạo, hình thức tuyển sinh, xây dựng chương trình đào tạo, thu chi nguồn tài chính. </w:t>
      </w:r>
    </w:p>
    <w:p w:rsidR="007E2F6A" w:rsidRPr="007E2F6A" w:rsidRDefault="007E2F6A" w:rsidP="0027783B">
      <w:pPr>
        <w:spacing w:after="120"/>
        <w:ind w:firstLine="567"/>
        <w:jc w:val="both"/>
        <w:rPr>
          <w:sz w:val="26"/>
          <w:szCs w:val="26"/>
          <w:lang w:val="vi-VN" w:eastAsia="vi-VN"/>
        </w:rPr>
      </w:pPr>
      <w:r w:rsidRPr="007E2F6A">
        <w:rPr>
          <w:sz w:val="26"/>
          <w:szCs w:val="26"/>
          <w:lang w:val="vi-VN" w:eastAsia="vi-VN"/>
        </w:rPr>
        <w:t xml:space="preserve">NN khuyến khích cạnh tranh giữa các cơ sở đào tạo để tăng động lực phát triển giữa các trường với nhau về chất lượng sản phẩm đào tạo, uy tín cũng như hình ảnh, thương hiệu của NT. </w:t>
      </w:r>
    </w:p>
    <w:p w:rsidR="007E2F6A" w:rsidRPr="007E2F6A" w:rsidRDefault="007E2F6A" w:rsidP="0027783B">
      <w:pPr>
        <w:spacing w:after="120"/>
        <w:ind w:firstLine="567"/>
        <w:jc w:val="both"/>
        <w:rPr>
          <w:sz w:val="26"/>
          <w:szCs w:val="26"/>
          <w:lang w:val="vi-VN" w:eastAsia="vi-VN"/>
        </w:rPr>
      </w:pPr>
      <w:r w:rsidRPr="007E2F6A">
        <w:rPr>
          <w:sz w:val="26"/>
          <w:szCs w:val="26"/>
          <w:lang w:val="vi-VN" w:eastAsia="vi-VN"/>
        </w:rPr>
        <w:t xml:space="preserve">NN cần có trung tâm dự báo nhu cầu đào tạo nhân lực có sự phối hợp với các ngành ở địa phương và tham gia của NT và DN để đảm bảo gắn chặt giữa đào tạo với sử dụng. </w:t>
      </w:r>
    </w:p>
    <w:p w:rsidR="007E2F6A" w:rsidRPr="007E2F6A" w:rsidRDefault="007E2F6A" w:rsidP="0027783B">
      <w:pPr>
        <w:spacing w:after="120"/>
        <w:ind w:firstLine="567"/>
        <w:jc w:val="both"/>
        <w:rPr>
          <w:sz w:val="26"/>
          <w:szCs w:val="26"/>
          <w:lang w:val="vi-VN" w:eastAsia="vi-VN"/>
        </w:rPr>
      </w:pPr>
      <w:r w:rsidRPr="007E2F6A">
        <w:rPr>
          <w:sz w:val="26"/>
          <w:szCs w:val="26"/>
          <w:lang w:val="vi-VN" w:eastAsia="vi-VN"/>
        </w:rPr>
        <w:t xml:space="preserve">NN cần có cơ chế, chính sách để thúc đẩy sự phối, kết hợp chặt chẽ giữa NT với DN và quy định trách nhiệm của DN trong việc cung cấp thông tin về nhu cầu lao động và hỗ trợ trong quá trình đào tạo. </w:t>
      </w:r>
    </w:p>
    <w:p w:rsidR="007E2F6A" w:rsidRPr="007E2F6A" w:rsidRDefault="007E2F6A" w:rsidP="0027783B">
      <w:pPr>
        <w:spacing w:after="120"/>
        <w:ind w:firstLine="567"/>
        <w:jc w:val="both"/>
        <w:rPr>
          <w:sz w:val="26"/>
          <w:szCs w:val="26"/>
          <w:lang w:val="vi-VN" w:eastAsia="vi-VN"/>
        </w:rPr>
      </w:pPr>
      <w:r w:rsidRPr="007E2F6A">
        <w:rPr>
          <w:sz w:val="26"/>
          <w:szCs w:val="26"/>
          <w:lang w:val="vi-VN" w:eastAsia="vi-VN"/>
        </w:rPr>
        <w:t>Nhìn chung, đổi mới và tăng cường công tác quản lý nhà nước về xây dựng mối liên kết bền vững giữa NT và DN chủ yếu phát huy ở 3 mặt: Định hướng, khuyến khích và hỗ trợ.</w:t>
      </w:r>
    </w:p>
    <w:p w:rsidR="007E2F6A" w:rsidRPr="007E2F6A" w:rsidRDefault="007E2F6A" w:rsidP="00DC6E2A">
      <w:pPr>
        <w:numPr>
          <w:ilvl w:val="1"/>
          <w:numId w:val="63"/>
        </w:numPr>
        <w:tabs>
          <w:tab w:val="left" w:pos="567"/>
        </w:tabs>
        <w:spacing w:after="120"/>
        <w:ind w:left="0" w:firstLine="0"/>
        <w:jc w:val="both"/>
        <w:rPr>
          <w:b/>
          <w:i/>
          <w:sz w:val="26"/>
          <w:szCs w:val="26"/>
          <w:lang w:val="vi-VN" w:eastAsia="vi-VN"/>
        </w:rPr>
      </w:pPr>
      <w:r w:rsidRPr="007E2F6A">
        <w:rPr>
          <w:b/>
          <w:i/>
          <w:sz w:val="26"/>
          <w:szCs w:val="26"/>
          <w:lang w:val="vi-VN" w:eastAsia="vi-VN"/>
        </w:rPr>
        <w:lastRenderedPageBreak/>
        <w:t>Liên kết với DN trong việc xây dựng chuẩn đầu ra và chương trình đào tạo</w:t>
      </w:r>
    </w:p>
    <w:p w:rsidR="007E2F6A" w:rsidRPr="007E2F6A" w:rsidRDefault="007E2F6A" w:rsidP="0027783B">
      <w:pPr>
        <w:spacing w:after="120"/>
        <w:ind w:firstLine="567"/>
        <w:jc w:val="both"/>
        <w:rPr>
          <w:sz w:val="26"/>
          <w:szCs w:val="26"/>
          <w:lang w:val="vi-VN" w:eastAsia="vi-VN"/>
        </w:rPr>
      </w:pPr>
      <w:r w:rsidRPr="007E2F6A">
        <w:rPr>
          <w:sz w:val="26"/>
          <w:szCs w:val="26"/>
          <w:lang w:val="vi-VN" w:eastAsia="vi-VN"/>
        </w:rPr>
        <w:t xml:space="preserve">NT cần phải tự mình nâng cao năng lực đào tạo, xây dựng chuẩn đầu ra cho người học cần có sự tham khảo nhu cầu thị trường và DN. Từ sự tham khảo nhu cầu thị trường và DN, NT xây dựng khung chương trình giảng dạy, biên soạn và cải tiến giáo trình giảng dạy cho phù hợp với yêu cầu của thực tiễn và yêu cầu của từng giai đoạn phát triển. </w:t>
      </w:r>
    </w:p>
    <w:p w:rsidR="007E2F6A" w:rsidRPr="007E2F6A" w:rsidRDefault="007E2F6A" w:rsidP="0027783B">
      <w:pPr>
        <w:spacing w:after="120"/>
        <w:ind w:firstLine="567"/>
        <w:jc w:val="both"/>
        <w:rPr>
          <w:sz w:val="26"/>
          <w:szCs w:val="26"/>
          <w:lang w:val="vi-VN" w:eastAsia="vi-VN"/>
        </w:rPr>
      </w:pPr>
      <w:r w:rsidRPr="007E2F6A">
        <w:rPr>
          <w:sz w:val="26"/>
          <w:szCs w:val="26"/>
          <w:lang w:val="vi-VN" w:eastAsia="vi-VN"/>
        </w:rPr>
        <w:t>NT cần thực hiện tốt phương châm đào tạo những gì xã hội cần chứ không đào tạo những gì NT có, đào tạo lấy người học làm trung tâm. Bên cạnh việc đào tạo theo nhu cầu của DN thì NT cần phải đảm bảo tính tiên tiến, hiện đại của chương trình đào tạo, phải đào tạo ra những con người có khả năng học tập suốt đời. Ngoài ra, từ việc trưng cầu DN,  NT có thể nghiên cứu xây dựng chương trình đào tạo và mở các ngành đào tạo  phù hợp với nhu cầu của DN. Kiểm tra chặt chẽ, sâu sát chất lượng của sinh viên, thực hiện phương pháp đánh giá từ bên ngoài (người sử dụng lao động) kết hợp với đánh giá bên trong (nhà trường).</w:t>
      </w:r>
    </w:p>
    <w:p w:rsidR="007E2F6A" w:rsidRPr="007E2F6A" w:rsidRDefault="007E2F6A" w:rsidP="0027783B">
      <w:pPr>
        <w:spacing w:after="120"/>
        <w:ind w:firstLine="567"/>
        <w:jc w:val="both"/>
        <w:rPr>
          <w:sz w:val="26"/>
          <w:szCs w:val="26"/>
          <w:lang w:val="vi-VN" w:eastAsia="vi-VN"/>
        </w:rPr>
      </w:pPr>
      <w:r w:rsidRPr="007E2F6A">
        <w:rPr>
          <w:sz w:val="26"/>
          <w:szCs w:val="26"/>
          <w:lang w:val="vi-VN" w:eastAsia="vi-VN"/>
        </w:rPr>
        <w:t>NT cần phải thường xuyên nâng cao trình độ chuyên môn cho giảng viên, liên kết với DN gửi giảng viên tham gia vào các dự án của công ty, học tập trao đổi kinh nghiệm giữa lý thuyết(trong NT) và thực hành(trong DN). Qua đó ở Trường Cao đẳng Kỹ thuật Lý Tự Trọng (CĐKT LTT), các khoa cần xây dựng chuẩn ra cho SV phù hợp với yêu cầu thực tiễn và đáp ứng nhu cầu xã hội. Thực tiễn trong khoa Công nghệ thông tin, khoa đều gửi các SV thực tập tại các công ty phát triển phần mềm nhờ đó giảng viên trong khoa có cơ hội tìm hiểu và học tập phát triển công nghệ mới cũng như biết được trình độ SV khi tiếp cận với DN.</w:t>
      </w:r>
    </w:p>
    <w:p w:rsidR="007E2F6A" w:rsidRPr="007E2F6A" w:rsidRDefault="007E2F6A" w:rsidP="0027783B">
      <w:pPr>
        <w:spacing w:after="120"/>
        <w:ind w:firstLine="567"/>
        <w:jc w:val="both"/>
        <w:rPr>
          <w:sz w:val="26"/>
          <w:szCs w:val="26"/>
          <w:lang w:val="vi-VN" w:eastAsia="vi-VN"/>
        </w:rPr>
      </w:pPr>
      <w:r w:rsidRPr="007E2F6A">
        <w:rPr>
          <w:sz w:val="26"/>
          <w:szCs w:val="26"/>
          <w:lang w:val="vi-VN" w:eastAsia="vi-VN"/>
        </w:rPr>
        <w:t xml:space="preserve">NT cần phải đổi mới trang thiết bị hiện đại bằng cách thực hiện tốt công tác xã hội hóa giáo dục liên kết về tài chính và cơ sở vật chất, tạo điều kiện cho đội ngũ DN trực tiếp tham gia giảng dạy. Nguồn tài chính của phần lớn NT ở nước ta hiện nay vẫn phụ thuộc vào ngân sách nhà nước và học phí. Cả hai nguồn vốn này, về cơ bản chỉ đủ cho NT duy trì các hoạt động đào tạo. Do đó, NT muốn có nguồn tài chính dồi dào cần phải thực hiện tốt công tác xã hội hóa dựa vào DN và nhà tài trợ (mạnh thường quân) dưới các hình thức: học bổng cho sinh viên học giỏi hoặc sinh viên nghèo vượt khó, cung cấp nguồn nhân lực cho công tác giảng dạy, hợp đồng nghiên cứu khoa học... </w:t>
      </w:r>
    </w:p>
    <w:p w:rsidR="007E2F6A" w:rsidRPr="007E2F6A" w:rsidRDefault="007E2F6A" w:rsidP="0027783B">
      <w:pPr>
        <w:spacing w:after="120"/>
        <w:ind w:firstLine="567"/>
        <w:jc w:val="both"/>
        <w:rPr>
          <w:sz w:val="26"/>
          <w:szCs w:val="26"/>
          <w:lang w:val="vi-VN" w:eastAsia="vi-VN"/>
        </w:rPr>
      </w:pPr>
      <w:r w:rsidRPr="007E2F6A">
        <w:rPr>
          <w:sz w:val="26"/>
          <w:szCs w:val="26"/>
          <w:lang w:val="vi-VN" w:eastAsia="vi-VN"/>
        </w:rPr>
        <w:t>NT cần đẩy mạnh hợp tác nghiên cứu khoa học và thương mại hóa các kết quả nghiên cứu. Đây là hình thức hợp tác cao nhất giữa NT và DN. Tăng cường chặt chẽ hơn nữa về mối quan hệ giữa cựu sinh viên (CSV) với NT, tạo cơ chế để những CSV đang làm việc tại DN liên hệ thường xuyên với NT, có thể tổ chức những buổi hội thảo trao đổi kinh nghiệm giữa lý thuyết với thực tiễn. Đây là cầu nối vững chắc giữa NT và DN, rất hiệu quả, rất thiết thực. Qua sự liên kết này, NT sẽ cải tiến chuẩn đầu ra và chương trình đào tạo theo từng thời điểm sao cho phù hợp với nhu cầu của DN.</w:t>
      </w:r>
    </w:p>
    <w:p w:rsidR="007E2F6A" w:rsidRPr="007E2F6A" w:rsidRDefault="007E2F6A" w:rsidP="00DC6E2A">
      <w:pPr>
        <w:numPr>
          <w:ilvl w:val="1"/>
          <w:numId w:val="63"/>
        </w:numPr>
        <w:tabs>
          <w:tab w:val="left" w:pos="567"/>
        </w:tabs>
        <w:spacing w:after="120"/>
        <w:ind w:left="0" w:firstLine="0"/>
        <w:jc w:val="both"/>
        <w:rPr>
          <w:b/>
          <w:i/>
          <w:sz w:val="26"/>
          <w:szCs w:val="26"/>
          <w:lang w:val="vi-VN" w:eastAsia="vi-VN"/>
        </w:rPr>
      </w:pPr>
      <w:r w:rsidRPr="007E2F6A">
        <w:rPr>
          <w:b/>
          <w:i/>
          <w:sz w:val="26"/>
          <w:szCs w:val="26"/>
          <w:lang w:val="vi-VN" w:eastAsia="vi-VN"/>
        </w:rPr>
        <w:t xml:space="preserve"> DN liên kết với nhà trường trong viêc sử dụng nguồn nhân lực</w:t>
      </w:r>
    </w:p>
    <w:p w:rsidR="007E2F6A" w:rsidRPr="007E2F6A" w:rsidRDefault="007E2F6A" w:rsidP="0027783B">
      <w:pPr>
        <w:spacing w:after="120"/>
        <w:ind w:firstLine="567"/>
        <w:jc w:val="both"/>
        <w:rPr>
          <w:sz w:val="26"/>
          <w:szCs w:val="26"/>
          <w:lang w:val="vi-VN" w:eastAsia="vi-VN"/>
        </w:rPr>
      </w:pPr>
      <w:r w:rsidRPr="007E2F6A">
        <w:rPr>
          <w:sz w:val="26"/>
          <w:szCs w:val="26"/>
          <w:lang w:val="vi-VN" w:eastAsia="vi-VN"/>
        </w:rPr>
        <w:t xml:space="preserve">DN cần có kế hoạch cụ thể và lâu dài trong việc phát triển nguồn nhân lực cho DN bằng nhiều cách thức khác nhau có thể là cử người đi học tại các trường, trung tâm, đi tu nghiệp nước ngoài, mời hoặc tuyển dụng những giảng viên ở các trường ĐH, CĐ có trình độ chuyên môn cao... </w:t>
      </w:r>
    </w:p>
    <w:p w:rsidR="007E2F6A" w:rsidRPr="007E2F6A" w:rsidRDefault="007E2F6A" w:rsidP="0027783B">
      <w:pPr>
        <w:spacing w:after="120"/>
        <w:ind w:firstLine="567"/>
        <w:jc w:val="both"/>
        <w:rPr>
          <w:sz w:val="26"/>
          <w:szCs w:val="26"/>
          <w:lang w:val="vi-VN" w:eastAsia="vi-VN"/>
        </w:rPr>
      </w:pPr>
      <w:r w:rsidRPr="007E2F6A">
        <w:rPr>
          <w:sz w:val="26"/>
          <w:szCs w:val="26"/>
          <w:lang w:val="vi-VN" w:eastAsia="vi-VN"/>
        </w:rPr>
        <w:t xml:space="preserve">DN cùng tham gia đào tạo bằng cách góp ý kiến về xây dựng, đánh giá và cải tiến chương trình đào tạo thông qua việc cung cấp thông tin, phản biện nội dung chương trình đào tạo qua đó NT có thể chỉnh sửa cho phù hợp với thực tế. Hằng năm ở trường CĐKT </w:t>
      </w:r>
      <w:r w:rsidRPr="007E2F6A">
        <w:rPr>
          <w:sz w:val="26"/>
          <w:szCs w:val="26"/>
          <w:lang w:val="vi-VN" w:eastAsia="vi-VN"/>
        </w:rPr>
        <w:lastRenderedPageBreak/>
        <w:t>LTT, Khoa Công nghệ thông tin đều tổ chức Hội thảo cấp khoa chuyên ngành Công nghệ phần mềm, Mạng máy tính, Khoa đã mời những DN về tham dự hội thảo và doanh nghiệp cũng giới thiệu về công nghệ mới(như Công nghệ Lập trình nhúng, Công nghệ SmartHome, Lập trình trên thiết bị di động…), đánh giá về chuyên môn đào tạo cũng như đánh giá những sinh viên được gửi đi thực tập tại DN. Nhờ đó, khoa sẽ cập nhật và bổ sung vào chương trình đào tạo cho phù hợp trước khi sinh viên ra trường. Qua đó, tất cả giảng viên trong khoa có thể học hỏi, tiếp cận những công nghệ mới.</w:t>
      </w:r>
    </w:p>
    <w:p w:rsidR="007E2F6A" w:rsidRPr="007E2F6A" w:rsidRDefault="007E2F6A" w:rsidP="0027783B">
      <w:pPr>
        <w:spacing w:after="120"/>
        <w:ind w:firstLine="567"/>
        <w:jc w:val="both"/>
        <w:rPr>
          <w:sz w:val="26"/>
          <w:szCs w:val="26"/>
          <w:lang w:val="vi-VN" w:eastAsia="vi-VN"/>
        </w:rPr>
      </w:pPr>
      <w:r w:rsidRPr="007E2F6A">
        <w:rPr>
          <w:sz w:val="26"/>
          <w:szCs w:val="26"/>
          <w:lang w:val="vi-VN" w:eastAsia="vi-VN"/>
        </w:rPr>
        <w:t xml:space="preserve">DN hỗ trợ tài chính cũng như cơ sở vật chất bằng các hình thức như hỗ trợ học bổng cho sinh viên, ký kết các hợp đồng tư vấn, nghiên cứu khoa học, trang thiết bị công nghệ hiện đại. Mặt khác, DN có thể hỗ trợ tài chính cho NT bằng việc xây dựng khu công nghệ, khu thực hành, phòng thí nghiệm trang thiết bị cho giảng dạy và học tập. </w:t>
      </w:r>
    </w:p>
    <w:p w:rsidR="007E2F6A" w:rsidRPr="007E2F6A" w:rsidRDefault="007E2F6A" w:rsidP="0027783B">
      <w:pPr>
        <w:ind w:firstLine="567"/>
        <w:jc w:val="both"/>
        <w:rPr>
          <w:sz w:val="26"/>
          <w:szCs w:val="26"/>
          <w:lang w:val="vi-VN" w:eastAsia="vi-VN"/>
        </w:rPr>
      </w:pPr>
      <w:r w:rsidRPr="007E2F6A">
        <w:rPr>
          <w:sz w:val="26"/>
          <w:szCs w:val="26"/>
          <w:lang w:val="vi-VN" w:eastAsia="vi-VN"/>
        </w:rPr>
        <w:t xml:space="preserve">DN cử các chuyên viên, chuyên gia, kỹ sư, công nhân lành nghề tham gia trực tiếp giảng dạy hoặc hướng dẫn thực hành tại NT hoặc tại DN. Ngoài ra, các DN cũng cần có thiện chí và tạo điều kiện tiếp nhận các giảng viên, cán bộ quản lý đến DN học tập, học hỏi kinh nghiệm, tham gia vào các dự án cùng với sinh viên thực tập và nhân viên của công ty hoặc trao đổi những vướng mắc giữa chương trình đào tạo và yêu cầu của thực tế.  </w:t>
      </w:r>
    </w:p>
    <w:p w:rsidR="007E2F6A" w:rsidRPr="007E2F6A" w:rsidRDefault="007E2F6A" w:rsidP="0027783B">
      <w:pPr>
        <w:ind w:firstLine="567"/>
        <w:jc w:val="both"/>
        <w:rPr>
          <w:sz w:val="26"/>
          <w:szCs w:val="26"/>
          <w:lang w:val="vi-VN" w:eastAsia="vi-VN"/>
        </w:rPr>
      </w:pPr>
    </w:p>
    <w:p w:rsidR="007E2F6A" w:rsidRPr="007E2F6A" w:rsidRDefault="007E2F6A" w:rsidP="00DC6E2A">
      <w:pPr>
        <w:numPr>
          <w:ilvl w:val="0"/>
          <w:numId w:val="63"/>
        </w:numPr>
        <w:tabs>
          <w:tab w:val="left" w:pos="284"/>
        </w:tabs>
        <w:spacing w:after="120"/>
        <w:ind w:left="0" w:firstLine="0"/>
        <w:rPr>
          <w:b/>
          <w:i/>
          <w:sz w:val="26"/>
          <w:szCs w:val="26"/>
          <w:lang w:eastAsia="vi-VN"/>
        </w:rPr>
      </w:pPr>
      <w:r w:rsidRPr="007E2F6A">
        <w:rPr>
          <w:b/>
          <w:i/>
          <w:sz w:val="26"/>
          <w:szCs w:val="26"/>
          <w:lang w:eastAsia="vi-VN"/>
        </w:rPr>
        <w:t>KẾT LUẬN</w:t>
      </w:r>
    </w:p>
    <w:p w:rsidR="007E2F6A" w:rsidRPr="007E2F6A" w:rsidRDefault="007E2F6A" w:rsidP="0027783B">
      <w:pPr>
        <w:ind w:firstLine="567"/>
        <w:jc w:val="both"/>
        <w:rPr>
          <w:sz w:val="26"/>
          <w:szCs w:val="26"/>
          <w:lang w:eastAsia="vi-VN"/>
        </w:rPr>
      </w:pPr>
      <w:r w:rsidRPr="007E2F6A">
        <w:rPr>
          <w:sz w:val="26"/>
          <w:szCs w:val="26"/>
          <w:lang w:eastAsia="vi-VN"/>
        </w:rPr>
        <w:t xml:space="preserve">Trong nền kinh tế thị trường phát triển, VN ngày càng phát triển và hội nhập sâu rộng trong khu vực và trên thế giới thì mối liên kết giữa NT và DN là rất quan trọng xuất phát từ yêu cầu khách quan của quy luật kinh tế, quy luật cung cầu, đảm bảo hài hòa lợi ích từ ba bên: Nhà nước - Nhà trường - Doanh nghiệp. Có thể khẳng định rằng mối liên kết bền vững giữa NT và DN có vị trí đặc biệt quan trọng trong việc xây dựng chuẩn đầu ra và chương trình đào tạo theo hướng hội nhập từ đó đảm bảo và nâng cao chất lượng sản phẩm đào tạo của NT , đồng thời là nguồn nhân lực chất lượng đầu vào của DN. Vì vậy, xây dựng và củng cố mối liên kết bền vững giữa NT và DN trong việc nâng chuẩn đầu ra,  phát triển  chương trình đào tạo là yêu cầu cấp bách, là nhiệm vụ bắt buộc và là đòi hỏi của xã hội. NT và DN cần phải có những giải pháp đồng bộ và tối ưu nhằm xây dựng và phát triển mối gắn kết bền vững này </w:t>
      </w:r>
    </w:p>
    <w:p w:rsidR="007E2F6A" w:rsidRPr="007E2F6A" w:rsidRDefault="007E2F6A" w:rsidP="0027783B">
      <w:pPr>
        <w:jc w:val="both"/>
        <w:rPr>
          <w:b/>
          <w:sz w:val="26"/>
          <w:szCs w:val="28"/>
          <w:lang w:val="vi-VN" w:eastAsia="vi-VN"/>
        </w:rPr>
      </w:pPr>
    </w:p>
    <w:p w:rsidR="007E2F6A" w:rsidRPr="007E2F6A" w:rsidRDefault="007E2F6A" w:rsidP="0027783B">
      <w:pPr>
        <w:ind w:left="360"/>
        <w:jc w:val="center"/>
        <w:rPr>
          <w:b/>
          <w:sz w:val="26"/>
          <w:szCs w:val="28"/>
          <w:lang w:val="vi-VN" w:eastAsia="vi-VN"/>
        </w:rPr>
      </w:pPr>
      <w:r w:rsidRPr="007E2F6A">
        <w:rPr>
          <w:b/>
          <w:sz w:val="26"/>
          <w:szCs w:val="28"/>
          <w:lang w:val="vi-VN" w:eastAsia="vi-VN"/>
        </w:rPr>
        <w:t>TÀI LIỆU THAM KHẢO</w:t>
      </w:r>
    </w:p>
    <w:p w:rsidR="007E2F6A" w:rsidRPr="007E2F6A" w:rsidRDefault="007E2F6A" w:rsidP="0027783B">
      <w:pPr>
        <w:widowControl w:val="0"/>
        <w:tabs>
          <w:tab w:val="center" w:pos="4320"/>
          <w:tab w:val="right" w:pos="8640"/>
        </w:tabs>
        <w:jc w:val="both"/>
        <w:rPr>
          <w:sz w:val="26"/>
          <w:lang w:val="x-none" w:eastAsia="x-none"/>
        </w:rPr>
      </w:pPr>
    </w:p>
    <w:p w:rsidR="007E2F6A" w:rsidRPr="007E2F6A" w:rsidRDefault="007E2F6A" w:rsidP="00DC6E2A">
      <w:pPr>
        <w:numPr>
          <w:ilvl w:val="0"/>
          <w:numId w:val="64"/>
        </w:numPr>
        <w:spacing w:before="120" w:after="120"/>
        <w:ind w:left="360"/>
        <w:jc w:val="both"/>
        <w:rPr>
          <w:sz w:val="26"/>
          <w:szCs w:val="26"/>
          <w:lang w:val="vi-VN" w:eastAsia="vi-VN"/>
        </w:rPr>
      </w:pPr>
      <w:r w:rsidRPr="007E2F6A">
        <w:rPr>
          <w:sz w:val="26"/>
          <w:szCs w:val="26"/>
          <w:lang w:val="vi-VN" w:eastAsia="vi-VN"/>
        </w:rPr>
        <w:t>Thủ tướng Chính phủ, Quyết định 771/QĐ-TTg ngày 13/6/2012 về việc ban hành “Chiến lược phát triển giáo dục 2011-2020”,</w:t>
      </w:r>
    </w:p>
    <w:p w:rsidR="007E2F6A" w:rsidRPr="007E2F6A" w:rsidRDefault="007E2F6A" w:rsidP="00DC6E2A">
      <w:pPr>
        <w:numPr>
          <w:ilvl w:val="0"/>
          <w:numId w:val="64"/>
        </w:numPr>
        <w:spacing w:before="120" w:after="120"/>
        <w:ind w:left="360"/>
        <w:jc w:val="both"/>
        <w:rPr>
          <w:sz w:val="26"/>
          <w:szCs w:val="26"/>
          <w:lang w:eastAsia="vi-VN"/>
        </w:rPr>
      </w:pPr>
      <w:r w:rsidRPr="007E2F6A">
        <w:rPr>
          <w:sz w:val="26"/>
          <w:szCs w:val="26"/>
          <w:lang w:val="vi-VN" w:eastAsia="vi-VN"/>
        </w:rPr>
        <w:t xml:space="preserve">Nguyễn Đình Luật (2015), “Sự gắn kết giữa nhà trường và doanh nghiệp trong đào tạo nguồn nhân lực phục vụ phát triển kinh tế - xã hội ở Việt Nam: Thực trạng và khuyến nghị”, Tạp chí UEF, số 22, tr.  </w:t>
      </w:r>
      <w:r w:rsidRPr="007E2F6A">
        <w:rPr>
          <w:sz w:val="26"/>
          <w:szCs w:val="26"/>
          <w:lang w:eastAsia="vi-VN"/>
        </w:rPr>
        <w:t>82-87,</w:t>
      </w:r>
    </w:p>
    <w:p w:rsidR="007E2F6A" w:rsidRPr="007E2F6A" w:rsidRDefault="007E2F6A" w:rsidP="00DC6E2A">
      <w:pPr>
        <w:numPr>
          <w:ilvl w:val="0"/>
          <w:numId w:val="64"/>
        </w:numPr>
        <w:spacing w:before="120" w:after="120"/>
        <w:ind w:left="360"/>
        <w:jc w:val="both"/>
        <w:rPr>
          <w:sz w:val="26"/>
          <w:szCs w:val="26"/>
          <w:lang w:eastAsia="vi-VN"/>
        </w:rPr>
      </w:pPr>
      <w:r w:rsidRPr="007E2F6A">
        <w:rPr>
          <w:sz w:val="26"/>
          <w:szCs w:val="26"/>
          <w:lang w:eastAsia="vi-VN"/>
        </w:rPr>
        <w:t>Kỷ yếu Hội thảo quốc tế cùng doanh nghiệp vượt qua thử thách – Quản lý đổi mới và sáng tạo trong doanh nghiệp vừa và nhỏ (ICECH 2014),</w:t>
      </w:r>
    </w:p>
    <w:p w:rsidR="007E2F6A" w:rsidRPr="007E2F6A" w:rsidRDefault="007E2F6A" w:rsidP="00DC6E2A">
      <w:pPr>
        <w:numPr>
          <w:ilvl w:val="0"/>
          <w:numId w:val="64"/>
        </w:numPr>
        <w:spacing w:before="120" w:after="120"/>
        <w:ind w:left="360"/>
        <w:jc w:val="both"/>
        <w:rPr>
          <w:sz w:val="26"/>
          <w:szCs w:val="26"/>
          <w:lang w:eastAsia="vi-VN"/>
        </w:rPr>
      </w:pPr>
      <w:r w:rsidRPr="007E2F6A">
        <w:rPr>
          <w:sz w:val="26"/>
          <w:szCs w:val="26"/>
          <w:lang w:eastAsia="vi-VN"/>
        </w:rPr>
        <w:t>Thực trạng và giải pháp nâng cao chất lượng nguồn nhân lực VN, http://nhanlucquangnam.org.vn.</w:t>
      </w:r>
    </w:p>
    <w:p w:rsidR="007E2F6A" w:rsidRDefault="007E2F6A" w:rsidP="0027783B">
      <w:pPr>
        <w:spacing w:after="200" w:line="276" w:lineRule="auto"/>
        <w:rPr>
          <w:bCs/>
          <w:sz w:val="26"/>
          <w:szCs w:val="26"/>
          <w:lang w:eastAsia="x-none"/>
        </w:rPr>
      </w:pPr>
      <w:r>
        <w:rPr>
          <w:bCs/>
          <w:sz w:val="26"/>
          <w:szCs w:val="26"/>
          <w:lang w:eastAsia="x-none"/>
        </w:rPr>
        <w:br w:type="page"/>
      </w:r>
    </w:p>
    <w:p w:rsidR="007E2F6A" w:rsidRPr="007E2F6A" w:rsidRDefault="007E2F6A" w:rsidP="0027783B">
      <w:pPr>
        <w:jc w:val="center"/>
        <w:rPr>
          <w:b/>
          <w:sz w:val="28"/>
          <w:szCs w:val="28"/>
          <w:lang w:eastAsia="vi-VN"/>
        </w:rPr>
      </w:pPr>
    </w:p>
    <w:p w:rsidR="007E2F6A" w:rsidRPr="007E2F6A" w:rsidRDefault="007E2F6A" w:rsidP="0027783B">
      <w:pPr>
        <w:pStyle w:val="Heading1"/>
        <w:spacing w:before="0" w:after="0"/>
        <w:jc w:val="center"/>
        <w:rPr>
          <w:rFonts w:ascii="Times New Roman" w:hAnsi="Times New Roman"/>
          <w:sz w:val="28"/>
          <w:szCs w:val="28"/>
          <w:lang w:eastAsia="vi-VN"/>
        </w:rPr>
      </w:pPr>
      <w:bookmarkStart w:id="90" w:name="_Toc459810239"/>
      <w:r w:rsidRPr="007E2F6A">
        <w:rPr>
          <w:rFonts w:ascii="Times New Roman" w:hAnsi="Times New Roman"/>
          <w:sz w:val="28"/>
          <w:szCs w:val="28"/>
          <w:lang w:eastAsia="vi-VN"/>
        </w:rPr>
        <w:t>DOANH NGHIỆP VỚI VIỆC RÈN LUYỆN TAY NGHỀ</w:t>
      </w:r>
      <w:bookmarkEnd w:id="90"/>
    </w:p>
    <w:p w:rsidR="007E2F6A" w:rsidRPr="007E2F6A" w:rsidRDefault="007E2F6A" w:rsidP="0027783B">
      <w:pPr>
        <w:pStyle w:val="Heading1"/>
        <w:spacing w:before="0" w:after="0"/>
        <w:jc w:val="center"/>
        <w:rPr>
          <w:rFonts w:ascii="Times New Roman" w:hAnsi="Times New Roman"/>
          <w:sz w:val="28"/>
          <w:szCs w:val="28"/>
          <w:lang w:eastAsia="vi-VN"/>
        </w:rPr>
      </w:pPr>
      <w:bookmarkStart w:id="91" w:name="_Toc459810240"/>
      <w:r w:rsidRPr="007E2F6A">
        <w:rPr>
          <w:rFonts w:ascii="Times New Roman" w:hAnsi="Times New Roman"/>
          <w:sz w:val="28"/>
          <w:szCs w:val="28"/>
          <w:lang w:eastAsia="vi-VN"/>
        </w:rPr>
        <w:t>CHO HỌC SINH - SINH VIÊN</w:t>
      </w:r>
      <w:bookmarkEnd w:id="91"/>
    </w:p>
    <w:p w:rsidR="007E2F6A" w:rsidRPr="007E2F6A" w:rsidRDefault="007E2F6A" w:rsidP="0027783B">
      <w:pPr>
        <w:pStyle w:val="Heading1"/>
        <w:spacing w:before="0" w:after="0"/>
        <w:jc w:val="center"/>
        <w:rPr>
          <w:rFonts w:ascii="Times New Roman" w:hAnsi="Times New Roman"/>
          <w:sz w:val="28"/>
          <w:szCs w:val="28"/>
          <w:lang w:eastAsia="vi-VN"/>
        </w:rPr>
      </w:pPr>
    </w:p>
    <w:p w:rsidR="007E2F6A" w:rsidRPr="007E2F6A" w:rsidRDefault="007E2F6A" w:rsidP="0027783B">
      <w:pPr>
        <w:pStyle w:val="Heading1"/>
        <w:spacing w:before="0" w:after="0"/>
        <w:jc w:val="right"/>
        <w:rPr>
          <w:rFonts w:ascii="Times New Roman" w:hAnsi="Times New Roman"/>
          <w:i/>
          <w:sz w:val="26"/>
          <w:szCs w:val="26"/>
          <w:lang w:eastAsia="vi-VN"/>
        </w:rPr>
      </w:pPr>
      <w:bookmarkStart w:id="92" w:name="_Toc459810241"/>
      <w:r w:rsidRPr="007E2F6A">
        <w:rPr>
          <w:rFonts w:ascii="Times New Roman" w:hAnsi="Times New Roman"/>
          <w:i/>
          <w:sz w:val="26"/>
          <w:szCs w:val="26"/>
          <w:lang w:eastAsia="vi-VN"/>
        </w:rPr>
        <w:t>Nguyễn Ngọc Phương</w:t>
      </w:r>
      <w:bookmarkEnd w:id="92"/>
    </w:p>
    <w:p w:rsidR="007E2F6A" w:rsidRPr="007E2F6A" w:rsidRDefault="007E2F6A" w:rsidP="0027783B">
      <w:pPr>
        <w:pStyle w:val="Heading1"/>
        <w:spacing w:before="0" w:after="0"/>
        <w:jc w:val="right"/>
        <w:rPr>
          <w:rFonts w:ascii="Times New Roman" w:hAnsi="Times New Roman"/>
          <w:i/>
          <w:sz w:val="26"/>
          <w:szCs w:val="26"/>
          <w:lang w:eastAsia="vi-VN"/>
        </w:rPr>
      </w:pPr>
      <w:bookmarkStart w:id="93" w:name="_Toc459810242"/>
      <w:r w:rsidRPr="007E2F6A">
        <w:rPr>
          <w:rFonts w:ascii="Times New Roman" w:hAnsi="Times New Roman"/>
          <w:i/>
          <w:sz w:val="26"/>
          <w:szCs w:val="26"/>
          <w:lang w:eastAsia="vi-VN"/>
        </w:rPr>
        <w:t>Khoa Công nghệ Động lực</w:t>
      </w:r>
      <w:bookmarkEnd w:id="93"/>
    </w:p>
    <w:p w:rsidR="007E2F6A" w:rsidRPr="007E2F6A" w:rsidRDefault="007E2F6A" w:rsidP="0027783B">
      <w:pPr>
        <w:pStyle w:val="Heading1"/>
        <w:spacing w:before="0" w:after="0"/>
        <w:jc w:val="center"/>
        <w:rPr>
          <w:rFonts w:ascii="Times New Roman" w:hAnsi="Times New Roman"/>
          <w:spacing w:val="-18"/>
          <w:sz w:val="26"/>
          <w:szCs w:val="26"/>
          <w:lang w:eastAsia="vi-VN"/>
        </w:rPr>
      </w:pPr>
    </w:p>
    <w:p w:rsidR="007E2F6A" w:rsidRPr="007E2F6A" w:rsidRDefault="007E2F6A" w:rsidP="0027783B">
      <w:pPr>
        <w:spacing w:after="120"/>
        <w:jc w:val="both"/>
        <w:rPr>
          <w:b/>
          <w:sz w:val="26"/>
          <w:szCs w:val="26"/>
          <w:lang w:eastAsia="vi-VN"/>
        </w:rPr>
      </w:pPr>
      <w:r w:rsidRPr="007E2F6A">
        <w:rPr>
          <w:b/>
          <w:sz w:val="26"/>
          <w:szCs w:val="26"/>
          <w:lang w:val="vi-VN" w:eastAsia="vi-VN"/>
        </w:rPr>
        <w:t>TÓM TẮT</w:t>
      </w:r>
    </w:p>
    <w:p w:rsidR="007E2F6A" w:rsidRPr="007E2F6A" w:rsidRDefault="007E2F6A" w:rsidP="0027783B">
      <w:pPr>
        <w:ind w:firstLine="567"/>
        <w:jc w:val="both"/>
        <w:rPr>
          <w:sz w:val="26"/>
          <w:szCs w:val="26"/>
          <w:lang w:val="vi-VN" w:eastAsia="vi-VN"/>
        </w:rPr>
      </w:pPr>
      <w:r w:rsidRPr="007E2F6A">
        <w:rPr>
          <w:sz w:val="26"/>
          <w:szCs w:val="26"/>
          <w:lang w:eastAsia="vi-VN"/>
        </w:rPr>
        <w:t xml:space="preserve">Bài viết giới thiệu vai trò của doanh nghiệp trong việc phối hợp với cơ sở đào tạo tổ chức hoạt động rèn luyện tay nghề cho học sinh – sinh viên. </w:t>
      </w:r>
      <w:r w:rsidRPr="007E2F6A">
        <w:rPr>
          <w:sz w:val="26"/>
          <w:szCs w:val="26"/>
          <w:lang w:val="vi-VN" w:eastAsia="vi-VN"/>
        </w:rPr>
        <w:t>Trình độ tay nghề</w:t>
      </w:r>
      <w:r w:rsidRPr="007E2F6A">
        <w:rPr>
          <w:sz w:val="26"/>
          <w:szCs w:val="26"/>
          <w:lang w:eastAsia="vi-VN"/>
        </w:rPr>
        <w:t xml:space="preserve"> là </w:t>
      </w:r>
      <w:r w:rsidRPr="007E2F6A">
        <w:rPr>
          <w:sz w:val="26"/>
          <w:szCs w:val="26"/>
          <w:lang w:val="vi-VN" w:eastAsia="vi-VN"/>
        </w:rPr>
        <w:t>một phẩm chất quan trọng của nguồn nhân lực được đào tạo trong các cơ sở giáo dục đại học – cao đẳng và dạy nghề hiện nay</w:t>
      </w:r>
      <w:r w:rsidRPr="007E2F6A">
        <w:rPr>
          <w:sz w:val="26"/>
          <w:szCs w:val="26"/>
          <w:lang w:eastAsia="vi-VN"/>
        </w:rPr>
        <w:t xml:space="preserve">. Trình độ đó </w:t>
      </w:r>
      <w:r w:rsidRPr="007E2F6A">
        <w:rPr>
          <w:sz w:val="26"/>
          <w:szCs w:val="26"/>
          <w:lang w:val="vi-VN" w:eastAsia="vi-VN"/>
        </w:rPr>
        <w:t>không chỉ được đào tạo trong nhà trường mà còn được rèn luyện trong các doanh nghiệp, bằng sự liên kết giữa cơ sở đào tạo và các đơn vị sử dụng nhân lực. Doanh nghiệp tham gia rèn luyện tay nghề cho người học tại các cơ sở đào tạo trên nhiều phương diện và mức độ khác nhau. Để nâng cao chất lượng, hiệu quả của sự liên kết đó, cần phát huy vai trò của cơ sở đào tạo trong việc cùng rèn luyện tay nghề cho người học.</w:t>
      </w:r>
    </w:p>
    <w:p w:rsidR="007E2F6A" w:rsidRPr="007E2F6A" w:rsidRDefault="007E2F6A" w:rsidP="0027783B">
      <w:pPr>
        <w:jc w:val="both"/>
        <w:rPr>
          <w:sz w:val="26"/>
          <w:szCs w:val="26"/>
          <w:lang w:val="vi-VN" w:eastAsia="vi-VN"/>
        </w:rPr>
      </w:pPr>
    </w:p>
    <w:p w:rsidR="007E2F6A" w:rsidRPr="007E2F6A" w:rsidRDefault="007E2F6A" w:rsidP="0027783B">
      <w:pPr>
        <w:spacing w:after="120"/>
        <w:jc w:val="both"/>
        <w:rPr>
          <w:b/>
          <w:sz w:val="26"/>
          <w:szCs w:val="26"/>
          <w:lang w:val="vi-VN" w:eastAsia="vi-VN"/>
        </w:rPr>
      </w:pPr>
      <w:r w:rsidRPr="007E2F6A">
        <w:rPr>
          <w:b/>
          <w:sz w:val="26"/>
          <w:szCs w:val="26"/>
          <w:lang w:val="vi-VN" w:eastAsia="vi-VN"/>
        </w:rPr>
        <w:t>1. ĐẶT VẤN ĐỀ</w:t>
      </w:r>
    </w:p>
    <w:p w:rsidR="007E2F6A" w:rsidRPr="007E2F6A" w:rsidRDefault="007E2F6A" w:rsidP="0027783B">
      <w:pPr>
        <w:spacing w:after="120"/>
        <w:ind w:firstLine="567"/>
        <w:jc w:val="both"/>
        <w:rPr>
          <w:sz w:val="26"/>
          <w:szCs w:val="26"/>
          <w:lang w:val="vi-VN" w:eastAsia="vi-VN"/>
        </w:rPr>
      </w:pPr>
      <w:r w:rsidRPr="007E2F6A">
        <w:rPr>
          <w:sz w:val="26"/>
          <w:szCs w:val="26"/>
          <w:lang w:val="vi-VN"/>
        </w:rPr>
        <w:t xml:space="preserve">Đào tạo, bồi dưỡng, rèn luyện tay nghề (RLTN) là những hoạt động cơ bản trong quá trình đào tạo, nhằm hình thành và phát triển hệ thống tri thức, kỹ năng, kỹ xảo, thái độ hành vi, đạo đức, tư cách… của mỗi cá nhân, góp phần nâng cao chất lượng nguồn nhân lực, tạo tiền đề cho người học sau này làm việc năng suất và hiệu quả. Năng lực (bao gồm tri thức, kỹ năng và các thuộc tính cá nhân khác) đó không chỉ phục vụ cho quá trình lao động mà còn là những phẩm chất của cuộc sống con người. Đó cũng chính là quá trình cập nhật kiến thức còn thiếu hoặc lạc hậu, bổ sung và củng cố các kỹ năng nghề nghiệp được đào tạo ở trong nhà trường, được tích hợp ở các môi trường khác nhau trong quá </w:t>
      </w:r>
      <w:r w:rsidRPr="007E2F6A">
        <w:rPr>
          <w:sz w:val="26"/>
          <w:szCs w:val="26"/>
          <w:lang w:val="vi-VN" w:eastAsia="vi-VN"/>
        </w:rPr>
        <w:t>trình đào tạo.</w:t>
      </w:r>
    </w:p>
    <w:p w:rsidR="007E2F6A" w:rsidRPr="007E2F6A" w:rsidRDefault="007E2F6A" w:rsidP="0027783B">
      <w:pPr>
        <w:spacing w:after="120"/>
        <w:ind w:firstLine="567"/>
        <w:jc w:val="both"/>
        <w:rPr>
          <w:sz w:val="26"/>
          <w:szCs w:val="26"/>
          <w:lang w:val="vi-VN" w:eastAsia="vi-VN"/>
        </w:rPr>
      </w:pPr>
      <w:r w:rsidRPr="007E2F6A">
        <w:rPr>
          <w:sz w:val="26"/>
          <w:szCs w:val="26"/>
          <w:lang w:val="vi-VN" w:eastAsia="vi-VN"/>
        </w:rPr>
        <w:t xml:space="preserve">Rèn luyện tay nghề cho </w:t>
      </w:r>
      <w:r w:rsidRPr="007E2F6A">
        <w:rPr>
          <w:sz w:val="26"/>
          <w:szCs w:val="26"/>
          <w:lang w:val="vi-VN"/>
        </w:rPr>
        <w:t xml:space="preserve">học sinh, sinh viên (HS-SV) </w:t>
      </w:r>
      <w:r w:rsidRPr="007E2F6A">
        <w:rPr>
          <w:sz w:val="26"/>
          <w:szCs w:val="26"/>
          <w:lang w:val="vi-VN" w:eastAsia="vi-VN"/>
        </w:rPr>
        <w:t xml:space="preserve">không chỉ là việc của các cơ sở đào tạo (CSĐT), được thực hiện trong nhà trường, mà còn là nhiệm vụ của các doanh nghiệp (DN), của người sử dụng nguồn nhân lực, được thực hiện tại cơ sở sản xuất. “Chiến lược phát triển giáo dục 2011 - 2020” đã chỉ rõ cần có cơ chế, chính sách quy định trách nhiệm của DN trong đầu tư phát triển đào tạo nhân lực, đặc biệt đào tạo nhân lực chất lượng cao và nhân lực thuộc ngành nghề mũi nhọn [1]. Việc liên kết đó cũng là nhằm triển khai thực hiện quy hoạch phát triển nhân lực Việt Nam giai đoạn 2011 - 2020 [2], quy hoạch phát triển nhân lực của các tỉnh, thành và bộ, ngành để thực hiện chuyển đổi mô hình tăng trưởng, làm cho nhân lực trở thành lợi thế cạnh tranh, thu hút đầu tư trong nước và đầu tư nước ngoài, nhất là từ các nước có nền khoa học công nghệ và giáo dục hiện đại, như Kết luận số 51-KL/TW ngày 29/10/2012 của Hội nghị lần thứ 6 (Ban Chấp hành TW khóa XI) đã khẳng định. </w:t>
      </w:r>
    </w:p>
    <w:p w:rsidR="007E2F6A" w:rsidRPr="007E2F6A" w:rsidRDefault="007E2F6A" w:rsidP="0027783B">
      <w:pPr>
        <w:spacing w:after="120"/>
        <w:ind w:firstLine="567"/>
        <w:jc w:val="both"/>
        <w:rPr>
          <w:sz w:val="26"/>
          <w:szCs w:val="26"/>
          <w:lang w:val="vi-VN"/>
        </w:rPr>
      </w:pPr>
      <w:r w:rsidRPr="007E2F6A">
        <w:rPr>
          <w:sz w:val="26"/>
          <w:szCs w:val="26"/>
          <w:lang w:val="vi-VN" w:eastAsia="vi-VN"/>
        </w:rPr>
        <w:t>DN tham gia RLTN sẽ đảm bảo cho nguồn nhân lực thích ứng và theo sát sự tiến hóa và phát triển của khoa học kỹ thuật và công nghệ, giúp DN có một lực lượng lao động</w:t>
      </w:r>
      <w:r w:rsidRPr="007E2F6A">
        <w:rPr>
          <w:sz w:val="26"/>
          <w:szCs w:val="26"/>
          <w:lang w:val="vi-VN"/>
        </w:rPr>
        <w:t xml:space="preserve"> giỏi, hoàn thành các mục tiêu sản xuất kinh doanh, phù hợp phương thức sản xuất mới có tính cạnh tranh cao [3]. Như thế, DN góp phần bù đắp, bổ sung, cập nhật những tri thức và kỹ năng của người lao động mà các cơ sở đào tạo chưa kịp điều chỉnh, làm cho </w:t>
      </w:r>
      <w:r w:rsidRPr="007E2F6A">
        <w:rPr>
          <w:sz w:val="26"/>
          <w:szCs w:val="26"/>
          <w:lang w:val="vi-VN"/>
        </w:rPr>
        <w:lastRenderedPageBreak/>
        <w:t xml:space="preserve">người lao động thích ứng được sự thay đổi trong tổ chức, cơ cấu, về luật pháp, về kỹ thuật công nghệ, có khả năng thực hiện những nhiệm vụ hiện tại, tương lai trong các môi trường khác nhau và trở thành những lao động có tính chất toàn cầu, có sức cạnh tranh quốc tế. </w:t>
      </w:r>
    </w:p>
    <w:p w:rsidR="007E2F6A" w:rsidRPr="007E2F6A" w:rsidRDefault="007E2F6A" w:rsidP="0027783B">
      <w:pPr>
        <w:ind w:firstLine="567"/>
        <w:jc w:val="both"/>
        <w:rPr>
          <w:sz w:val="26"/>
          <w:szCs w:val="26"/>
          <w:lang w:val="vi-VN" w:eastAsia="vi-VN"/>
        </w:rPr>
      </w:pPr>
      <w:r w:rsidRPr="007E2F6A">
        <w:rPr>
          <w:sz w:val="26"/>
          <w:szCs w:val="26"/>
          <w:lang w:val="vi-VN" w:eastAsia="vi-VN"/>
        </w:rPr>
        <w:t xml:space="preserve">Hiện nay, DN có điều kiện để tham gia RLTN cho HS-SV trên nhiều phương diện, mức độ, yêu cầu khác nhau. Các tri thức, kỹ năng của chương trình RLTN, đặc biệt là các kỹ năng thực hành, cần được thực hiện tại DN, học tại nơi làm việc và học trong quá trình làm việc sẽ làm tăng hiệu quả đầu tư (do các khoản đầu tư vào xưởng thực hành tại các cơ sở đào tạo nghề và các chi phí vận hành liên quan được giảm thiểu) giúp HS-SV làm quen với môi trường làm việc thực tế và kết nối họ với những người sử dụng lao động tiềm năng. </w:t>
      </w:r>
    </w:p>
    <w:p w:rsidR="007E2F6A" w:rsidRPr="007E2F6A" w:rsidRDefault="007E2F6A" w:rsidP="0027783B">
      <w:pPr>
        <w:jc w:val="both"/>
        <w:rPr>
          <w:b/>
          <w:sz w:val="26"/>
          <w:szCs w:val="26"/>
          <w:lang w:val="vi-VN" w:eastAsia="vi-VN"/>
        </w:rPr>
      </w:pPr>
    </w:p>
    <w:p w:rsidR="007E2F6A" w:rsidRPr="007E2F6A" w:rsidRDefault="007E2F6A" w:rsidP="0027783B">
      <w:pPr>
        <w:spacing w:after="120"/>
        <w:jc w:val="both"/>
        <w:rPr>
          <w:b/>
          <w:sz w:val="26"/>
          <w:szCs w:val="26"/>
          <w:lang w:val="vi-VN" w:eastAsia="vi-VN"/>
        </w:rPr>
      </w:pPr>
      <w:r w:rsidRPr="007E2F6A">
        <w:rPr>
          <w:b/>
          <w:sz w:val="26"/>
          <w:szCs w:val="26"/>
          <w:lang w:val="vi-VN" w:eastAsia="vi-VN"/>
        </w:rPr>
        <w:t>2. CÁC HOẠT ĐỘNG CỦA DOANH NGHIỆP THAM GIA RÈN LUYỆN TAY NGHỀ CHO HỌC SINH – SINH VIÊN Ở CÁC CƠ SỞ ĐÀO TẠO</w:t>
      </w:r>
    </w:p>
    <w:p w:rsidR="007E2F6A" w:rsidRPr="007E2F6A" w:rsidRDefault="007E2F6A" w:rsidP="0027783B">
      <w:pPr>
        <w:spacing w:after="120"/>
        <w:jc w:val="both"/>
        <w:rPr>
          <w:b/>
          <w:i/>
          <w:sz w:val="26"/>
          <w:szCs w:val="26"/>
          <w:lang w:val="vi-VN"/>
        </w:rPr>
      </w:pPr>
      <w:r w:rsidRPr="007E2F6A">
        <w:rPr>
          <w:b/>
          <w:i/>
          <w:sz w:val="26"/>
          <w:szCs w:val="26"/>
          <w:lang w:val="vi-VN"/>
        </w:rPr>
        <w:t xml:space="preserve">2.1. Doanh nghiệp tư vấn cho </w:t>
      </w:r>
      <w:r w:rsidRPr="007E2F6A">
        <w:rPr>
          <w:b/>
          <w:i/>
          <w:sz w:val="26"/>
          <w:szCs w:val="26"/>
          <w:lang w:val="vi-VN" w:eastAsia="vi-VN"/>
        </w:rPr>
        <w:t>cơ sở đào tạo</w:t>
      </w:r>
      <w:r w:rsidRPr="007E2F6A">
        <w:rPr>
          <w:b/>
          <w:i/>
          <w:sz w:val="26"/>
          <w:szCs w:val="26"/>
          <w:lang w:val="vi-VN"/>
        </w:rPr>
        <w:t xml:space="preserve"> về các ngành nghề đào tạo, số lượng, trình độ, phân bố, cơ cấu,... nguồn nhân lực, các kỹ năng tay nghề cần có của người lao động trong giai đoạn hiện nay. </w:t>
      </w:r>
    </w:p>
    <w:p w:rsidR="007E2F6A" w:rsidRPr="007E2F6A" w:rsidRDefault="007E2F6A" w:rsidP="0027783B">
      <w:pPr>
        <w:spacing w:after="120"/>
        <w:ind w:firstLine="567"/>
        <w:jc w:val="both"/>
        <w:rPr>
          <w:sz w:val="26"/>
          <w:szCs w:val="26"/>
          <w:lang w:val="vi-VN"/>
        </w:rPr>
      </w:pPr>
      <w:r w:rsidRPr="007E2F6A">
        <w:rPr>
          <w:sz w:val="26"/>
          <w:szCs w:val="26"/>
          <w:lang w:val="vi-VN"/>
        </w:rPr>
        <w:t>Nói cách khác, DN phải gắn kết với CSĐT để điều tra, dự báo nhu cầu nhân lực, tham gia xây dựng chính sách, quy hoạch phát triển đào tạo nghề và xây dựng tiêu chuẩn, đánh giá kỹ năng nghề, trực tiếp cung cấp thông tin tuyển dụng lao động, nhu cầu nhân lực ngành nghề cho CSĐT nghề. Có như vậy, việc đào tạo không tràn lan, chỉ vì lợi ích của CSĐT, đào tạo theo khả năng đang có, không đào tạo theo nhu cầu xã hội, đào tạo theo chuẩn tay nghề đã lạc hậu, tạo nên sự lãng phí tiền của, thời gian cho người học, cho xã hội. Sự liên kết nói trên góp phần hạn chế tình trạng có lao động nhưng yếu tay nghề, phải mất chi phí đào tạo lại. Với lợi thế về kinh nghiệm thực tiễn trong sản xuất kinh doanh, cơ sở vật chất thiết bị và kỹ thuật, công nghệ mới, nếu DN chủ động, tích cực tham gia vào quá trình tư vấn, đào tạo, RLTN thì chất lượng nguồn nhân lực sẽ được nâng lên về nhiều phương diện.</w:t>
      </w:r>
    </w:p>
    <w:p w:rsidR="007E2F6A" w:rsidRPr="007E2F6A" w:rsidRDefault="007E2F6A" w:rsidP="0027783B">
      <w:pPr>
        <w:spacing w:after="120"/>
        <w:jc w:val="both"/>
        <w:rPr>
          <w:i/>
          <w:sz w:val="26"/>
          <w:szCs w:val="26"/>
          <w:lang w:val="vi-VN"/>
        </w:rPr>
      </w:pPr>
      <w:r w:rsidRPr="007E2F6A">
        <w:rPr>
          <w:b/>
          <w:i/>
          <w:sz w:val="26"/>
          <w:szCs w:val="26"/>
          <w:lang w:val="vi-VN" w:eastAsia="vi-VN"/>
        </w:rPr>
        <w:t>2.2. Doanh nghiệp tham gia xây dựng, đổi mới nội dung đào tạo, đặc biệt là chương trình rèn luyện tay nghề của các cơ sở đào tạo.</w:t>
      </w:r>
    </w:p>
    <w:p w:rsidR="007E2F6A" w:rsidRPr="007E2F6A" w:rsidRDefault="007E2F6A" w:rsidP="0027783B">
      <w:pPr>
        <w:spacing w:after="120"/>
        <w:ind w:firstLine="567"/>
        <w:jc w:val="both"/>
        <w:rPr>
          <w:sz w:val="26"/>
          <w:szCs w:val="26"/>
          <w:lang w:val="vi-VN"/>
        </w:rPr>
      </w:pPr>
      <w:r w:rsidRPr="007E2F6A">
        <w:rPr>
          <w:sz w:val="26"/>
          <w:szCs w:val="26"/>
          <w:lang w:val="vi-VN"/>
        </w:rPr>
        <w:t xml:space="preserve">Nếu </w:t>
      </w:r>
      <w:r w:rsidRPr="007E2F6A">
        <w:rPr>
          <w:sz w:val="26"/>
          <w:szCs w:val="26"/>
          <w:lang w:val="vi-VN" w:eastAsia="vi-VN"/>
        </w:rPr>
        <w:t>CSĐT</w:t>
      </w:r>
      <w:r w:rsidRPr="007E2F6A">
        <w:rPr>
          <w:sz w:val="26"/>
          <w:szCs w:val="26"/>
          <w:lang w:val="vi-VN"/>
        </w:rPr>
        <w:t xml:space="preserve"> không theo kịp sự phát triển của khoa học – công nghệ đã làm thay đổi quy trình, công nghệ sản xuất – kinh doanh của các DN thì việc đào tạo nguồn nhân lực sẽ không đáp ứng được thực tiễn sản xuất và đời sống. Chính vì vậy, các DN phải tham gia vào việc tư vấn, đổi mới, cập nhật chương trình đào tạo, trong đó có chương trình RLTN cho HS-SV để phù hợp với hoạt động sản xuất, sự đổi mới liên tục của DN. Có như vậy, người lao động sau khi đào tạo mới thích ứng được với công việc, với trình độ và công nghệ sản xuất mới. </w:t>
      </w:r>
      <w:r w:rsidRPr="007E2F6A">
        <w:rPr>
          <w:sz w:val="26"/>
          <w:szCs w:val="26"/>
          <w:lang w:val="vi-VN" w:eastAsia="vi-VN"/>
        </w:rPr>
        <w:t xml:space="preserve">DN cần yêu cầu CSĐT phải cung cấp cho HS-SV những kiến thức cơ bản, phù hợp với kỹ năng của người lao động mới, phối hợp tổ chức học thực hành tại DN, xác nhận chất lượng, thời gian RLTN, huấn luyện thực tế của HS-SV. </w:t>
      </w:r>
    </w:p>
    <w:p w:rsidR="007E2F6A" w:rsidRPr="007E2F6A" w:rsidRDefault="007E2F6A" w:rsidP="0027783B">
      <w:pPr>
        <w:spacing w:after="120"/>
        <w:jc w:val="both"/>
        <w:rPr>
          <w:i/>
          <w:sz w:val="26"/>
          <w:szCs w:val="26"/>
          <w:lang w:val="vi-VN" w:eastAsia="vi-VN"/>
        </w:rPr>
      </w:pPr>
      <w:r w:rsidRPr="007E2F6A">
        <w:rPr>
          <w:b/>
          <w:i/>
          <w:sz w:val="26"/>
          <w:szCs w:val="26"/>
          <w:lang w:val="vi-VN" w:eastAsia="vi-VN"/>
        </w:rPr>
        <w:t>2.3. Doanh nghiệp phát huy vai trò của những cơ sở thực hành, thực tập.</w:t>
      </w:r>
    </w:p>
    <w:p w:rsidR="007E2F6A" w:rsidRPr="007E2F6A" w:rsidRDefault="007E2F6A" w:rsidP="0027783B">
      <w:pPr>
        <w:spacing w:after="120"/>
        <w:ind w:firstLine="567"/>
        <w:jc w:val="both"/>
        <w:rPr>
          <w:sz w:val="26"/>
          <w:szCs w:val="26"/>
          <w:lang w:val="vi-VN" w:eastAsia="vi-VN"/>
        </w:rPr>
      </w:pPr>
      <w:r w:rsidRPr="007E2F6A">
        <w:rPr>
          <w:sz w:val="26"/>
          <w:szCs w:val="26"/>
          <w:lang w:val="vi-VN" w:eastAsia="vi-VN"/>
        </w:rPr>
        <w:t>DN tham gia RLTN cho HS-SV trong suốt quá trình đào tạo, nhưng có lợi thế nhất là thời gian thực hành, thực tập.</w:t>
      </w:r>
      <w:r w:rsidRPr="007E2F6A">
        <w:rPr>
          <w:i/>
          <w:sz w:val="26"/>
          <w:szCs w:val="26"/>
          <w:lang w:val="vi-VN" w:eastAsia="vi-VN"/>
        </w:rPr>
        <w:t xml:space="preserve"> </w:t>
      </w:r>
      <w:r w:rsidRPr="007E2F6A">
        <w:rPr>
          <w:sz w:val="26"/>
          <w:szCs w:val="26"/>
          <w:lang w:val="vi-VN" w:eastAsia="vi-VN"/>
        </w:rPr>
        <w:t xml:space="preserve">Kinh nghiệm của nhiều CSĐT cho thấy, các học phần đào tạo, việc rèn luyện kỹ năng thực hành, nếu được thực hiện tại các DN sẽ tăng tính mục đích, giảm thiểu chi phí, giúp HS-SV làm quen với thực tế, thích ứng nhanh với môi </w:t>
      </w:r>
      <w:r w:rsidRPr="007E2F6A">
        <w:rPr>
          <w:sz w:val="26"/>
          <w:szCs w:val="26"/>
          <w:lang w:val="vi-VN" w:eastAsia="vi-VN"/>
        </w:rPr>
        <w:lastRenderedPageBreak/>
        <w:t xml:space="preserve">trường làm việc tại doanh nghiệp  sau khi tốt nghiệp. RLTN cho HS-SV tại các DN có tác dụng cao trong việc hình thành, bồi dưỡng tác phong công nghiệp, tinh thần hợp tác và làm việc theo nhóm, trách nhiệm trong công việc, năng lực sử dụng ngoại ngữ và những phẩm chất quan trọng của người lao động trong thời đại hiện nay. Lâu nay, trình độ chuyên môn của lao động ở Việt Nam không những chưa cao mà những phẩm chất của người lao động công nghiệp (như lao động ở các nước Nhật Bản, Đức,...) cũng chưa được hoàn thiện. </w:t>
      </w:r>
      <w:r w:rsidRPr="007E2F6A">
        <w:rPr>
          <w:spacing w:val="-2"/>
          <w:sz w:val="26"/>
          <w:szCs w:val="26"/>
          <w:lang w:val="vi-VN" w:eastAsia="vi-VN"/>
        </w:rPr>
        <w:t>Những p</w:t>
      </w:r>
      <w:r w:rsidRPr="007E2F6A">
        <w:rPr>
          <w:sz w:val="26"/>
          <w:szCs w:val="26"/>
          <w:lang w:val="vi-VN" w:eastAsia="vi-VN"/>
        </w:rPr>
        <w:t xml:space="preserve">hẩm chất này không chỉ được giáo dục, rèn luyện ở các CSĐT mà phải được luyện tập, củng cố, kiểm tra, đánh giá trong quá trình thực hành, thực tập tại các DN.  </w:t>
      </w:r>
    </w:p>
    <w:p w:rsidR="007E2F6A" w:rsidRPr="007E2F6A" w:rsidRDefault="007E2F6A" w:rsidP="0027783B">
      <w:pPr>
        <w:spacing w:after="120"/>
        <w:jc w:val="both"/>
        <w:rPr>
          <w:sz w:val="26"/>
          <w:szCs w:val="26"/>
          <w:lang w:val="vi-VN" w:eastAsia="vi-VN"/>
        </w:rPr>
      </w:pPr>
      <w:r w:rsidRPr="007E2F6A">
        <w:rPr>
          <w:b/>
          <w:i/>
          <w:sz w:val="26"/>
          <w:szCs w:val="26"/>
          <w:lang w:val="vi-VN" w:eastAsia="vi-VN"/>
        </w:rPr>
        <w:t>2.4. Doanh nghiệp tham gia đầu tư trang thiết bị, cơ sở vật chất,... cho việc rèn luyện tay nghề.</w:t>
      </w:r>
    </w:p>
    <w:p w:rsidR="007E2F6A" w:rsidRPr="007E2F6A" w:rsidRDefault="007E2F6A" w:rsidP="0027783B">
      <w:pPr>
        <w:spacing w:after="120"/>
        <w:ind w:firstLine="567"/>
        <w:jc w:val="both"/>
        <w:rPr>
          <w:sz w:val="26"/>
          <w:szCs w:val="26"/>
          <w:lang w:val="vi-VN" w:eastAsia="vi-VN"/>
        </w:rPr>
      </w:pPr>
      <w:r w:rsidRPr="007E2F6A">
        <w:rPr>
          <w:sz w:val="26"/>
          <w:szCs w:val="26"/>
          <w:lang w:val="vi-VN" w:eastAsia="vi-VN"/>
        </w:rPr>
        <w:t xml:space="preserve">Hiện nay, đối với CSĐT, rất khó để có thể có đủ thiết bị đáp ứng quá trình đào tạo luôn có sự biến động về quy mô, ngành nghề. Do đó, việc kết hợp giữa DN với CSĐT vô cùng quan trọng trong việc cung cấp, sử dụng thiết bị để RLTN cho HS-SV. Việc kết hợp này làm cho CSĐT cập nhật đổi mới công nghệ của DN; DN phát hiện ra những điểm mạnh, điểm yếu của HS-SV giúp CSĐT điều chỉnh hoạt động đào tạo, chi phí xã hội được tiết kiệm nhưng hiệu quả xã hội nâng lên. </w:t>
      </w:r>
    </w:p>
    <w:p w:rsidR="007E2F6A" w:rsidRPr="007E2F6A" w:rsidRDefault="007E2F6A" w:rsidP="0027783B">
      <w:pPr>
        <w:spacing w:after="120"/>
        <w:ind w:firstLine="567"/>
        <w:jc w:val="both"/>
        <w:rPr>
          <w:sz w:val="26"/>
          <w:szCs w:val="26"/>
          <w:lang w:val="vi-VN" w:eastAsia="vi-VN"/>
        </w:rPr>
      </w:pPr>
      <w:r w:rsidRPr="007E2F6A">
        <w:rPr>
          <w:sz w:val="26"/>
          <w:szCs w:val="26"/>
          <w:lang w:val="vi-VN" w:eastAsia="vi-VN"/>
        </w:rPr>
        <w:t>Có rất nhiều hình thức kết hợp để đảm bảo lợi ích cho cả DN và CSĐT. DN có thể đầu tư trang thiết bị cho CSĐT và được khấu hao vào quỹ đóng góp phát triển hoặc theo đơn đặt hàng đào tạo. DN đặt hàng cho các CSĐT, nhận HS-SV vào thực tập, trực tiếp tham gia xây dựng chương trình đào tạo, cử chuyên gia, kỹ thuật viên đến giảng dạy và hướng dẫn tại CSĐT, tham gia vào quá trình đánh giá cuối khóa học, nhận người về làm việc trong DN,....</w:t>
      </w:r>
    </w:p>
    <w:p w:rsidR="007E2F6A" w:rsidRPr="007E2F6A" w:rsidRDefault="007E2F6A" w:rsidP="0027783B">
      <w:pPr>
        <w:spacing w:after="120"/>
        <w:jc w:val="both"/>
        <w:rPr>
          <w:sz w:val="26"/>
          <w:szCs w:val="26"/>
          <w:lang w:val="vi-VN" w:eastAsia="vi-VN"/>
        </w:rPr>
      </w:pPr>
      <w:r w:rsidRPr="007E2F6A">
        <w:rPr>
          <w:b/>
          <w:i/>
          <w:sz w:val="26"/>
          <w:szCs w:val="26"/>
          <w:lang w:val="vi-VN" w:eastAsia="vi-VN"/>
        </w:rPr>
        <w:t>2.5. Doanh nghiệp tham gia đánh giá, kiểm định tay nghề của người học, tư vấn trình độ tay nghề cho giảng viên, tạo động lực nâng cao chất lượng việc rèn luyện tay nghề cho HS-SV.</w:t>
      </w:r>
    </w:p>
    <w:p w:rsidR="007E2F6A" w:rsidRPr="007E2F6A" w:rsidRDefault="007E2F6A" w:rsidP="0027783B">
      <w:pPr>
        <w:spacing w:after="120"/>
        <w:ind w:firstLine="567"/>
        <w:jc w:val="both"/>
        <w:rPr>
          <w:sz w:val="26"/>
          <w:szCs w:val="26"/>
          <w:lang w:val="vi-VN" w:eastAsia="vi-VN"/>
        </w:rPr>
      </w:pPr>
      <w:r w:rsidRPr="007E2F6A">
        <w:rPr>
          <w:sz w:val="26"/>
          <w:szCs w:val="26"/>
          <w:lang w:val="vi-VN" w:eastAsia="vi-VN"/>
        </w:rPr>
        <w:t>DN có thể cử đại diện theo dõi, tham gia vào kiểm định, đánh giá chất lượng đầu vào và đầu ra của CSĐT. Như vậy, tiêu chí đầu vào sẽ phù hợp với trình độ, năng lực đào tạo và chất lượng đầu ra đáp ứng yêu cầu tại chỗ của DN mà không tốn nhiều thời gian, chi phí để đào tạo lại. Các DN cử cán bộ quản lý, kỹ sư, công nhân bậc cao,... tham gia giảng dạy không những củng cố tri thức lý thuyết mà còn có lợi thế trong việc rèn luyện kỹ năng thực hành, RLTN cho HS-SV. Đây là hình thức RLTN được phổ biến tại các nước phát triển, được các CSĐT ở Việt Nam đang học tập, ứng dụng. Phải kết hợp việc kiểm định một trình độ nhất định nào đó về tay nghề của người lao động với việc coi RLTN là một quá trình gắn với hoạt động lâu dài của DN và CSĐT.</w:t>
      </w:r>
    </w:p>
    <w:p w:rsidR="007E2F6A" w:rsidRPr="007E2F6A" w:rsidRDefault="007E2F6A" w:rsidP="0027783B">
      <w:pPr>
        <w:ind w:firstLine="567"/>
        <w:jc w:val="both"/>
        <w:rPr>
          <w:sz w:val="26"/>
          <w:szCs w:val="26"/>
          <w:lang w:val="vi-VN" w:eastAsia="vi-VN"/>
        </w:rPr>
      </w:pPr>
      <w:r w:rsidRPr="007E2F6A">
        <w:rPr>
          <w:sz w:val="26"/>
          <w:szCs w:val="26"/>
          <w:lang w:val="vi-VN" w:eastAsia="vi-VN"/>
        </w:rPr>
        <w:t>Tổ chức hội thi giáo viên giỏi, hội thi tay nghề cho HS-SV cũng là hình thức tham gia RLTN rất phù hợp với các DN. Những cán bộ quản lý, kỹ sư giỏi, thợ bậc cao,... trong các DN, cơ sở sản xuất rất có lợi thế trong việc đánh giá tay nghề trong các hội thi tay nghề, là biện pháp để gắn lý thuyết với thực hành, nhà trường với thực tiễn sản xuất,...</w:t>
      </w:r>
    </w:p>
    <w:p w:rsidR="007E2F6A" w:rsidRDefault="007E2F6A" w:rsidP="0027783B">
      <w:pPr>
        <w:spacing w:after="200" w:line="276" w:lineRule="auto"/>
        <w:rPr>
          <w:b/>
          <w:sz w:val="26"/>
          <w:szCs w:val="26"/>
          <w:lang w:val="vi-VN" w:eastAsia="vi-VN"/>
        </w:rPr>
      </w:pPr>
      <w:r>
        <w:rPr>
          <w:b/>
          <w:sz w:val="26"/>
          <w:szCs w:val="26"/>
          <w:lang w:val="vi-VN" w:eastAsia="vi-VN"/>
        </w:rPr>
        <w:br w:type="page"/>
      </w:r>
    </w:p>
    <w:p w:rsidR="007E2F6A" w:rsidRPr="007E2F6A" w:rsidRDefault="007E2F6A" w:rsidP="0027783B">
      <w:pPr>
        <w:spacing w:after="120"/>
        <w:jc w:val="both"/>
        <w:rPr>
          <w:b/>
          <w:sz w:val="26"/>
          <w:szCs w:val="26"/>
          <w:lang w:val="vi-VN" w:eastAsia="vi-VN"/>
        </w:rPr>
      </w:pPr>
      <w:r w:rsidRPr="007E2F6A">
        <w:rPr>
          <w:b/>
          <w:sz w:val="26"/>
          <w:szCs w:val="26"/>
          <w:lang w:val="vi-VN" w:eastAsia="vi-VN"/>
        </w:rPr>
        <w:lastRenderedPageBreak/>
        <w:t>3. VAI TRÒ CỦA CƠ SỞ ĐÀO TẠO TRONG VIỆC CÙNG VỚI DOANH NGHIỆP TỔ CHỨC RÈN LUYỆN TAY NGHỀ CHO HỌC SINH-SINH VIÊN</w:t>
      </w:r>
    </w:p>
    <w:p w:rsidR="007E2F6A" w:rsidRPr="007E2F6A" w:rsidRDefault="007E2F6A" w:rsidP="0027783B">
      <w:pPr>
        <w:spacing w:after="120"/>
        <w:ind w:firstLine="567"/>
        <w:jc w:val="both"/>
        <w:rPr>
          <w:sz w:val="26"/>
          <w:szCs w:val="26"/>
          <w:lang w:val="vi-VN"/>
        </w:rPr>
      </w:pPr>
      <w:r w:rsidRPr="007E2F6A">
        <w:rPr>
          <w:sz w:val="26"/>
          <w:szCs w:val="26"/>
          <w:lang w:val="vi-VN" w:eastAsia="vi-VN"/>
        </w:rPr>
        <w:t xml:space="preserve">CSĐT có vai trò chủ động, đầu mối, tổ chức hoạt động liên kết  tham gia RLTN cho HS-SV của các DN. CSĐT </w:t>
      </w:r>
      <w:r w:rsidRPr="007E2F6A">
        <w:rPr>
          <w:sz w:val="26"/>
          <w:szCs w:val="26"/>
          <w:lang w:val="vi-VN"/>
        </w:rPr>
        <w:t xml:space="preserve">liên hệ với các DN để ký các hợp đồng tuyển sinh, đào tạo và sử dụng nguồn nhân lực, phối hợp thực hiện quá trình giảng dạy và quản lý, tạo cơ sở pháp lý cho hoạt động RLTN cho HS-SV. </w:t>
      </w:r>
      <w:r w:rsidRPr="007E2F6A">
        <w:rPr>
          <w:sz w:val="26"/>
          <w:szCs w:val="26"/>
          <w:lang w:val="vi-VN" w:eastAsia="vi-VN"/>
        </w:rPr>
        <w:t xml:space="preserve">CSĐT </w:t>
      </w:r>
      <w:r w:rsidRPr="007E2F6A">
        <w:rPr>
          <w:sz w:val="26"/>
          <w:szCs w:val="26"/>
          <w:lang w:val="vi-VN"/>
        </w:rPr>
        <w:t xml:space="preserve">xây dựng, thiết kế các chương trình, nội dung, hình thức đào tạo linh hoạt, mềm dẻo, phù hợp với thực tiễn, phân bố hợp lý giữa cung cấp tri thức lý thuyết và rèn luyện kỹ năng thực hành, đáp ứng nhu cầu tuyển dụng của DN. Các </w:t>
      </w:r>
      <w:r w:rsidRPr="007E2F6A">
        <w:rPr>
          <w:sz w:val="26"/>
          <w:szCs w:val="26"/>
          <w:lang w:val="vi-VN" w:eastAsia="vi-VN"/>
        </w:rPr>
        <w:t>CSĐT</w:t>
      </w:r>
      <w:r w:rsidRPr="007E2F6A">
        <w:rPr>
          <w:sz w:val="26"/>
          <w:szCs w:val="26"/>
          <w:lang w:val="vi-VN"/>
        </w:rPr>
        <w:t xml:space="preserve"> cần có bộ phận nghiên cứu thị trường nhân lực, khảo sát nhu cầu lao động các ngành nghề, những kỹ năng nghề nghiệp cần thiết, tìm hiểu định hướng quy mô phát triển của DN, của địa phương, từ đó dự báo nhu cầu nhân lực ngắn hạn và dài hạn của DN, địa phương, bộ, ngành để kịp thời xây dựng chiến lược, kế hoạch, quy mô, cơ cấu đào tạo, chuẩn đầu ra, chuẩn tay nghề. Việc các khu chế xuất, các khu công nghiệp lớn đã hình thành một bộ phận dự báo, khảo sát và bồi dưỡng, liên kết đào tạo nhân lực lao động tại chỗ là nhằm thực hiện mục đích nói trên.</w:t>
      </w:r>
    </w:p>
    <w:p w:rsidR="007E2F6A" w:rsidRPr="007E2F6A" w:rsidRDefault="007E2F6A" w:rsidP="0027783B">
      <w:pPr>
        <w:spacing w:after="120"/>
        <w:ind w:firstLine="567"/>
        <w:jc w:val="both"/>
        <w:rPr>
          <w:sz w:val="26"/>
          <w:szCs w:val="26"/>
          <w:lang w:val="vi-VN" w:eastAsia="vi-VN"/>
        </w:rPr>
      </w:pPr>
      <w:r w:rsidRPr="007E2F6A">
        <w:rPr>
          <w:sz w:val="26"/>
          <w:szCs w:val="26"/>
          <w:lang w:val="vi-VN" w:eastAsia="vi-VN"/>
        </w:rPr>
        <w:t xml:space="preserve">CSĐT xây dựng và thực hiện kế hoạch RLTN với sự phối hợp của DN. Kế hoạch RLTN được xây dựng trên cơ sở tư vấn, góp ý của DN; luôn luôn cùng với DN tổ chức triển khai kế hoạch, đánh giá, kiểm tra, tổng kết. Mặt khác, CSĐT phải thực hiện tốt cơ chế chính sách hai bên cùng có lợi, vì DN hoạt động theo nguyên tắc kinh doanh, phải đảm bảo tính hiệu quả về kinh tế. Đặc biệt, triển khai ứng dụng mô hình “giảng viên kiêm nhiệm” nhằm huy động, tạo điều kiện cho những cán bộ quản lý, kỹ sư giỏi,… của các DN tham gia đào tạo ở các CSĐT. </w:t>
      </w:r>
    </w:p>
    <w:p w:rsidR="007E2F6A" w:rsidRPr="007E2F6A" w:rsidRDefault="007E2F6A" w:rsidP="0027783B">
      <w:pPr>
        <w:ind w:firstLine="567"/>
        <w:jc w:val="both"/>
        <w:rPr>
          <w:sz w:val="26"/>
          <w:szCs w:val="26"/>
          <w:lang w:val="vi-VN" w:eastAsia="vi-VN"/>
        </w:rPr>
      </w:pPr>
      <w:r w:rsidRPr="007E2F6A">
        <w:rPr>
          <w:sz w:val="26"/>
          <w:szCs w:val="26"/>
          <w:lang w:val="vi-VN" w:eastAsia="vi-VN"/>
        </w:rPr>
        <w:t xml:space="preserve">Các CSĐT phải tham mưu cho cơ quan chức năng (chính quyền các cấp, ngành GD-ĐT, ngành lao động - thương binh - xã hội, các khu công nghiệp,...) quy định cụ thể về trách nhiệm của DN đối với việc RLTN cho HS-SV, có cơ chế ưu đãi, tôn vinh đối với các DN làm tốt công tác này. Nghiên cứu, tổng kết, phổ biến các giải pháp liên kết có hiệu quả ở các mô hình “CSĐT và DN độc lập”, “CSĐT của DN” và “DN của CSĐT”; hướng tới sự liên kết với các DN của nước ngoài và ở nước ngoài để thực hiện mục tiêu đào tạo nguồn nhân lực theo tiêu chuẩn khu vực và quốc tế. </w:t>
      </w:r>
    </w:p>
    <w:p w:rsidR="007E2F6A" w:rsidRPr="007E2F6A" w:rsidRDefault="007E2F6A" w:rsidP="0027783B">
      <w:pPr>
        <w:jc w:val="both"/>
        <w:rPr>
          <w:b/>
          <w:sz w:val="26"/>
          <w:szCs w:val="26"/>
          <w:lang w:val="vi-VN" w:eastAsia="vi-VN"/>
        </w:rPr>
      </w:pPr>
    </w:p>
    <w:p w:rsidR="007E2F6A" w:rsidRPr="007E2F6A" w:rsidRDefault="007E2F6A" w:rsidP="0027783B">
      <w:pPr>
        <w:spacing w:after="120"/>
        <w:jc w:val="both"/>
        <w:rPr>
          <w:b/>
          <w:sz w:val="26"/>
          <w:szCs w:val="26"/>
          <w:lang w:val="vi-VN" w:eastAsia="vi-VN"/>
        </w:rPr>
      </w:pPr>
      <w:r w:rsidRPr="007E2F6A">
        <w:rPr>
          <w:b/>
          <w:sz w:val="26"/>
          <w:szCs w:val="26"/>
          <w:lang w:val="vi-VN" w:eastAsia="vi-VN"/>
        </w:rPr>
        <w:t>4. KẾT LUẬN</w:t>
      </w:r>
    </w:p>
    <w:p w:rsidR="007E2F6A" w:rsidRPr="007E2F6A" w:rsidRDefault="007E2F6A" w:rsidP="0027783B">
      <w:pPr>
        <w:ind w:firstLine="567"/>
        <w:jc w:val="both"/>
        <w:rPr>
          <w:sz w:val="26"/>
          <w:szCs w:val="26"/>
          <w:lang w:val="vi-VN" w:eastAsia="vi-VN"/>
        </w:rPr>
      </w:pPr>
      <w:r w:rsidRPr="007E2F6A">
        <w:rPr>
          <w:sz w:val="26"/>
          <w:szCs w:val="26"/>
          <w:lang w:val="vi-VN" w:eastAsia="vi-VN"/>
        </w:rPr>
        <w:t>Kỹ năng tay nghề của HS-SV là một yếu tố quan trọng để tạo thành chất lượng nguồn nhân lực, là thương hiệu và uy tín của các CSĐT. Tuy nhiên, để nâng cao tay nghề, chỉ các CSĐT thực hiện thì hiệu quả không cao, không bền vững. Vì vậy, phải có sự phối hợp chặt chẽ với các DN, những người đang sử dụng nguồn nhân lực được đào tạo. Cần phải khẳng định rằng, nguồn nhân lực được đào tạo không thể có ngay những kỹ năng theo yêu cầu cao của DN: kỹ năng sinh viên có được trong quá trình học tập mới chỉ là nền tảng, cơ sở lý thuyết, phải được củng cố và phát triển bền vững trong thời gian tập sự, làm việc tại DN. Chất lượng RLTN của HS-SV từ sự phối hợp nói trên có thành công hay không phụ thuộc vào vai trò, trách nhiệm và sự nỗ lực thực sự của mỗi bên. Nếu không, sự phối hợp giữa nhà trường và xã hội mới chỉ là hình thức, đối phó, chạy theo thành tích và người hứng chịu hậu quả trước hết là CSĐT và DN.</w:t>
      </w:r>
    </w:p>
    <w:p w:rsidR="007E2F6A" w:rsidRDefault="007E2F6A" w:rsidP="0027783B">
      <w:pPr>
        <w:spacing w:after="200" w:line="276" w:lineRule="auto"/>
        <w:rPr>
          <w:bCs/>
          <w:sz w:val="26"/>
          <w:szCs w:val="26"/>
          <w:lang w:val="vi-VN" w:eastAsia="vi-VN"/>
        </w:rPr>
      </w:pPr>
      <w:r>
        <w:rPr>
          <w:bCs/>
          <w:sz w:val="26"/>
          <w:szCs w:val="26"/>
          <w:lang w:val="vi-VN" w:eastAsia="vi-VN"/>
        </w:rPr>
        <w:br w:type="page"/>
      </w:r>
    </w:p>
    <w:p w:rsidR="007E2F6A" w:rsidRPr="007E2F6A" w:rsidRDefault="007E2F6A" w:rsidP="0027783B">
      <w:pPr>
        <w:tabs>
          <w:tab w:val="left" w:pos="851"/>
        </w:tabs>
        <w:jc w:val="center"/>
        <w:rPr>
          <w:b/>
          <w:bCs/>
          <w:sz w:val="26"/>
          <w:szCs w:val="26"/>
          <w:lang w:val="vi-VN" w:eastAsia="vi-VN"/>
        </w:rPr>
      </w:pPr>
      <w:r w:rsidRPr="007E2F6A">
        <w:rPr>
          <w:b/>
          <w:bCs/>
          <w:sz w:val="26"/>
          <w:szCs w:val="26"/>
          <w:lang w:val="vi-VN" w:eastAsia="vi-VN"/>
        </w:rPr>
        <w:lastRenderedPageBreak/>
        <w:t>TÀI LIỆU THAM KHẢO</w:t>
      </w:r>
    </w:p>
    <w:p w:rsidR="007E2F6A" w:rsidRPr="007E2F6A" w:rsidRDefault="007E2F6A" w:rsidP="0027783B">
      <w:pPr>
        <w:tabs>
          <w:tab w:val="left" w:pos="851"/>
        </w:tabs>
        <w:jc w:val="center"/>
        <w:rPr>
          <w:b/>
          <w:bCs/>
          <w:sz w:val="26"/>
          <w:szCs w:val="26"/>
          <w:lang w:val="vi-VN" w:eastAsia="vi-VN"/>
        </w:rPr>
      </w:pPr>
    </w:p>
    <w:p w:rsidR="007E2F6A" w:rsidRPr="007E2F6A" w:rsidRDefault="007E2F6A" w:rsidP="0027783B">
      <w:pPr>
        <w:spacing w:after="120"/>
        <w:jc w:val="both"/>
        <w:rPr>
          <w:i/>
          <w:sz w:val="26"/>
          <w:szCs w:val="26"/>
          <w:lang w:val="vi-VN" w:eastAsia="vi-VN"/>
        </w:rPr>
      </w:pPr>
      <w:r w:rsidRPr="007E2F6A">
        <w:rPr>
          <w:sz w:val="26"/>
          <w:szCs w:val="26"/>
          <w:lang w:val="vi-VN" w:eastAsia="vi-VN"/>
        </w:rPr>
        <w:t xml:space="preserve">1. Thủ tướng Chính phủ, </w:t>
      </w:r>
      <w:r w:rsidRPr="007E2F6A">
        <w:rPr>
          <w:i/>
          <w:sz w:val="26"/>
          <w:szCs w:val="26"/>
          <w:lang w:val="vi-VN" w:eastAsia="vi-VN"/>
        </w:rPr>
        <w:t>Quyết định 771/QĐ-TTg ngày 13/6/2012 về việc ban hành “Chiến lược phát triển giáo dục 2011-2020”</w:t>
      </w:r>
    </w:p>
    <w:p w:rsidR="007E2F6A" w:rsidRPr="007E2F6A" w:rsidRDefault="007E2F6A" w:rsidP="0027783B">
      <w:pPr>
        <w:spacing w:after="120"/>
        <w:jc w:val="both"/>
        <w:rPr>
          <w:i/>
          <w:sz w:val="26"/>
          <w:szCs w:val="26"/>
          <w:lang w:val="vi-VN" w:eastAsia="vi-VN"/>
        </w:rPr>
      </w:pPr>
      <w:r w:rsidRPr="007E2F6A">
        <w:rPr>
          <w:sz w:val="26"/>
          <w:szCs w:val="26"/>
          <w:lang w:val="vi-VN" w:eastAsia="vi-VN"/>
        </w:rPr>
        <w:t xml:space="preserve">2. Thủ tướng Chính phủ, </w:t>
      </w:r>
      <w:r w:rsidRPr="007E2F6A">
        <w:rPr>
          <w:i/>
          <w:sz w:val="26"/>
          <w:szCs w:val="26"/>
          <w:lang w:val="vi-VN" w:eastAsia="vi-VN"/>
        </w:rPr>
        <w:t>Quyết định 630/QĐ-TTg ngày 29/5/2012 về việc Phê duyệt Chiến lược phát triển Dạy nghề thời kỳ 2011-2020</w:t>
      </w:r>
    </w:p>
    <w:p w:rsidR="007E2F6A" w:rsidRPr="007E2F6A" w:rsidRDefault="007E2F6A" w:rsidP="0027783B">
      <w:pPr>
        <w:spacing w:after="120"/>
        <w:jc w:val="both"/>
        <w:rPr>
          <w:sz w:val="26"/>
          <w:szCs w:val="26"/>
          <w:lang w:val="vi-VN" w:eastAsia="vi-VN"/>
        </w:rPr>
      </w:pPr>
      <w:r w:rsidRPr="007E2F6A">
        <w:rPr>
          <w:sz w:val="26"/>
          <w:szCs w:val="26"/>
          <w:lang w:val="vi-VN" w:eastAsia="vi-VN"/>
        </w:rPr>
        <w:t xml:space="preserve">3. Đại học Quốc gia TP. Hồ Chí Minh, </w:t>
      </w:r>
      <w:r w:rsidRPr="007E2F6A">
        <w:rPr>
          <w:i/>
          <w:sz w:val="26"/>
          <w:szCs w:val="26"/>
          <w:lang w:val="vi-VN" w:eastAsia="vi-VN"/>
        </w:rPr>
        <w:t>Kỷ yếu Hội thảo khoa học “Đối sánh chuẩn đầu ra theo nhu cầu xã hội”</w:t>
      </w:r>
      <w:r w:rsidRPr="007E2F6A">
        <w:rPr>
          <w:sz w:val="26"/>
          <w:szCs w:val="26"/>
          <w:lang w:val="vi-VN" w:eastAsia="vi-VN"/>
        </w:rPr>
        <w:t xml:space="preserve">, TP. HCM,  ngày 8/12/2012 </w:t>
      </w:r>
      <w:r w:rsidRPr="00A76FBD">
        <w:rPr>
          <w:sz w:val="26"/>
          <w:szCs w:val="26"/>
          <w:lang w:val="vi-VN" w:eastAsia="vi-VN"/>
        </w:rPr>
        <w:t xml:space="preserve"> </w:t>
      </w:r>
    </w:p>
    <w:p w:rsidR="007E2F6A" w:rsidRPr="00A76FBD" w:rsidRDefault="007E2F6A" w:rsidP="0027783B">
      <w:pPr>
        <w:spacing w:after="200" w:line="276" w:lineRule="auto"/>
        <w:rPr>
          <w:bCs/>
          <w:sz w:val="26"/>
          <w:szCs w:val="26"/>
          <w:lang w:val="vi-VN" w:eastAsia="x-none"/>
        </w:rPr>
      </w:pPr>
      <w:r w:rsidRPr="00A76FBD">
        <w:rPr>
          <w:bCs/>
          <w:sz w:val="26"/>
          <w:szCs w:val="26"/>
          <w:lang w:val="vi-VN" w:eastAsia="x-none"/>
        </w:rPr>
        <w:br w:type="page"/>
      </w:r>
    </w:p>
    <w:p w:rsidR="007E2F6A" w:rsidRPr="00A76FBD" w:rsidRDefault="007E2F6A" w:rsidP="0027783B">
      <w:pPr>
        <w:jc w:val="center"/>
        <w:rPr>
          <w:rFonts w:eastAsia="Arial"/>
          <w:b/>
          <w:sz w:val="28"/>
          <w:szCs w:val="28"/>
          <w:lang w:val="vi-VN"/>
        </w:rPr>
      </w:pPr>
    </w:p>
    <w:p w:rsidR="007E2F6A" w:rsidRPr="00A76FBD" w:rsidRDefault="007E2F6A" w:rsidP="0027783B">
      <w:pPr>
        <w:pStyle w:val="Heading1"/>
        <w:spacing w:before="0" w:after="0"/>
        <w:jc w:val="center"/>
        <w:rPr>
          <w:rFonts w:ascii="Times New Roman" w:eastAsia="Arial" w:hAnsi="Times New Roman"/>
          <w:sz w:val="28"/>
          <w:szCs w:val="28"/>
          <w:lang w:val="vi-VN"/>
        </w:rPr>
      </w:pPr>
      <w:bookmarkStart w:id="94" w:name="_Toc459810243"/>
      <w:r w:rsidRPr="00A76FBD">
        <w:rPr>
          <w:rFonts w:ascii="Times New Roman" w:eastAsia="Arial" w:hAnsi="Times New Roman"/>
          <w:sz w:val="28"/>
          <w:szCs w:val="28"/>
          <w:lang w:val="vi-VN"/>
        </w:rPr>
        <w:t xml:space="preserve">MỘT SỐ GIẢI PHÁP GÓP PHẦN ĐẨY MẠNH HỢP TÁC TOÀN DIỆN GIỮA TRƯỜNG CAO ĐẲNG KỸ THUẬT LÝ TỰ TRỌNG </w:t>
      </w:r>
      <w:r w:rsidRPr="00A76FBD">
        <w:rPr>
          <w:rFonts w:ascii="Times New Roman" w:eastAsia="Arial" w:hAnsi="Times New Roman"/>
          <w:sz w:val="28"/>
          <w:szCs w:val="28"/>
          <w:lang w:val="vi-VN"/>
        </w:rPr>
        <w:br/>
        <w:t xml:space="preserve">THÀNH PHỐ HỒ CHÍ MINH VỚI DOANH NGHIỆP-LIÊN HỆ </w:t>
      </w:r>
      <w:r w:rsidRPr="00A76FBD">
        <w:rPr>
          <w:rFonts w:ascii="Times New Roman" w:eastAsia="Arial" w:hAnsi="Times New Roman"/>
          <w:sz w:val="28"/>
          <w:szCs w:val="28"/>
          <w:lang w:val="vi-VN"/>
        </w:rPr>
        <w:br/>
        <w:t>ĐẾN HOẠT ĐỘNG CỦA KHOA LÝ LUẬN CHÍNH TRỊ</w:t>
      </w:r>
      <w:bookmarkEnd w:id="94"/>
    </w:p>
    <w:p w:rsidR="007E2F6A" w:rsidRPr="00A76FBD" w:rsidRDefault="007E2F6A" w:rsidP="0027783B">
      <w:pPr>
        <w:pStyle w:val="Heading1"/>
        <w:spacing w:before="0" w:after="0"/>
        <w:rPr>
          <w:rFonts w:ascii="Times New Roman" w:eastAsia="Arial" w:hAnsi="Times New Roman"/>
          <w:sz w:val="28"/>
          <w:szCs w:val="28"/>
          <w:lang w:val="vi-VN"/>
        </w:rPr>
      </w:pPr>
    </w:p>
    <w:p w:rsidR="007E2F6A" w:rsidRPr="00A76FBD" w:rsidRDefault="007E2F6A" w:rsidP="0027783B">
      <w:pPr>
        <w:pStyle w:val="Heading1"/>
        <w:spacing w:before="0" w:after="0"/>
        <w:jc w:val="right"/>
        <w:rPr>
          <w:rFonts w:ascii="Times New Roman" w:eastAsia="Arial" w:hAnsi="Times New Roman"/>
          <w:i/>
          <w:sz w:val="26"/>
          <w:szCs w:val="26"/>
          <w:lang w:val="vi-VN"/>
        </w:rPr>
      </w:pPr>
      <w:bookmarkStart w:id="95" w:name="_Toc459810244"/>
      <w:r w:rsidRPr="00A76FBD">
        <w:rPr>
          <w:rFonts w:ascii="Times New Roman" w:eastAsia="Arial" w:hAnsi="Times New Roman"/>
          <w:i/>
          <w:sz w:val="26"/>
          <w:szCs w:val="26"/>
          <w:lang w:val="vi-VN"/>
        </w:rPr>
        <w:t>Nguyễn Ngọc Quỳnh</w:t>
      </w:r>
      <w:bookmarkEnd w:id="95"/>
    </w:p>
    <w:p w:rsidR="007E2F6A" w:rsidRPr="00A76FBD" w:rsidRDefault="007E2F6A" w:rsidP="0027783B">
      <w:pPr>
        <w:pStyle w:val="Heading1"/>
        <w:spacing w:before="0" w:after="0"/>
        <w:jc w:val="right"/>
        <w:rPr>
          <w:rFonts w:ascii="Times New Roman" w:eastAsia="Arial" w:hAnsi="Times New Roman"/>
          <w:i/>
          <w:sz w:val="26"/>
          <w:szCs w:val="26"/>
          <w:lang w:val="vi-VN"/>
        </w:rPr>
      </w:pPr>
      <w:bookmarkStart w:id="96" w:name="_Toc459810245"/>
      <w:r w:rsidRPr="00A76FBD">
        <w:rPr>
          <w:rFonts w:ascii="Times New Roman" w:eastAsia="Arial" w:hAnsi="Times New Roman"/>
          <w:i/>
          <w:sz w:val="26"/>
          <w:szCs w:val="26"/>
          <w:lang w:val="vi-VN"/>
        </w:rPr>
        <w:t>Khoa Lý luận Chính trị</w:t>
      </w:r>
      <w:bookmarkEnd w:id="96"/>
    </w:p>
    <w:p w:rsidR="007E2F6A" w:rsidRPr="00A76FBD" w:rsidRDefault="007E2F6A" w:rsidP="0027783B">
      <w:pPr>
        <w:jc w:val="center"/>
        <w:rPr>
          <w:rFonts w:eastAsia="Arial"/>
          <w:i/>
          <w:sz w:val="28"/>
          <w:szCs w:val="28"/>
          <w:lang w:val="vi-VN"/>
        </w:rPr>
      </w:pPr>
    </w:p>
    <w:p w:rsidR="007E2F6A" w:rsidRPr="00A76FBD" w:rsidRDefault="007E2F6A" w:rsidP="0027783B">
      <w:pPr>
        <w:ind w:firstLine="567"/>
        <w:jc w:val="both"/>
        <w:rPr>
          <w:rFonts w:eastAsia="Arial"/>
          <w:sz w:val="26"/>
          <w:szCs w:val="26"/>
          <w:lang w:val="vi-VN"/>
        </w:rPr>
      </w:pPr>
      <w:r w:rsidRPr="00A76FBD">
        <w:rPr>
          <w:rFonts w:eastAsia="Arial"/>
          <w:sz w:val="26"/>
          <w:szCs w:val="26"/>
          <w:lang w:val="vi-VN"/>
        </w:rPr>
        <w:t>Hợp tác toàn diện giữa nhà trường và doanh nghiệp có ý nghĩa hết sức quan trọng góp phần thực hiện thắng lợi mục tiêu “…Phát triển nhanh nguồn nhân lực, nhất là nguồn nhân lực chất lượng cao…” mà Đại hội Đảng toàn quốc lần thứ XI đã nêu ra, thực vậy việc hợp tác toàn diện giữa Nhà trường và doanh nghiệp là mối quan hệ mang lại lợi ích tốt đẹp cho tất cả các bên, nhà trường nâng cao được uy tín và chất lượng đào tạo, người lao động có được trình độ, kỹ năng tốt hơn, doanh nghiệp có được đội ngũ nhân lực có chất lượng hơn và xã hội có một lực lượng sản xuất có trình độ cao hơn. Mặc dù lợi ích mang lại là to lớn nhưng thực tế cho thấy quan hệ giữa nhà trường và doanh nghiệp hiện nay ở nước ta còn hết sức lỏng lẻo, hàng ngàn cử nhân, kỹ sư thất nghiệp hoặc làm trái ngành nghề đào tạo là minh chứng rõ ràng cho mối quan hệ lỏng lẻo đó. Sớm nhận thức được tầm quan trọng của hợp tác toàn diện giữa nhà trường và doanh nghiệp Nghị quyết Hội nghị Trung ương 7 khoá VII (tháng 7-1994) của Đảng đã chỉ rõ: “..xây dựng quan hệ chặt chẽ giữa các cơ quan quản lý nhà nước về giáo dục, đào tạo với các cơ quan quản lý nhân lực và việc làm, giữa cơ sở đào tạo với cơ sở sử dụng nhân lực…” Đối với Nhà trường, việc đẩy mạnh hợp tác toàn diện với doanh nghiệp không chỉ là nhu cầu mà còn khâu quan trọng để góp phần đổi mới căn bản toàn diện giáo dục và đào tạo.</w:t>
      </w:r>
    </w:p>
    <w:p w:rsidR="007E2F6A" w:rsidRPr="00A76FBD" w:rsidRDefault="007E2F6A" w:rsidP="0027783B">
      <w:pPr>
        <w:jc w:val="both"/>
        <w:rPr>
          <w:rFonts w:eastAsia="Arial"/>
          <w:sz w:val="26"/>
          <w:szCs w:val="26"/>
          <w:lang w:val="vi-VN"/>
        </w:rPr>
      </w:pPr>
    </w:p>
    <w:p w:rsidR="007E2F6A" w:rsidRPr="00A76FBD" w:rsidRDefault="007E2F6A" w:rsidP="00DC6E2A">
      <w:pPr>
        <w:numPr>
          <w:ilvl w:val="0"/>
          <w:numId w:val="65"/>
        </w:numPr>
        <w:tabs>
          <w:tab w:val="left" w:pos="284"/>
        </w:tabs>
        <w:spacing w:after="120" w:line="276" w:lineRule="auto"/>
        <w:ind w:left="0" w:firstLine="0"/>
        <w:jc w:val="both"/>
        <w:rPr>
          <w:rFonts w:eastAsia="Arial"/>
          <w:b/>
          <w:sz w:val="26"/>
          <w:szCs w:val="26"/>
          <w:lang w:val="vi-VN"/>
        </w:rPr>
      </w:pPr>
      <w:r w:rsidRPr="00A76FBD">
        <w:rPr>
          <w:rFonts w:eastAsia="Arial"/>
          <w:b/>
          <w:sz w:val="26"/>
          <w:szCs w:val="26"/>
          <w:lang w:val="vi-VN"/>
        </w:rPr>
        <w:t>TẦM QUAN TRỌNG CỦA VIỆC HỢP TÁC TOÀN DIỆN GIỮA NHÀ TRƯỜNG VỚI DOANH NGHIỆP TRONG ĐÀO TẠO.</w:t>
      </w:r>
    </w:p>
    <w:p w:rsidR="007E2F6A" w:rsidRPr="00A76FBD" w:rsidRDefault="007E2F6A" w:rsidP="0027783B">
      <w:pPr>
        <w:spacing w:after="120"/>
        <w:ind w:firstLine="567"/>
        <w:jc w:val="both"/>
        <w:rPr>
          <w:rFonts w:eastAsia="Arial"/>
          <w:sz w:val="26"/>
          <w:szCs w:val="26"/>
          <w:lang w:val="vi-VN"/>
        </w:rPr>
      </w:pPr>
      <w:r w:rsidRPr="00A76FBD">
        <w:rPr>
          <w:rFonts w:eastAsia="Arial"/>
          <w:sz w:val="26"/>
          <w:szCs w:val="26"/>
          <w:lang w:val="vi-VN"/>
        </w:rPr>
        <w:t>Như đã nói ở trên, hợp tác giữa nhà trường và doanh nghiệp đóng vai trò rất quan trọng vì quan hệ này mang lại lợi ích cho tất cả các bên liên quan. Về phía nhà trường, từ mối quan hệ hợp tác toàn diện với doanh nghiệp nhà trường sẽ nâng cao được chất lượng đào tạo, đầu ra của nhà trường sẽ đáp ứng được yêu cầu của thị trường lao động từ đó nâng cao được uy tín, danh tiếng, đồng thời cơ sở vật chất hay nguồn tài chính cũng sẽ được tăng cường. Về phía doanh nghiệp, quan hệ hợp tác toàn diện giữa nhà trường và doanh nghiệp sẽ mang lại cho doanh nghiệp một nguồn nhân lực chất lượng cao hơn từ đó nâng cao được năng suất lao động, tăng sức cạnh tranh của doanh nghiệp, giảm thiểu được chi phí đào tạo sau tuyển dụng, doanh nghiệp có thể tiếp cận được những thông tin khoa học công nghệ, có thể đặt hàng hoặc tiếp cận được những công trình nghiên cứu mời từ phía nhà trường. Về phía người học, họ sẽ nâng cao được trình độ chuyên môn tay nghề từ việc học những chương trình đào tạo phù hợp với nhu cầu của doanh nghiệp, từ việc thực tập, kiến tập tại doanh nghiệp, cơ hội tìm kiếm học bổng hay cơ hội việc làm… Đối với Nhà nước: chất lượng và hiệu quả của hệ thống đào tạo được nâng cao, có đội ngũ nhân lực đáp ứng được nhu cầu của sản xuất để công nghiệp hóa, hiện đại hóa đất nước, giảm thiểu đội ngũ nhân lực đã qua đào tạo bị thất nghiệp và tránh được lãng phí to lớn về đầu tư cho đào tạo.</w:t>
      </w:r>
    </w:p>
    <w:p w:rsidR="007E2F6A" w:rsidRPr="007E2F6A" w:rsidRDefault="007E2F6A" w:rsidP="0027783B">
      <w:pPr>
        <w:ind w:firstLine="567"/>
        <w:jc w:val="both"/>
        <w:rPr>
          <w:rFonts w:eastAsia="Arial"/>
          <w:sz w:val="26"/>
          <w:szCs w:val="26"/>
          <w:lang w:val="vi-VN"/>
        </w:rPr>
      </w:pPr>
      <w:r w:rsidRPr="00A76FBD">
        <w:rPr>
          <w:rFonts w:eastAsia="Arial"/>
          <w:sz w:val="26"/>
          <w:szCs w:val="26"/>
          <w:lang w:val="vi-VN"/>
        </w:rPr>
        <w:lastRenderedPageBreak/>
        <w:t>Thực tiễn cho thấy hợp tác giữa nhà trường và doanh nghiệp là xu hướng phổ biến trên thế giới và được đánh giá là giải pháp hiệu quả để nâng cao chất lượng đào tạo, nghiên cứu khoa học và chuyển giao công nghệ, kinh nghiệm từ các trường đại học danh tiếng thế giới cho thấy thành công trong đào tạo của họ là từ thành công trong hợp tác với doanh nghiệp. Điển hình như mô hình liên kết từ Trường</w:t>
      </w:r>
      <w:r w:rsidRPr="007E2F6A">
        <w:rPr>
          <w:rFonts w:eastAsia="Arial"/>
          <w:sz w:val="26"/>
          <w:szCs w:val="26"/>
          <w:lang w:val="vi-VN"/>
        </w:rPr>
        <w:t xml:space="preserve"> Đại học Khoa học tự nhiên FH Mainz (Đức) với thành viên của Chương trình đối tác Đại học SAP. Trường FH Mainz có mối quan hệ liên kết với hơn 500 doanh nghiệp lớn.. Hầu hết các trường đại học ở Anh đều có bộ phận chuyên trách với vai trò liên lạc, kết nối, thỏa thuận giữa trường đại học và doanh nghiệp trong nghiên cứu và khai thác giá trị thương mại từ các nghiên cứu. Nhiều trường đại học thành lập các công ty (sở hữu một phần hoặc toàn bộ) để đầu tư nghiên cứu, thực hiện thí nghiệm, sản xuất thử, khai thác quyền sở hữu trí tuệ và lợi ích từ việc thương mại hóa các kết quả nghiên cứu. Hay tại Hà Lan, sự hợp tác với doanh nghiệp trong việc biên soạn chương trình đào tạo  và  tổ  chức  thực  tập  là  điều  bắt  buộc  được  xem  xét  trong  quá  trình  kiểm  định. Tương tự, sự tham gia của giới doanh nghiệp trong Hội đồng Giám sát Trường cũng là một yêu cầu mà hội đồng kiểm định nhất thiết sẽ xem xét trong khi đánh giá quá trình hoạt động của các trường ứng dụng.</w:t>
      </w:r>
    </w:p>
    <w:p w:rsidR="007E2F6A" w:rsidRPr="007E2F6A" w:rsidRDefault="007E2F6A" w:rsidP="0027783B">
      <w:pPr>
        <w:ind w:firstLine="567"/>
        <w:jc w:val="both"/>
        <w:rPr>
          <w:rFonts w:eastAsia="Arial"/>
          <w:b/>
          <w:sz w:val="26"/>
          <w:szCs w:val="26"/>
          <w:lang w:val="vi-VN"/>
        </w:rPr>
      </w:pPr>
    </w:p>
    <w:p w:rsidR="007E2F6A" w:rsidRPr="007E2F6A" w:rsidRDefault="007E2F6A" w:rsidP="00DC6E2A">
      <w:pPr>
        <w:numPr>
          <w:ilvl w:val="0"/>
          <w:numId w:val="65"/>
        </w:numPr>
        <w:tabs>
          <w:tab w:val="left" w:pos="284"/>
        </w:tabs>
        <w:spacing w:after="120" w:line="276" w:lineRule="auto"/>
        <w:ind w:left="0" w:firstLine="0"/>
        <w:jc w:val="both"/>
        <w:rPr>
          <w:rFonts w:eastAsia="Arial"/>
          <w:b/>
          <w:sz w:val="26"/>
          <w:szCs w:val="26"/>
          <w:lang w:val="vi-VN"/>
        </w:rPr>
      </w:pPr>
      <w:r w:rsidRPr="007E2F6A">
        <w:rPr>
          <w:rFonts w:eastAsia="Arial"/>
          <w:b/>
          <w:sz w:val="26"/>
          <w:szCs w:val="26"/>
          <w:lang w:val="vi-VN"/>
        </w:rPr>
        <w:t>CÁC MÔ HÌNH HỢP TÁC GIỮA NHÀ TRƯỜNG VÀ DOANH NGHIỆP</w:t>
      </w:r>
    </w:p>
    <w:p w:rsidR="007E2F6A" w:rsidRPr="007E2F6A" w:rsidRDefault="007E2F6A" w:rsidP="0027783B">
      <w:pPr>
        <w:spacing w:after="120"/>
        <w:ind w:firstLine="567"/>
        <w:jc w:val="both"/>
        <w:rPr>
          <w:sz w:val="26"/>
          <w:szCs w:val="26"/>
          <w:lang w:val="vi-VN"/>
        </w:rPr>
      </w:pPr>
      <w:r w:rsidRPr="007E2F6A">
        <w:rPr>
          <w:sz w:val="26"/>
          <w:szCs w:val="26"/>
          <w:lang w:val="vi-VN"/>
        </w:rPr>
        <w:t>Theo tác giả Nguyễn Thị Thu Hằng [1], có 3 hình thức liên kết chủ yếu giữa Nhà trường và doanh nghiệp, trong các hình thức liên kết có các hình thức liên kết khác nữa.</w:t>
      </w:r>
    </w:p>
    <w:p w:rsidR="007E2F6A" w:rsidRPr="007E2F6A" w:rsidRDefault="007E2F6A" w:rsidP="0027783B">
      <w:pPr>
        <w:spacing w:after="120"/>
        <w:ind w:firstLine="567"/>
        <w:jc w:val="both"/>
        <w:rPr>
          <w:sz w:val="26"/>
          <w:szCs w:val="26"/>
          <w:lang w:val="vi-VN"/>
        </w:rPr>
      </w:pPr>
      <w:r w:rsidRPr="007E2F6A">
        <w:rPr>
          <w:sz w:val="26"/>
          <w:szCs w:val="26"/>
          <w:lang w:val="vi-VN"/>
        </w:rPr>
        <w:t xml:space="preserve"> (1) Liên kết trong giáo dục đào tạo: hình thức cụ thể của liên kết này là: Nhận sinh viên thực tập, tổ chức hội thảo giới thiệu công nghệ mới, Lãnh  đạo  doanh nghiệp  thỉnh  giảng  hoặc nói chuyện về Công nghệ mới, doanh nghiệp trao học bổng cho sinh viên, Trường  chuyển  giao  kiến  thức qua các chương trình đào tạo, doanh nghiệp  trao  tặng  máy  móc  thiết  bị cho trường, viện, Tuyển chọn sinh viên tốt nghiệp.</w:t>
      </w:r>
    </w:p>
    <w:p w:rsidR="007E2F6A" w:rsidRPr="007E2F6A" w:rsidRDefault="007E2F6A" w:rsidP="0027783B">
      <w:pPr>
        <w:spacing w:after="120"/>
        <w:ind w:firstLine="567"/>
        <w:jc w:val="both"/>
        <w:rPr>
          <w:sz w:val="26"/>
          <w:szCs w:val="26"/>
        </w:rPr>
      </w:pPr>
      <w:r w:rsidRPr="007E2F6A">
        <w:rPr>
          <w:sz w:val="26"/>
          <w:szCs w:val="26"/>
        </w:rPr>
        <w:t xml:space="preserve">(2) Liên kết trong cung cấp dịch vụ: </w:t>
      </w:r>
    </w:p>
    <w:p w:rsidR="007E2F6A" w:rsidRPr="007E2F6A" w:rsidRDefault="007E2F6A" w:rsidP="0027783B">
      <w:pPr>
        <w:spacing w:after="120"/>
        <w:ind w:firstLine="567"/>
        <w:jc w:val="both"/>
        <w:rPr>
          <w:sz w:val="26"/>
          <w:szCs w:val="26"/>
        </w:rPr>
      </w:pPr>
      <w:r w:rsidRPr="007E2F6A">
        <w:rPr>
          <w:sz w:val="26"/>
          <w:szCs w:val="26"/>
        </w:rPr>
        <w:t>Trường, viện kiểm tra đánh giá về nguyên  vật  liệu  hoặc  toàn  bộ  hệ thống sản xuất của doanh nghiệp, Trường,viện  môi  giới trung  gian, giới  thiệu  công  nghệ  mới,  hoặc bán lixăng công nghệ cho doanh nghiệp, Trường,  viện  thực  hiện  các  dịch vụ tư vấn cho doanh nghiệp , Cán bộ của trường, viện tham gia, tư vấn về nghiên cứu cho doanh nghiệp, Xuất bản tài liệu, Mua  các  kết  quả  nghiên  cứu (có bản quyền) của trường, viện, Giao  dịch  không  chính  thức  với, hội  đồng  cố  vấn,  hội  đồng  khoa học</w:t>
      </w:r>
    </w:p>
    <w:p w:rsidR="007E2F6A" w:rsidRPr="007E2F6A" w:rsidRDefault="007E2F6A" w:rsidP="0027783B">
      <w:pPr>
        <w:spacing w:after="120"/>
        <w:ind w:firstLine="567"/>
        <w:jc w:val="both"/>
        <w:rPr>
          <w:sz w:val="26"/>
          <w:szCs w:val="26"/>
        </w:rPr>
      </w:pPr>
      <w:r w:rsidRPr="007E2F6A">
        <w:rPr>
          <w:sz w:val="26"/>
          <w:szCs w:val="26"/>
        </w:rPr>
        <w:t xml:space="preserve">(3) Liên  kết  trong  hoạt  động nghiên cứu:                        </w:t>
      </w:r>
    </w:p>
    <w:p w:rsidR="007E2F6A" w:rsidRPr="007E2F6A" w:rsidRDefault="007E2F6A" w:rsidP="0027783B">
      <w:pPr>
        <w:spacing w:after="120"/>
        <w:ind w:firstLine="567"/>
        <w:jc w:val="both"/>
        <w:rPr>
          <w:rFonts w:eastAsia="Arial"/>
          <w:b/>
          <w:sz w:val="26"/>
          <w:szCs w:val="26"/>
        </w:rPr>
      </w:pPr>
      <w:r w:rsidRPr="007E2F6A">
        <w:rPr>
          <w:rFonts w:eastAsia="Arial"/>
          <w:sz w:val="26"/>
          <w:szCs w:val="26"/>
          <w:lang w:val="vi-VN"/>
        </w:rPr>
        <w:t>Cùng tham gia các dự án hợp tác nghiên  cứu  hay  đóng  góp  nhân  lực, ngân sách hoặc trang thiết bị, doanh nghiệp ký kết hợp đồng thuê nghiên  cứu với trường, viện hoặc ký</w:t>
      </w:r>
      <w:r w:rsidRPr="007E2F6A">
        <w:rPr>
          <w:rFonts w:eastAsia="Arial"/>
          <w:sz w:val="26"/>
          <w:szCs w:val="26"/>
        </w:rPr>
        <w:t xml:space="preserve"> </w:t>
      </w:r>
      <w:r w:rsidRPr="007E2F6A">
        <w:rPr>
          <w:rFonts w:eastAsia="Arial"/>
          <w:sz w:val="26"/>
          <w:szCs w:val="26"/>
          <w:lang w:val="vi-VN"/>
        </w:rPr>
        <w:t>kết trong từng dự án đặc biệt doanh nghiệp liên kết theo thời gian với các cán bộ của</w:t>
      </w:r>
      <w:r w:rsidRPr="007E2F6A">
        <w:rPr>
          <w:rFonts w:eastAsia="Arial"/>
          <w:sz w:val="26"/>
          <w:szCs w:val="26"/>
        </w:rPr>
        <w:t xml:space="preserve"> T</w:t>
      </w:r>
      <w:r w:rsidRPr="007E2F6A">
        <w:rPr>
          <w:rFonts w:eastAsia="Arial"/>
          <w:sz w:val="26"/>
          <w:szCs w:val="26"/>
          <w:lang w:val="vi-VN"/>
        </w:rPr>
        <w:t>rường, viện giám sát  việc  áp dụng  các  kết  quả nghiên cứu cùng  tham  gia  trong  công  viên khoa học, hoặc vườn ươm doanh nghiệp  tài  trợ, hỗ  trợ  trong  nghiên cứu của trường, viện.</w:t>
      </w:r>
    </w:p>
    <w:p w:rsidR="007E2F6A" w:rsidRPr="007E2F6A" w:rsidRDefault="007E2F6A" w:rsidP="0027783B">
      <w:pPr>
        <w:spacing w:after="120"/>
        <w:ind w:firstLine="567"/>
        <w:jc w:val="both"/>
        <w:rPr>
          <w:rFonts w:eastAsia="Arial"/>
          <w:sz w:val="26"/>
          <w:szCs w:val="26"/>
        </w:rPr>
      </w:pPr>
      <w:r w:rsidRPr="007E2F6A">
        <w:rPr>
          <w:rFonts w:eastAsia="Arial"/>
          <w:sz w:val="26"/>
          <w:szCs w:val="26"/>
        </w:rPr>
        <w:t>Hay theo tác giả Phạm Thị Ly, trong bài Mối quan hệ hợp tác giữa Nhà trường và doanh nghiệp, tạp chí Thông tin Giáo dục Quốc tế số 8 và số 9  năm 2012, tác giả cho rằng có tám hình thức hợp tác giữa nhà trường và doanh nghiệp</w:t>
      </w:r>
    </w:p>
    <w:p w:rsidR="007E2F6A" w:rsidRPr="007E2F6A" w:rsidRDefault="007E2F6A" w:rsidP="0027783B">
      <w:pPr>
        <w:spacing w:after="120"/>
        <w:ind w:firstLine="567"/>
        <w:jc w:val="both"/>
        <w:rPr>
          <w:sz w:val="26"/>
          <w:szCs w:val="26"/>
        </w:rPr>
      </w:pPr>
      <w:r w:rsidRPr="007E2F6A">
        <w:rPr>
          <w:sz w:val="26"/>
          <w:szCs w:val="26"/>
        </w:rPr>
        <w:t xml:space="preserve">Hợp tác trong nghiên cứu </w:t>
      </w:r>
    </w:p>
    <w:p w:rsidR="007E2F6A" w:rsidRPr="007E2F6A" w:rsidRDefault="007E2F6A" w:rsidP="0027783B">
      <w:pPr>
        <w:spacing w:after="120"/>
        <w:ind w:firstLine="567"/>
        <w:jc w:val="both"/>
        <w:rPr>
          <w:sz w:val="26"/>
          <w:szCs w:val="26"/>
        </w:rPr>
      </w:pPr>
      <w:r w:rsidRPr="007E2F6A">
        <w:rPr>
          <w:sz w:val="26"/>
          <w:szCs w:val="26"/>
        </w:rPr>
        <w:lastRenderedPageBreak/>
        <w:t xml:space="preserve">Thương mại hóa các kết quả nghiên cứu: </w:t>
      </w:r>
    </w:p>
    <w:p w:rsidR="007E2F6A" w:rsidRPr="007E2F6A" w:rsidRDefault="007E2F6A" w:rsidP="0027783B">
      <w:pPr>
        <w:spacing w:after="120"/>
        <w:ind w:firstLine="567"/>
        <w:jc w:val="both"/>
        <w:rPr>
          <w:sz w:val="26"/>
          <w:szCs w:val="26"/>
        </w:rPr>
      </w:pPr>
      <w:r w:rsidRPr="007E2F6A">
        <w:rPr>
          <w:sz w:val="26"/>
          <w:szCs w:val="26"/>
        </w:rPr>
        <w:t>Thúc đẩy khả năng lưu chuyển của sinh viên</w:t>
      </w:r>
    </w:p>
    <w:p w:rsidR="007E2F6A" w:rsidRPr="007E2F6A" w:rsidRDefault="007E2F6A" w:rsidP="0027783B">
      <w:pPr>
        <w:spacing w:after="120"/>
        <w:ind w:firstLine="567"/>
        <w:jc w:val="both"/>
        <w:rPr>
          <w:sz w:val="26"/>
          <w:szCs w:val="26"/>
        </w:rPr>
      </w:pPr>
      <w:r w:rsidRPr="007E2F6A">
        <w:rPr>
          <w:sz w:val="26"/>
          <w:szCs w:val="26"/>
        </w:rPr>
        <w:t>Thúc đẩy sự vận động, lưu chuyển của giới hàn lâm</w:t>
      </w:r>
    </w:p>
    <w:p w:rsidR="007E2F6A" w:rsidRPr="007E2F6A" w:rsidRDefault="007E2F6A" w:rsidP="0027783B">
      <w:pPr>
        <w:spacing w:after="120"/>
        <w:ind w:firstLine="567"/>
        <w:jc w:val="both"/>
        <w:rPr>
          <w:sz w:val="26"/>
          <w:szCs w:val="26"/>
        </w:rPr>
      </w:pPr>
      <w:r w:rsidRPr="007E2F6A">
        <w:rPr>
          <w:sz w:val="26"/>
          <w:szCs w:val="26"/>
        </w:rPr>
        <w:t xml:space="preserve">Xây dựng và thực hiện chương trình đào tạo: </w:t>
      </w:r>
    </w:p>
    <w:p w:rsidR="007E2F6A" w:rsidRPr="007E2F6A" w:rsidRDefault="007E2F6A" w:rsidP="0027783B">
      <w:pPr>
        <w:spacing w:after="120"/>
        <w:ind w:firstLine="567"/>
        <w:jc w:val="both"/>
        <w:rPr>
          <w:sz w:val="26"/>
          <w:szCs w:val="26"/>
        </w:rPr>
      </w:pPr>
      <w:r w:rsidRPr="007E2F6A">
        <w:rPr>
          <w:sz w:val="26"/>
          <w:szCs w:val="26"/>
        </w:rPr>
        <w:t>Học tập suốt đời</w:t>
      </w:r>
    </w:p>
    <w:p w:rsidR="007E2F6A" w:rsidRPr="007E2F6A" w:rsidRDefault="007E2F6A" w:rsidP="0027783B">
      <w:pPr>
        <w:spacing w:after="120"/>
        <w:ind w:firstLine="567"/>
        <w:jc w:val="both"/>
        <w:rPr>
          <w:sz w:val="26"/>
          <w:szCs w:val="26"/>
        </w:rPr>
      </w:pPr>
      <w:r w:rsidRPr="007E2F6A">
        <w:rPr>
          <w:sz w:val="26"/>
          <w:szCs w:val="26"/>
        </w:rPr>
        <w:t>Hỗ trợ tinh thần sáng nghiệp và các hoạt động khởi nghiệp</w:t>
      </w:r>
    </w:p>
    <w:p w:rsidR="007E2F6A" w:rsidRPr="007E2F6A" w:rsidRDefault="007E2F6A" w:rsidP="0027783B">
      <w:pPr>
        <w:spacing w:after="120"/>
        <w:ind w:firstLine="567"/>
        <w:jc w:val="both"/>
        <w:rPr>
          <w:sz w:val="26"/>
          <w:szCs w:val="26"/>
        </w:rPr>
      </w:pPr>
      <w:r w:rsidRPr="007E2F6A">
        <w:rPr>
          <w:sz w:val="26"/>
          <w:szCs w:val="26"/>
        </w:rPr>
        <w:t xml:space="preserve">Tham gia quản trị nhà trường: </w:t>
      </w:r>
    </w:p>
    <w:p w:rsidR="007E2F6A" w:rsidRPr="007E2F6A" w:rsidRDefault="007E2F6A" w:rsidP="0027783B">
      <w:pPr>
        <w:ind w:firstLine="567"/>
        <w:jc w:val="both"/>
        <w:rPr>
          <w:sz w:val="26"/>
          <w:szCs w:val="26"/>
        </w:rPr>
      </w:pPr>
      <w:r w:rsidRPr="007E2F6A">
        <w:rPr>
          <w:sz w:val="26"/>
          <w:szCs w:val="26"/>
        </w:rPr>
        <w:t>Qua những nghiên cứu trên chúng ta có thể thấy hợp tác toàn diện với doanh nghiệp là sự hợp tác trên nhiều hình hình thức và cấp độ khác nhau cả về chiều rộng và chiều sâu, chính vì vậy để đạt được điều đó thì trước tiên cả Nhà trường và doanh nghiệp phải có cùng một nhận thức chung về tầm quan trọng của mối quan hệ hợp tác này và hai bên phải có quyết tâm cao.</w:t>
      </w:r>
    </w:p>
    <w:p w:rsidR="007E2F6A" w:rsidRPr="007E2F6A" w:rsidRDefault="007E2F6A" w:rsidP="0027783B">
      <w:pPr>
        <w:ind w:firstLine="567"/>
        <w:jc w:val="both"/>
        <w:rPr>
          <w:sz w:val="26"/>
          <w:szCs w:val="26"/>
        </w:rPr>
      </w:pPr>
    </w:p>
    <w:p w:rsidR="007E2F6A" w:rsidRPr="007E2F6A" w:rsidRDefault="007E2F6A" w:rsidP="00DC6E2A">
      <w:pPr>
        <w:numPr>
          <w:ilvl w:val="0"/>
          <w:numId w:val="65"/>
        </w:numPr>
        <w:tabs>
          <w:tab w:val="left" w:pos="284"/>
        </w:tabs>
        <w:spacing w:after="120" w:line="276" w:lineRule="auto"/>
        <w:ind w:left="0" w:firstLine="0"/>
        <w:jc w:val="both"/>
        <w:rPr>
          <w:rFonts w:eastAsia="Arial"/>
          <w:b/>
          <w:sz w:val="26"/>
          <w:szCs w:val="26"/>
        </w:rPr>
      </w:pPr>
      <w:r w:rsidRPr="007E2F6A">
        <w:rPr>
          <w:rFonts w:eastAsia="Arial"/>
          <w:b/>
          <w:sz w:val="26"/>
          <w:szCs w:val="26"/>
        </w:rPr>
        <w:t>THỰC TRẠNG HỢP TÁC GIỮA NHÀ TRƯỜNG VÀ DOANH NGHIỆP</w:t>
      </w:r>
    </w:p>
    <w:p w:rsidR="007E2F6A" w:rsidRPr="007E2F6A" w:rsidRDefault="007E2F6A" w:rsidP="0027783B">
      <w:pPr>
        <w:spacing w:after="120"/>
        <w:ind w:firstLine="567"/>
        <w:jc w:val="both"/>
        <w:rPr>
          <w:rFonts w:eastAsia="Arial"/>
          <w:sz w:val="26"/>
          <w:szCs w:val="26"/>
        </w:rPr>
      </w:pPr>
      <w:r w:rsidRPr="007E2F6A">
        <w:rPr>
          <w:rFonts w:eastAsia="Arial"/>
          <w:sz w:val="26"/>
          <w:szCs w:val="26"/>
        </w:rPr>
        <w:t>Thực trạng chung ở nước ta đó là mối quan hệ giữa Nhà trường và doanh nghiệp chưa chặt chẽ, có những bất cập, quan hệ chưa đi vào chiều sâu. Điều này thể hiện ở những con số sau: Theo báo vnexpress.net, Ngày 20/7, Viện Khoa học Lao động và Xã hội công bố bản tin cập nhật thị trường lao động quý I/2015 trong đó có nêu “3 tháng đầu năm 2015 Số lao động trình độ đại học, sau đại học thất nghiệp tăng từ hơn 162.000 lên gần 178.000 người so với 2014; lao động tốt nghiệp cao đẳng thất nghiệp tăng từ 79.000 người lên hơn 100.000. Hay ngày 26/5, tại TP.Hồ Chí Minh, Bộ Lao động - Thương binh và Xã hội (LĐ-TBXH) phối hợp với Ban Tuyên giáo Trung ương, Bộ Giáo dục và Đào tạo và Chương trình Đổi mới đào tạo nghề Việt Nam tổ chức Hội thảo khoa học với chủ đề “Đổi mới công tác đào tạo nhân lực cho các Khu chế xuất - Khu công nghiệp ở Việt Nam” hội nghị đã nêu: Quý I/2016, cả nước có 225.000 người có trình độ cử nhân, thạc sĩ thất nghiệp, có khoảng 40 đến 60% sinh viên ra trường làm trái nghề, có nhiều lao động sau khi đào tạo chưa đáp ứng được yêu cầu của doanh nghiệp do đó rất nhiều doanh nghiệp nhất là doanh nghiệp có vốn đầu tư nước ngoài không muốn nhận sinh viên tốt nghiệp, họ tự đào tạo lao động cho doanh nghiệp vì không tin tưởng vào chất lượng của nhiều cơ sở đào tạo Việt Nam. Thực trạng trên có thể từ nhiều nguyên nhân, nhưng không thể thiếu một nguyên nhân đó là đào tạo đã không theo yêu cầu thị trường hay nói cách khác là do nhà trường và doanh nghiệp đã không có một sự hợp tác chặt chẽ và hiệu quả.</w:t>
      </w:r>
    </w:p>
    <w:p w:rsidR="007E2F6A" w:rsidRPr="007E2F6A" w:rsidRDefault="007E2F6A" w:rsidP="0027783B">
      <w:pPr>
        <w:spacing w:after="120"/>
        <w:ind w:firstLine="567"/>
        <w:jc w:val="both"/>
        <w:rPr>
          <w:rFonts w:eastAsia="Arial"/>
          <w:sz w:val="26"/>
          <w:szCs w:val="26"/>
        </w:rPr>
      </w:pPr>
      <w:r w:rsidRPr="007E2F6A">
        <w:rPr>
          <w:rFonts w:eastAsia="Arial"/>
          <w:sz w:val="26"/>
          <w:szCs w:val="26"/>
        </w:rPr>
        <w:t xml:space="preserve">Với trường CĐKT Lý Tự Trọng TP Hồ Chí Minh, quan hệ hợp tác với doanh nghiệp những năm qua có nhiều bước phát triển mạnh mẽ, số lượng các doanh nghiệp có quan hệ hợp tác với nhà trường càng ngày càng tăng (Hiệp hội Năng lượng không biên giới (ESF), Cộng hòa Pháp, công ty Hữu Hồng, Thực hiện dự án học bổng Nữ sinh viên kỹ thuật HEEAP 2014-2015 với công ty Intel, hợp tác với công ty Schneider Electric, hợp tác đào tạo với công ty Kone, công ty TNHH Đạt Vĩnh Tiến…), hằng năm các hoạt động của nhà trường có sự tham gia của doanh nghiệp ngày càng nhiều và các hình thức hợp tác cũng ngày càng đa dạng hơn như: gửi sinh viên đến thực tập tại doanh nghiệp, tài trợ học bổng cho sinh viên, tài trợ thiết bị, phối hợp tổ chức hội thảo, hợp tác đào tạo, hợp tác trong nghiên cứu… Tuy vậy quan hệ với doanh nghiệp vẫn chưa tạo thành động </w:t>
      </w:r>
      <w:r w:rsidRPr="007E2F6A">
        <w:rPr>
          <w:rFonts w:eastAsia="Arial"/>
          <w:sz w:val="26"/>
          <w:szCs w:val="26"/>
        </w:rPr>
        <w:lastRenderedPageBreak/>
        <w:t xml:space="preserve">lực mạnh mẽ để tạo thành bước đột phá trong hoạt động của Nhà trường, vì vậy những năm tới quan hệ hợp tác giữa trường CĐKT Lý Tự Trọng với các doanh nghiệp cũng cần được tiếp tục được đẩy mạnh cả chiều rộng lẫn chiều sâu nhằm khai thác được hết hiệu quả trong quan hệ hợp tác này. </w:t>
      </w:r>
    </w:p>
    <w:p w:rsidR="007E2F6A" w:rsidRPr="007E2F6A" w:rsidRDefault="007E2F6A" w:rsidP="0027783B">
      <w:pPr>
        <w:spacing w:after="120"/>
        <w:ind w:firstLine="567"/>
        <w:jc w:val="both"/>
        <w:rPr>
          <w:rFonts w:eastAsia="Arial"/>
          <w:sz w:val="26"/>
          <w:szCs w:val="26"/>
        </w:rPr>
      </w:pPr>
    </w:p>
    <w:p w:rsidR="007E2F6A" w:rsidRPr="007E2F6A" w:rsidRDefault="007E2F6A" w:rsidP="00DC6E2A">
      <w:pPr>
        <w:numPr>
          <w:ilvl w:val="0"/>
          <w:numId w:val="65"/>
        </w:numPr>
        <w:tabs>
          <w:tab w:val="left" w:pos="284"/>
        </w:tabs>
        <w:spacing w:after="120" w:line="276" w:lineRule="auto"/>
        <w:ind w:left="0" w:firstLine="0"/>
        <w:jc w:val="both"/>
        <w:rPr>
          <w:rFonts w:eastAsia="Arial"/>
          <w:b/>
          <w:sz w:val="26"/>
          <w:szCs w:val="26"/>
        </w:rPr>
      </w:pPr>
      <w:r w:rsidRPr="007E2F6A">
        <w:rPr>
          <w:rFonts w:eastAsia="Arial"/>
          <w:b/>
          <w:sz w:val="26"/>
          <w:szCs w:val="26"/>
        </w:rPr>
        <w:t>MỘT SỐ GIẢI PHÁP GÓP PHẦN ĐẨY MẠNH QUAN HỆ HỢP TÁC TOÀN DIỆN GIỮA NHÀ TRƯỜNG VÀ DOANH NGHIỆP</w:t>
      </w:r>
    </w:p>
    <w:p w:rsidR="007E2F6A" w:rsidRPr="007E2F6A" w:rsidRDefault="007E2F6A" w:rsidP="0027783B">
      <w:pPr>
        <w:spacing w:after="120"/>
        <w:jc w:val="both"/>
        <w:rPr>
          <w:rFonts w:eastAsia="Arial"/>
          <w:b/>
          <w:i/>
          <w:sz w:val="26"/>
          <w:szCs w:val="26"/>
        </w:rPr>
      </w:pPr>
      <w:r w:rsidRPr="007E2F6A">
        <w:rPr>
          <w:rFonts w:eastAsia="Arial"/>
          <w:b/>
          <w:i/>
          <w:sz w:val="26"/>
          <w:szCs w:val="26"/>
        </w:rPr>
        <w:t>Về phía Nhà trường:</w:t>
      </w:r>
    </w:p>
    <w:p w:rsidR="007E2F6A" w:rsidRPr="007E2F6A" w:rsidRDefault="007E2F6A" w:rsidP="0027783B">
      <w:pPr>
        <w:spacing w:after="120"/>
        <w:ind w:firstLine="567"/>
        <w:jc w:val="both"/>
        <w:rPr>
          <w:rFonts w:eastAsia="Arial"/>
          <w:sz w:val="26"/>
          <w:szCs w:val="26"/>
        </w:rPr>
      </w:pPr>
      <w:r w:rsidRPr="007E2F6A">
        <w:rPr>
          <w:rFonts w:eastAsia="Arial"/>
          <w:sz w:val="26"/>
          <w:szCs w:val="26"/>
        </w:rPr>
        <w:t>Đối với trường CĐKT Lý Tự Trọng, xác định được rằng quan hệ với doanh nghiệp đóng vai trò quan trọng đối với sự phát triển của nhà trường thì ngay lúc này Ban giám hiệu nhà trường cần thành lập một phòng chức năng có tên là phòng Quan hệ doanh nghiệp và hợp tác quốc tế, dưới sự chỉ đạo trực tiếp từ Ban giám hiệu nhà trường, phòng này chuyên thực hiện nhiệm vụ tìm kiếm, xây dựng và khai thác mối quan hệ với doanh nghiệp, đồng thời chuyển chức năng giới thiệu việc làm từ phòng Tuyển sinh- đào tạo- giới thiệu việc làm và chức năng hợp tác quốc tế từ phòng Quản lý khoa học – Hợp tác quốc tế về phòng này. Con người là yếu tố quan trọng quyết định đến hiệu quả công việc, vì vậy để Phòng Quan hệ doanh nghiệp và hợp tác quốc tế hoạt động có hiệu quả thì vấn đề nhân sự của phòng cần được tinh gọn, nhưng cái quan trọng là chọn được những người có năng lực. trong việc xây dựng và khai thác mối quan hệ với doanh nghiệp, tham mưu được cho Ban giám hiệu các chính sách đúng đắn trong hợp tác với doanh nghiệp, có khả năng tổ chức được các sự kiện, các hội thảo, các buổi họp mặt…có sự tham gia của các doanh nghiệp. Để hoạt động có hiệu quả thì Ban giám hiệu nhà trường cũng cần xây dựng cơ chế hoạt động và cơ chế phối hợp giữa phòng Quan hệ doanh nghiệp và hợp tác quốc tế với các khoa, các phòng ban khác trong trường.</w:t>
      </w:r>
    </w:p>
    <w:p w:rsidR="007E2F6A" w:rsidRPr="007E2F6A" w:rsidRDefault="007E2F6A" w:rsidP="0027783B">
      <w:pPr>
        <w:spacing w:after="120"/>
        <w:ind w:firstLine="567"/>
        <w:jc w:val="both"/>
        <w:rPr>
          <w:rFonts w:eastAsia="Arial"/>
          <w:sz w:val="26"/>
          <w:szCs w:val="26"/>
        </w:rPr>
      </w:pPr>
      <w:r w:rsidRPr="007E2F6A">
        <w:rPr>
          <w:rFonts w:eastAsia="Arial"/>
          <w:sz w:val="26"/>
          <w:szCs w:val="26"/>
        </w:rPr>
        <w:t>Khi xây dựng được mối quan hệ với doanh nghiệp nhà trường cần có chính sách mời gọi các nhà quản lý doanh nghiệp có trình độ đại học, trên đại học tham gia xây dựng chương trình đào tạo và tham gia thỉnh giảng ở trường và tham gia xây dựng chương trình đào tạo với môi trường làm việc tốt và chế độ đãi ngộ thỏa đáng. Thực tế cho thấy, phải tham gia vào hoạt động giảng dạy ở trường thì doanh nghiệp mới có thể phát hiện ra sự bất cập, sự “lệch pha” giữa đào tạo với yêu cầu thực tế từ doanh nghiệp cụ thể là từ khâu nào từ đó mới có thể chỉ cho nhà trường được những khiếm khuyết phải sửa đổi trong chương trình đào tạo cũng như trong hoạt động giảng dạy.</w:t>
      </w:r>
    </w:p>
    <w:p w:rsidR="007E2F6A" w:rsidRPr="007E2F6A" w:rsidRDefault="007E2F6A" w:rsidP="0027783B">
      <w:pPr>
        <w:spacing w:after="120"/>
        <w:ind w:firstLine="567"/>
        <w:jc w:val="both"/>
        <w:rPr>
          <w:rFonts w:eastAsia="Arial"/>
          <w:sz w:val="26"/>
          <w:szCs w:val="26"/>
        </w:rPr>
      </w:pPr>
      <w:r w:rsidRPr="007E2F6A">
        <w:rPr>
          <w:rFonts w:eastAsia="Arial"/>
          <w:sz w:val="26"/>
          <w:szCs w:val="26"/>
        </w:rPr>
        <w:t>Trước khó khăn doanh nghiệp và nhà trường còn chưa hiểu nhau nhiều nhà trường cần thực hiện thường xuyên, liên tục, kết nối với doanh nghiệp bằng nhiều kênh thông tin khác nhau, hằng năm nhà trường thường xuyên tổ chức các buổi hội thảo về khoa học, công nghệ, định kỳ cần tổ chức hội nghị doanh nghiệp, các buổi gặp gỡ, mời doanh nghiệp tham gia các sự kiện lớn của trường.</w:t>
      </w:r>
    </w:p>
    <w:p w:rsidR="007E2F6A" w:rsidRPr="007E2F6A" w:rsidRDefault="007E2F6A" w:rsidP="0027783B">
      <w:pPr>
        <w:spacing w:after="120"/>
        <w:ind w:firstLine="567"/>
        <w:jc w:val="both"/>
        <w:rPr>
          <w:rFonts w:eastAsia="Arial"/>
          <w:sz w:val="26"/>
          <w:szCs w:val="26"/>
        </w:rPr>
      </w:pPr>
      <w:r w:rsidRPr="007E2F6A">
        <w:rPr>
          <w:rFonts w:eastAsia="Arial"/>
          <w:sz w:val="26"/>
          <w:szCs w:val="26"/>
        </w:rPr>
        <w:t xml:space="preserve">Nhà trường cần phát triển mảng dịch vụ đào tạo theo nhu cầu doanh nghiệp, việc này không chỉ tạo ra thu nhập cho nhà trường mà còn là kênh gắn kết nhà trường và doanh nghiệp, từ hoạt động dịch vụ này đã đặt ra yêu cầu để nhà trường và doanh nghiệp cùng phải ngồi lại với nhau để xác định các vấn đề trong đào tạo theo nhu cầu doanh nghiệp như: (1) tư vấn, thiết lập, thống nhất mục tiêu đào tạo; (2) phân tích đối tượng, thiết kế chương trình đào tạo; (3) Biên soạn tài liệu, biểu mẫu, công cụ học tập, giảng dạy… (4) Triển khai đào tạo; (5) Đánh giá sau đào tạo. Thông qua dịch vụ đào tạo theo </w:t>
      </w:r>
      <w:r w:rsidRPr="007E2F6A">
        <w:rPr>
          <w:rFonts w:eastAsia="Arial"/>
          <w:sz w:val="26"/>
          <w:szCs w:val="26"/>
        </w:rPr>
        <w:lastRenderedPageBreak/>
        <w:t>nhu cầu doanh nghiệp, nhà trường sẽ ngày càng nắm rõ hơn được yêu cầu của doanh nghiệp, năng lực giảng dạy, đào tạo cũng sẽ được tăng lên, uy tín càng được khẳng định, quan hệ với doanh nghiệp sẽ càng trở nên gắn bó và thiết thực hơn.</w:t>
      </w:r>
    </w:p>
    <w:p w:rsidR="007E2F6A" w:rsidRPr="007E2F6A" w:rsidRDefault="007E2F6A" w:rsidP="0027783B">
      <w:pPr>
        <w:spacing w:after="120"/>
        <w:ind w:firstLine="567"/>
        <w:jc w:val="both"/>
        <w:rPr>
          <w:rFonts w:eastAsia="Arial"/>
          <w:sz w:val="26"/>
          <w:szCs w:val="26"/>
        </w:rPr>
      </w:pPr>
      <w:r w:rsidRPr="007E2F6A">
        <w:rPr>
          <w:rFonts w:eastAsia="Arial"/>
          <w:sz w:val="26"/>
          <w:szCs w:val="26"/>
        </w:rPr>
        <w:t>Việc hợp tác toàn diện với doanh nghiệp hiện nay nhà trường cần chú ý hơn đến hợp tác với các doanh nghiệp có vốn đầu tư nước ngoài, các doanh nghiệp trong khu chế xuất, khu công nghệ cao. Vì thực tế cho thấy các doanh nghiệp này họ rất quan tâm đến chất nguồn nhân lực, tiềm lực công nghệ và tiềm lực tài chính mạnh, cách làm việc của họ cũng rất chuyên nghiệp, những công ty này thường là những công ty đa quốc gia, họ từng  tiếp cận với nhiều nền giáo dục tiến bộ, với nhiều kinh nghiệm nên những ý kiến đóng góp với nhà trường sẽ là rất có giá trị. Với ưu điểm như vậy nhưng với những công ty trên họ cũng có những yêu cầu, tiêu chuẩn đặt ra rất cao, đây có thể là thách thức, nhưng cũng là một cơ hội để nhà trường theo đó thực hiện sự cải tiến, thay đổi để đáp ứng được những yêu cầu ngày càng cao về đào tạo từ phía doanh nghiệp, đó cũng là con đường đưa nhà trường phát triển.</w:t>
      </w:r>
    </w:p>
    <w:p w:rsidR="007E2F6A" w:rsidRPr="007E2F6A" w:rsidRDefault="007E2F6A" w:rsidP="0027783B">
      <w:pPr>
        <w:spacing w:after="120"/>
        <w:jc w:val="both"/>
        <w:rPr>
          <w:rFonts w:eastAsia="Arial"/>
          <w:b/>
          <w:i/>
          <w:sz w:val="26"/>
          <w:szCs w:val="26"/>
        </w:rPr>
      </w:pPr>
      <w:r w:rsidRPr="007E2F6A">
        <w:rPr>
          <w:rFonts w:eastAsia="Arial"/>
          <w:b/>
          <w:i/>
          <w:sz w:val="26"/>
          <w:szCs w:val="26"/>
        </w:rPr>
        <w:t>Về phía khoa Lý luận chính trị</w:t>
      </w:r>
    </w:p>
    <w:p w:rsidR="007E2F6A" w:rsidRPr="007E2F6A" w:rsidRDefault="007E2F6A" w:rsidP="0027783B">
      <w:pPr>
        <w:spacing w:after="120"/>
        <w:ind w:firstLine="567"/>
        <w:jc w:val="both"/>
        <w:rPr>
          <w:rFonts w:eastAsia="Arial"/>
          <w:sz w:val="26"/>
          <w:szCs w:val="26"/>
        </w:rPr>
      </w:pPr>
      <w:r w:rsidRPr="007E2F6A">
        <w:rPr>
          <w:rFonts w:eastAsia="Arial"/>
          <w:sz w:val="26"/>
          <w:szCs w:val="26"/>
        </w:rPr>
        <w:t>Về phía khoa Lý luận chính trị, với nhiệm vụ được giao là giảng dạy các môn Những nguyên lý cơ bản của chủ nghĩa Mác-Lênin, Tư tưởng Hồ Chí Minh, Đường lối cách mạng của Đảng cộng sản Việt Nam, Pháp luật nhằm hình thành ở các em sinh viên thế giới, nhân sinh quan khoa học, ý thức chấp hành đường lối chủ trương của Đảng, chính sách, pháp luật của Nhà nước và các phẩm chất đạo đức tốt đẹp cho các em sinh viên sau khi ra trường. Với vai trò như vậy, khoa Lý luận Chính trị và các giảng viên trong khoa cũng có một vai trò quan trọng trong việc cùng với nhà trường thực hiện đẩy mạnh quan hệ hợp tác toàn diện với doanh nghiệp thông qua việc nâng cao hơn nữa công tác giáo dục đạo đức nghề nghiệp, ý thức tổ chức kỷ luật cho các em sinh viên học sinh. Điều này thật sự có ý nghĩa, bởi không chỉ giúp cho các em sinh viên thành công trong cuộc sống, trong sự nghiệp, mà nhà trường cũng nâng cao được uy tín và giá trị của mình khi đào tạo ra được những thế hệ sinh viên vừa “hồng” vừa “chuyên”, đồng thời còn giúp cho sự phát triển của doanh nghiệp, vì thực tế cho thấy, doanh nghiệp họ không chỉ cần người tài mà họ còn cần người tài đó có phẩm chất đạo đức, ý thức kỷ luật tốt để từ đó hình thành nên được văn hóa doanh nghiệp, trên nền tảng văn hóa đó doanh nghiệp mới có thể phát triển mạnh mẽ, vậy nên doanh nghiệp họ cũng hết sức tin tưởng và mong muốn đặt quan hệ hợp tác với những trường mà đã đào tạo được những người lao động như vậy.</w:t>
      </w:r>
    </w:p>
    <w:p w:rsidR="007E2F6A" w:rsidRPr="007E2F6A" w:rsidRDefault="007E2F6A" w:rsidP="0027783B">
      <w:pPr>
        <w:spacing w:after="120"/>
        <w:ind w:firstLine="567"/>
        <w:jc w:val="both"/>
        <w:rPr>
          <w:rFonts w:eastAsia="Arial"/>
          <w:sz w:val="26"/>
          <w:szCs w:val="26"/>
        </w:rPr>
      </w:pPr>
      <w:r w:rsidRPr="007E2F6A">
        <w:rPr>
          <w:rFonts w:eastAsia="Arial"/>
          <w:sz w:val="26"/>
          <w:szCs w:val="26"/>
        </w:rPr>
        <w:t>Giáo dục đạo đức không gì bằng làm gương, vì vậy mỗi giảng viên môn lý luận chính trị phải không ngừng gương mẫu trong việc tu dưỡng, rèn luyện phẩm chất chính trị và đạo đức nghề nghiệp; thường xuyên tự học, tự bồi dưỡng nâng cao năng lực chuyên môn, nghiệp vụ sư phạm sao cho trước sinh viên “Mỗi thầy, cô giáo là một tấm gương đạo đức, tự học và sáng tạo”</w:t>
      </w:r>
    </w:p>
    <w:p w:rsidR="007E2F6A" w:rsidRPr="007E2F6A" w:rsidRDefault="007E2F6A" w:rsidP="0027783B">
      <w:pPr>
        <w:spacing w:after="120"/>
        <w:ind w:firstLine="567"/>
        <w:jc w:val="both"/>
        <w:rPr>
          <w:rFonts w:eastAsia="Arial"/>
          <w:sz w:val="26"/>
          <w:szCs w:val="26"/>
        </w:rPr>
      </w:pPr>
      <w:r w:rsidRPr="007E2F6A">
        <w:rPr>
          <w:rFonts w:eastAsia="Arial"/>
          <w:sz w:val="26"/>
          <w:szCs w:val="26"/>
        </w:rPr>
        <w:t xml:space="preserve">Trong giảng dạy, để nâng cao được hiệu quả trong công tác giáo dục đạo đức, ý thức tổ chức kỷ luật cho các em sinh viên học sinh khi ra trường thì cần thực hiện tốt việc đổi mới phương pháp giảng dạy theo hướng tích hợp những nội dung đạo đức vào bài giảng. Để thực hiện việc này cần thiết phải đổi mới nội dung môn học và đổi mới phương pháp giảng dạy, với nội dung môn học hiện có giảng viên cần sáng tạo và bổ sung thêm những nội dung về đạo đức vào bài giảng, trong đó nền tảng là quan điểm đạo đức của Hồ Chí Minh, bài giảng cần thiết phải có những liên hệ thực tiễn, bài tập tình huống cụ </w:t>
      </w:r>
      <w:r w:rsidRPr="007E2F6A">
        <w:rPr>
          <w:rFonts w:eastAsia="Arial"/>
          <w:sz w:val="26"/>
          <w:szCs w:val="26"/>
        </w:rPr>
        <w:lastRenderedPageBreak/>
        <w:t>thể mà ở đó việc giải quyết vấn đề là trên cơ sở đạo đức nghề nghiệp và ý thức tổ chức kỷ luật của người lao động. Trong phương pháp giảng dạy, để việc giáo dục đạo đức có kết quả tốt thì trong hoạt động dạy học phải lấy người học làm trung tâm, giảng dạy theo hướng phát huy phẩm chất, năng lực của người học, ngoài ra việc tôn trọng nhân cách và nắm bắt được tâm lý của sinh viên cũng là một nghệ thuật để giảng viên thực hiện việc giáo dục đạo đức hiệu quả.</w:t>
      </w:r>
    </w:p>
    <w:p w:rsidR="007E2F6A" w:rsidRPr="007E2F6A" w:rsidRDefault="007E2F6A" w:rsidP="0027783B">
      <w:pPr>
        <w:ind w:firstLine="567"/>
        <w:jc w:val="both"/>
        <w:rPr>
          <w:rFonts w:eastAsia="Arial"/>
          <w:sz w:val="26"/>
          <w:szCs w:val="26"/>
        </w:rPr>
      </w:pPr>
      <w:r w:rsidRPr="007E2F6A">
        <w:rPr>
          <w:rFonts w:eastAsia="Arial"/>
          <w:sz w:val="26"/>
          <w:szCs w:val="26"/>
        </w:rPr>
        <w:t>Ngoài ra về phía khoa và nhà trường cần phối hợp để có thể lồng ghép được việc giáo dục đạo đức trong các hoạt động của sinh viên do nhà trường, hội sinh viên, đoàn thanh niên tổ chức như lễ sinh hoạt công dân đầu khóa, các buổi chào cờ, các cuộc thi, hội diễn, các hoạt động ngoại khóa…Cùng với công tác giáo dục thì nhà trường, khoa, mỗi giảng viên cũng cần làm tốt công tác tuyên dương, khen thưởng với những hành động đẹp, mỗi tấm gương đạo đức, đồng thời nghiêm khắc phê bình, xử lý những hành vi thiếu văn hóa, vi phạm chuẩn mực đạo đức.</w:t>
      </w:r>
    </w:p>
    <w:p w:rsidR="007E2F6A" w:rsidRPr="007E2F6A" w:rsidRDefault="007E2F6A" w:rsidP="0027783B">
      <w:pPr>
        <w:ind w:firstLine="567"/>
        <w:jc w:val="both"/>
        <w:rPr>
          <w:rFonts w:eastAsia="Arial"/>
          <w:sz w:val="26"/>
          <w:szCs w:val="26"/>
        </w:rPr>
      </w:pPr>
    </w:p>
    <w:p w:rsidR="007E2F6A" w:rsidRPr="007E2F6A" w:rsidRDefault="007E2F6A" w:rsidP="0027783B">
      <w:pPr>
        <w:spacing w:after="120"/>
        <w:ind w:firstLine="567"/>
        <w:jc w:val="both"/>
        <w:rPr>
          <w:rFonts w:eastAsia="Arial"/>
          <w:b/>
          <w:sz w:val="26"/>
          <w:szCs w:val="26"/>
        </w:rPr>
      </w:pPr>
      <w:r w:rsidRPr="007E2F6A">
        <w:rPr>
          <w:rFonts w:eastAsia="Arial"/>
          <w:b/>
          <w:sz w:val="26"/>
          <w:szCs w:val="26"/>
        </w:rPr>
        <w:t>KẾT LUẬN</w:t>
      </w:r>
    </w:p>
    <w:p w:rsidR="007E2F6A" w:rsidRPr="007E2F6A" w:rsidRDefault="007E2F6A" w:rsidP="0027783B">
      <w:pPr>
        <w:spacing w:after="120"/>
        <w:ind w:firstLine="567"/>
        <w:jc w:val="both"/>
        <w:rPr>
          <w:rFonts w:eastAsia="Arial"/>
          <w:sz w:val="26"/>
          <w:szCs w:val="26"/>
        </w:rPr>
      </w:pPr>
      <w:r w:rsidRPr="007E2F6A">
        <w:rPr>
          <w:rFonts w:eastAsia="Arial"/>
          <w:sz w:val="26"/>
          <w:szCs w:val="26"/>
        </w:rPr>
        <w:t>Xây dựng quan hệ hợp tác toàn diện với doanh nghiệp đã trở thành yêu cầu bức thiết của nhà trường trong giai đoạn hội nhập quốc tế và cạnh tranh gay gắt hiện nay nhằm nâng cao được chất lượng đào tạo đáp ứng được yêu cầu của thị trường và của toàn cầu hóa, thúc đẩy được hoạt động nghiên cứu khoa học, nâng cao được uy tín. Để làm được điều đó trong bối cảnh hiện nay, đòi hỏi nhà trường phải rất quyết tâm, tích cực, chủ động có chiến lược, phương pháp phù hợp, phát huy tính tự chủ; mỗi khoa trong trường và mỗi giảng viên cũng có vai trò quan trọng cùng với nhà trường xây dựng thành công mối quan hệ với doanh nghiệp, đó là thành công của nhà trường, cũng là thành công của mỗi khoa và mỗi giảng viên để đáp ứng được những mong mỏi từ phía sinh viên và cả xã hội.</w:t>
      </w:r>
    </w:p>
    <w:p w:rsidR="007E2F6A" w:rsidRPr="007E2F6A" w:rsidRDefault="007E2F6A" w:rsidP="0027783B">
      <w:pPr>
        <w:tabs>
          <w:tab w:val="left" w:pos="540"/>
        </w:tabs>
        <w:ind w:firstLine="567"/>
        <w:jc w:val="both"/>
        <w:rPr>
          <w:rFonts w:eastAsia="Arial"/>
          <w:b/>
          <w:sz w:val="26"/>
          <w:szCs w:val="26"/>
        </w:rPr>
      </w:pPr>
    </w:p>
    <w:p w:rsidR="007E2F6A" w:rsidRPr="007E2F6A" w:rsidRDefault="007E2F6A" w:rsidP="0027783B">
      <w:pPr>
        <w:tabs>
          <w:tab w:val="left" w:pos="540"/>
        </w:tabs>
        <w:jc w:val="center"/>
        <w:rPr>
          <w:rFonts w:eastAsia="Arial"/>
          <w:b/>
          <w:sz w:val="26"/>
          <w:szCs w:val="26"/>
        </w:rPr>
      </w:pPr>
      <w:r w:rsidRPr="007E2F6A">
        <w:rPr>
          <w:rFonts w:eastAsia="Arial"/>
          <w:b/>
          <w:sz w:val="26"/>
          <w:szCs w:val="26"/>
        </w:rPr>
        <w:t>TÀI LIỆU THAM KHẢO</w:t>
      </w:r>
    </w:p>
    <w:p w:rsidR="007E2F6A" w:rsidRPr="007E2F6A" w:rsidRDefault="007E2F6A" w:rsidP="0027783B">
      <w:pPr>
        <w:tabs>
          <w:tab w:val="left" w:pos="540"/>
        </w:tabs>
        <w:jc w:val="both"/>
        <w:rPr>
          <w:rFonts w:eastAsia="Arial"/>
          <w:b/>
          <w:sz w:val="26"/>
          <w:szCs w:val="26"/>
        </w:rPr>
      </w:pPr>
    </w:p>
    <w:p w:rsidR="007E2F6A" w:rsidRPr="007E2F6A" w:rsidRDefault="007E2F6A" w:rsidP="00DC6E2A">
      <w:pPr>
        <w:numPr>
          <w:ilvl w:val="0"/>
          <w:numId w:val="66"/>
        </w:numPr>
        <w:spacing w:after="120" w:line="276" w:lineRule="auto"/>
        <w:ind w:left="0" w:firstLine="0"/>
        <w:jc w:val="both"/>
        <w:rPr>
          <w:rFonts w:eastAsia="Arial"/>
          <w:sz w:val="26"/>
          <w:szCs w:val="26"/>
        </w:rPr>
      </w:pPr>
      <w:r w:rsidRPr="007E2F6A">
        <w:rPr>
          <w:rFonts w:eastAsia="Arial"/>
          <w:sz w:val="26"/>
          <w:szCs w:val="26"/>
        </w:rPr>
        <w:t xml:space="preserve">Nguyễn Thị Thu Hằng (2010) luận án tiến sĩ, </w:t>
      </w:r>
      <w:r w:rsidRPr="007E2F6A">
        <w:rPr>
          <w:rFonts w:eastAsia="Arial"/>
          <w:i/>
          <w:sz w:val="26"/>
          <w:szCs w:val="26"/>
        </w:rPr>
        <w:t>Mối Quan Hệ Giữa Doanh Nghiệp Với Trường Đại Học Và Viện Nghiên Cứu: Một Nghiên Cứu Tại Việt Nam</w:t>
      </w:r>
      <w:r w:rsidRPr="007E2F6A">
        <w:rPr>
          <w:rFonts w:eastAsia="Arial"/>
          <w:sz w:val="26"/>
          <w:szCs w:val="26"/>
        </w:rPr>
        <w:t>, Đại Học Quốc Gia Tp. Hồ Chí Minh, Trường Đại Học Bách Khoa.</w:t>
      </w:r>
    </w:p>
    <w:p w:rsidR="007E2F6A" w:rsidRPr="007E2F6A" w:rsidRDefault="007E2F6A" w:rsidP="00DC6E2A">
      <w:pPr>
        <w:numPr>
          <w:ilvl w:val="0"/>
          <w:numId w:val="66"/>
        </w:numPr>
        <w:spacing w:after="120" w:line="276" w:lineRule="auto"/>
        <w:ind w:left="0" w:firstLine="0"/>
        <w:jc w:val="both"/>
        <w:rPr>
          <w:rFonts w:eastAsia="Arial"/>
          <w:sz w:val="26"/>
          <w:szCs w:val="26"/>
        </w:rPr>
      </w:pPr>
      <w:r w:rsidRPr="007E2F6A">
        <w:rPr>
          <w:rFonts w:eastAsia="Arial"/>
          <w:sz w:val="26"/>
          <w:szCs w:val="26"/>
        </w:rPr>
        <w:t xml:space="preserve">TS. Nguyễn Đình Luận, </w:t>
      </w:r>
      <w:r w:rsidRPr="007E2F6A">
        <w:rPr>
          <w:rFonts w:eastAsia="Arial"/>
          <w:i/>
          <w:sz w:val="26"/>
          <w:szCs w:val="26"/>
        </w:rPr>
        <w:t>Sự gắn kết giữa nhà trường và doanh nghiệp trong đào tạo nguồn nhân lực phục vụ phát triển kinh tế - xã hội ở Việt Nam: Thực trạng và khuyến nghị</w:t>
      </w:r>
      <w:r w:rsidRPr="007E2F6A">
        <w:rPr>
          <w:rFonts w:eastAsia="Arial"/>
          <w:sz w:val="26"/>
          <w:szCs w:val="26"/>
        </w:rPr>
        <w:t>, tạp chí Phát triển và hội nhập số 22 tháng 05-06/2015. tr 82-87</w:t>
      </w:r>
    </w:p>
    <w:p w:rsidR="007E2F6A" w:rsidRPr="007E2F6A" w:rsidRDefault="007E2F6A" w:rsidP="00DC6E2A">
      <w:pPr>
        <w:numPr>
          <w:ilvl w:val="0"/>
          <w:numId w:val="66"/>
        </w:numPr>
        <w:spacing w:after="120" w:line="276" w:lineRule="auto"/>
        <w:ind w:left="0" w:firstLine="0"/>
        <w:jc w:val="both"/>
        <w:rPr>
          <w:rFonts w:eastAsia="Arial"/>
          <w:sz w:val="26"/>
          <w:szCs w:val="26"/>
        </w:rPr>
      </w:pPr>
      <w:r w:rsidRPr="007E2F6A">
        <w:rPr>
          <w:rFonts w:eastAsia="Arial"/>
          <w:sz w:val="26"/>
          <w:szCs w:val="26"/>
        </w:rPr>
        <w:t xml:space="preserve">Phạm Thị Ly (2013), </w:t>
      </w:r>
      <w:r w:rsidRPr="007E2F6A">
        <w:rPr>
          <w:rFonts w:eastAsia="Arial"/>
          <w:i/>
          <w:sz w:val="26"/>
          <w:szCs w:val="26"/>
        </w:rPr>
        <w:t>GDĐH Hà Lan với các trường đại học khoa học ứng dụng kinh nghiệm cho việc xây dựng hệ thống phân tầng ở Việt Nam</w:t>
      </w:r>
      <w:r w:rsidRPr="007E2F6A">
        <w:rPr>
          <w:rFonts w:eastAsia="Arial"/>
          <w:sz w:val="26"/>
          <w:szCs w:val="26"/>
        </w:rPr>
        <w:t>, Trường Đại học Nguyễn Tất Thành, thông tin giáo dục quốc tế số 11 năm 2013, Hội thảo quốc tế về tương tác giữa nhà trường và doanh nghiệp (2013), tr 6-16</w:t>
      </w:r>
    </w:p>
    <w:p w:rsidR="007E2F6A" w:rsidRPr="007E2F6A" w:rsidRDefault="007E2F6A" w:rsidP="00DC6E2A">
      <w:pPr>
        <w:numPr>
          <w:ilvl w:val="0"/>
          <w:numId w:val="66"/>
        </w:numPr>
        <w:spacing w:after="120" w:line="276" w:lineRule="auto"/>
        <w:ind w:left="0" w:firstLine="0"/>
        <w:jc w:val="both"/>
        <w:rPr>
          <w:rFonts w:eastAsia="Arial"/>
          <w:sz w:val="26"/>
          <w:szCs w:val="26"/>
        </w:rPr>
      </w:pPr>
      <w:r w:rsidRPr="007E2F6A">
        <w:rPr>
          <w:rFonts w:eastAsia="Arial"/>
          <w:sz w:val="26"/>
          <w:szCs w:val="26"/>
        </w:rPr>
        <w:t xml:space="preserve">Trịnh Thị Hoa Mai (2008), </w:t>
      </w:r>
      <w:r w:rsidRPr="007E2F6A">
        <w:rPr>
          <w:rFonts w:eastAsia="Arial"/>
          <w:i/>
          <w:sz w:val="26"/>
          <w:szCs w:val="26"/>
        </w:rPr>
        <w:t>Liên kết đào tạo giữa nhà trường đại học với doanh nghiệp ở Việt Nam</w:t>
      </w:r>
      <w:r w:rsidRPr="007E2F6A">
        <w:rPr>
          <w:rFonts w:eastAsia="Arial"/>
          <w:sz w:val="26"/>
          <w:szCs w:val="26"/>
        </w:rPr>
        <w:t>, tạp chí Khoa học ĐHQGHN, Kinh tế-Luật 24 (2008), tr 30-34</w:t>
      </w:r>
    </w:p>
    <w:p w:rsidR="007E2F6A" w:rsidRPr="007E2F6A" w:rsidRDefault="007E2F6A" w:rsidP="00DC6E2A">
      <w:pPr>
        <w:numPr>
          <w:ilvl w:val="0"/>
          <w:numId w:val="66"/>
        </w:numPr>
        <w:spacing w:after="120" w:line="276" w:lineRule="auto"/>
        <w:ind w:left="0" w:firstLine="0"/>
        <w:jc w:val="both"/>
        <w:rPr>
          <w:rFonts w:eastAsia="Arial"/>
          <w:sz w:val="26"/>
          <w:szCs w:val="26"/>
        </w:rPr>
      </w:pPr>
      <w:r w:rsidRPr="007E2F6A">
        <w:rPr>
          <w:rFonts w:eastAsia="Arial"/>
          <w:sz w:val="26"/>
          <w:szCs w:val="26"/>
        </w:rPr>
        <w:lastRenderedPageBreak/>
        <w:t xml:space="preserve">Phùng Xuân Nhạ (2009), </w:t>
      </w:r>
      <w:r w:rsidRPr="007E2F6A">
        <w:rPr>
          <w:rFonts w:eastAsia="Arial"/>
          <w:i/>
          <w:sz w:val="26"/>
          <w:szCs w:val="26"/>
        </w:rPr>
        <w:t>Mô hình đào tạo gắn với nhu cầu của doanh nghiệp ở Việt Nam hiện nay</w:t>
      </w:r>
      <w:r w:rsidRPr="007E2F6A">
        <w:rPr>
          <w:rFonts w:eastAsia="Arial"/>
          <w:sz w:val="26"/>
          <w:szCs w:val="26"/>
        </w:rPr>
        <w:t>, tạp chí khoa học ĐHQG Hà Nội, Kinh tế và kinh doanh số 25 năm 2009</w:t>
      </w:r>
    </w:p>
    <w:p w:rsidR="007E2F6A" w:rsidRPr="007E2F6A" w:rsidRDefault="007E2F6A" w:rsidP="00DC6E2A">
      <w:pPr>
        <w:numPr>
          <w:ilvl w:val="0"/>
          <w:numId w:val="66"/>
        </w:numPr>
        <w:spacing w:after="120" w:line="276" w:lineRule="auto"/>
        <w:ind w:left="0" w:firstLine="0"/>
        <w:jc w:val="both"/>
        <w:rPr>
          <w:rFonts w:eastAsia="Arial"/>
          <w:sz w:val="26"/>
          <w:szCs w:val="26"/>
        </w:rPr>
      </w:pPr>
      <w:r w:rsidRPr="007E2F6A">
        <w:rPr>
          <w:rFonts w:eastAsia="Arial"/>
          <w:sz w:val="26"/>
          <w:szCs w:val="26"/>
        </w:rPr>
        <w:t xml:space="preserve">ThS. Nguyễn Thanh Sơn (2014), </w:t>
      </w:r>
      <w:r w:rsidRPr="007E2F6A">
        <w:rPr>
          <w:rFonts w:eastAsia="Arial"/>
          <w:i/>
          <w:sz w:val="26"/>
          <w:szCs w:val="26"/>
        </w:rPr>
        <w:t>Phát triển chương trình đào tạo đại học theo định hướng đáp ứng chuẩn đầu ra</w:t>
      </w:r>
      <w:r w:rsidRPr="007E2F6A">
        <w:rPr>
          <w:rFonts w:eastAsia="Arial"/>
          <w:sz w:val="26"/>
          <w:szCs w:val="26"/>
        </w:rPr>
        <w:t>, Bản tin Khoa học và Giáo dục, 2014.</w:t>
      </w:r>
    </w:p>
    <w:p w:rsidR="007E2F6A" w:rsidRPr="007E2F6A" w:rsidRDefault="007E2F6A" w:rsidP="00DC6E2A">
      <w:pPr>
        <w:numPr>
          <w:ilvl w:val="0"/>
          <w:numId w:val="66"/>
        </w:numPr>
        <w:spacing w:after="120" w:line="276" w:lineRule="auto"/>
        <w:ind w:left="0" w:firstLine="0"/>
        <w:jc w:val="both"/>
        <w:rPr>
          <w:rFonts w:eastAsia="Arial"/>
          <w:sz w:val="26"/>
          <w:szCs w:val="26"/>
        </w:rPr>
      </w:pPr>
      <w:r w:rsidRPr="007E2F6A">
        <w:rPr>
          <w:rFonts w:eastAsia="Arial"/>
          <w:sz w:val="26"/>
          <w:szCs w:val="26"/>
        </w:rPr>
        <w:t xml:space="preserve">Trường Đại học Nguyễn Tất Thành, thông tin giáo dục quốc tế số 11 năm 2013, </w:t>
      </w:r>
      <w:r w:rsidRPr="007E2F6A">
        <w:rPr>
          <w:rFonts w:eastAsia="Arial"/>
          <w:i/>
          <w:sz w:val="26"/>
          <w:szCs w:val="26"/>
        </w:rPr>
        <w:t>Hội thảo quốc tế về tương tác giữa nhà trường và doanh nghiệp</w:t>
      </w:r>
      <w:r w:rsidRPr="007E2F6A">
        <w:rPr>
          <w:rFonts w:eastAsia="Arial"/>
          <w:sz w:val="26"/>
          <w:szCs w:val="26"/>
        </w:rPr>
        <w:t xml:space="preserve"> (2013)</w:t>
      </w:r>
    </w:p>
    <w:p w:rsidR="007E2F6A" w:rsidRPr="007E2F6A" w:rsidRDefault="007E2F6A" w:rsidP="00DC6E2A">
      <w:pPr>
        <w:numPr>
          <w:ilvl w:val="0"/>
          <w:numId w:val="66"/>
        </w:numPr>
        <w:spacing w:after="120" w:line="276" w:lineRule="auto"/>
        <w:ind w:left="0" w:firstLine="0"/>
        <w:jc w:val="both"/>
        <w:rPr>
          <w:rFonts w:eastAsia="Arial"/>
          <w:sz w:val="26"/>
          <w:szCs w:val="26"/>
        </w:rPr>
      </w:pPr>
      <w:r w:rsidRPr="007E2F6A">
        <w:rPr>
          <w:rFonts w:eastAsia="Arial"/>
          <w:sz w:val="26"/>
          <w:szCs w:val="26"/>
        </w:rPr>
        <w:t xml:space="preserve">TS. Trần Anh Tài (2009), </w:t>
      </w:r>
      <w:r w:rsidRPr="007E2F6A">
        <w:rPr>
          <w:rFonts w:eastAsia="Arial"/>
          <w:i/>
          <w:sz w:val="26"/>
          <w:szCs w:val="26"/>
        </w:rPr>
        <w:t>Gắn đào tạo với sử dụng, nhà trường với doanh nghiệp</w:t>
      </w:r>
      <w:r w:rsidRPr="007E2F6A">
        <w:rPr>
          <w:rFonts w:eastAsia="Arial"/>
          <w:sz w:val="26"/>
          <w:szCs w:val="26"/>
        </w:rPr>
        <w:t>, tạp chí Khoa học ĐHQGHN, Kinh tế và kinh doanh số 25 (2009), tr 77-81.</w:t>
      </w:r>
    </w:p>
    <w:p w:rsidR="007E2F6A" w:rsidRPr="007E2F6A" w:rsidRDefault="007E2F6A" w:rsidP="00DC6E2A">
      <w:pPr>
        <w:numPr>
          <w:ilvl w:val="0"/>
          <w:numId w:val="66"/>
        </w:numPr>
        <w:spacing w:after="120" w:line="276" w:lineRule="auto"/>
        <w:ind w:left="0" w:firstLine="0"/>
        <w:jc w:val="both"/>
        <w:rPr>
          <w:rFonts w:eastAsia="Arial"/>
          <w:sz w:val="26"/>
          <w:szCs w:val="26"/>
        </w:rPr>
      </w:pPr>
      <w:r w:rsidRPr="007E2F6A">
        <w:rPr>
          <w:rFonts w:eastAsia="Arial"/>
          <w:sz w:val="22"/>
          <w:szCs w:val="22"/>
          <w:lang w:val="vi-VN"/>
        </w:rPr>
        <w:t>60</w:t>
      </w:r>
      <w:r w:rsidRPr="007E2F6A">
        <w:rPr>
          <w:rFonts w:eastAsia="Arial"/>
          <w:sz w:val="26"/>
          <w:szCs w:val="26"/>
        </w:rPr>
        <w:t xml:space="preserve">% sinh viên ra trường phải đào tạo lại, </w:t>
      </w:r>
      <w:hyperlink r:id="rId29" w:history="1">
        <w:r w:rsidRPr="007E2F6A">
          <w:rPr>
            <w:rFonts w:eastAsia="Arial"/>
            <w:sz w:val="26"/>
            <w:szCs w:val="26"/>
          </w:rPr>
          <w:t>http://www.baomoi.com/60-sinh-vien-ra-truong-phai-dao-tao-lai/c/15540396.epi</w:t>
        </w:r>
      </w:hyperlink>
      <w:r w:rsidRPr="007E2F6A">
        <w:rPr>
          <w:rFonts w:eastAsia="Arial"/>
          <w:sz w:val="26"/>
          <w:szCs w:val="26"/>
        </w:rPr>
        <w:t xml:space="preserve">, </w:t>
      </w:r>
    </w:p>
    <w:p w:rsidR="007E2F6A" w:rsidRPr="007E2F6A" w:rsidRDefault="007E2F6A" w:rsidP="00DC6E2A">
      <w:pPr>
        <w:numPr>
          <w:ilvl w:val="0"/>
          <w:numId w:val="66"/>
        </w:numPr>
        <w:spacing w:after="120" w:line="276" w:lineRule="auto"/>
        <w:ind w:left="0" w:firstLine="0"/>
        <w:jc w:val="both"/>
        <w:rPr>
          <w:rFonts w:eastAsia="Arial"/>
          <w:sz w:val="26"/>
          <w:szCs w:val="26"/>
        </w:rPr>
      </w:pPr>
      <w:r w:rsidRPr="007E2F6A">
        <w:rPr>
          <w:rFonts w:eastAsia="Arial"/>
          <w:sz w:val="26"/>
          <w:szCs w:val="26"/>
        </w:rPr>
        <w:t xml:space="preserve">Lê Thanh Thập, Tạp chí Triết học, số 6 (169), tháng 6 – 2005, </w:t>
      </w:r>
      <w:hyperlink r:id="rId30" w:history="1">
        <w:r w:rsidRPr="007E2F6A">
          <w:rPr>
            <w:rFonts w:eastAsia="Arial"/>
            <w:sz w:val="26"/>
            <w:szCs w:val="26"/>
          </w:rPr>
          <w:t>http://philosophy.vass.gov.vn/nghien-cuu-theo-chuyen-de/</w:t>
        </w:r>
        <w:r w:rsidRPr="007E2F6A">
          <w:rPr>
            <w:rFonts w:eastAsia="Arial"/>
            <w:i/>
            <w:sz w:val="26"/>
            <w:szCs w:val="26"/>
          </w:rPr>
          <w:t>Dao-duc-hoc-My- hoc</w:t>
        </w:r>
        <w:r w:rsidRPr="007E2F6A">
          <w:rPr>
            <w:rFonts w:eastAsia="Arial"/>
            <w:sz w:val="26"/>
            <w:szCs w:val="26"/>
          </w:rPr>
          <w:t>/Ve-dao-duc-nghe-nghiep-193.html</w:t>
        </w:r>
      </w:hyperlink>
    </w:p>
    <w:p w:rsidR="007E2F6A" w:rsidRPr="007E2F6A" w:rsidRDefault="007E2F6A" w:rsidP="00DC6E2A">
      <w:pPr>
        <w:numPr>
          <w:ilvl w:val="0"/>
          <w:numId w:val="66"/>
        </w:numPr>
        <w:spacing w:after="120" w:line="276" w:lineRule="auto"/>
        <w:ind w:left="0" w:firstLine="0"/>
        <w:jc w:val="both"/>
        <w:rPr>
          <w:rFonts w:eastAsia="Arial"/>
          <w:sz w:val="26"/>
          <w:szCs w:val="26"/>
        </w:rPr>
      </w:pPr>
      <w:r w:rsidRPr="007E2F6A">
        <w:rPr>
          <w:rFonts w:eastAsia="Arial"/>
          <w:sz w:val="26"/>
          <w:szCs w:val="26"/>
        </w:rPr>
        <w:t xml:space="preserve">Nguyễn Huy Phòng, Học viện Chính trị - Hành chính quốc gia Hồ Chí Minh, </w:t>
      </w:r>
      <w:r w:rsidRPr="007E2F6A">
        <w:rPr>
          <w:rFonts w:eastAsia="Arial"/>
          <w:i/>
          <w:sz w:val="26"/>
          <w:szCs w:val="26"/>
        </w:rPr>
        <w:t>Đạo đức nghề nghiệp trong kinh tế thị trường và hội nhập quốc tế,</w:t>
      </w:r>
      <w:r w:rsidRPr="007E2F6A">
        <w:rPr>
          <w:rFonts w:eastAsia="Arial"/>
          <w:sz w:val="26"/>
          <w:szCs w:val="26"/>
        </w:rPr>
        <w:t xml:space="preserve"> </w:t>
      </w:r>
      <w:hyperlink r:id="rId31" w:history="1">
        <w:r w:rsidRPr="007E2F6A">
          <w:rPr>
            <w:rFonts w:eastAsia="Arial"/>
            <w:sz w:val="26"/>
            <w:szCs w:val="26"/>
          </w:rPr>
          <w:t>http://www.tapchicongsan.org.vn/Home/Viet-nam-tren-duong-doi-moi/2013/22482/Dao-duc-nghe-nghiep-trong-kinh-te-thi-truong-va-hoi-nhap.aspx</w:t>
        </w:r>
      </w:hyperlink>
    </w:p>
    <w:p w:rsidR="00653824" w:rsidRDefault="00653824" w:rsidP="0027783B">
      <w:pPr>
        <w:spacing w:after="200" w:line="276" w:lineRule="auto"/>
        <w:rPr>
          <w:bCs/>
          <w:sz w:val="26"/>
          <w:szCs w:val="26"/>
          <w:lang w:eastAsia="x-none"/>
        </w:rPr>
      </w:pPr>
      <w:r>
        <w:rPr>
          <w:bCs/>
          <w:sz w:val="26"/>
          <w:szCs w:val="26"/>
          <w:lang w:eastAsia="x-none"/>
        </w:rPr>
        <w:br w:type="page"/>
      </w:r>
    </w:p>
    <w:p w:rsidR="00653824" w:rsidRPr="00653824" w:rsidRDefault="00653824" w:rsidP="0027783B">
      <w:pPr>
        <w:jc w:val="center"/>
        <w:rPr>
          <w:b/>
          <w:sz w:val="28"/>
          <w:szCs w:val="28"/>
        </w:rPr>
      </w:pPr>
    </w:p>
    <w:p w:rsidR="00653824" w:rsidRPr="00653824" w:rsidRDefault="00653824" w:rsidP="0027783B">
      <w:pPr>
        <w:pStyle w:val="Heading1"/>
        <w:spacing w:before="0" w:after="0"/>
        <w:jc w:val="center"/>
        <w:rPr>
          <w:rFonts w:ascii="Times New Roman" w:hAnsi="Times New Roman"/>
          <w:sz w:val="28"/>
          <w:szCs w:val="28"/>
        </w:rPr>
      </w:pPr>
      <w:bookmarkStart w:id="97" w:name="_Toc459810246"/>
      <w:r w:rsidRPr="00653824">
        <w:rPr>
          <w:rFonts w:ascii="Times New Roman" w:hAnsi="Times New Roman"/>
          <w:sz w:val="28"/>
          <w:szCs w:val="28"/>
        </w:rPr>
        <w:t>TRANG BỊ KỸ NĂNG THỰC HÀNH XÃ HỘI CHO SINH VIÊN</w:t>
      </w:r>
      <w:r>
        <w:rPr>
          <w:rFonts w:ascii="Times New Roman" w:hAnsi="Times New Roman"/>
          <w:sz w:val="28"/>
          <w:szCs w:val="28"/>
        </w:rPr>
        <w:t xml:space="preserve"> </w:t>
      </w:r>
      <w:r>
        <w:rPr>
          <w:rFonts w:ascii="Times New Roman" w:hAnsi="Times New Roman"/>
          <w:sz w:val="28"/>
          <w:szCs w:val="28"/>
        </w:rPr>
        <w:br/>
      </w:r>
      <w:r w:rsidRPr="00653824">
        <w:rPr>
          <w:rFonts w:ascii="Times New Roman" w:hAnsi="Times New Roman"/>
          <w:sz w:val="28"/>
          <w:szCs w:val="28"/>
        </w:rPr>
        <w:t>TRƯỜNG CAO ĐẲNG KỸ THUẬT LÝ TỰ TRỌNG TP. HỒ CHÍ MINH</w:t>
      </w:r>
      <w:bookmarkEnd w:id="97"/>
    </w:p>
    <w:p w:rsidR="00653824" w:rsidRPr="00653824" w:rsidRDefault="00653824" w:rsidP="0027783B">
      <w:pPr>
        <w:pStyle w:val="Heading1"/>
        <w:spacing w:before="0" w:after="0"/>
        <w:jc w:val="center"/>
        <w:rPr>
          <w:rFonts w:ascii="Times New Roman" w:hAnsi="Times New Roman"/>
          <w:sz w:val="26"/>
          <w:szCs w:val="26"/>
        </w:rPr>
      </w:pPr>
    </w:p>
    <w:p w:rsidR="00653824" w:rsidRPr="00653824" w:rsidRDefault="00653824" w:rsidP="0027783B">
      <w:pPr>
        <w:pStyle w:val="Heading1"/>
        <w:spacing w:before="0" w:after="0"/>
        <w:jc w:val="right"/>
        <w:rPr>
          <w:rFonts w:ascii="Times New Roman" w:hAnsi="Times New Roman"/>
          <w:i/>
          <w:sz w:val="26"/>
          <w:szCs w:val="26"/>
        </w:rPr>
      </w:pPr>
      <w:bookmarkStart w:id="98" w:name="_Toc459810247"/>
      <w:r w:rsidRPr="00653824">
        <w:rPr>
          <w:rFonts w:ascii="Times New Roman" w:hAnsi="Times New Roman"/>
          <w:i/>
          <w:sz w:val="26"/>
          <w:szCs w:val="26"/>
        </w:rPr>
        <w:t>Nguyễn Hữu Thiện</w:t>
      </w:r>
      <w:bookmarkEnd w:id="98"/>
    </w:p>
    <w:p w:rsidR="00653824" w:rsidRPr="00653824" w:rsidRDefault="00653824" w:rsidP="0027783B">
      <w:pPr>
        <w:pStyle w:val="Heading1"/>
        <w:spacing w:before="0" w:after="0"/>
        <w:jc w:val="right"/>
        <w:rPr>
          <w:rFonts w:ascii="Times New Roman" w:hAnsi="Times New Roman"/>
          <w:i/>
          <w:sz w:val="26"/>
          <w:szCs w:val="26"/>
        </w:rPr>
      </w:pPr>
      <w:bookmarkStart w:id="99" w:name="_Toc459810248"/>
      <w:r w:rsidRPr="00653824">
        <w:rPr>
          <w:rFonts w:ascii="Times New Roman" w:hAnsi="Times New Roman"/>
          <w:i/>
          <w:sz w:val="26"/>
          <w:szCs w:val="26"/>
        </w:rPr>
        <w:t>Trung tâm Truyền thông – Thư viện</w:t>
      </w:r>
      <w:bookmarkEnd w:id="99"/>
    </w:p>
    <w:p w:rsidR="00653824" w:rsidRPr="00653824" w:rsidRDefault="00653824" w:rsidP="0027783B">
      <w:pPr>
        <w:jc w:val="right"/>
        <w:rPr>
          <w:b/>
          <w:sz w:val="26"/>
          <w:szCs w:val="26"/>
        </w:rPr>
      </w:pPr>
    </w:p>
    <w:p w:rsidR="00653824" w:rsidRPr="00653824" w:rsidRDefault="00653824" w:rsidP="0027783B">
      <w:pPr>
        <w:spacing w:after="120"/>
        <w:jc w:val="both"/>
        <w:rPr>
          <w:b/>
          <w:sz w:val="26"/>
          <w:szCs w:val="26"/>
        </w:rPr>
      </w:pPr>
      <w:r w:rsidRPr="00653824">
        <w:rPr>
          <w:b/>
          <w:sz w:val="26"/>
          <w:szCs w:val="26"/>
        </w:rPr>
        <w:t>I. CƠ SỞ HÌNH THÀNH</w:t>
      </w:r>
    </w:p>
    <w:p w:rsidR="00653824" w:rsidRPr="00653824" w:rsidRDefault="00653824" w:rsidP="0027783B">
      <w:pPr>
        <w:spacing w:after="120"/>
        <w:ind w:firstLine="567"/>
        <w:jc w:val="both"/>
        <w:rPr>
          <w:sz w:val="26"/>
          <w:szCs w:val="26"/>
        </w:rPr>
      </w:pPr>
      <w:r w:rsidRPr="00653824">
        <w:rPr>
          <w:sz w:val="26"/>
          <w:szCs w:val="26"/>
        </w:rPr>
        <w:t>Kỹ năng thực hành xã hội (THXH) là thuật ngữ chỉ những kỹ năng liên quan đến trí tuệ xúc cảm cần thiết trong đời sống của mỗi người như là kỹ năng sống, giao tiếp, làm việc nhóm, quản lý cảm xúc, quản lý thời gian,…. Kỹ năng THXH phân biệt với kỹ năng chuyên môn (kỹ năng cứng), là những kỹ năng gắn với trình độ chuyên môn của 01 ngành nghề nhất định. Kỹ năng THXH ngày càng khẳng định vô cùng cần thiết đối với mỗi người lao động trong xã hội.</w:t>
      </w:r>
    </w:p>
    <w:p w:rsidR="00653824" w:rsidRPr="00653824" w:rsidRDefault="00653824" w:rsidP="0027783B">
      <w:pPr>
        <w:spacing w:after="120"/>
        <w:ind w:firstLine="567"/>
        <w:jc w:val="both"/>
        <w:rPr>
          <w:sz w:val="26"/>
          <w:szCs w:val="26"/>
        </w:rPr>
      </w:pPr>
      <w:r w:rsidRPr="00653824">
        <w:rPr>
          <w:sz w:val="26"/>
          <w:szCs w:val="26"/>
        </w:rPr>
        <w:t xml:space="preserve">Sinh viên, lực lượng tri thức trẻ đông đảo là nguồn nhân lực vô cùng quan trọng và to lớn trong hiện tại và tương lai để phát triển đất nước. Tuy nhiên, hầu hết sinh viên hiện nay quá chú trọng vào kỹ năng chuyên môn mà “quên” đi tầm quan trọng của kỹ năng THXH. </w:t>
      </w:r>
    </w:p>
    <w:p w:rsidR="00653824" w:rsidRPr="00653824" w:rsidRDefault="00653824" w:rsidP="0027783B">
      <w:pPr>
        <w:spacing w:after="120"/>
        <w:ind w:firstLine="567"/>
        <w:jc w:val="both"/>
        <w:rPr>
          <w:bCs/>
          <w:i/>
          <w:sz w:val="26"/>
          <w:szCs w:val="26"/>
        </w:rPr>
      </w:pPr>
      <w:r w:rsidRPr="00653824">
        <w:rPr>
          <w:bCs/>
          <w:spacing w:val="-2"/>
          <w:sz w:val="26"/>
          <w:szCs w:val="26"/>
        </w:rPr>
        <w:t xml:space="preserve">Chất lượng lao động Việt Nam hiện nay hầu hết chưa đáp ứng được nhu cầu của các nhà tuyển dụng và xã hội. </w:t>
      </w:r>
      <w:r w:rsidRPr="00653824">
        <w:rPr>
          <w:spacing w:val="-2"/>
          <w:sz w:val="26"/>
          <w:szCs w:val="26"/>
          <w:shd w:val="clear" w:color="auto" w:fill="FFFFFF"/>
        </w:rPr>
        <w:t xml:space="preserve">Trong một nghiên cứu về “Thiếu hụt lao động kỹ năng ở Việt Nam”, Viện Khoa học Lao động và Xã hội chỉ ra rằng, hơn một nửa người sử dụng lao động cho rằng kỹ năng của người lao động chưa đáp ứng được yêu cầu công việc và họ  còn gặp nhiều khó khăn khi tuyển dụng. Trong đó, 86% trong số các doanh nghiệp có từ 250 lao động trở lên gặp khó khăn khi muốn tìm lao động có kỹ năng. </w:t>
      </w:r>
      <w:r w:rsidRPr="00653824">
        <w:rPr>
          <w:sz w:val="26"/>
          <w:szCs w:val="26"/>
          <w:shd w:val="clear" w:color="auto" w:fill="FFFFFF"/>
        </w:rPr>
        <w:t xml:space="preserve">Còn theo khảo sát “Nhu cầu kỹ năng lao động trong </w:t>
      </w:r>
      <w:r w:rsidRPr="00653824">
        <w:rPr>
          <w:sz w:val="26"/>
          <w:szCs w:val="26"/>
        </w:rPr>
        <w:t xml:space="preserve">khu vực có vốn đầu tư nước ngoài trong lĩnh vực dịch vụ việc làm” do Viện Khoa học Lao động và Xã hội và Tập đoàn Manpower thực hiện công bố ngày 06/3/2014 tại Hà Nội </w:t>
      </w:r>
      <w:r w:rsidRPr="00653824">
        <w:rPr>
          <w:i/>
          <w:sz w:val="26"/>
          <w:szCs w:val="26"/>
        </w:rPr>
        <w:t>“</w:t>
      </w:r>
      <w:r w:rsidRPr="00653824">
        <w:rPr>
          <w:bCs/>
          <w:i/>
          <w:sz w:val="26"/>
          <w:szCs w:val="26"/>
        </w:rPr>
        <w:t xml:space="preserve">Trong số các kỹ năng lao động, kỹ năng tổng quát (kỹ năng mềm) gồm: làm việc nhóm, giao tiếp, thích nghi với sự thay đổi và tình huống mới là nhóm kỹ năng mà người lao động Việt Nam còn thiếu hụt nhiều nhất”. </w:t>
      </w:r>
    </w:p>
    <w:p w:rsidR="00653824" w:rsidRPr="00653824" w:rsidRDefault="00653824" w:rsidP="0027783B">
      <w:pPr>
        <w:spacing w:after="120"/>
        <w:ind w:firstLine="567"/>
        <w:jc w:val="both"/>
        <w:rPr>
          <w:sz w:val="26"/>
          <w:szCs w:val="26"/>
        </w:rPr>
      </w:pPr>
      <w:r w:rsidRPr="00653824">
        <w:rPr>
          <w:sz w:val="26"/>
          <w:szCs w:val="26"/>
        </w:rPr>
        <w:t>Trong thời gian vừa qua, Đoàn Thanh niên, Hội Sinh viên trường Cao đẳng Kỹ thuật Lý Tự Trọng Thành phố Hồ Chí Minh đã có nhiều nỗ lực và cố gắng trong việc tổ chức khá đa dạng các hoạt động trang bị kỹ năng THXH cho các bạn Đoàn viên, sinh viên, đồng thời với việc định hướng, rèn luyện kỹ năng, tuyên truyền tầm quan trọng của kỹ năng THXH trong sinh viên. Tuy nhiên, việc tổ chức đào tạo, huấn luyện, trang bị chỉ dừng lại ở các buổi hội thảo chuyên đề, huấn luyện, trang bị kỹ năng về lý thuyết, ít có điều kiện thực hành, đồng thời chưa có một chương trình được nghiên cứu và dành riêng theo từng giai đoạn phát triển của sinh viên.</w:t>
      </w:r>
    </w:p>
    <w:p w:rsidR="00653824" w:rsidRPr="00653824" w:rsidRDefault="00653824" w:rsidP="0027783B">
      <w:pPr>
        <w:spacing w:after="120"/>
        <w:ind w:firstLine="567"/>
        <w:jc w:val="both"/>
        <w:rPr>
          <w:spacing w:val="-2"/>
          <w:sz w:val="26"/>
          <w:szCs w:val="26"/>
        </w:rPr>
      </w:pPr>
      <w:r w:rsidRPr="00653824">
        <w:rPr>
          <w:sz w:val="26"/>
          <w:szCs w:val="26"/>
        </w:rPr>
        <w:t>Trong thời gian tới, trong bối cảnh Việt Nam hội nhập ngày càng sâu và rộng vào nền kinh tế thế giới mà trước mắt là Cộng đồng kinh tế ASEAN (AEC), v</w:t>
      </w:r>
      <w:r w:rsidRPr="00653824">
        <w:rPr>
          <w:spacing w:val="-2"/>
          <w:sz w:val="26"/>
          <w:szCs w:val="26"/>
        </w:rPr>
        <w:t xml:space="preserve">iệc trang bị kỹ năng THXH là nhu cầu thiết thực của sinh viên Thành phố nói chung và sinh viên trường Cao đẳng Kỹ thuật Lý Tự Trọng Thành phố Hồ Chí Minh nói riêng. Do đó, việc hỗ trợ sinh viên có những kỹ năng THXH cần thiết, tạo điều kiện thuận lợi tham gia thị trường lao động, hoàn thiện bản thân, nâng cao giá trị cạnh tranh trong thị trường lao động, là hoạt động cần thiết và cấp bách. </w:t>
      </w:r>
    </w:p>
    <w:p w:rsidR="00653824" w:rsidRPr="00653824" w:rsidRDefault="00653824" w:rsidP="0027783B">
      <w:pPr>
        <w:spacing w:after="120"/>
        <w:jc w:val="both"/>
        <w:rPr>
          <w:b/>
          <w:sz w:val="26"/>
          <w:szCs w:val="26"/>
        </w:rPr>
      </w:pPr>
      <w:bookmarkStart w:id="100" w:name="_Toc269304090"/>
      <w:bookmarkStart w:id="101" w:name="_Toc266054390"/>
      <w:r w:rsidRPr="00653824">
        <w:rPr>
          <w:b/>
          <w:sz w:val="26"/>
          <w:szCs w:val="26"/>
        </w:rPr>
        <w:lastRenderedPageBreak/>
        <w:t xml:space="preserve">II. MỤC </w:t>
      </w:r>
      <w:bookmarkEnd w:id="100"/>
      <w:r w:rsidRPr="00653824">
        <w:rPr>
          <w:b/>
          <w:sz w:val="26"/>
          <w:szCs w:val="26"/>
        </w:rPr>
        <w:t xml:space="preserve">TIÊU: </w:t>
      </w:r>
    </w:p>
    <w:p w:rsidR="00653824" w:rsidRPr="00653824" w:rsidRDefault="00653824" w:rsidP="0027783B">
      <w:pPr>
        <w:spacing w:after="120"/>
        <w:jc w:val="both"/>
        <w:rPr>
          <w:b/>
          <w:i/>
          <w:sz w:val="26"/>
          <w:szCs w:val="26"/>
        </w:rPr>
      </w:pPr>
      <w:r w:rsidRPr="00653824">
        <w:rPr>
          <w:b/>
          <w:i/>
          <w:sz w:val="26"/>
          <w:szCs w:val="26"/>
        </w:rPr>
        <w:t>1. Mục tiêu tổng quát:</w:t>
      </w:r>
    </w:p>
    <w:p w:rsidR="00653824" w:rsidRPr="00653824" w:rsidRDefault="00653824" w:rsidP="00DC6E2A">
      <w:pPr>
        <w:numPr>
          <w:ilvl w:val="0"/>
          <w:numId w:val="67"/>
        </w:numPr>
        <w:tabs>
          <w:tab w:val="left" w:pos="851"/>
        </w:tabs>
        <w:spacing w:after="120"/>
        <w:ind w:left="0" w:firstLine="567"/>
        <w:jc w:val="both"/>
        <w:rPr>
          <w:sz w:val="26"/>
          <w:szCs w:val="26"/>
        </w:rPr>
      </w:pPr>
      <w:r w:rsidRPr="00653824">
        <w:rPr>
          <w:sz w:val="26"/>
          <w:szCs w:val="26"/>
        </w:rPr>
        <w:t>Giúp sinh viên nhận thức được tầm quan trọng của kỹ năng THXH trong yêu cầu của xã hội hiện nay cũng như trong mối quan hệ giữa kỹ năng THXH với kỹ năng chuyên môn. Biết cách xác định mục tiêu, nhận thức đúng đắn về bản thân và có kế hoạch học tập, làm việc đạt kết quả tốt nhất.</w:t>
      </w:r>
    </w:p>
    <w:p w:rsidR="00653824" w:rsidRPr="00653824" w:rsidRDefault="00653824" w:rsidP="00DC6E2A">
      <w:pPr>
        <w:numPr>
          <w:ilvl w:val="0"/>
          <w:numId w:val="67"/>
        </w:numPr>
        <w:tabs>
          <w:tab w:val="left" w:pos="851"/>
        </w:tabs>
        <w:spacing w:after="120"/>
        <w:ind w:left="0" w:firstLine="567"/>
        <w:jc w:val="both"/>
        <w:rPr>
          <w:sz w:val="26"/>
          <w:szCs w:val="26"/>
        </w:rPr>
      </w:pPr>
      <w:r w:rsidRPr="00653824">
        <w:rPr>
          <w:sz w:val="26"/>
          <w:szCs w:val="26"/>
        </w:rPr>
        <w:t xml:space="preserve">Nâng cao chất lượng của sinh viên, đáp ứng được yêu cầu của đơn vị tuyển dụng cũng như yêu cầu của xã hội trong quá trình hội nhập. </w:t>
      </w:r>
    </w:p>
    <w:p w:rsidR="00653824" w:rsidRPr="00653824" w:rsidRDefault="00653824" w:rsidP="00DC6E2A">
      <w:pPr>
        <w:numPr>
          <w:ilvl w:val="0"/>
          <w:numId w:val="67"/>
        </w:numPr>
        <w:tabs>
          <w:tab w:val="left" w:pos="851"/>
        </w:tabs>
        <w:spacing w:after="120"/>
        <w:ind w:left="0" w:firstLine="567"/>
        <w:jc w:val="both"/>
        <w:rPr>
          <w:sz w:val="26"/>
          <w:szCs w:val="26"/>
        </w:rPr>
      </w:pPr>
      <w:r w:rsidRPr="00653824">
        <w:rPr>
          <w:sz w:val="26"/>
          <w:szCs w:val="26"/>
        </w:rPr>
        <w:t>Phát huy vai trò của tổ chức Đoàn - Hội; tăng cường sự chủ động của cơ sở trong việc hỗ trợ sinh viên trang bị những kỹ năng THXH cần thiết, phù hợp với từng giai đoạn năm học, ngành học.</w:t>
      </w:r>
    </w:p>
    <w:p w:rsidR="00653824" w:rsidRPr="00653824" w:rsidRDefault="00653824" w:rsidP="00DC6E2A">
      <w:pPr>
        <w:numPr>
          <w:ilvl w:val="0"/>
          <w:numId w:val="67"/>
        </w:numPr>
        <w:tabs>
          <w:tab w:val="left" w:pos="851"/>
        </w:tabs>
        <w:spacing w:after="120"/>
        <w:ind w:left="0" w:firstLine="567"/>
        <w:jc w:val="both"/>
        <w:rPr>
          <w:sz w:val="26"/>
          <w:szCs w:val="26"/>
        </w:rPr>
      </w:pPr>
      <w:r w:rsidRPr="00653824">
        <w:rPr>
          <w:sz w:val="26"/>
          <w:szCs w:val="26"/>
        </w:rPr>
        <w:t xml:space="preserve">Định hình chương trình đào tạo, trang bị kỹ năng THXH; hình thành các tài liệu tham khảo, chuyên đề để áp dụng phù hợp với sinh viên trong từng giai đoạn, nhóm đối tượng. </w:t>
      </w:r>
    </w:p>
    <w:p w:rsidR="00653824" w:rsidRPr="00653824" w:rsidRDefault="00653824" w:rsidP="0027783B">
      <w:pPr>
        <w:spacing w:after="120"/>
        <w:jc w:val="both"/>
        <w:rPr>
          <w:b/>
          <w:i/>
          <w:sz w:val="26"/>
          <w:szCs w:val="26"/>
        </w:rPr>
      </w:pPr>
      <w:r w:rsidRPr="00653824">
        <w:rPr>
          <w:b/>
          <w:i/>
          <w:sz w:val="26"/>
          <w:szCs w:val="26"/>
        </w:rPr>
        <w:t>2. Mục tiêu cụ thể:</w:t>
      </w:r>
    </w:p>
    <w:p w:rsidR="00653824" w:rsidRPr="00653824" w:rsidRDefault="00653824" w:rsidP="00DC6E2A">
      <w:pPr>
        <w:numPr>
          <w:ilvl w:val="0"/>
          <w:numId w:val="67"/>
        </w:numPr>
        <w:tabs>
          <w:tab w:val="left" w:pos="851"/>
        </w:tabs>
        <w:spacing w:after="120"/>
        <w:ind w:left="0" w:firstLine="567"/>
        <w:jc w:val="both"/>
        <w:rPr>
          <w:sz w:val="26"/>
          <w:szCs w:val="26"/>
        </w:rPr>
      </w:pPr>
      <w:r w:rsidRPr="00653824">
        <w:rPr>
          <w:sz w:val="26"/>
          <w:szCs w:val="26"/>
        </w:rPr>
        <w:t xml:space="preserve">100% sinh viên năm nhất được trang bị kỹ năng THXH cơ bản phù hợp với sinh viên năm nhất.  </w:t>
      </w:r>
    </w:p>
    <w:p w:rsidR="00653824" w:rsidRPr="00653824" w:rsidRDefault="00653824" w:rsidP="00DC6E2A">
      <w:pPr>
        <w:numPr>
          <w:ilvl w:val="0"/>
          <w:numId w:val="67"/>
        </w:numPr>
        <w:tabs>
          <w:tab w:val="left" w:pos="851"/>
        </w:tabs>
        <w:spacing w:after="120"/>
        <w:ind w:left="0" w:firstLine="567"/>
        <w:jc w:val="both"/>
        <w:rPr>
          <w:sz w:val="26"/>
          <w:szCs w:val="26"/>
        </w:rPr>
      </w:pPr>
      <w:r w:rsidRPr="00653824">
        <w:rPr>
          <w:sz w:val="26"/>
          <w:szCs w:val="26"/>
        </w:rPr>
        <w:t>Hình thành các câu lạc bộ kỹ năng THXH cấp trường và cấp khoa. Có hoạt động cụ thể, gắn với mục tiêu trang bị kỹ năng THXH.</w:t>
      </w:r>
    </w:p>
    <w:p w:rsidR="00653824" w:rsidRPr="00653824" w:rsidRDefault="00653824" w:rsidP="00DC6E2A">
      <w:pPr>
        <w:numPr>
          <w:ilvl w:val="0"/>
          <w:numId w:val="67"/>
        </w:numPr>
        <w:tabs>
          <w:tab w:val="left" w:pos="851"/>
        </w:tabs>
        <w:ind w:left="0" w:firstLine="567"/>
        <w:jc w:val="both"/>
        <w:rPr>
          <w:sz w:val="26"/>
          <w:szCs w:val="26"/>
        </w:rPr>
      </w:pPr>
      <w:r w:rsidRPr="00653824">
        <w:rPr>
          <w:sz w:val="26"/>
          <w:szCs w:val="26"/>
        </w:rPr>
        <w:t xml:space="preserve">Triển khai trang bị và bồi dưỡng kỹ năng THXH, gắn với thực tế cho sinh viên. </w:t>
      </w:r>
    </w:p>
    <w:p w:rsidR="00653824" w:rsidRPr="00653824" w:rsidRDefault="00653824" w:rsidP="00DC6E2A">
      <w:pPr>
        <w:numPr>
          <w:ilvl w:val="0"/>
          <w:numId w:val="67"/>
        </w:numPr>
        <w:tabs>
          <w:tab w:val="left" w:pos="851"/>
        </w:tabs>
        <w:ind w:left="0" w:firstLine="567"/>
        <w:jc w:val="both"/>
        <w:rPr>
          <w:sz w:val="26"/>
          <w:szCs w:val="26"/>
        </w:rPr>
      </w:pPr>
      <w:r w:rsidRPr="00653824">
        <w:rPr>
          <w:sz w:val="26"/>
          <w:szCs w:val="26"/>
        </w:rPr>
        <w:t xml:space="preserve">Xây dựng bộ tài liệu về kỹ năng THXH cần thiết đối với sinh viên theo từng giai đoạn năm học. </w:t>
      </w:r>
    </w:p>
    <w:p w:rsidR="00653824" w:rsidRPr="00653824" w:rsidRDefault="00653824" w:rsidP="0027783B">
      <w:pPr>
        <w:tabs>
          <w:tab w:val="left" w:pos="851"/>
        </w:tabs>
        <w:jc w:val="both"/>
        <w:rPr>
          <w:sz w:val="26"/>
          <w:szCs w:val="26"/>
        </w:rPr>
      </w:pPr>
    </w:p>
    <w:p w:rsidR="00653824" w:rsidRPr="00653824" w:rsidRDefault="00653824" w:rsidP="0027783B">
      <w:pPr>
        <w:spacing w:after="120"/>
        <w:jc w:val="both"/>
        <w:rPr>
          <w:b/>
          <w:sz w:val="26"/>
          <w:szCs w:val="26"/>
        </w:rPr>
      </w:pPr>
      <w:bookmarkStart w:id="102" w:name="_Toc266054401"/>
      <w:bookmarkStart w:id="103" w:name="_Toc269304105"/>
      <w:bookmarkEnd w:id="101"/>
      <w:r w:rsidRPr="00653824">
        <w:rPr>
          <w:b/>
          <w:sz w:val="26"/>
          <w:szCs w:val="26"/>
        </w:rPr>
        <w:t>III. NỘI DUNG:</w:t>
      </w:r>
    </w:p>
    <w:p w:rsidR="00653824" w:rsidRPr="00653824" w:rsidRDefault="00653824" w:rsidP="0027783B">
      <w:pPr>
        <w:spacing w:after="120"/>
        <w:jc w:val="both"/>
        <w:rPr>
          <w:b/>
          <w:i/>
          <w:sz w:val="26"/>
          <w:szCs w:val="26"/>
        </w:rPr>
      </w:pPr>
      <w:r w:rsidRPr="00653824">
        <w:rPr>
          <w:b/>
          <w:i/>
          <w:sz w:val="26"/>
          <w:szCs w:val="26"/>
        </w:rPr>
        <w:t>1. Đoàn Thanh niên – Hội Sinh viên Trường:</w:t>
      </w:r>
    </w:p>
    <w:p w:rsidR="00653824" w:rsidRPr="00653824" w:rsidRDefault="00653824" w:rsidP="0027783B">
      <w:pPr>
        <w:spacing w:after="120"/>
        <w:jc w:val="both"/>
        <w:rPr>
          <w:i/>
          <w:sz w:val="26"/>
          <w:szCs w:val="26"/>
        </w:rPr>
      </w:pPr>
      <w:r w:rsidRPr="00653824">
        <w:rPr>
          <w:i/>
          <w:sz w:val="26"/>
          <w:szCs w:val="26"/>
        </w:rPr>
        <w:t>1.1. Duy trì và nhân rộng các hoạt động trọng điểm:</w:t>
      </w:r>
    </w:p>
    <w:p w:rsidR="00653824" w:rsidRPr="00653824" w:rsidRDefault="00653824" w:rsidP="0027783B">
      <w:pPr>
        <w:spacing w:after="120"/>
        <w:ind w:firstLine="567"/>
        <w:jc w:val="both"/>
        <w:rPr>
          <w:sz w:val="26"/>
          <w:szCs w:val="26"/>
        </w:rPr>
      </w:pPr>
      <w:r w:rsidRPr="00653824">
        <w:rPr>
          <w:sz w:val="26"/>
          <w:szCs w:val="26"/>
        </w:rPr>
        <w:t>Các chương trình, mô hình đào tạo, trang bị kỹ năng THXH của cấp Thành, cấp Trường hiện nay đã trở thành một hoạt động thường xuyên và có sự thu hút các bạn sinh viên tham gia cao. Trong thời gian tới, sẽ tiếp tục duy trì, phát triển và nâng cao chất lượng hoạt động để thu hút nhiều hơn nữa sự tham gia của sinh viên. Trên cơ sở đó, cấp Trường sẽ hướng dẫn nhân rộng các mô hình trang bị kỹ năng THXH cho các Khoa. Tạo sự chủ động cho Khoa triển khai phù hợp với điều kiện thực tiễn.</w:t>
      </w:r>
    </w:p>
    <w:p w:rsidR="00653824" w:rsidRPr="00653824" w:rsidRDefault="00653824" w:rsidP="0027783B">
      <w:pPr>
        <w:spacing w:after="120"/>
        <w:jc w:val="both"/>
        <w:rPr>
          <w:spacing w:val="-2"/>
          <w:sz w:val="26"/>
          <w:szCs w:val="26"/>
        </w:rPr>
      </w:pPr>
      <w:r w:rsidRPr="00653824">
        <w:rPr>
          <w:i/>
          <w:spacing w:val="-2"/>
          <w:sz w:val="26"/>
          <w:szCs w:val="26"/>
        </w:rPr>
        <w:t>1.2. Xây dựng bộ tài liệu về kỹ năng THXH cần thiết đối với sinh viên theo từng giai đoạn năm học:</w:t>
      </w:r>
      <w:r w:rsidRPr="00653824">
        <w:rPr>
          <w:spacing w:val="-2"/>
          <w:sz w:val="26"/>
          <w:szCs w:val="26"/>
        </w:rPr>
        <w:t xml:space="preserve"> </w:t>
      </w:r>
    </w:p>
    <w:p w:rsidR="00653824" w:rsidRPr="00653824" w:rsidRDefault="00653824" w:rsidP="0027783B">
      <w:pPr>
        <w:spacing w:after="120"/>
        <w:ind w:firstLine="567"/>
        <w:jc w:val="both"/>
        <w:rPr>
          <w:spacing w:val="-2"/>
          <w:sz w:val="26"/>
          <w:szCs w:val="26"/>
        </w:rPr>
      </w:pPr>
      <w:r w:rsidRPr="00653824">
        <w:rPr>
          <w:spacing w:val="-2"/>
          <w:sz w:val="26"/>
          <w:szCs w:val="26"/>
        </w:rPr>
        <w:t>Căn cứ theo từng năm học cũng như yêu cầu đối với từng nhóm kỹ năng, Đoàn – Hội Sinh viên trường tiến hành xây dựng bộ tài liệu tham khảo gồm:</w:t>
      </w:r>
    </w:p>
    <w:p w:rsidR="00653824" w:rsidRPr="00653824" w:rsidRDefault="00653824" w:rsidP="0027783B">
      <w:pPr>
        <w:spacing w:after="120"/>
        <w:ind w:firstLine="567"/>
        <w:jc w:val="both"/>
        <w:rPr>
          <w:sz w:val="26"/>
          <w:szCs w:val="26"/>
        </w:rPr>
      </w:pPr>
      <w:r w:rsidRPr="00653824">
        <w:rPr>
          <w:sz w:val="26"/>
          <w:szCs w:val="26"/>
        </w:rPr>
        <w:t xml:space="preserve">+ Nhóm kỹ năng cơ bản; </w:t>
      </w:r>
    </w:p>
    <w:p w:rsidR="00653824" w:rsidRPr="00653824" w:rsidRDefault="00653824" w:rsidP="0027783B">
      <w:pPr>
        <w:spacing w:after="120"/>
        <w:ind w:firstLine="567"/>
        <w:jc w:val="both"/>
        <w:rPr>
          <w:sz w:val="26"/>
          <w:szCs w:val="26"/>
        </w:rPr>
      </w:pPr>
      <w:r w:rsidRPr="00653824">
        <w:rPr>
          <w:sz w:val="26"/>
          <w:szCs w:val="26"/>
        </w:rPr>
        <w:t xml:space="preserve">+ Nhóm kỹ năng với sinh viên năm 1; </w:t>
      </w:r>
    </w:p>
    <w:p w:rsidR="00653824" w:rsidRPr="00653824" w:rsidRDefault="00653824" w:rsidP="0027783B">
      <w:pPr>
        <w:spacing w:after="120"/>
        <w:ind w:firstLine="567"/>
        <w:jc w:val="both"/>
        <w:rPr>
          <w:sz w:val="26"/>
          <w:szCs w:val="26"/>
        </w:rPr>
      </w:pPr>
      <w:r w:rsidRPr="00653824">
        <w:rPr>
          <w:sz w:val="26"/>
          <w:szCs w:val="26"/>
        </w:rPr>
        <w:t xml:space="preserve">+ Nhóm kỹ năng với sinh viên năm 2; </w:t>
      </w:r>
    </w:p>
    <w:p w:rsidR="00653824" w:rsidRPr="00653824" w:rsidRDefault="00653824" w:rsidP="0027783B">
      <w:pPr>
        <w:spacing w:after="120"/>
        <w:ind w:firstLine="567"/>
        <w:jc w:val="both"/>
        <w:rPr>
          <w:sz w:val="26"/>
          <w:szCs w:val="26"/>
        </w:rPr>
      </w:pPr>
      <w:r w:rsidRPr="00653824">
        <w:rPr>
          <w:sz w:val="26"/>
          <w:szCs w:val="26"/>
        </w:rPr>
        <w:lastRenderedPageBreak/>
        <w:t xml:space="preserve">+ Nhóm kỹ năng với sinh viên năm 3; </w:t>
      </w:r>
    </w:p>
    <w:p w:rsidR="00653824" w:rsidRPr="00653824" w:rsidRDefault="00653824" w:rsidP="0027783B">
      <w:pPr>
        <w:spacing w:after="120"/>
        <w:ind w:firstLine="567"/>
        <w:jc w:val="both"/>
        <w:rPr>
          <w:sz w:val="26"/>
          <w:szCs w:val="26"/>
        </w:rPr>
      </w:pPr>
      <w:r w:rsidRPr="00653824">
        <w:rPr>
          <w:sz w:val="26"/>
          <w:szCs w:val="26"/>
        </w:rPr>
        <w:t>+ Nhóm kỹ năng chuyên biệt, trải nghiệm thực tế.</w:t>
      </w:r>
    </w:p>
    <w:p w:rsidR="00653824" w:rsidRPr="00653824" w:rsidRDefault="00653824" w:rsidP="0027783B">
      <w:pPr>
        <w:spacing w:after="120"/>
        <w:jc w:val="both"/>
        <w:rPr>
          <w:i/>
          <w:sz w:val="26"/>
          <w:szCs w:val="26"/>
        </w:rPr>
      </w:pPr>
      <w:r w:rsidRPr="00653824">
        <w:rPr>
          <w:i/>
          <w:sz w:val="26"/>
          <w:szCs w:val="26"/>
        </w:rPr>
        <w:t>1.3. Tập huấn đội ngũ cán bộ thực hiện công tác huấn luyện, trang bị kỹ năng THXH:</w:t>
      </w:r>
    </w:p>
    <w:p w:rsidR="00653824" w:rsidRPr="00653824" w:rsidRDefault="00653824" w:rsidP="0027783B">
      <w:pPr>
        <w:spacing w:after="120"/>
        <w:ind w:firstLine="567"/>
        <w:jc w:val="both"/>
        <w:rPr>
          <w:sz w:val="26"/>
          <w:szCs w:val="26"/>
        </w:rPr>
      </w:pPr>
      <w:r w:rsidRPr="00653824">
        <w:rPr>
          <w:sz w:val="26"/>
          <w:szCs w:val="26"/>
        </w:rPr>
        <w:t>Tổ chức tập huấn, huấn luyện 01 lần/năm đối với đội ngũ cán bộ chủ chốt thực hiện việc trang bị kỹ năng THXH cho sinh viên tại các khoa. Đoàn trường chủ động phối hợp với các đối tác, các trường THPT, các đơn vị sử dụng lao động nhằm tìm kiếm, khai thác các điều kiện, nguồn lực, chương trình huấn luyện trang bị kỹ năng THXH phù hợp nhằm hỗ trợ cho đội ngũ cán bộ chủ chốt các đơn vị. Nghiên cứu thành lập Tiểu ban Kỹ năng THXH, Câu lạc bộ Kỹ năng THXH cấp trường.</w:t>
      </w:r>
    </w:p>
    <w:p w:rsidR="00653824" w:rsidRPr="00653824" w:rsidRDefault="00653824" w:rsidP="0027783B">
      <w:pPr>
        <w:spacing w:after="120"/>
        <w:jc w:val="both"/>
        <w:rPr>
          <w:i/>
          <w:sz w:val="26"/>
          <w:szCs w:val="26"/>
        </w:rPr>
      </w:pPr>
      <w:r w:rsidRPr="00653824">
        <w:rPr>
          <w:i/>
          <w:sz w:val="26"/>
          <w:szCs w:val="26"/>
        </w:rPr>
        <w:t>1.4. Hỗ trợ cơ sở thành lập, duy trì bộ phận, câu lạc bộ, đội nhóm kỹ năng:</w:t>
      </w:r>
    </w:p>
    <w:p w:rsidR="00653824" w:rsidRPr="00653824" w:rsidRDefault="00653824" w:rsidP="0027783B">
      <w:pPr>
        <w:spacing w:after="120"/>
        <w:ind w:firstLine="567"/>
        <w:jc w:val="both"/>
        <w:rPr>
          <w:sz w:val="26"/>
          <w:szCs w:val="26"/>
        </w:rPr>
      </w:pPr>
      <w:r w:rsidRPr="00653824">
        <w:rPr>
          <w:sz w:val="26"/>
          <w:szCs w:val="26"/>
        </w:rPr>
        <w:t xml:space="preserve">Trong thời gian tới, việc trang bị kỹ năng THXH cho sinh viên là nhiệm vụ nòng cốt của các cơ sở Đoàn – Hội, chính vì vậy Nhà trường có trách nhiệm hỗ trợ các đơn vị trong việc thành lập, duy trì bộ phận, câu lạc bộ, đội nhóm kỹ năng cũng như mô hình hoạt động tại các đơn vị. Tiểu ban Kỹ năng THXH là bộ phận đầu mối để hỗ trợ các đơn vị trong hoạt động trang bị kỹ năng THXH cũng như là đơn vị đánh giá kết quả hoạt động trang bị kỹ năng tại các đơn vị. </w:t>
      </w:r>
    </w:p>
    <w:p w:rsidR="00653824" w:rsidRPr="00653824" w:rsidRDefault="00653824" w:rsidP="0027783B">
      <w:pPr>
        <w:spacing w:after="120"/>
        <w:jc w:val="both"/>
        <w:rPr>
          <w:b/>
          <w:i/>
          <w:sz w:val="26"/>
          <w:szCs w:val="26"/>
        </w:rPr>
      </w:pPr>
      <w:r w:rsidRPr="00653824">
        <w:rPr>
          <w:b/>
          <w:i/>
          <w:sz w:val="26"/>
          <w:szCs w:val="26"/>
        </w:rPr>
        <w:t>2. Các Liên chi đoàn khoa:</w:t>
      </w:r>
    </w:p>
    <w:p w:rsidR="00653824" w:rsidRPr="00653824" w:rsidRDefault="00653824" w:rsidP="0027783B">
      <w:pPr>
        <w:spacing w:after="120"/>
        <w:jc w:val="both"/>
        <w:rPr>
          <w:i/>
          <w:sz w:val="26"/>
          <w:szCs w:val="26"/>
        </w:rPr>
      </w:pPr>
      <w:r w:rsidRPr="00653824">
        <w:rPr>
          <w:i/>
          <w:sz w:val="26"/>
          <w:szCs w:val="26"/>
        </w:rPr>
        <w:t>2.1. Chủ động trang bị kỹ năng THXH cho sinh viên:</w:t>
      </w:r>
    </w:p>
    <w:p w:rsidR="00653824" w:rsidRPr="00653824" w:rsidRDefault="00653824" w:rsidP="0027783B">
      <w:pPr>
        <w:spacing w:after="120"/>
        <w:ind w:firstLine="567"/>
        <w:jc w:val="both"/>
        <w:rPr>
          <w:sz w:val="26"/>
          <w:szCs w:val="26"/>
        </w:rPr>
      </w:pPr>
      <w:r w:rsidRPr="00653824">
        <w:rPr>
          <w:sz w:val="26"/>
          <w:szCs w:val="26"/>
        </w:rPr>
        <w:t xml:space="preserve">Trong thời gian tới, hoạt động trang bị kỹ năng THXH cho sinh viên là nhiệm vụ của các cơ sở. Chính vì vậy, các cơ sở phải chủ động trong việc xây dựng nội dung trang bị kỹ năng cho sinh viên. </w:t>
      </w:r>
    </w:p>
    <w:p w:rsidR="00653824" w:rsidRPr="00653824" w:rsidRDefault="00653824" w:rsidP="0027783B">
      <w:pPr>
        <w:spacing w:after="120"/>
        <w:ind w:firstLine="567"/>
        <w:jc w:val="both"/>
        <w:rPr>
          <w:sz w:val="26"/>
          <w:szCs w:val="26"/>
        </w:rPr>
      </w:pPr>
      <w:r w:rsidRPr="00653824">
        <w:rPr>
          <w:sz w:val="26"/>
          <w:szCs w:val="26"/>
        </w:rPr>
        <w:t xml:space="preserve">Trong chương trình năm, hoạt động trang bị kỹ năng cho sinh viên phải luôn được quan tâm và triển khai. Tích cực tìm kiếm các nguồn lực bên ngoài để triển khai có hiệu quả các hoạt động. </w:t>
      </w:r>
    </w:p>
    <w:p w:rsidR="00653824" w:rsidRPr="00653824" w:rsidRDefault="00653824" w:rsidP="0027783B">
      <w:pPr>
        <w:spacing w:after="120"/>
        <w:ind w:firstLine="567"/>
        <w:jc w:val="both"/>
        <w:rPr>
          <w:sz w:val="26"/>
          <w:szCs w:val="26"/>
        </w:rPr>
      </w:pPr>
      <w:r w:rsidRPr="00653824">
        <w:rPr>
          <w:sz w:val="26"/>
          <w:szCs w:val="26"/>
        </w:rPr>
        <w:t xml:space="preserve">Đối với sinh viên năm 1: Yêu cầu 100% sinh viên phải được trang bị những kỹ năng cơ bản cần thiết </w:t>
      </w:r>
    </w:p>
    <w:p w:rsidR="00653824" w:rsidRPr="00653824" w:rsidRDefault="00653824" w:rsidP="0027783B">
      <w:pPr>
        <w:spacing w:after="120"/>
        <w:ind w:firstLine="567"/>
        <w:jc w:val="both"/>
        <w:rPr>
          <w:sz w:val="26"/>
          <w:szCs w:val="26"/>
        </w:rPr>
      </w:pPr>
      <w:r w:rsidRPr="00653824">
        <w:rPr>
          <w:sz w:val="26"/>
          <w:szCs w:val="26"/>
        </w:rPr>
        <w:t xml:space="preserve">Đối với nhóm kỹ năng chuyên sâu gắn với chuyên môn, ngành học: Mạnh dạn triển khai các khóa kỹ năng gắn với chuyên môn, ngành học, trải nghiệm thực tế. </w:t>
      </w:r>
    </w:p>
    <w:p w:rsidR="00653824" w:rsidRPr="00653824" w:rsidRDefault="00653824" w:rsidP="0027783B">
      <w:pPr>
        <w:spacing w:after="120"/>
        <w:ind w:firstLine="567"/>
        <w:jc w:val="both"/>
        <w:rPr>
          <w:sz w:val="26"/>
          <w:szCs w:val="26"/>
        </w:rPr>
      </w:pPr>
      <w:r w:rsidRPr="00653824">
        <w:rPr>
          <w:sz w:val="26"/>
          <w:szCs w:val="26"/>
        </w:rPr>
        <w:t>Đa dạng hình thức trang bị kỹ năng cho sinh viên thông qua các khóa học, hội thảo chuyên đề, trò truyện chia sẻ kinh nghiệm, thực tế tại các đơn vị, các cuộc thi, ….</w:t>
      </w:r>
    </w:p>
    <w:p w:rsidR="00653824" w:rsidRPr="00653824" w:rsidRDefault="00653824" w:rsidP="0027783B">
      <w:pPr>
        <w:spacing w:after="120"/>
        <w:jc w:val="both"/>
        <w:rPr>
          <w:i/>
          <w:sz w:val="26"/>
          <w:szCs w:val="26"/>
        </w:rPr>
      </w:pPr>
      <w:r w:rsidRPr="00653824">
        <w:rPr>
          <w:i/>
          <w:sz w:val="26"/>
          <w:szCs w:val="26"/>
        </w:rPr>
        <w:t>2.2. Thành lập, duy trì và phát triển bộ phận, câu lạc bộ, đội nhóm kỹ năng:</w:t>
      </w:r>
    </w:p>
    <w:p w:rsidR="00653824" w:rsidRPr="00653824" w:rsidRDefault="00653824" w:rsidP="0027783B">
      <w:pPr>
        <w:spacing w:after="120"/>
        <w:ind w:firstLine="567"/>
        <w:jc w:val="both"/>
        <w:rPr>
          <w:sz w:val="26"/>
          <w:szCs w:val="26"/>
        </w:rPr>
      </w:pPr>
      <w:r w:rsidRPr="00653824">
        <w:rPr>
          <w:sz w:val="26"/>
          <w:szCs w:val="26"/>
        </w:rPr>
        <w:t xml:space="preserve">Để tập trung phát triển có hiệu quả nội dung trang bị kỹ năng, yêu cầu thành lập các bộ phận, câu lạc bộ, đội nhóm kỹ năng do 01 đồng chí ủy viên Ban Chấp hành phụ trách. </w:t>
      </w:r>
    </w:p>
    <w:p w:rsidR="00653824" w:rsidRPr="00653824" w:rsidRDefault="00653824" w:rsidP="0027783B">
      <w:pPr>
        <w:spacing w:after="120"/>
        <w:jc w:val="both"/>
        <w:rPr>
          <w:i/>
          <w:sz w:val="26"/>
          <w:szCs w:val="26"/>
        </w:rPr>
      </w:pPr>
      <w:r w:rsidRPr="00653824">
        <w:rPr>
          <w:i/>
          <w:sz w:val="26"/>
          <w:szCs w:val="26"/>
        </w:rPr>
        <w:t xml:space="preserve">2.3. Phối hợp với các đơn vị sự nghiệp cấp Thành, Câu lạc bộ Kỹ năng cấp trường trong việc triển khai chương trình tại đơn vị: </w:t>
      </w:r>
    </w:p>
    <w:p w:rsidR="00653824" w:rsidRPr="00653824" w:rsidRDefault="00653824" w:rsidP="0027783B">
      <w:pPr>
        <w:spacing w:after="120"/>
        <w:ind w:firstLine="567"/>
        <w:jc w:val="both"/>
        <w:rPr>
          <w:sz w:val="26"/>
          <w:szCs w:val="26"/>
        </w:rPr>
      </w:pPr>
      <w:r w:rsidRPr="00653824">
        <w:rPr>
          <w:sz w:val="26"/>
          <w:szCs w:val="26"/>
        </w:rPr>
        <w:t xml:space="preserve">Đối với các nội dung được triển khai tại Trường, các Khoa tích cực chủ động phối hợp để triển khai hoạt động tại Khoa mình. </w:t>
      </w:r>
    </w:p>
    <w:p w:rsidR="00653824" w:rsidRPr="00653824" w:rsidRDefault="00653824" w:rsidP="0027783B">
      <w:pPr>
        <w:ind w:firstLine="567"/>
        <w:jc w:val="both"/>
        <w:rPr>
          <w:sz w:val="26"/>
          <w:szCs w:val="26"/>
        </w:rPr>
      </w:pPr>
      <w:r w:rsidRPr="00653824">
        <w:rPr>
          <w:sz w:val="26"/>
          <w:szCs w:val="26"/>
        </w:rPr>
        <w:t xml:space="preserve">Hỗ trợ truyền thông giúp sinh viên nắm thông tin và tham gia các chương trình. </w:t>
      </w:r>
    </w:p>
    <w:p w:rsidR="00653824" w:rsidRPr="00653824" w:rsidRDefault="00653824" w:rsidP="0027783B">
      <w:pPr>
        <w:ind w:firstLine="567"/>
        <w:jc w:val="both"/>
        <w:rPr>
          <w:sz w:val="26"/>
          <w:szCs w:val="26"/>
        </w:rPr>
      </w:pPr>
      <w:r w:rsidRPr="00653824">
        <w:rPr>
          <w:sz w:val="26"/>
          <w:szCs w:val="26"/>
        </w:rPr>
        <w:t xml:space="preserve">Sau mỗi chương trình có đánh giá hiệu quả hoạt động. </w:t>
      </w:r>
    </w:p>
    <w:p w:rsidR="00653824" w:rsidRPr="00653824" w:rsidRDefault="00653824" w:rsidP="0027783B">
      <w:pPr>
        <w:spacing w:after="120"/>
        <w:jc w:val="both"/>
        <w:rPr>
          <w:b/>
          <w:sz w:val="26"/>
          <w:szCs w:val="26"/>
        </w:rPr>
      </w:pPr>
      <w:r w:rsidRPr="00653824">
        <w:rPr>
          <w:sz w:val="26"/>
          <w:szCs w:val="26"/>
        </w:rPr>
        <w:br w:type="page"/>
      </w:r>
      <w:r w:rsidRPr="00653824">
        <w:rPr>
          <w:b/>
          <w:sz w:val="26"/>
          <w:szCs w:val="26"/>
        </w:rPr>
        <w:lastRenderedPageBreak/>
        <w:t>IV. GIẢI PHÁP THỰC HIỆN</w:t>
      </w:r>
      <w:bookmarkEnd w:id="102"/>
      <w:bookmarkEnd w:id="103"/>
      <w:r w:rsidRPr="00653824">
        <w:rPr>
          <w:b/>
          <w:sz w:val="26"/>
          <w:szCs w:val="26"/>
        </w:rPr>
        <w:t>:</w:t>
      </w:r>
    </w:p>
    <w:p w:rsidR="00653824" w:rsidRPr="00653824" w:rsidRDefault="00653824" w:rsidP="0027783B">
      <w:pPr>
        <w:spacing w:after="120"/>
        <w:jc w:val="both"/>
        <w:rPr>
          <w:b/>
          <w:i/>
          <w:sz w:val="26"/>
          <w:szCs w:val="26"/>
          <w:lang w:val="vi-VN"/>
        </w:rPr>
      </w:pPr>
      <w:r w:rsidRPr="00653824">
        <w:rPr>
          <w:b/>
          <w:i/>
          <w:sz w:val="26"/>
          <w:szCs w:val="26"/>
          <w:lang w:val="vi-VN"/>
        </w:rPr>
        <w:t>1. Thực hiện công tác tuyên truyền</w:t>
      </w:r>
      <w:r w:rsidRPr="00653824">
        <w:rPr>
          <w:b/>
          <w:i/>
          <w:sz w:val="26"/>
          <w:szCs w:val="26"/>
        </w:rPr>
        <w:t>:</w:t>
      </w:r>
      <w:r w:rsidRPr="00653824">
        <w:rPr>
          <w:b/>
          <w:i/>
          <w:sz w:val="26"/>
          <w:szCs w:val="26"/>
          <w:lang w:val="vi-VN"/>
        </w:rPr>
        <w:t xml:space="preserve"> </w:t>
      </w:r>
    </w:p>
    <w:p w:rsidR="00653824" w:rsidRPr="00653824" w:rsidRDefault="00653824" w:rsidP="00DC6E2A">
      <w:pPr>
        <w:numPr>
          <w:ilvl w:val="0"/>
          <w:numId w:val="67"/>
        </w:numPr>
        <w:tabs>
          <w:tab w:val="left" w:pos="851"/>
        </w:tabs>
        <w:spacing w:after="120"/>
        <w:ind w:left="0" w:firstLine="567"/>
        <w:jc w:val="both"/>
        <w:rPr>
          <w:bCs/>
          <w:sz w:val="26"/>
          <w:szCs w:val="26"/>
          <w:lang w:val="vi-VN"/>
        </w:rPr>
      </w:pPr>
      <w:r w:rsidRPr="00653824">
        <w:rPr>
          <w:sz w:val="26"/>
          <w:szCs w:val="26"/>
          <w:lang w:val="vi-VN"/>
        </w:rPr>
        <w:t>Trong</w:t>
      </w:r>
      <w:r w:rsidRPr="00653824">
        <w:rPr>
          <w:bCs/>
          <w:sz w:val="26"/>
          <w:szCs w:val="26"/>
          <w:lang w:val="vi-VN"/>
        </w:rPr>
        <w:t xml:space="preserve"> chương trình hoạt động, phải xây dựng chiến lược truyền thông cho cả nhiệm kỳ, chuẩn bị dài hơi và liên tục. Công tác tuyên truyền cần truyền tải các nội dung cần thiết, phù hợp với từng đối tượng Đoàn viên, sinh viên. </w:t>
      </w:r>
    </w:p>
    <w:p w:rsidR="00653824" w:rsidRPr="00653824" w:rsidRDefault="00653824" w:rsidP="0027783B">
      <w:pPr>
        <w:spacing w:after="120"/>
        <w:ind w:firstLine="567"/>
        <w:jc w:val="both"/>
        <w:rPr>
          <w:bCs/>
          <w:sz w:val="26"/>
          <w:szCs w:val="26"/>
          <w:lang w:val="vi-VN"/>
        </w:rPr>
      </w:pPr>
      <w:r w:rsidRPr="00653824">
        <w:rPr>
          <w:bCs/>
          <w:sz w:val="26"/>
          <w:szCs w:val="26"/>
          <w:lang w:val="vi-VN"/>
        </w:rPr>
        <w:t xml:space="preserve">+ Tuyên truyền để nâng cao nhận thức vai trò của kỹ năng đối với cuộc sống và nghề nghiệp của sinh viên. </w:t>
      </w:r>
    </w:p>
    <w:p w:rsidR="00653824" w:rsidRPr="00653824" w:rsidRDefault="00653824" w:rsidP="0027783B">
      <w:pPr>
        <w:spacing w:after="120"/>
        <w:ind w:firstLine="567"/>
        <w:jc w:val="both"/>
        <w:rPr>
          <w:bCs/>
          <w:sz w:val="26"/>
          <w:szCs w:val="26"/>
          <w:lang w:val="vi-VN"/>
        </w:rPr>
      </w:pPr>
      <w:r w:rsidRPr="00653824">
        <w:rPr>
          <w:bCs/>
          <w:sz w:val="26"/>
          <w:szCs w:val="26"/>
          <w:lang w:val="vi-VN"/>
        </w:rPr>
        <w:t xml:space="preserve">+ Tuyên truyền có trọng điểm vào những dịp lễ quan trọng của Đoàn - Hội, gắn với tuyên truyền vai trò tổ chức Hội đồng hành cùng sinh viên trong việc trang bị, nâng cao kỹ năng THXH. </w:t>
      </w:r>
    </w:p>
    <w:p w:rsidR="00653824" w:rsidRPr="00653824" w:rsidRDefault="00653824" w:rsidP="0027783B">
      <w:pPr>
        <w:spacing w:after="120"/>
        <w:ind w:firstLine="567"/>
        <w:jc w:val="both"/>
        <w:rPr>
          <w:bCs/>
          <w:sz w:val="26"/>
          <w:szCs w:val="26"/>
          <w:lang w:val="vi-VN"/>
        </w:rPr>
      </w:pPr>
      <w:r w:rsidRPr="00653824">
        <w:rPr>
          <w:bCs/>
          <w:sz w:val="26"/>
          <w:szCs w:val="26"/>
          <w:lang w:val="vi-VN"/>
        </w:rPr>
        <w:t xml:space="preserve">+ Tuyên truyền những chương trình, hoạt động trang bị kỹ năng THXH. </w:t>
      </w:r>
    </w:p>
    <w:p w:rsidR="00653824" w:rsidRPr="00653824" w:rsidRDefault="00653824" w:rsidP="00DC6E2A">
      <w:pPr>
        <w:numPr>
          <w:ilvl w:val="0"/>
          <w:numId w:val="67"/>
        </w:numPr>
        <w:tabs>
          <w:tab w:val="left" w:pos="851"/>
        </w:tabs>
        <w:spacing w:after="120"/>
        <w:ind w:left="0" w:firstLine="567"/>
        <w:jc w:val="both"/>
        <w:rPr>
          <w:bCs/>
          <w:sz w:val="26"/>
          <w:szCs w:val="26"/>
          <w:lang w:val="vi-VN"/>
        </w:rPr>
      </w:pPr>
      <w:r w:rsidRPr="00653824">
        <w:rPr>
          <w:bCs/>
          <w:sz w:val="26"/>
          <w:szCs w:val="26"/>
          <w:lang w:val="vi-VN"/>
        </w:rPr>
        <w:t xml:space="preserve">Công tác tuyên truyền cần xây dựng phù hợp với điều kiện, đa dạng hình thức tuyên truyền và chú trọng đến tính hiệu quả. Chú trọng đến việc trang bị kỹ năng gắn với chuyên môn, các kỹ năng chuyên biệt, trải nghiệm thực tế,… </w:t>
      </w:r>
    </w:p>
    <w:p w:rsidR="00653824" w:rsidRPr="00653824" w:rsidRDefault="00653824" w:rsidP="00DC6E2A">
      <w:pPr>
        <w:numPr>
          <w:ilvl w:val="0"/>
          <w:numId w:val="67"/>
        </w:numPr>
        <w:tabs>
          <w:tab w:val="left" w:pos="851"/>
        </w:tabs>
        <w:spacing w:after="120"/>
        <w:ind w:left="0" w:firstLine="567"/>
        <w:jc w:val="both"/>
        <w:rPr>
          <w:bCs/>
          <w:sz w:val="26"/>
          <w:szCs w:val="26"/>
          <w:lang w:val="vi-VN"/>
        </w:rPr>
      </w:pPr>
      <w:r w:rsidRPr="00653824">
        <w:rPr>
          <w:bCs/>
          <w:sz w:val="26"/>
          <w:szCs w:val="26"/>
          <w:lang w:val="vi-VN"/>
        </w:rPr>
        <w:t xml:space="preserve">Các cơ sở tích cực tuyên truyền tầm quan trọng của việc trang bị kỹ năng THXH cho sinh viên, chỉ ra những hạn chế của nguồn nhân lực Việt Nam hiện nay. Tuyên truyền trực tiếp cho sinh viên ngay tại đơn vị. </w:t>
      </w:r>
    </w:p>
    <w:p w:rsidR="00653824" w:rsidRPr="00653824" w:rsidRDefault="00653824" w:rsidP="00DC6E2A">
      <w:pPr>
        <w:numPr>
          <w:ilvl w:val="0"/>
          <w:numId w:val="67"/>
        </w:numPr>
        <w:tabs>
          <w:tab w:val="left" w:pos="851"/>
        </w:tabs>
        <w:spacing w:after="120"/>
        <w:ind w:left="0" w:firstLine="567"/>
        <w:jc w:val="both"/>
        <w:rPr>
          <w:bCs/>
          <w:sz w:val="26"/>
          <w:szCs w:val="26"/>
          <w:lang w:val="vi-VN"/>
        </w:rPr>
      </w:pPr>
      <w:r w:rsidRPr="00653824">
        <w:rPr>
          <w:bCs/>
          <w:sz w:val="26"/>
          <w:szCs w:val="26"/>
          <w:lang w:val="vi-VN"/>
        </w:rPr>
        <w:t xml:space="preserve">Tuyên truyền thông qua các chương trình hoạt động của Hội Sinh viên, gắn với phong trào “Sinh viên 5 tốt”. </w:t>
      </w:r>
    </w:p>
    <w:p w:rsidR="00653824" w:rsidRPr="00653824" w:rsidRDefault="00653824" w:rsidP="00DC6E2A">
      <w:pPr>
        <w:numPr>
          <w:ilvl w:val="0"/>
          <w:numId w:val="67"/>
        </w:numPr>
        <w:tabs>
          <w:tab w:val="left" w:pos="851"/>
        </w:tabs>
        <w:spacing w:after="120"/>
        <w:ind w:left="0" w:firstLine="567"/>
        <w:jc w:val="both"/>
        <w:rPr>
          <w:bCs/>
          <w:sz w:val="26"/>
          <w:szCs w:val="26"/>
          <w:lang w:val="vi-VN"/>
        </w:rPr>
      </w:pPr>
      <w:r w:rsidRPr="00653824">
        <w:rPr>
          <w:bCs/>
          <w:sz w:val="26"/>
          <w:szCs w:val="26"/>
          <w:lang w:val="vi-VN"/>
        </w:rPr>
        <w:t xml:space="preserve">Tập trung tuyên truyền trực quan, thực tế; kết hợp các chương trình giao lưu doanh nghiệp, việc làm; tham quan thực tế các công trình trọng điểm của Thành phố; thực tập tại các trường THPT, đơn vị, doanh nghiệp. </w:t>
      </w:r>
    </w:p>
    <w:p w:rsidR="00653824" w:rsidRPr="00653824" w:rsidRDefault="00653824" w:rsidP="0027783B">
      <w:pPr>
        <w:spacing w:after="120"/>
        <w:jc w:val="both"/>
        <w:rPr>
          <w:b/>
          <w:i/>
          <w:spacing w:val="6"/>
          <w:sz w:val="26"/>
          <w:szCs w:val="26"/>
          <w:lang w:val="vi-VN"/>
        </w:rPr>
      </w:pPr>
      <w:r w:rsidRPr="00653824">
        <w:rPr>
          <w:b/>
          <w:i/>
          <w:spacing w:val="6"/>
          <w:sz w:val="26"/>
          <w:szCs w:val="26"/>
          <w:lang w:val="vi-VN"/>
        </w:rPr>
        <w:t>2. Hình thành bộ phận phụ trách hoạt động trang bị kỹ năng cấp Trường</w:t>
      </w:r>
    </w:p>
    <w:p w:rsidR="00653824" w:rsidRPr="00653824" w:rsidRDefault="00653824" w:rsidP="00DC6E2A">
      <w:pPr>
        <w:numPr>
          <w:ilvl w:val="0"/>
          <w:numId w:val="67"/>
        </w:numPr>
        <w:tabs>
          <w:tab w:val="left" w:pos="851"/>
        </w:tabs>
        <w:spacing w:after="120"/>
        <w:ind w:left="0" w:firstLine="567"/>
        <w:jc w:val="both"/>
        <w:rPr>
          <w:sz w:val="26"/>
          <w:szCs w:val="26"/>
          <w:lang w:val="vi-VN"/>
        </w:rPr>
      </w:pPr>
      <w:r w:rsidRPr="00653824">
        <w:rPr>
          <w:sz w:val="26"/>
          <w:szCs w:val="26"/>
          <w:lang w:val="vi-VN"/>
        </w:rPr>
        <w:t xml:space="preserve">Hoạt động trang bị kỹ năng THXH cho sinh viên phải được duy trì thường xuyên, liên tục. Chính vì vậy yêu cầu các đơn vị cần thành lập bộ phận phụ trách hoạt động này do đồng chí Ủy viên Ban Chấp hành phụ trách. Là đầu mối phối hợp với các đơn vị cấp thành, cấp trường trong việc triển khai. </w:t>
      </w:r>
    </w:p>
    <w:p w:rsidR="00653824" w:rsidRPr="00653824" w:rsidRDefault="00653824" w:rsidP="00DC6E2A">
      <w:pPr>
        <w:numPr>
          <w:ilvl w:val="0"/>
          <w:numId w:val="67"/>
        </w:numPr>
        <w:tabs>
          <w:tab w:val="left" w:pos="851"/>
        </w:tabs>
        <w:spacing w:after="120"/>
        <w:ind w:left="0" w:firstLine="567"/>
        <w:jc w:val="both"/>
        <w:rPr>
          <w:spacing w:val="-2"/>
          <w:sz w:val="26"/>
          <w:szCs w:val="26"/>
          <w:lang w:val="vi-VN"/>
        </w:rPr>
      </w:pPr>
      <w:r w:rsidRPr="00653824">
        <w:rPr>
          <w:spacing w:val="-2"/>
          <w:sz w:val="26"/>
          <w:szCs w:val="26"/>
          <w:lang w:val="vi-VN"/>
        </w:rPr>
        <w:t xml:space="preserve">Đưa hoạt động trang bị kỹ năng THXH vào nhiệm vụ trọng tâm trong từng năm học và có chương trình hành động cụ thể. Đề xuất Đảng ủy - Ban Giám hiệu nhà trường, phối hợp với Phòng Thanh tra giáo dục - Công tác sinh viên và Phòng Tuyển sinh - Đào tạo - Giới thiệu việc làm đưa kỹ năng THXH vào chương trình giảng dạy hoặc điều kiện xét nhận bằng tốt nghiệp của sinh viên. </w:t>
      </w:r>
    </w:p>
    <w:p w:rsidR="00653824" w:rsidRPr="00653824" w:rsidRDefault="00653824" w:rsidP="00DC6E2A">
      <w:pPr>
        <w:numPr>
          <w:ilvl w:val="0"/>
          <w:numId w:val="67"/>
        </w:numPr>
        <w:tabs>
          <w:tab w:val="left" w:pos="851"/>
        </w:tabs>
        <w:spacing w:after="120"/>
        <w:ind w:left="0" w:firstLine="567"/>
        <w:jc w:val="both"/>
        <w:rPr>
          <w:sz w:val="26"/>
          <w:szCs w:val="26"/>
          <w:lang w:val="vi-VN"/>
        </w:rPr>
      </w:pPr>
      <w:r w:rsidRPr="00653824">
        <w:rPr>
          <w:sz w:val="26"/>
          <w:szCs w:val="26"/>
          <w:lang w:val="vi-VN"/>
        </w:rPr>
        <w:t xml:space="preserve">Thành lập và duy trì các câu lạc bdộ, đội nhóm kỹ năng, là bộ phận tập hợp, phát huy hoạt động trang bị kỹ năng cho sinh viên. Đa dạng hình thức và nội dung để việc trang bị kỹ năng THXH là nhu cầu tự thân đối với sinh viên. </w:t>
      </w:r>
    </w:p>
    <w:p w:rsidR="00653824" w:rsidRPr="00653824" w:rsidRDefault="00653824" w:rsidP="0027783B">
      <w:pPr>
        <w:spacing w:after="120"/>
        <w:jc w:val="both"/>
        <w:rPr>
          <w:b/>
          <w:i/>
          <w:spacing w:val="2"/>
          <w:sz w:val="26"/>
          <w:szCs w:val="26"/>
          <w:lang w:val="vi-VN"/>
        </w:rPr>
      </w:pPr>
      <w:r w:rsidRPr="00653824">
        <w:rPr>
          <w:b/>
          <w:i/>
          <w:spacing w:val="2"/>
          <w:sz w:val="26"/>
          <w:szCs w:val="26"/>
          <w:lang w:val="vi-VN"/>
        </w:rPr>
        <w:t>3. Nâng cao chất lượng các chương trình hoạt động trang bị kỹ năng THXH cho sinh viên:</w:t>
      </w:r>
    </w:p>
    <w:p w:rsidR="00653824" w:rsidRPr="00653824" w:rsidRDefault="00653824" w:rsidP="00DC6E2A">
      <w:pPr>
        <w:numPr>
          <w:ilvl w:val="0"/>
          <w:numId w:val="67"/>
        </w:numPr>
        <w:tabs>
          <w:tab w:val="left" w:pos="851"/>
        </w:tabs>
        <w:spacing w:after="120"/>
        <w:ind w:left="0" w:firstLine="567"/>
        <w:jc w:val="both"/>
        <w:rPr>
          <w:sz w:val="26"/>
          <w:szCs w:val="26"/>
          <w:lang w:val="vi-VN"/>
        </w:rPr>
      </w:pPr>
      <w:r w:rsidRPr="00653824">
        <w:rPr>
          <w:sz w:val="26"/>
          <w:szCs w:val="26"/>
          <w:lang w:val="vi-VN"/>
        </w:rPr>
        <w:t xml:space="preserve">Từ những chương trình truyền thống, thường xuyên, Đoàn - Hội Sinh viên trường đổi mới hình thức, nâng chất, các khoa, chương trình trang bị kỹ năng THXH ngắn và dài hạn hiện nay theo hướng đẩy mạnh các hoạt động trải nghiệm thực tế, tăng </w:t>
      </w:r>
      <w:r w:rsidRPr="00653824">
        <w:rPr>
          <w:sz w:val="26"/>
          <w:szCs w:val="26"/>
          <w:lang w:val="vi-VN"/>
        </w:rPr>
        <w:lastRenderedPageBreak/>
        <w:t xml:space="preserve">cường tính tương tác, phù hợp với đặc điểm của từng nhóm sinh viên. Hàng năm, tổ chức các chương trình trọng điểm phù hợp với từng năm học của sinh viên. </w:t>
      </w:r>
    </w:p>
    <w:p w:rsidR="00653824" w:rsidRPr="00653824" w:rsidRDefault="00653824" w:rsidP="00DC6E2A">
      <w:pPr>
        <w:numPr>
          <w:ilvl w:val="0"/>
          <w:numId w:val="67"/>
        </w:numPr>
        <w:tabs>
          <w:tab w:val="left" w:pos="851"/>
        </w:tabs>
        <w:spacing w:after="120"/>
        <w:ind w:left="0" w:firstLine="567"/>
        <w:jc w:val="both"/>
        <w:rPr>
          <w:sz w:val="26"/>
          <w:szCs w:val="26"/>
          <w:lang w:val="vi-VN"/>
        </w:rPr>
      </w:pPr>
      <w:r w:rsidRPr="00653824">
        <w:rPr>
          <w:sz w:val="26"/>
          <w:szCs w:val="26"/>
          <w:lang w:val="vi-VN"/>
        </w:rPr>
        <w:t>Tăng cường phối hợp giữa các đơn vị sự nghiệp với cơ sở trong tổ chức các khóa học, hoạt động trang bị kỹ năng THXH cho sinh viên.</w:t>
      </w:r>
    </w:p>
    <w:p w:rsidR="00653824" w:rsidRPr="00653824" w:rsidRDefault="00653824" w:rsidP="00DC6E2A">
      <w:pPr>
        <w:numPr>
          <w:ilvl w:val="0"/>
          <w:numId w:val="67"/>
        </w:numPr>
        <w:tabs>
          <w:tab w:val="left" w:pos="851"/>
        </w:tabs>
        <w:spacing w:after="120"/>
        <w:ind w:left="0" w:firstLine="567"/>
        <w:jc w:val="both"/>
        <w:rPr>
          <w:sz w:val="26"/>
          <w:szCs w:val="26"/>
          <w:lang w:val="vi-VN"/>
        </w:rPr>
      </w:pPr>
      <w:r w:rsidRPr="00653824">
        <w:rPr>
          <w:sz w:val="26"/>
          <w:szCs w:val="26"/>
          <w:lang w:val="vi-VN"/>
        </w:rPr>
        <w:t xml:space="preserve">Đẩy mạnh các chương trình kỹ năng THXH gắn với chuyên môn, nghề nghiệp, ngành học mà sinh viên đang theo học; đáp ứng tốt yêu cầu tuyển dụng của doanh nghiệp.  </w:t>
      </w:r>
    </w:p>
    <w:p w:rsidR="00653824" w:rsidRPr="00653824" w:rsidRDefault="00653824" w:rsidP="0027783B">
      <w:pPr>
        <w:spacing w:after="120"/>
        <w:jc w:val="both"/>
        <w:rPr>
          <w:b/>
          <w:i/>
          <w:sz w:val="26"/>
          <w:szCs w:val="26"/>
          <w:lang w:val="vi-VN"/>
        </w:rPr>
      </w:pPr>
      <w:r w:rsidRPr="00653824">
        <w:rPr>
          <w:b/>
          <w:i/>
          <w:sz w:val="26"/>
          <w:szCs w:val="26"/>
          <w:lang w:val="vi-VN"/>
        </w:rPr>
        <w:t>4. Xây dựng và phát hành tài liệu, đội ngũ báo cáo viên giảng dạy kỹ năng THXH:</w:t>
      </w:r>
    </w:p>
    <w:p w:rsidR="00653824" w:rsidRPr="00653824" w:rsidRDefault="00653824" w:rsidP="00DC6E2A">
      <w:pPr>
        <w:numPr>
          <w:ilvl w:val="0"/>
          <w:numId w:val="67"/>
        </w:numPr>
        <w:tabs>
          <w:tab w:val="left" w:pos="851"/>
        </w:tabs>
        <w:spacing w:after="120"/>
        <w:ind w:left="0" w:firstLine="567"/>
        <w:jc w:val="both"/>
        <w:rPr>
          <w:sz w:val="26"/>
          <w:szCs w:val="26"/>
          <w:lang w:val="vi-VN"/>
        </w:rPr>
      </w:pPr>
      <w:r w:rsidRPr="00653824">
        <w:rPr>
          <w:sz w:val="26"/>
          <w:szCs w:val="26"/>
          <w:lang w:val="vi-VN"/>
        </w:rPr>
        <w:t xml:space="preserve">Xây dựng bộ tài liệu trang bị kỹ năng THXH theo từng giai đoạn năm học của sinh viên; các sách tham khảo, tài liệu điện tử, các dụng cụ hỗ trợ rèn luyện kỹ năng THXH phù hợp. </w:t>
      </w:r>
    </w:p>
    <w:p w:rsidR="00653824" w:rsidRPr="00653824" w:rsidRDefault="00653824" w:rsidP="00DC6E2A">
      <w:pPr>
        <w:numPr>
          <w:ilvl w:val="0"/>
          <w:numId w:val="67"/>
        </w:numPr>
        <w:tabs>
          <w:tab w:val="left" w:pos="851"/>
        </w:tabs>
        <w:spacing w:after="120"/>
        <w:ind w:left="0" w:firstLine="567"/>
        <w:jc w:val="both"/>
        <w:rPr>
          <w:sz w:val="26"/>
          <w:szCs w:val="26"/>
          <w:lang w:val="vi-VN"/>
        </w:rPr>
      </w:pPr>
      <w:r w:rsidRPr="00653824">
        <w:rPr>
          <w:sz w:val="26"/>
          <w:szCs w:val="26"/>
          <w:lang w:val="vi-VN"/>
        </w:rPr>
        <w:t>Xây dựng các tủ sách kỹ năng THXH; hình thành chuyên trang kỹ năng trên các trang thông tin điện tử của Đoàn - Hội Sinh viên trường; đăng tải nội dung, giáo trình, tài liệu điện tử, thông tin các chương trình,…</w:t>
      </w:r>
    </w:p>
    <w:p w:rsidR="00653824" w:rsidRPr="00653824" w:rsidRDefault="00653824" w:rsidP="00DC6E2A">
      <w:pPr>
        <w:numPr>
          <w:ilvl w:val="0"/>
          <w:numId w:val="67"/>
        </w:numPr>
        <w:tabs>
          <w:tab w:val="left" w:pos="851"/>
        </w:tabs>
        <w:ind w:left="0" w:firstLine="567"/>
        <w:jc w:val="both"/>
        <w:rPr>
          <w:sz w:val="26"/>
          <w:szCs w:val="26"/>
          <w:lang w:val="vi-VN"/>
        </w:rPr>
      </w:pPr>
      <w:r w:rsidRPr="00653824">
        <w:rPr>
          <w:sz w:val="26"/>
          <w:szCs w:val="26"/>
          <w:lang w:val="vi-VN"/>
        </w:rPr>
        <w:t>Tập huấn, bồi dưỡng đội ngũ báo cáo viên kỹ năng THXH tại cơ sở là các cán bộ Đoàn - Hội, Thủ lĩnh sinh viên.</w:t>
      </w:r>
    </w:p>
    <w:p w:rsidR="00653824" w:rsidRPr="00653824" w:rsidRDefault="00653824" w:rsidP="0027783B">
      <w:pPr>
        <w:tabs>
          <w:tab w:val="left" w:pos="851"/>
        </w:tabs>
        <w:jc w:val="both"/>
        <w:rPr>
          <w:sz w:val="26"/>
          <w:szCs w:val="26"/>
          <w:lang w:val="vi-VN"/>
        </w:rPr>
      </w:pPr>
    </w:p>
    <w:p w:rsidR="00653824" w:rsidRPr="00653824" w:rsidRDefault="00653824" w:rsidP="0027783B">
      <w:pPr>
        <w:spacing w:after="120"/>
        <w:jc w:val="both"/>
        <w:rPr>
          <w:b/>
          <w:sz w:val="26"/>
          <w:szCs w:val="26"/>
          <w:lang w:val="vi-VN"/>
        </w:rPr>
      </w:pPr>
      <w:r w:rsidRPr="00653824">
        <w:rPr>
          <w:b/>
          <w:sz w:val="26"/>
          <w:szCs w:val="26"/>
          <w:lang w:val="vi-VN"/>
        </w:rPr>
        <w:t>V. KẾT LUẬN:</w:t>
      </w:r>
    </w:p>
    <w:p w:rsidR="00653824" w:rsidRPr="00653824" w:rsidRDefault="00653824" w:rsidP="0027783B">
      <w:pPr>
        <w:ind w:firstLine="567"/>
        <w:jc w:val="both"/>
        <w:rPr>
          <w:sz w:val="26"/>
          <w:szCs w:val="26"/>
          <w:lang w:val="vi-VN"/>
        </w:rPr>
      </w:pPr>
      <w:r w:rsidRPr="00653824">
        <w:rPr>
          <w:sz w:val="26"/>
          <w:szCs w:val="26"/>
          <w:lang w:val="vi-VN"/>
        </w:rPr>
        <w:t>Kỹ năng thực hành xã hội cho sinh viên đóng một vai trò quan trọng trong việc nâng cao chất lượng sinh viên tốt nghiệp đáp ứng nhu cầu công tác tại các doanh nghiệp. Để kỹ năng thực hành xã hội được triển khai hiệu quả đến với sinh viên thì cần thực hiện đồng bộ các giải pháp thực hiện được nêu trên.</w:t>
      </w:r>
    </w:p>
    <w:p w:rsidR="00653824" w:rsidRPr="00653824" w:rsidRDefault="00653824" w:rsidP="0027783B">
      <w:pPr>
        <w:jc w:val="center"/>
        <w:rPr>
          <w:sz w:val="26"/>
          <w:szCs w:val="26"/>
          <w:lang w:val="vi-VN"/>
        </w:rPr>
      </w:pPr>
    </w:p>
    <w:p w:rsidR="00653824" w:rsidRPr="00653824" w:rsidRDefault="00653824" w:rsidP="0027783B">
      <w:pPr>
        <w:jc w:val="center"/>
        <w:rPr>
          <w:b/>
          <w:sz w:val="26"/>
          <w:szCs w:val="26"/>
          <w:lang w:val="vi-VN"/>
        </w:rPr>
      </w:pPr>
      <w:r w:rsidRPr="00653824">
        <w:rPr>
          <w:b/>
          <w:sz w:val="26"/>
          <w:szCs w:val="26"/>
          <w:lang w:val="vi-VN"/>
        </w:rPr>
        <w:t>DANH MỤC</w:t>
      </w:r>
    </w:p>
    <w:p w:rsidR="00653824" w:rsidRPr="00653824" w:rsidRDefault="00653824" w:rsidP="0027783B">
      <w:pPr>
        <w:spacing w:after="120"/>
        <w:jc w:val="center"/>
        <w:rPr>
          <w:b/>
          <w:sz w:val="26"/>
          <w:szCs w:val="26"/>
          <w:lang w:val="vi-VN"/>
        </w:rPr>
      </w:pPr>
      <w:r w:rsidRPr="00653824">
        <w:rPr>
          <w:b/>
          <w:sz w:val="26"/>
          <w:szCs w:val="26"/>
          <w:lang w:val="vi-VN"/>
        </w:rPr>
        <w:t>NHỮNG KỸ NĂNG THXH CẦN THIẾT CHO SINH VIÊN</w:t>
      </w:r>
    </w:p>
    <w:p w:rsidR="00653824" w:rsidRPr="00653824" w:rsidRDefault="00653824" w:rsidP="0027783B">
      <w:pPr>
        <w:spacing w:after="120"/>
        <w:jc w:val="center"/>
        <w:rPr>
          <w:bCs/>
          <w:i/>
          <w:sz w:val="26"/>
          <w:szCs w:val="26"/>
          <w:lang w:val="vi-VN"/>
        </w:rPr>
      </w:pPr>
      <w:r w:rsidRPr="00653824">
        <w:rPr>
          <w:bCs/>
          <w:i/>
          <w:sz w:val="26"/>
          <w:szCs w:val="26"/>
          <w:lang w:val="vi-VN"/>
        </w:rPr>
        <w:t>(Tham khảo)</w:t>
      </w:r>
    </w:p>
    <w:p w:rsidR="00653824" w:rsidRPr="00653824" w:rsidRDefault="00653824" w:rsidP="0027783B">
      <w:pPr>
        <w:spacing w:after="120"/>
        <w:jc w:val="center"/>
        <w:rPr>
          <w:bCs/>
          <w:i/>
          <w:sz w:val="26"/>
          <w:szCs w:val="26"/>
          <w:lang w:val="vi-VN"/>
        </w:rPr>
      </w:pPr>
      <w:r w:rsidRPr="00653824">
        <w:rPr>
          <w:bCs/>
          <w:i/>
          <w:sz w:val="26"/>
          <w:szCs w:val="26"/>
          <w:lang w:val="vi-VN"/>
        </w:rPr>
        <w:t>---------------</w:t>
      </w:r>
    </w:p>
    <w:p w:rsidR="00653824" w:rsidRPr="00653824" w:rsidRDefault="00653824" w:rsidP="0027783B">
      <w:pPr>
        <w:spacing w:after="120"/>
        <w:jc w:val="both"/>
        <w:rPr>
          <w:b/>
          <w:bCs/>
          <w:sz w:val="26"/>
          <w:szCs w:val="26"/>
          <w:lang w:val="vi-VN"/>
        </w:rPr>
      </w:pPr>
      <w:r w:rsidRPr="00653824">
        <w:rPr>
          <w:b/>
          <w:bCs/>
          <w:sz w:val="26"/>
          <w:szCs w:val="26"/>
          <w:lang w:val="vi-VN"/>
        </w:rPr>
        <w:t>1. Những kỹ năng cơ bản:</w:t>
      </w:r>
    </w:p>
    <w:p w:rsidR="00653824" w:rsidRPr="00653824" w:rsidRDefault="00653824" w:rsidP="0027783B">
      <w:pPr>
        <w:spacing w:after="120"/>
        <w:jc w:val="both"/>
        <w:rPr>
          <w:bCs/>
          <w:sz w:val="26"/>
          <w:szCs w:val="26"/>
          <w:lang w:val="vi-VN"/>
        </w:rPr>
      </w:pPr>
      <w:r w:rsidRPr="00653824">
        <w:rPr>
          <w:bCs/>
          <w:sz w:val="26"/>
          <w:szCs w:val="26"/>
          <w:lang w:val="vi-VN"/>
        </w:rPr>
        <w:t>- Kỹ năng giao tiếp;</w:t>
      </w:r>
    </w:p>
    <w:p w:rsidR="00653824" w:rsidRPr="00653824" w:rsidRDefault="00653824" w:rsidP="0027783B">
      <w:pPr>
        <w:spacing w:after="120"/>
        <w:jc w:val="both"/>
        <w:rPr>
          <w:bCs/>
          <w:sz w:val="26"/>
          <w:szCs w:val="26"/>
          <w:lang w:val="vi-VN"/>
        </w:rPr>
      </w:pPr>
      <w:r w:rsidRPr="00653824">
        <w:rPr>
          <w:bCs/>
          <w:sz w:val="26"/>
          <w:szCs w:val="26"/>
          <w:lang w:val="vi-VN"/>
        </w:rPr>
        <w:t>- Kỹ năng làm việc nhóm, sinh hoạt tập thể;</w:t>
      </w:r>
    </w:p>
    <w:p w:rsidR="00653824" w:rsidRPr="00653824" w:rsidRDefault="00653824" w:rsidP="0027783B">
      <w:pPr>
        <w:spacing w:after="120"/>
        <w:jc w:val="both"/>
        <w:rPr>
          <w:bCs/>
          <w:sz w:val="26"/>
          <w:szCs w:val="26"/>
          <w:lang w:val="vi-VN"/>
        </w:rPr>
      </w:pPr>
      <w:r w:rsidRPr="00653824">
        <w:rPr>
          <w:bCs/>
          <w:sz w:val="26"/>
          <w:szCs w:val="26"/>
          <w:lang w:val="vi-VN"/>
        </w:rPr>
        <w:t>- Kỹ năng phát triển bản thân;</w:t>
      </w:r>
    </w:p>
    <w:p w:rsidR="00653824" w:rsidRPr="00653824" w:rsidRDefault="00653824" w:rsidP="0027783B">
      <w:pPr>
        <w:spacing w:after="120"/>
        <w:jc w:val="both"/>
        <w:rPr>
          <w:bCs/>
          <w:sz w:val="26"/>
          <w:szCs w:val="26"/>
          <w:lang w:val="vi-VN"/>
        </w:rPr>
      </w:pPr>
      <w:r w:rsidRPr="00653824">
        <w:rPr>
          <w:bCs/>
          <w:sz w:val="26"/>
          <w:szCs w:val="26"/>
          <w:lang w:val="vi-VN"/>
        </w:rPr>
        <w:t>- Kỹ năng quản lý thời gian;</w:t>
      </w:r>
    </w:p>
    <w:p w:rsidR="00653824" w:rsidRPr="00653824" w:rsidRDefault="00653824" w:rsidP="0027783B">
      <w:pPr>
        <w:spacing w:after="120"/>
        <w:jc w:val="both"/>
        <w:rPr>
          <w:bCs/>
          <w:sz w:val="26"/>
          <w:szCs w:val="26"/>
          <w:lang w:val="vi-VN"/>
        </w:rPr>
      </w:pPr>
      <w:r w:rsidRPr="00653824">
        <w:rPr>
          <w:bCs/>
          <w:sz w:val="26"/>
          <w:szCs w:val="26"/>
          <w:lang w:val="vi-VN"/>
        </w:rPr>
        <w:t>- Kỹ năng học đại học.</w:t>
      </w:r>
    </w:p>
    <w:p w:rsidR="00653824" w:rsidRPr="00653824" w:rsidRDefault="00653824" w:rsidP="0027783B">
      <w:pPr>
        <w:spacing w:after="120"/>
        <w:jc w:val="both"/>
        <w:rPr>
          <w:b/>
          <w:bCs/>
          <w:sz w:val="26"/>
          <w:szCs w:val="26"/>
          <w:lang w:val="vi-VN"/>
        </w:rPr>
      </w:pPr>
      <w:r w:rsidRPr="00653824">
        <w:rPr>
          <w:b/>
          <w:bCs/>
          <w:sz w:val="26"/>
          <w:szCs w:val="26"/>
          <w:lang w:val="vi-VN"/>
        </w:rPr>
        <w:t>2. Những kỹ năng chuyên biệt:</w:t>
      </w:r>
    </w:p>
    <w:p w:rsidR="00653824" w:rsidRPr="00653824" w:rsidRDefault="00653824" w:rsidP="0027783B">
      <w:pPr>
        <w:spacing w:after="120"/>
        <w:jc w:val="both"/>
        <w:rPr>
          <w:b/>
          <w:bCs/>
          <w:i/>
          <w:sz w:val="26"/>
          <w:szCs w:val="26"/>
          <w:lang w:val="vi-VN"/>
        </w:rPr>
      </w:pPr>
      <w:r w:rsidRPr="00653824">
        <w:rPr>
          <w:b/>
          <w:bCs/>
          <w:i/>
          <w:sz w:val="26"/>
          <w:szCs w:val="26"/>
          <w:lang w:val="vi-VN"/>
        </w:rPr>
        <w:t>2.1. Sinh viên năm 1: Hội nhập và thích nghi</w:t>
      </w:r>
    </w:p>
    <w:p w:rsidR="00653824" w:rsidRPr="00653824" w:rsidRDefault="00653824" w:rsidP="0027783B">
      <w:pPr>
        <w:spacing w:after="120"/>
        <w:jc w:val="both"/>
        <w:rPr>
          <w:bCs/>
          <w:sz w:val="26"/>
          <w:szCs w:val="26"/>
          <w:lang w:val="vi-VN"/>
        </w:rPr>
      </w:pPr>
      <w:r w:rsidRPr="00653824">
        <w:rPr>
          <w:bCs/>
          <w:sz w:val="26"/>
          <w:szCs w:val="26"/>
          <w:lang w:val="vi-VN"/>
        </w:rPr>
        <w:t>- Kỹ năng hội nhập và thích nghi;</w:t>
      </w:r>
    </w:p>
    <w:p w:rsidR="00653824" w:rsidRPr="00653824" w:rsidRDefault="00653824" w:rsidP="0027783B">
      <w:pPr>
        <w:spacing w:after="120"/>
        <w:jc w:val="both"/>
        <w:rPr>
          <w:bCs/>
          <w:sz w:val="26"/>
          <w:szCs w:val="26"/>
          <w:lang w:val="vi-VN"/>
        </w:rPr>
      </w:pPr>
      <w:r w:rsidRPr="00653824">
        <w:rPr>
          <w:bCs/>
          <w:sz w:val="26"/>
          <w:szCs w:val="26"/>
          <w:lang w:val="vi-VN"/>
        </w:rPr>
        <w:t>- Kỹ năng tự lập;</w:t>
      </w:r>
    </w:p>
    <w:p w:rsidR="00653824" w:rsidRPr="00653824" w:rsidRDefault="00653824" w:rsidP="0027783B">
      <w:pPr>
        <w:spacing w:after="120"/>
        <w:jc w:val="both"/>
        <w:rPr>
          <w:bCs/>
          <w:sz w:val="26"/>
          <w:szCs w:val="26"/>
          <w:lang w:val="vi-VN"/>
        </w:rPr>
      </w:pPr>
      <w:r w:rsidRPr="00653824">
        <w:rPr>
          <w:bCs/>
          <w:sz w:val="26"/>
          <w:szCs w:val="26"/>
          <w:lang w:val="vi-VN"/>
        </w:rPr>
        <w:t>- Kỹ năng thiết lập các mối quan hệ;</w:t>
      </w:r>
    </w:p>
    <w:p w:rsidR="00653824" w:rsidRPr="00653824" w:rsidRDefault="00653824" w:rsidP="0027783B">
      <w:pPr>
        <w:spacing w:after="120"/>
        <w:jc w:val="both"/>
        <w:rPr>
          <w:bCs/>
          <w:sz w:val="26"/>
          <w:szCs w:val="26"/>
          <w:lang w:val="vi-VN"/>
        </w:rPr>
      </w:pPr>
      <w:r w:rsidRPr="00653824">
        <w:rPr>
          <w:bCs/>
          <w:sz w:val="26"/>
          <w:szCs w:val="26"/>
          <w:lang w:val="vi-VN"/>
        </w:rPr>
        <w:lastRenderedPageBreak/>
        <w:t>- Kỹ năng xác lập mục tiêu &amp; tạo động lực học tập.</w:t>
      </w:r>
    </w:p>
    <w:p w:rsidR="00653824" w:rsidRPr="00653824" w:rsidRDefault="00653824" w:rsidP="0027783B">
      <w:pPr>
        <w:spacing w:after="120"/>
        <w:jc w:val="both"/>
        <w:rPr>
          <w:b/>
          <w:bCs/>
          <w:i/>
          <w:sz w:val="26"/>
          <w:szCs w:val="26"/>
          <w:lang w:val="vi-VN"/>
        </w:rPr>
      </w:pPr>
      <w:r w:rsidRPr="00653824">
        <w:rPr>
          <w:b/>
          <w:bCs/>
          <w:i/>
          <w:sz w:val="26"/>
          <w:szCs w:val="26"/>
          <w:lang w:val="vi-VN"/>
        </w:rPr>
        <w:t>2.2. Sinh viên năm 2: Xây dựng và phát triển hình tượng cá nhân</w:t>
      </w:r>
    </w:p>
    <w:p w:rsidR="00653824" w:rsidRPr="00653824" w:rsidRDefault="00653824" w:rsidP="0027783B">
      <w:pPr>
        <w:spacing w:after="120"/>
        <w:jc w:val="both"/>
        <w:rPr>
          <w:bCs/>
          <w:sz w:val="26"/>
          <w:szCs w:val="26"/>
          <w:lang w:val="vi-VN"/>
        </w:rPr>
      </w:pPr>
      <w:r w:rsidRPr="00653824">
        <w:rPr>
          <w:bCs/>
          <w:sz w:val="26"/>
          <w:szCs w:val="26"/>
          <w:lang w:val="vi-VN"/>
        </w:rPr>
        <w:t>- Kỹ năng xây dựng hình tượng cá nhân;</w:t>
      </w:r>
    </w:p>
    <w:p w:rsidR="00653824" w:rsidRPr="00653824" w:rsidRDefault="00653824" w:rsidP="0027783B">
      <w:pPr>
        <w:spacing w:after="120"/>
        <w:jc w:val="both"/>
        <w:rPr>
          <w:bCs/>
          <w:sz w:val="26"/>
          <w:szCs w:val="26"/>
          <w:lang w:val="vi-VN"/>
        </w:rPr>
      </w:pPr>
      <w:r w:rsidRPr="00653824">
        <w:rPr>
          <w:bCs/>
          <w:sz w:val="26"/>
          <w:szCs w:val="26"/>
          <w:lang w:val="vi-VN"/>
        </w:rPr>
        <w:t>- Kỹ năng cam kết thực hiện hoá mục tiêu;</w:t>
      </w:r>
    </w:p>
    <w:p w:rsidR="00653824" w:rsidRPr="00653824" w:rsidRDefault="00653824" w:rsidP="0027783B">
      <w:pPr>
        <w:spacing w:after="120"/>
        <w:jc w:val="both"/>
        <w:rPr>
          <w:bCs/>
          <w:sz w:val="26"/>
          <w:szCs w:val="26"/>
          <w:lang w:val="vi-VN"/>
        </w:rPr>
      </w:pPr>
      <w:r w:rsidRPr="00653824">
        <w:rPr>
          <w:bCs/>
          <w:sz w:val="26"/>
          <w:szCs w:val="26"/>
          <w:lang w:val="vi-VN"/>
        </w:rPr>
        <w:t>- Kỹ năng giải tỏa stress, cân bằng hoạt động học tập với các hoạt động khác;</w:t>
      </w:r>
    </w:p>
    <w:p w:rsidR="00653824" w:rsidRPr="00653824" w:rsidRDefault="00653824" w:rsidP="0027783B">
      <w:pPr>
        <w:spacing w:after="120"/>
        <w:jc w:val="both"/>
        <w:rPr>
          <w:bCs/>
          <w:sz w:val="26"/>
          <w:szCs w:val="26"/>
          <w:lang w:val="vi-VN"/>
        </w:rPr>
      </w:pPr>
      <w:r w:rsidRPr="00653824">
        <w:rPr>
          <w:bCs/>
          <w:sz w:val="26"/>
          <w:szCs w:val="26"/>
          <w:lang w:val="vi-VN"/>
        </w:rPr>
        <w:t>- Kỹ năng lãnh đạo;</w:t>
      </w:r>
    </w:p>
    <w:p w:rsidR="00653824" w:rsidRPr="00653824" w:rsidRDefault="00653824" w:rsidP="0027783B">
      <w:pPr>
        <w:spacing w:after="120"/>
        <w:jc w:val="both"/>
        <w:rPr>
          <w:bCs/>
          <w:sz w:val="26"/>
          <w:szCs w:val="26"/>
          <w:lang w:val="vi-VN"/>
        </w:rPr>
      </w:pPr>
      <w:r w:rsidRPr="00653824">
        <w:rPr>
          <w:bCs/>
          <w:sz w:val="26"/>
          <w:szCs w:val="26"/>
          <w:lang w:val="vi-VN"/>
        </w:rPr>
        <w:t>- Kỹ năng giải quyết vấn đề;</w:t>
      </w:r>
    </w:p>
    <w:p w:rsidR="00653824" w:rsidRPr="00653824" w:rsidRDefault="00653824" w:rsidP="0027783B">
      <w:pPr>
        <w:spacing w:after="120"/>
        <w:jc w:val="both"/>
        <w:rPr>
          <w:bCs/>
          <w:sz w:val="26"/>
          <w:szCs w:val="26"/>
          <w:lang w:val="vi-VN"/>
        </w:rPr>
      </w:pPr>
      <w:r w:rsidRPr="00653824">
        <w:rPr>
          <w:bCs/>
          <w:sz w:val="26"/>
          <w:szCs w:val="26"/>
          <w:lang w:val="vi-VN"/>
        </w:rPr>
        <w:t>- Kỹ năng tư duy sáng tạo;</w:t>
      </w:r>
    </w:p>
    <w:p w:rsidR="00653824" w:rsidRPr="00653824" w:rsidRDefault="00653824" w:rsidP="0027783B">
      <w:pPr>
        <w:spacing w:after="120"/>
        <w:jc w:val="both"/>
        <w:rPr>
          <w:bCs/>
          <w:sz w:val="26"/>
          <w:szCs w:val="26"/>
          <w:lang w:val="vi-VN"/>
        </w:rPr>
      </w:pPr>
      <w:r w:rsidRPr="00653824">
        <w:rPr>
          <w:bCs/>
          <w:sz w:val="26"/>
          <w:szCs w:val="26"/>
          <w:lang w:val="vi-VN"/>
        </w:rPr>
        <w:t>- Kỹ năng định hướng nghề nghiệp.</w:t>
      </w:r>
    </w:p>
    <w:p w:rsidR="00653824" w:rsidRPr="00653824" w:rsidRDefault="00653824" w:rsidP="0027783B">
      <w:pPr>
        <w:spacing w:after="120"/>
        <w:jc w:val="both"/>
        <w:rPr>
          <w:b/>
          <w:bCs/>
          <w:i/>
          <w:sz w:val="26"/>
          <w:szCs w:val="26"/>
          <w:lang w:val="vi-VN"/>
        </w:rPr>
      </w:pPr>
      <w:r w:rsidRPr="00653824">
        <w:rPr>
          <w:b/>
          <w:bCs/>
          <w:i/>
          <w:sz w:val="26"/>
          <w:szCs w:val="26"/>
          <w:lang w:val="vi-VN"/>
        </w:rPr>
        <w:t>2.3. Sinh viên năm 3: Khẳng định bản thân và nắm bắt cơ hội thành công</w:t>
      </w:r>
    </w:p>
    <w:p w:rsidR="00653824" w:rsidRPr="00653824" w:rsidRDefault="00653824" w:rsidP="0027783B">
      <w:pPr>
        <w:spacing w:after="120"/>
        <w:jc w:val="both"/>
        <w:rPr>
          <w:bCs/>
          <w:spacing w:val="-2"/>
          <w:sz w:val="26"/>
          <w:szCs w:val="26"/>
          <w:lang w:val="vi-VN"/>
        </w:rPr>
      </w:pPr>
      <w:r w:rsidRPr="00653824">
        <w:rPr>
          <w:bCs/>
          <w:spacing w:val="-2"/>
          <w:sz w:val="26"/>
          <w:szCs w:val="26"/>
          <w:lang w:val="vi-VN"/>
        </w:rPr>
        <w:t>- Kỹ năng nghề nghiệp: tìm việc, chuẩn bị hồ sơ, tâm lý phỏng vấn ứng tuyển,…</w:t>
      </w:r>
    </w:p>
    <w:p w:rsidR="00653824" w:rsidRPr="00653824" w:rsidRDefault="00653824" w:rsidP="0027783B">
      <w:pPr>
        <w:spacing w:after="120"/>
        <w:jc w:val="both"/>
        <w:rPr>
          <w:bCs/>
          <w:sz w:val="26"/>
          <w:szCs w:val="26"/>
          <w:lang w:val="vi-VN"/>
        </w:rPr>
      </w:pPr>
      <w:r w:rsidRPr="00653824">
        <w:rPr>
          <w:bCs/>
          <w:sz w:val="26"/>
          <w:szCs w:val="26"/>
          <w:lang w:val="vi-VN"/>
        </w:rPr>
        <w:t>- Kỹ năng nắm bắt cơ hội.</w:t>
      </w:r>
    </w:p>
    <w:p w:rsidR="00653824" w:rsidRPr="00653824" w:rsidRDefault="00653824" w:rsidP="0027783B">
      <w:pPr>
        <w:jc w:val="both"/>
        <w:rPr>
          <w:b/>
          <w:i/>
          <w:sz w:val="26"/>
          <w:szCs w:val="26"/>
          <w:lang w:val="vi-VN"/>
        </w:rPr>
      </w:pPr>
      <w:r w:rsidRPr="00653824">
        <w:rPr>
          <w:b/>
          <w:i/>
          <w:sz w:val="26"/>
          <w:szCs w:val="26"/>
          <w:lang w:val="vi-VN"/>
        </w:rPr>
        <w:t>* Ngoài ra, tùy theo đặc thù ngành nghề có thể bổ sung thêm một số kỹ năng khác</w:t>
      </w:r>
    </w:p>
    <w:p w:rsidR="00653824" w:rsidRPr="00653824" w:rsidRDefault="00653824" w:rsidP="0027783B">
      <w:pPr>
        <w:jc w:val="both"/>
        <w:rPr>
          <w:b/>
          <w:sz w:val="26"/>
          <w:szCs w:val="26"/>
          <w:lang w:val="vi-VN"/>
        </w:rPr>
      </w:pPr>
    </w:p>
    <w:p w:rsidR="00653824" w:rsidRPr="00653824" w:rsidRDefault="00653824" w:rsidP="0027783B">
      <w:pPr>
        <w:jc w:val="center"/>
        <w:rPr>
          <w:b/>
          <w:sz w:val="26"/>
          <w:szCs w:val="28"/>
          <w:lang w:val="vi-VN"/>
        </w:rPr>
      </w:pPr>
      <w:r w:rsidRPr="00653824">
        <w:rPr>
          <w:b/>
          <w:sz w:val="26"/>
          <w:szCs w:val="28"/>
          <w:lang w:val="vi-VN"/>
        </w:rPr>
        <w:t>TÀI LIỆU THAM KHẢO</w:t>
      </w:r>
    </w:p>
    <w:p w:rsidR="00653824" w:rsidRPr="00653824" w:rsidRDefault="00653824" w:rsidP="0027783B">
      <w:pPr>
        <w:jc w:val="center"/>
        <w:rPr>
          <w:b/>
          <w:sz w:val="26"/>
          <w:szCs w:val="28"/>
          <w:lang w:val="vi-VN"/>
        </w:rPr>
      </w:pPr>
    </w:p>
    <w:p w:rsidR="00653824" w:rsidRPr="00653824" w:rsidRDefault="00653824" w:rsidP="0027783B">
      <w:pPr>
        <w:spacing w:after="120"/>
        <w:jc w:val="both"/>
        <w:rPr>
          <w:sz w:val="26"/>
          <w:szCs w:val="26"/>
          <w:lang w:val="vi-VN"/>
        </w:rPr>
      </w:pPr>
      <w:r w:rsidRPr="00653824">
        <w:rPr>
          <w:sz w:val="26"/>
          <w:szCs w:val="26"/>
          <w:lang w:val="vi-VN"/>
        </w:rPr>
        <w:t>1. Nghị quyết số 29-NQ/TW ngày 04 tháng 11 năm 2013 của  Ban Chấp hành Trung ương Đảng Cộng sản Việt Nam về “Đổi mới căn bản, toàn diện giáo dục và đào tạo”;</w:t>
      </w:r>
    </w:p>
    <w:p w:rsidR="00653824" w:rsidRPr="00653824" w:rsidRDefault="00653824" w:rsidP="0027783B">
      <w:pPr>
        <w:spacing w:after="120"/>
        <w:jc w:val="both"/>
        <w:rPr>
          <w:sz w:val="26"/>
          <w:szCs w:val="26"/>
          <w:lang w:val="vi-VN"/>
        </w:rPr>
      </w:pPr>
      <w:r w:rsidRPr="00653824">
        <w:rPr>
          <w:sz w:val="26"/>
          <w:szCs w:val="26"/>
          <w:lang w:val="vi-VN"/>
        </w:rPr>
        <w:t>2. Quyết định số 3704/QĐ-BGDĐT ngày 10 tháng 9</w:t>
      </w:r>
      <w:r w:rsidRPr="00653824">
        <w:rPr>
          <w:lang w:val="vi-VN"/>
        </w:rPr>
        <w:t xml:space="preserve"> </w:t>
      </w:r>
      <w:r w:rsidRPr="00653824">
        <w:rPr>
          <w:sz w:val="26"/>
          <w:szCs w:val="26"/>
          <w:lang w:val="vi-VN"/>
        </w:rPr>
        <w:t>năm 2013 của Bộ Giáo dục và Đào tạo về “Ban hành chương trình hành động thực hiện chiến lược phát triển thanh niên Việt Nam giai đoạn 2011 – 2020 của ngành giáo dục”;</w:t>
      </w:r>
    </w:p>
    <w:p w:rsidR="00653824" w:rsidRPr="00653824" w:rsidRDefault="00653824" w:rsidP="0027783B">
      <w:pPr>
        <w:spacing w:after="120"/>
        <w:jc w:val="both"/>
        <w:rPr>
          <w:sz w:val="26"/>
          <w:szCs w:val="26"/>
          <w:lang w:val="vi-VN"/>
        </w:rPr>
      </w:pPr>
      <w:r w:rsidRPr="00653824">
        <w:rPr>
          <w:sz w:val="26"/>
          <w:szCs w:val="26"/>
          <w:lang w:val="vi-VN"/>
        </w:rPr>
        <w:t>3. Đề án số 01/ĐA-BCH ngày 03</w:t>
      </w:r>
      <w:r w:rsidRPr="00653824">
        <w:rPr>
          <w:lang w:val="vi-VN"/>
        </w:rPr>
        <w:t xml:space="preserve"> </w:t>
      </w:r>
      <w:r w:rsidRPr="00653824">
        <w:rPr>
          <w:sz w:val="26"/>
          <w:szCs w:val="26"/>
          <w:lang w:val="vi-VN"/>
        </w:rPr>
        <w:t>tháng 01</w:t>
      </w:r>
      <w:r w:rsidRPr="00653824">
        <w:rPr>
          <w:lang w:val="vi-VN"/>
        </w:rPr>
        <w:t xml:space="preserve"> </w:t>
      </w:r>
      <w:r w:rsidRPr="00653824">
        <w:rPr>
          <w:sz w:val="26"/>
          <w:szCs w:val="26"/>
          <w:lang w:val="vi-VN"/>
        </w:rPr>
        <w:t>năm 2013 của Thành đoàn Thành Phố Hồ Chí Minh về “Huấn luyện, trang bị kỹ năng thực hành xã hội cho 200.000 thanh thiếu nhi Thành phố, giai đoạn 2013 – 2017 ”;</w:t>
      </w:r>
    </w:p>
    <w:p w:rsidR="00653824" w:rsidRPr="00653824" w:rsidRDefault="00653824" w:rsidP="0027783B">
      <w:pPr>
        <w:spacing w:after="120"/>
        <w:jc w:val="both"/>
        <w:rPr>
          <w:sz w:val="26"/>
          <w:szCs w:val="26"/>
          <w:lang w:val="vi-VN"/>
        </w:rPr>
      </w:pPr>
      <w:r w:rsidRPr="00653824">
        <w:rPr>
          <w:sz w:val="26"/>
          <w:szCs w:val="26"/>
          <w:lang w:val="vi-VN"/>
        </w:rPr>
        <w:t>4. Đề án số 02/ĐA-BCH ngày 25</w:t>
      </w:r>
      <w:r w:rsidRPr="00653824">
        <w:rPr>
          <w:lang w:val="vi-VN"/>
        </w:rPr>
        <w:t xml:space="preserve"> </w:t>
      </w:r>
      <w:r w:rsidRPr="00653824">
        <w:rPr>
          <w:sz w:val="26"/>
          <w:szCs w:val="26"/>
          <w:lang w:val="vi-VN"/>
        </w:rPr>
        <w:t>tháng 02</w:t>
      </w:r>
      <w:r w:rsidRPr="00653824">
        <w:rPr>
          <w:lang w:val="vi-VN"/>
        </w:rPr>
        <w:t xml:space="preserve"> </w:t>
      </w:r>
      <w:r w:rsidRPr="00653824">
        <w:rPr>
          <w:sz w:val="26"/>
          <w:szCs w:val="26"/>
          <w:lang w:val="vi-VN"/>
        </w:rPr>
        <w:t>năm 2015 của Hội Sinh viên Thành Phố Hồ Chí Minh về “Trang bị kỹ năng thực hành xã hội cho sinh viên Thành phố”.</w:t>
      </w:r>
    </w:p>
    <w:p w:rsidR="004E399D" w:rsidRDefault="004E399D" w:rsidP="0027783B">
      <w:pPr>
        <w:spacing w:after="200" w:line="276" w:lineRule="auto"/>
        <w:rPr>
          <w:bCs/>
          <w:sz w:val="26"/>
          <w:szCs w:val="26"/>
          <w:lang w:val="vi-VN" w:eastAsia="x-none"/>
        </w:rPr>
      </w:pPr>
      <w:r>
        <w:rPr>
          <w:bCs/>
          <w:sz w:val="26"/>
          <w:szCs w:val="26"/>
          <w:lang w:val="vi-VN" w:eastAsia="x-none"/>
        </w:rPr>
        <w:br w:type="page"/>
      </w:r>
    </w:p>
    <w:p w:rsidR="004E399D" w:rsidRPr="00A76FBD" w:rsidRDefault="004E399D" w:rsidP="0027783B">
      <w:pPr>
        <w:jc w:val="center"/>
        <w:rPr>
          <w:rFonts w:eastAsia="Calibri"/>
          <w:b/>
          <w:sz w:val="28"/>
          <w:szCs w:val="28"/>
          <w:lang w:val="vi-VN"/>
        </w:rPr>
      </w:pPr>
    </w:p>
    <w:p w:rsidR="004E399D" w:rsidRPr="00A76FBD" w:rsidRDefault="004E399D" w:rsidP="0027783B">
      <w:pPr>
        <w:pStyle w:val="Heading1"/>
        <w:spacing w:before="0" w:after="0"/>
        <w:jc w:val="center"/>
        <w:rPr>
          <w:rFonts w:ascii="Times New Roman" w:eastAsia="Calibri" w:hAnsi="Times New Roman"/>
          <w:sz w:val="28"/>
          <w:szCs w:val="28"/>
          <w:lang w:val="vi-VN"/>
        </w:rPr>
      </w:pPr>
      <w:bookmarkStart w:id="104" w:name="_Toc459810249"/>
      <w:r w:rsidRPr="00A76FBD">
        <w:rPr>
          <w:rFonts w:ascii="Times New Roman" w:eastAsia="Calibri" w:hAnsi="Times New Roman"/>
          <w:sz w:val="28"/>
          <w:szCs w:val="28"/>
          <w:lang w:val="vi-VN"/>
        </w:rPr>
        <w:t>GÓP PHẦN TRANG BỊ MỘT SỐ KỸ NĂNG “MỀM” CHO HỌC SINH, SINH VIÊN THÔNG QUA GIẢNG DẠY CÁC MÔN LÝ LUẬN CHÍNH TRỊ ĐÁP ỨNG YÊU CẦU CỦA DOANH NGHIỆP THỜI HỘI NHẬP</w:t>
      </w:r>
      <w:bookmarkEnd w:id="104"/>
    </w:p>
    <w:p w:rsidR="004E399D" w:rsidRPr="00A76FBD" w:rsidRDefault="004E399D" w:rsidP="0027783B">
      <w:pPr>
        <w:pStyle w:val="Heading1"/>
        <w:spacing w:before="0" w:after="0"/>
        <w:jc w:val="center"/>
        <w:rPr>
          <w:rFonts w:ascii="Times New Roman" w:eastAsia="Calibri" w:hAnsi="Times New Roman"/>
          <w:sz w:val="28"/>
          <w:szCs w:val="28"/>
          <w:lang w:val="vi-VN"/>
        </w:rPr>
      </w:pPr>
    </w:p>
    <w:p w:rsidR="004E399D" w:rsidRPr="00A76FBD" w:rsidRDefault="004E399D" w:rsidP="0027783B">
      <w:pPr>
        <w:pStyle w:val="Heading1"/>
        <w:spacing w:before="0" w:after="0"/>
        <w:jc w:val="right"/>
        <w:rPr>
          <w:rFonts w:ascii="Times New Roman" w:eastAsia="Calibri" w:hAnsi="Times New Roman"/>
          <w:i/>
          <w:sz w:val="26"/>
          <w:szCs w:val="26"/>
          <w:lang w:val="vi-VN"/>
        </w:rPr>
      </w:pPr>
      <w:bookmarkStart w:id="105" w:name="_Toc459810250"/>
      <w:r w:rsidRPr="00A76FBD">
        <w:rPr>
          <w:rFonts w:ascii="Times New Roman" w:eastAsia="Calibri" w:hAnsi="Times New Roman"/>
          <w:i/>
          <w:sz w:val="26"/>
          <w:szCs w:val="26"/>
          <w:lang w:val="vi-VN"/>
        </w:rPr>
        <w:t>Đỗ Thị Thơm</w:t>
      </w:r>
      <w:bookmarkEnd w:id="105"/>
    </w:p>
    <w:p w:rsidR="004E399D" w:rsidRPr="00A76FBD" w:rsidRDefault="004E399D" w:rsidP="0027783B">
      <w:pPr>
        <w:pStyle w:val="Heading1"/>
        <w:spacing w:before="0" w:after="0"/>
        <w:jc w:val="right"/>
        <w:rPr>
          <w:rFonts w:ascii="Times New Roman" w:eastAsia="Calibri" w:hAnsi="Times New Roman"/>
          <w:i/>
          <w:sz w:val="26"/>
          <w:szCs w:val="26"/>
          <w:lang w:val="vi-VN"/>
        </w:rPr>
      </w:pPr>
      <w:bookmarkStart w:id="106" w:name="_Toc459810251"/>
      <w:r w:rsidRPr="00A76FBD">
        <w:rPr>
          <w:rFonts w:ascii="Times New Roman" w:eastAsia="Calibri" w:hAnsi="Times New Roman"/>
          <w:i/>
          <w:sz w:val="26"/>
          <w:szCs w:val="26"/>
          <w:lang w:val="vi-VN"/>
        </w:rPr>
        <w:t>Khoa Lý luận chính trị</w:t>
      </w:r>
      <w:bookmarkEnd w:id="106"/>
    </w:p>
    <w:p w:rsidR="004E399D" w:rsidRPr="00A76FBD" w:rsidRDefault="004E399D" w:rsidP="0027783B">
      <w:pPr>
        <w:pStyle w:val="Heading1"/>
        <w:spacing w:before="0" w:after="0"/>
        <w:jc w:val="center"/>
        <w:rPr>
          <w:rFonts w:ascii="Times New Roman" w:eastAsia="Calibri" w:hAnsi="Times New Roman"/>
          <w:sz w:val="26"/>
          <w:szCs w:val="26"/>
          <w:lang w:val="vi-VN"/>
        </w:rPr>
      </w:pPr>
    </w:p>
    <w:p w:rsidR="004E399D" w:rsidRPr="00A76FBD" w:rsidRDefault="004E399D" w:rsidP="00DC6E2A">
      <w:pPr>
        <w:numPr>
          <w:ilvl w:val="0"/>
          <w:numId w:val="68"/>
        </w:numPr>
        <w:tabs>
          <w:tab w:val="left" w:pos="284"/>
        </w:tabs>
        <w:spacing w:after="120" w:line="276" w:lineRule="auto"/>
        <w:ind w:left="0" w:firstLine="0"/>
        <w:jc w:val="both"/>
        <w:rPr>
          <w:rFonts w:eastAsia="Calibri"/>
          <w:b/>
          <w:sz w:val="26"/>
          <w:szCs w:val="26"/>
          <w:lang w:val="vi-VN"/>
        </w:rPr>
      </w:pPr>
      <w:r w:rsidRPr="00A76FBD">
        <w:rPr>
          <w:rFonts w:eastAsia="Calibri"/>
          <w:b/>
          <w:sz w:val="26"/>
          <w:szCs w:val="26"/>
          <w:lang w:val="vi-VN"/>
        </w:rPr>
        <w:t>VAI TRÒ CỦA KỸ NĂNG “MỀM” ĐÁP ỨNG YÊU CỦA DOANH NGHIỆP THỜI HỘI NHẬP</w:t>
      </w:r>
    </w:p>
    <w:p w:rsidR="004E399D" w:rsidRPr="00A76FBD" w:rsidRDefault="004E399D" w:rsidP="0027783B">
      <w:pPr>
        <w:shd w:val="clear" w:color="auto" w:fill="FFFFFF"/>
        <w:spacing w:after="120"/>
        <w:ind w:firstLine="567"/>
        <w:jc w:val="both"/>
        <w:rPr>
          <w:sz w:val="26"/>
          <w:szCs w:val="26"/>
          <w:lang w:val="vi-VN"/>
        </w:rPr>
      </w:pPr>
      <w:r w:rsidRPr="00A76FBD">
        <w:rPr>
          <w:sz w:val="26"/>
          <w:szCs w:val="26"/>
          <w:lang w:val="vi-VN"/>
        </w:rPr>
        <w:t>Chúng ta cần nhận định rằng, với xu thế hội nhập như hiện nay, bên cạnh những kiến thức chuyên môn thì việc trang bị những kỹ năng “mềm” cho học sinh, sinh viên là một một làm rất có ý nghĩa và cần thiết đáp ứng yêu cầu của chính bản thân các em cũng như yêu cầu của nhà tuyển dụng.</w:t>
      </w:r>
    </w:p>
    <w:p w:rsidR="004E399D" w:rsidRPr="00A76FBD" w:rsidRDefault="004E399D" w:rsidP="0027783B">
      <w:pPr>
        <w:shd w:val="clear" w:color="auto" w:fill="FFFFFF"/>
        <w:spacing w:after="120"/>
        <w:ind w:firstLine="567"/>
        <w:jc w:val="both"/>
        <w:rPr>
          <w:sz w:val="26"/>
          <w:szCs w:val="26"/>
          <w:lang w:val="vi-VN"/>
        </w:rPr>
      </w:pPr>
      <w:r w:rsidRPr="00A76FBD">
        <w:rPr>
          <w:sz w:val="26"/>
          <w:szCs w:val="26"/>
          <w:lang w:val="vi-VN"/>
        </w:rPr>
        <w:t>Thực tế cho thấy, có nhiều học sinh, sinh viên có kết quả học tập rất tốt khi còn ngồi trên ghế nhà trường, nhưng trái lại khi đi xin việc các em lại gặp rất nhiều khó khăn. Điều này có thể do nhiều vấn đề nhưng theo nhận định của một số chuyên gia cũng như những doanh nghiệp thì vấn đề thiếu kỹ năng mềm là một yếu tố khá phổ biến. Hàng trăm sinh viên ra trường chỉ có một số ít sinh viên đáp ứng được yêu cầu của các nhà tuyển dụng. Vậy, với vai trò là người giảng viên giảng dạy các môn lý luận chính trị, chúng ta có thể làm gì để góp phần “cải thiện” tình trạng đó. Thiết nghĩ, tiến hành đưa kỹ năng mềm vào giảng dạy cho sinh viên là điều vô cùng cần thiết, đặc biệt là trong thời kỳ hội nhập.</w:t>
      </w:r>
    </w:p>
    <w:p w:rsidR="004E399D" w:rsidRPr="00A76FBD" w:rsidRDefault="004E399D" w:rsidP="0027783B">
      <w:pPr>
        <w:shd w:val="clear" w:color="auto" w:fill="FFFFFF"/>
        <w:spacing w:after="120"/>
        <w:ind w:firstLine="567"/>
        <w:jc w:val="both"/>
        <w:rPr>
          <w:sz w:val="26"/>
          <w:szCs w:val="26"/>
          <w:lang w:val="vi-VN"/>
        </w:rPr>
      </w:pPr>
      <w:r w:rsidRPr="00A76FBD">
        <w:rPr>
          <w:sz w:val="26"/>
          <w:szCs w:val="26"/>
          <w:lang w:val="vi-VN"/>
        </w:rPr>
        <w:t xml:space="preserve">Kỹ năng “mềm” là khái niệm để chỉ khả năng giao tiếp và làm việc nhóm, khả năng quản lý thời gian hợp lý, khả năng trình bày vấn đề, nói trước đám động, khả năng tư duy độc lập, khả năng lãnh đạo, khả năng sáng tạo, tư duy đổi mới.v..v.. Đó thực sự là bí quyết của sự thành công bên cạnh yếu tố chuyên môn. </w:t>
      </w:r>
    </w:p>
    <w:p w:rsidR="004E399D" w:rsidRPr="00A76FBD" w:rsidRDefault="004E399D" w:rsidP="0027783B">
      <w:pPr>
        <w:ind w:firstLine="567"/>
        <w:jc w:val="both"/>
        <w:rPr>
          <w:rFonts w:eastAsia="Calibri"/>
          <w:sz w:val="26"/>
          <w:szCs w:val="26"/>
          <w:lang w:val="vi-VN"/>
        </w:rPr>
      </w:pPr>
      <w:r w:rsidRPr="00A76FBD">
        <w:rPr>
          <w:rFonts w:eastAsia="Calibri"/>
          <w:sz w:val="26"/>
          <w:szCs w:val="26"/>
          <w:lang w:val="vi-VN"/>
        </w:rPr>
        <w:t>Nhiều quan niệm cho rằng rèn luyện kỹ năng “mềm” cho học sinh, sinh viên là trách nhiệm của các tổ chức đoàn thể như: Đoàn thanh niên, hội sinh viên, các câu lạc bộ, các lớp đào tạo kỹ năng. Tuy nhiên, việc làm này không phải là trách nhiệm của riêng bản thân ai mà là của cả cộng động chung tay góp sức, trong đó có vai trò của người giảng viên dạy những môn Lý luận chính trị.</w:t>
      </w:r>
    </w:p>
    <w:p w:rsidR="004E399D" w:rsidRPr="00A76FBD" w:rsidRDefault="004E399D" w:rsidP="0027783B">
      <w:pPr>
        <w:ind w:firstLine="567"/>
        <w:jc w:val="both"/>
        <w:rPr>
          <w:rFonts w:eastAsia="Calibri"/>
          <w:sz w:val="26"/>
          <w:szCs w:val="26"/>
          <w:lang w:val="vi-VN"/>
        </w:rPr>
      </w:pPr>
    </w:p>
    <w:p w:rsidR="004E399D" w:rsidRPr="00A76FBD" w:rsidRDefault="004E399D" w:rsidP="00DC6E2A">
      <w:pPr>
        <w:numPr>
          <w:ilvl w:val="0"/>
          <w:numId w:val="68"/>
        </w:numPr>
        <w:tabs>
          <w:tab w:val="left" w:pos="284"/>
        </w:tabs>
        <w:spacing w:after="120" w:line="276" w:lineRule="auto"/>
        <w:ind w:left="0" w:firstLine="0"/>
        <w:jc w:val="both"/>
        <w:rPr>
          <w:rFonts w:eastAsia="Calibri"/>
          <w:b/>
          <w:sz w:val="26"/>
          <w:szCs w:val="26"/>
          <w:lang w:val="vi-VN"/>
        </w:rPr>
      </w:pPr>
      <w:r w:rsidRPr="00A76FBD">
        <w:rPr>
          <w:rFonts w:eastAsia="Calibri"/>
          <w:b/>
          <w:sz w:val="26"/>
          <w:szCs w:val="26"/>
          <w:lang w:val="vi-VN"/>
        </w:rPr>
        <w:t>MỘT SỐ PHƯƠNG PHÁP CƠ BẢN NHẰM BỔ SUNG KỸ NĂNG “MỀM” CHO HỌC SINH, SINH VIÊN THÔNG QUA VIỆC HỌC TẬP CÁC MÔN LÝ LUẬN CHÍNH TRỊ</w:t>
      </w:r>
    </w:p>
    <w:p w:rsidR="004E399D" w:rsidRPr="00A76FBD" w:rsidRDefault="004E399D" w:rsidP="0027783B">
      <w:pPr>
        <w:spacing w:after="120"/>
        <w:ind w:firstLine="567"/>
        <w:jc w:val="both"/>
        <w:rPr>
          <w:rFonts w:eastAsia="Calibri"/>
          <w:sz w:val="26"/>
          <w:szCs w:val="26"/>
          <w:lang w:val="vi-VN"/>
        </w:rPr>
      </w:pPr>
      <w:r w:rsidRPr="00A76FBD">
        <w:rPr>
          <w:rFonts w:eastAsia="Calibri"/>
          <w:sz w:val="26"/>
          <w:szCs w:val="26"/>
          <w:lang w:val="vi-VN"/>
        </w:rPr>
        <w:t xml:space="preserve">Những phương pháp dạy học nhằm góp phần bổ sung kỹ năng “mềm” cho học sinh, sinh viên mà bản thân tôi rút ra không phải là những phương pháp xa lại với những giảng viên, đặc biệt là các giảng viên dạy môn các môn lý luận chính trị. Tuy nhiên, ở đây bản thân tôi nhận thấy rằng bên cạnh việc quan trọng nhất là truyền tải kiến thức, tri thức đến cho học sinh, sinh viên thì người giảng viên phải luôn chú trọng đến việc thực hiện các phương pháp giảng dạy  làm sao  nhằm tăng cường thêm những kỹ năng “mềm” cho các em. Nhận thức được tầm quan trọng này sẽ giúp cho quá trình dạy học đạt được đồng thời hai mục đích: về phía người dạy sẽ đảm bảo được kiến thức và về phía người học ngoài việc cung cấp kiến thức còn giúp các em rèn luyện thêm những kỹ năng cần thiết </w:t>
      </w:r>
      <w:r w:rsidRPr="00A76FBD">
        <w:rPr>
          <w:rFonts w:eastAsia="Calibri"/>
          <w:sz w:val="26"/>
          <w:szCs w:val="26"/>
          <w:lang w:val="vi-VN"/>
        </w:rPr>
        <w:lastRenderedPageBreak/>
        <w:t>sau khi ra trường. Sau đây là một số phương pháp tiêu biểu nhằm góp phần tằng cường kỹ năng “mềm” cho học sinh, sinh viên mà bản thân tôi rút ra sau quá trình dạy học.</w:t>
      </w:r>
    </w:p>
    <w:p w:rsidR="004E399D" w:rsidRPr="004E399D" w:rsidRDefault="004E399D" w:rsidP="00DC6E2A">
      <w:pPr>
        <w:numPr>
          <w:ilvl w:val="1"/>
          <w:numId w:val="68"/>
        </w:numPr>
        <w:tabs>
          <w:tab w:val="left" w:pos="426"/>
        </w:tabs>
        <w:spacing w:after="120" w:line="276" w:lineRule="auto"/>
        <w:ind w:left="0" w:firstLine="0"/>
        <w:jc w:val="both"/>
        <w:rPr>
          <w:rFonts w:eastAsia="Calibri"/>
          <w:b/>
          <w:i/>
          <w:sz w:val="26"/>
          <w:szCs w:val="26"/>
        </w:rPr>
      </w:pPr>
      <w:r w:rsidRPr="004E399D">
        <w:rPr>
          <w:rFonts w:eastAsia="Calibri"/>
          <w:b/>
          <w:i/>
          <w:sz w:val="26"/>
          <w:szCs w:val="26"/>
        </w:rPr>
        <w:t>Phương pháp thảo luận nhóm</w:t>
      </w:r>
    </w:p>
    <w:p w:rsidR="004E399D" w:rsidRPr="004E399D" w:rsidRDefault="004E399D" w:rsidP="0027783B">
      <w:pPr>
        <w:autoSpaceDE w:val="0"/>
        <w:autoSpaceDN w:val="0"/>
        <w:adjustRightInd w:val="0"/>
        <w:spacing w:after="120"/>
        <w:ind w:firstLine="567"/>
        <w:jc w:val="both"/>
        <w:rPr>
          <w:rFonts w:eastAsia="Calibri"/>
          <w:sz w:val="26"/>
          <w:szCs w:val="26"/>
        </w:rPr>
      </w:pPr>
      <w:r w:rsidRPr="004E399D">
        <w:rPr>
          <w:rFonts w:eastAsia="Calibri"/>
          <w:sz w:val="26"/>
          <w:szCs w:val="26"/>
        </w:rPr>
        <w:t>Tục ngữ có câu: “Một cây làm chẳng nên non, ba cây chụm lại nên hòn núi cao”. Điều đó có nghĩa là, khi làm việc theo nhóm thì hiệu quả công việc cao hơn nhiều so với làm việc đơn lẻ. Vì vậy, các nhà tuyển dụng đặc biệt là các công ty nước ngoài rất quan tâm đến kỹ năng làm việc theo nhóm của ứng viên khi họ muốn tuyển dụng nhân viên mới. Đây là một điểm yếu của người Việt nam, rất nhiều học sinh, sinh viên tốt nghiệp loại khá, loại giỏi nhưng khi phỏng vấn tìm việc làm vẫn rớt hoặc được đánh giá thấp về mặt này.</w:t>
      </w:r>
    </w:p>
    <w:p w:rsidR="004E399D" w:rsidRPr="004E399D" w:rsidRDefault="004E399D" w:rsidP="0027783B">
      <w:pPr>
        <w:autoSpaceDE w:val="0"/>
        <w:autoSpaceDN w:val="0"/>
        <w:adjustRightInd w:val="0"/>
        <w:spacing w:after="120"/>
        <w:ind w:firstLine="567"/>
        <w:jc w:val="both"/>
        <w:rPr>
          <w:rFonts w:eastAsia="Calibri"/>
          <w:sz w:val="26"/>
          <w:szCs w:val="26"/>
        </w:rPr>
      </w:pPr>
      <w:r w:rsidRPr="004E399D">
        <w:rPr>
          <w:rFonts w:eastAsia="Calibri"/>
          <w:color w:val="000000"/>
          <w:sz w:val="26"/>
          <w:szCs w:val="26"/>
        </w:rPr>
        <w:t xml:space="preserve">Thảo luận nhóm là phương pháp chia lớp học thành từng nhóm nhỏ từ 5 đến 7 người. Tùy mục đích, yêu cầu của vấn đề học tập, các nhóm được phân chia ngẫu nhiên hay có chủ định, được duy trì ổn định hay thay đổi trong từng phần của môn học, được giao cùng một nhiệm vụ hay những nhiệm vụ khác nhau. Khi làm việc nhóm, các thành viên phải làm việc theo qui định do giảng viên đặt ra hoặc do chính nhóm đặt ra. </w:t>
      </w:r>
      <w:r w:rsidRPr="004E399D">
        <w:rPr>
          <w:rFonts w:eastAsia="Calibri"/>
          <w:sz w:val="26"/>
          <w:szCs w:val="26"/>
        </w:rPr>
        <w:t>Các thành viên trong nhóm giúp đỡ nhau tìm hiểu vấn đề nêu ra trong không khí thi đua với các nhóm khác. Khi có một nhóm nào lên thuyết trình, các nhóm còn lại phải đặt ra các câu hỏi phản biện hoặc câu hỏi đề nghị làm sáng tỏ vấn đề. Phương pháp hoạt động nhóm giúp các thành viên trong nhóm chia sẻ các băn khoăn, kinh nghiệm của bản thân, cùng nhau xây dựng nhận thức mới. Bằng cách nói ra những điều đang nghĩ, mỗi người có thể nhận rõ trình độ hiểu biết của mình về chủ đề nêu ra, thấy mình cần học hỏi thêm những gì. Bài học trở thành quá trình học hỏi lẫn nhau chứ không phải là sự tiếp nhận thụ động từ giảng viên.</w:t>
      </w:r>
    </w:p>
    <w:p w:rsidR="004E399D" w:rsidRPr="004E399D" w:rsidRDefault="004E399D" w:rsidP="0027783B">
      <w:pPr>
        <w:autoSpaceDE w:val="0"/>
        <w:autoSpaceDN w:val="0"/>
        <w:adjustRightInd w:val="0"/>
        <w:spacing w:after="120"/>
        <w:ind w:firstLine="567"/>
        <w:jc w:val="both"/>
        <w:rPr>
          <w:rFonts w:eastAsia="Calibri"/>
          <w:sz w:val="26"/>
          <w:szCs w:val="26"/>
        </w:rPr>
      </w:pPr>
      <w:r w:rsidRPr="004E399D">
        <w:rPr>
          <w:rFonts w:eastAsia="Calibri"/>
          <w:sz w:val="26"/>
          <w:szCs w:val="26"/>
        </w:rPr>
        <w:t>Lưu ý khi sử dụng phương pháp này là người giảng viên phải tạo điều kiện cho các thành viên trong nhóm được nói, dám nói, tránh tình trạng cả nhóm chỉ một cá nhân đại diện trình bày, vì mục đích của chúng ta là ngoài việc cung cấp kiến thức còn là rèn luyện các kỹ năng.</w:t>
      </w:r>
    </w:p>
    <w:p w:rsidR="004E399D" w:rsidRPr="004E399D" w:rsidRDefault="004E399D" w:rsidP="0027783B">
      <w:pPr>
        <w:autoSpaceDE w:val="0"/>
        <w:autoSpaceDN w:val="0"/>
        <w:adjustRightInd w:val="0"/>
        <w:spacing w:after="120"/>
        <w:ind w:firstLine="567"/>
        <w:jc w:val="both"/>
        <w:rPr>
          <w:rFonts w:eastAsia="Calibri"/>
          <w:color w:val="000000"/>
          <w:sz w:val="26"/>
          <w:szCs w:val="26"/>
        </w:rPr>
      </w:pPr>
      <w:r w:rsidRPr="004E399D">
        <w:rPr>
          <w:rFonts w:eastAsia="Calibri"/>
          <w:color w:val="000000"/>
          <w:sz w:val="26"/>
          <w:szCs w:val="26"/>
        </w:rPr>
        <w:t>Khác với kiểu dạy học truyền thống truyền thụ một chiều: thầy nói trò nghe, thảo luận nhóm là phương pháp giúp sinh viên được bộc lộ những khả năng của bản thân, hình thành kỹ năng tư duy, hợp tác trao đổi, chia sẻ và học hỏi lẫn nhau. Thảo luận nhóm tạo không khí sôi nổi, thoải mái trong học tập. Sinh viên luôn có được cảm giác tự do, không bị áp đặt qua đó phát huy được tính tích cực, chủ động sáng tạo của mình trong quá trình khám phá và chiếm lĩnh tri thức. Phương pháp này tạo điều kiện để sinh viên mở rộng, đào sâu và nâng cao hơn sự hiểu biết về những vấn đề thảo luận; Sinh viên có cơ hội được lắng nghe, đánh giá, so sánh quan điểm, ý kiến của chính mình với ý kiến của những người tham gia thảo luận; được khẳng định và thể hiện chính kiến của mình; Tạo cách ứng xử, phản hồi nhanh về những vấn đề đặt ra…</w:t>
      </w:r>
    </w:p>
    <w:p w:rsidR="004E399D" w:rsidRPr="004E399D" w:rsidRDefault="004E399D" w:rsidP="0027783B">
      <w:pPr>
        <w:autoSpaceDE w:val="0"/>
        <w:autoSpaceDN w:val="0"/>
        <w:adjustRightInd w:val="0"/>
        <w:spacing w:after="120"/>
        <w:ind w:firstLine="567"/>
        <w:jc w:val="both"/>
        <w:rPr>
          <w:rFonts w:eastAsia="Calibri"/>
          <w:color w:val="000000"/>
          <w:sz w:val="26"/>
          <w:szCs w:val="26"/>
        </w:rPr>
      </w:pPr>
      <w:r w:rsidRPr="004E399D">
        <w:rPr>
          <w:rFonts w:eastAsia="Calibri"/>
          <w:color w:val="000000"/>
          <w:sz w:val="26"/>
          <w:szCs w:val="26"/>
        </w:rPr>
        <w:t>Tuy nhiên, phương pháp này nếu thực hiện không tốt cũng bộc lộ rõ một số trở ngại như: dễ dẫn đến sự nhàm chán, mất thời gian, một số em học sinh, sinh viên ỷ lại vào các thành viên trong nhóm, tham gia đối phó và cuối cùng không mang lại hiệu quả như mong muốn. Do đó, để thực hiện tốt phương pháp này đòi hỏi người giảng viên phải có sự chuẩn bị khoa học, khách quan từ khâu nêu vấn đề thảo luận, gợi mở, giúp đỡ tạo điều kiện cho các em trong quá trình chuẩn bị, tổ chức thảo luận cho đến khâu đánh giá, phân loại kết quả thảo luận. Tạo điều kiện để phát huy khả năng tự giác, ham học hỏi.</w:t>
      </w:r>
    </w:p>
    <w:p w:rsidR="004E399D" w:rsidRPr="004E399D" w:rsidRDefault="004E399D" w:rsidP="0027783B">
      <w:pPr>
        <w:autoSpaceDE w:val="0"/>
        <w:autoSpaceDN w:val="0"/>
        <w:adjustRightInd w:val="0"/>
        <w:spacing w:after="120"/>
        <w:ind w:firstLine="567"/>
        <w:jc w:val="both"/>
        <w:rPr>
          <w:rFonts w:eastAsia="Calibri"/>
          <w:sz w:val="26"/>
          <w:szCs w:val="26"/>
        </w:rPr>
      </w:pPr>
      <w:r w:rsidRPr="004E399D">
        <w:rPr>
          <w:rFonts w:eastAsia="Calibri"/>
          <w:sz w:val="26"/>
          <w:szCs w:val="26"/>
        </w:rPr>
        <w:lastRenderedPageBreak/>
        <w:t>Như vậy, với những ưu điểm của phương pháp này có thể giúp học sinh, sinh viên rèn luyện các kỹ năng “mềm” như kỹ năng làm việc theo nhóm, kỹ năng giao tiếp, kỹ năng quản lý phân bổ thời gian hợp lý, kỹ năng trình bày giải quyết vấn phản biện vấn đề, rèn luyện kỹ năng tự tin nói trước đám đông, kỹ năng thuyết phục người nghe, kỹ năng biết lắng nghe thậm chí cả những lời phản bác, phê bình của người khác…Đây là những kỹ năng rất cần thiết giúp cho học sinh, sinh viên sau khi ra trường có thể nhanh chóng hòa nhập môi trường làm việc, tạo điều kiện phát huy khả năng vốn có của bản thân.</w:t>
      </w:r>
    </w:p>
    <w:p w:rsidR="004E399D" w:rsidRPr="004E399D" w:rsidRDefault="004E399D" w:rsidP="00DC6E2A">
      <w:pPr>
        <w:numPr>
          <w:ilvl w:val="1"/>
          <w:numId w:val="68"/>
        </w:numPr>
        <w:tabs>
          <w:tab w:val="left" w:pos="426"/>
        </w:tabs>
        <w:spacing w:after="120" w:line="276" w:lineRule="auto"/>
        <w:ind w:left="0" w:firstLine="0"/>
        <w:jc w:val="both"/>
        <w:rPr>
          <w:rFonts w:eastAsia="Calibri"/>
          <w:b/>
          <w:i/>
          <w:sz w:val="26"/>
          <w:szCs w:val="26"/>
        </w:rPr>
      </w:pPr>
      <w:r w:rsidRPr="004E399D">
        <w:rPr>
          <w:rFonts w:eastAsia="Calibri"/>
          <w:b/>
          <w:i/>
          <w:sz w:val="26"/>
          <w:szCs w:val="26"/>
        </w:rPr>
        <w:t>Phương pháp đóng vai</w:t>
      </w:r>
    </w:p>
    <w:p w:rsidR="004E399D" w:rsidRPr="004E399D" w:rsidRDefault="004E399D" w:rsidP="0027783B">
      <w:pPr>
        <w:autoSpaceDE w:val="0"/>
        <w:autoSpaceDN w:val="0"/>
        <w:adjustRightInd w:val="0"/>
        <w:spacing w:after="120"/>
        <w:ind w:firstLine="567"/>
        <w:jc w:val="both"/>
        <w:rPr>
          <w:rFonts w:eastAsia="Calibri"/>
          <w:color w:val="000000"/>
          <w:sz w:val="26"/>
          <w:szCs w:val="26"/>
        </w:rPr>
      </w:pPr>
      <w:r w:rsidRPr="004E399D">
        <w:rPr>
          <w:rFonts w:eastAsia="Calibri"/>
          <w:color w:val="000000"/>
          <w:sz w:val="26"/>
          <w:szCs w:val="26"/>
        </w:rPr>
        <w:t xml:space="preserve">Đóng vai là phương pháp tổ chức cho sinh viên thực hành một số cách ứng xử nào đó trong một tình huống giả định. Phương pháp đóng vai có những ưu điểm: học sinh, sinh viên được rèn luyện thực hành những kỹ năng ứng xử và bày tỏ thái độ trong môi trường an toàn trước khi thực hành trong thực tiễn; gây hứng thú và chú ý cho sinh viên; tạo điều kiện làm nảy sinh óc sáng tạo của sinh viên, khích lệ sự thay đổi thái độ, hành vi của sinh viên theo chuẩn mực hành vi đạo đức và chính trị – xã hội. </w:t>
      </w:r>
    </w:p>
    <w:p w:rsidR="004E399D" w:rsidRPr="004E399D" w:rsidRDefault="004E399D" w:rsidP="0027783B">
      <w:pPr>
        <w:autoSpaceDE w:val="0"/>
        <w:autoSpaceDN w:val="0"/>
        <w:adjustRightInd w:val="0"/>
        <w:spacing w:after="120"/>
        <w:ind w:firstLine="567"/>
        <w:jc w:val="both"/>
        <w:rPr>
          <w:rFonts w:eastAsia="Calibri"/>
          <w:color w:val="000000"/>
          <w:sz w:val="26"/>
          <w:szCs w:val="26"/>
        </w:rPr>
      </w:pPr>
      <w:r w:rsidRPr="004E399D">
        <w:rPr>
          <w:rFonts w:eastAsia="Calibri"/>
          <w:color w:val="000000"/>
          <w:sz w:val="26"/>
          <w:szCs w:val="26"/>
        </w:rPr>
        <w:t xml:space="preserve">Thành công của giảng viên khi giảng dạy môn lý luận chính trị không chỉ được đánh giá qua lượng kiến thức mà học sinh tiếp thu được, mà còn được đánh giá qua kỹ năng giao tiếp và kỹ năng xử lý tình huống chính trị thực tế của học sinh. </w:t>
      </w:r>
    </w:p>
    <w:p w:rsidR="004E399D" w:rsidRPr="004E399D" w:rsidRDefault="004E399D" w:rsidP="0027783B">
      <w:pPr>
        <w:autoSpaceDE w:val="0"/>
        <w:autoSpaceDN w:val="0"/>
        <w:adjustRightInd w:val="0"/>
        <w:spacing w:after="120"/>
        <w:ind w:firstLine="567"/>
        <w:jc w:val="both"/>
        <w:rPr>
          <w:rFonts w:eastAsia="Calibri"/>
          <w:color w:val="000000"/>
          <w:sz w:val="26"/>
          <w:szCs w:val="26"/>
        </w:rPr>
      </w:pPr>
      <w:r w:rsidRPr="004E399D">
        <w:rPr>
          <w:rFonts w:eastAsia="Calibri"/>
          <w:color w:val="000000"/>
          <w:sz w:val="26"/>
          <w:szCs w:val="26"/>
        </w:rPr>
        <w:t>Ví dụ: trong môn Đường lối cách mạng của Đảng cộng sản Việt Nam</w:t>
      </w:r>
    </w:p>
    <w:p w:rsidR="004E399D" w:rsidRPr="004E399D" w:rsidRDefault="004E399D" w:rsidP="0027783B">
      <w:pPr>
        <w:autoSpaceDE w:val="0"/>
        <w:autoSpaceDN w:val="0"/>
        <w:adjustRightInd w:val="0"/>
        <w:spacing w:after="120"/>
        <w:ind w:firstLine="567"/>
        <w:jc w:val="both"/>
        <w:rPr>
          <w:rFonts w:eastAsia="Calibri"/>
          <w:color w:val="000000"/>
          <w:sz w:val="26"/>
          <w:szCs w:val="26"/>
        </w:rPr>
      </w:pPr>
      <w:r w:rsidRPr="004E399D">
        <w:rPr>
          <w:rFonts w:eastAsia="Calibri"/>
          <w:color w:val="000000"/>
          <w:sz w:val="26"/>
          <w:szCs w:val="26"/>
        </w:rPr>
        <w:t>Chương 6: Đường lối xây dựng Hệ thống chính trị, giảng viên có thể tổ chức cho các nhóm đóng vai trò là các đơn vị trong việc đổi mới hệ thống chính trị tại cấp xã, phường mình đang sinh sống.</w:t>
      </w:r>
    </w:p>
    <w:p w:rsidR="004E399D" w:rsidRPr="004E399D" w:rsidRDefault="004E399D" w:rsidP="0027783B">
      <w:pPr>
        <w:autoSpaceDE w:val="0"/>
        <w:autoSpaceDN w:val="0"/>
        <w:adjustRightInd w:val="0"/>
        <w:spacing w:after="120"/>
        <w:ind w:firstLine="567"/>
        <w:jc w:val="both"/>
        <w:rPr>
          <w:rFonts w:eastAsia="Calibri"/>
          <w:color w:val="000000"/>
          <w:sz w:val="26"/>
          <w:szCs w:val="26"/>
        </w:rPr>
      </w:pPr>
      <w:r w:rsidRPr="004E399D">
        <w:rPr>
          <w:rFonts w:eastAsia="Calibri"/>
          <w:color w:val="000000"/>
          <w:sz w:val="26"/>
          <w:szCs w:val="26"/>
        </w:rPr>
        <w:t>Chương 8: Đường lối đối ngoại, giảng viên có thể cho sinh viên đóng vai trong việc thể hiện những quan điểm, việc làm của bản thân trước thực tế tình hình Biển Đông có nhiều biến động như hiện nay.</w:t>
      </w:r>
    </w:p>
    <w:p w:rsidR="004E399D" w:rsidRPr="004E399D" w:rsidRDefault="004E399D" w:rsidP="0027783B">
      <w:pPr>
        <w:autoSpaceDE w:val="0"/>
        <w:autoSpaceDN w:val="0"/>
        <w:adjustRightInd w:val="0"/>
        <w:spacing w:after="120"/>
        <w:ind w:firstLine="567"/>
        <w:jc w:val="both"/>
        <w:rPr>
          <w:rFonts w:eastAsia="Calibri"/>
          <w:color w:val="000000"/>
          <w:sz w:val="26"/>
          <w:szCs w:val="26"/>
        </w:rPr>
      </w:pPr>
      <w:r w:rsidRPr="004E399D">
        <w:rPr>
          <w:rFonts w:eastAsia="Calibri"/>
          <w:color w:val="000000"/>
          <w:sz w:val="26"/>
          <w:szCs w:val="26"/>
        </w:rPr>
        <w:t>Khi sử dụng phương pháp này, giảng viên cần lưu ý một số điểm như sau:</w:t>
      </w:r>
    </w:p>
    <w:p w:rsidR="004E399D" w:rsidRPr="004E399D" w:rsidRDefault="004E399D" w:rsidP="0027783B">
      <w:pPr>
        <w:autoSpaceDE w:val="0"/>
        <w:autoSpaceDN w:val="0"/>
        <w:adjustRightInd w:val="0"/>
        <w:spacing w:after="120"/>
        <w:ind w:firstLine="567"/>
        <w:jc w:val="both"/>
        <w:rPr>
          <w:rFonts w:eastAsia="Calibri"/>
          <w:color w:val="000000"/>
          <w:sz w:val="26"/>
          <w:szCs w:val="26"/>
        </w:rPr>
      </w:pPr>
      <w:r w:rsidRPr="004E399D">
        <w:rPr>
          <w:rFonts w:eastAsia="Calibri"/>
          <w:color w:val="000000"/>
          <w:sz w:val="26"/>
          <w:szCs w:val="26"/>
        </w:rPr>
        <w:t>- Tình huống nên để mở, không cho trước “ kịch bản”.</w:t>
      </w:r>
    </w:p>
    <w:p w:rsidR="004E399D" w:rsidRPr="004E399D" w:rsidRDefault="004E399D" w:rsidP="0027783B">
      <w:pPr>
        <w:autoSpaceDE w:val="0"/>
        <w:autoSpaceDN w:val="0"/>
        <w:adjustRightInd w:val="0"/>
        <w:spacing w:after="120"/>
        <w:ind w:firstLine="567"/>
        <w:jc w:val="both"/>
        <w:rPr>
          <w:rFonts w:eastAsia="Calibri"/>
          <w:color w:val="000000"/>
          <w:sz w:val="26"/>
          <w:szCs w:val="26"/>
        </w:rPr>
      </w:pPr>
      <w:r w:rsidRPr="004E399D">
        <w:rPr>
          <w:rFonts w:eastAsia="Calibri"/>
          <w:color w:val="000000"/>
          <w:sz w:val="26"/>
          <w:szCs w:val="26"/>
        </w:rPr>
        <w:t>- Phải dành thời gian phù hợp cho các nhóm chuẩn bị đóng vai.</w:t>
      </w:r>
    </w:p>
    <w:p w:rsidR="004E399D" w:rsidRPr="004E399D" w:rsidRDefault="004E399D" w:rsidP="0027783B">
      <w:pPr>
        <w:autoSpaceDE w:val="0"/>
        <w:autoSpaceDN w:val="0"/>
        <w:adjustRightInd w:val="0"/>
        <w:spacing w:after="120"/>
        <w:ind w:firstLine="567"/>
        <w:jc w:val="both"/>
        <w:rPr>
          <w:rFonts w:eastAsia="Calibri"/>
          <w:color w:val="000000"/>
          <w:sz w:val="26"/>
          <w:szCs w:val="26"/>
        </w:rPr>
      </w:pPr>
      <w:r w:rsidRPr="004E399D">
        <w:rPr>
          <w:rFonts w:eastAsia="Calibri"/>
          <w:color w:val="000000"/>
          <w:sz w:val="26"/>
          <w:szCs w:val="26"/>
        </w:rPr>
        <w:t>- Người đóng vai phải hiểu rõ vai của mình trong bài tập đóng vai để không lạc</w:t>
      </w:r>
    </w:p>
    <w:p w:rsidR="004E399D" w:rsidRPr="004E399D" w:rsidRDefault="004E399D" w:rsidP="0027783B">
      <w:pPr>
        <w:autoSpaceDE w:val="0"/>
        <w:autoSpaceDN w:val="0"/>
        <w:adjustRightInd w:val="0"/>
        <w:spacing w:after="120"/>
        <w:ind w:firstLine="567"/>
        <w:jc w:val="both"/>
        <w:rPr>
          <w:rFonts w:eastAsia="Calibri"/>
          <w:color w:val="000000"/>
          <w:sz w:val="26"/>
          <w:szCs w:val="26"/>
        </w:rPr>
      </w:pPr>
      <w:r w:rsidRPr="004E399D">
        <w:rPr>
          <w:rFonts w:eastAsia="Calibri"/>
          <w:color w:val="000000"/>
          <w:sz w:val="26"/>
          <w:szCs w:val="26"/>
        </w:rPr>
        <w:t>đề.</w:t>
      </w:r>
    </w:p>
    <w:p w:rsidR="004E399D" w:rsidRPr="004E399D" w:rsidRDefault="004E399D" w:rsidP="0027783B">
      <w:pPr>
        <w:autoSpaceDE w:val="0"/>
        <w:autoSpaceDN w:val="0"/>
        <w:adjustRightInd w:val="0"/>
        <w:spacing w:after="120"/>
        <w:ind w:firstLine="567"/>
        <w:jc w:val="both"/>
        <w:rPr>
          <w:rFonts w:eastAsia="Calibri"/>
          <w:color w:val="000000"/>
          <w:sz w:val="26"/>
          <w:szCs w:val="26"/>
        </w:rPr>
      </w:pPr>
      <w:r w:rsidRPr="004E399D">
        <w:rPr>
          <w:rFonts w:eastAsia="Calibri"/>
          <w:color w:val="000000"/>
          <w:sz w:val="26"/>
          <w:szCs w:val="26"/>
        </w:rPr>
        <w:t>- Nên khích lệ cả những học sinh nhút nhát tham gia.</w:t>
      </w:r>
    </w:p>
    <w:p w:rsidR="004E399D" w:rsidRPr="004E399D" w:rsidRDefault="004E399D" w:rsidP="0027783B">
      <w:pPr>
        <w:spacing w:after="120"/>
        <w:ind w:firstLine="567"/>
        <w:jc w:val="both"/>
        <w:rPr>
          <w:rFonts w:eastAsia="Calibri"/>
          <w:sz w:val="26"/>
          <w:szCs w:val="26"/>
        </w:rPr>
      </w:pPr>
      <w:r w:rsidRPr="004E399D">
        <w:rPr>
          <w:rFonts w:eastAsia="Calibri"/>
          <w:sz w:val="26"/>
          <w:szCs w:val="26"/>
        </w:rPr>
        <w:t>Với phương pháp đóng vai nếu thực hiện tốt có thể giúp học sinh, sinh viên rèn luyện các kỹ năng như: tư duy suy xét, phản biện, nhận biết về kiến thức, kỹ năng và thái độ cá nhận của bản thân trước những vấn đề của thực tiễn cuộc sống, phát hiện kịp thời và giải quyết hợp lý các vấn đề nảy sinh. Những kỹ năng này giúp tạo nên tính độc lập để khi trong môi trường làm việc sau này các em có thể: Đề xuất các giải pháp; Trao đổi của bản thân, phán xét, cân bằng trong hướng giải quyết công việc.</w:t>
      </w:r>
    </w:p>
    <w:p w:rsidR="004E399D" w:rsidRPr="004E399D" w:rsidRDefault="004E399D" w:rsidP="00DC6E2A">
      <w:pPr>
        <w:numPr>
          <w:ilvl w:val="1"/>
          <w:numId w:val="68"/>
        </w:numPr>
        <w:tabs>
          <w:tab w:val="left" w:pos="426"/>
        </w:tabs>
        <w:spacing w:after="120" w:line="276" w:lineRule="auto"/>
        <w:ind w:left="0" w:firstLine="0"/>
        <w:jc w:val="both"/>
        <w:rPr>
          <w:rFonts w:eastAsia="Calibri"/>
          <w:b/>
          <w:i/>
          <w:sz w:val="26"/>
          <w:szCs w:val="26"/>
        </w:rPr>
      </w:pPr>
      <w:r w:rsidRPr="004E399D">
        <w:rPr>
          <w:rFonts w:eastAsia="Calibri"/>
          <w:sz w:val="26"/>
          <w:szCs w:val="26"/>
        </w:rPr>
        <w:br w:type="page"/>
      </w:r>
      <w:r w:rsidRPr="004E399D">
        <w:rPr>
          <w:rFonts w:eastAsia="Calibri"/>
          <w:b/>
          <w:i/>
          <w:sz w:val="26"/>
          <w:szCs w:val="26"/>
        </w:rPr>
        <w:lastRenderedPageBreak/>
        <w:t>Phương pháp tự học</w:t>
      </w:r>
    </w:p>
    <w:p w:rsidR="004E399D" w:rsidRPr="004E399D" w:rsidRDefault="004E399D" w:rsidP="0027783B">
      <w:pPr>
        <w:spacing w:after="120"/>
        <w:ind w:firstLine="567"/>
        <w:jc w:val="both"/>
        <w:rPr>
          <w:rFonts w:eastAsia="Calibri"/>
          <w:sz w:val="26"/>
          <w:szCs w:val="26"/>
        </w:rPr>
      </w:pPr>
      <w:r w:rsidRPr="004E399D">
        <w:rPr>
          <w:rFonts w:eastAsia="Calibri"/>
          <w:sz w:val="28"/>
          <w:szCs w:val="28"/>
        </w:rPr>
        <w:t>Xu thế toàn cầu ngày càng yêu cầu bản thân mỗi sinh viên phải nỗ lực để có thể tiếp nhận một khối lượng kiến thức chuyên môn khá lớn. Bên cạnh đó, chương trình đào tạo được thiết kế theo hướng ngày càng tinh gọn. Số tiết truyền đạt trực tiếp trên lớp giảm còn hai phần ba so với trước đây, trong khi yêu cầu đối với người học ngày càng cao. Do vậy, hơn lúc nào hết, tầm quan trọng của khả năng tự học ngày càng tăng nhanh. Quá trình tự học của sinh viên có vai trò rất lớn trong quá trình phát triển tri thức cũng như hoàn thiện nhân cách.</w:t>
      </w:r>
      <w:r w:rsidRPr="004E399D">
        <w:rPr>
          <w:rFonts w:eastAsia="Calibri"/>
          <w:sz w:val="26"/>
          <w:szCs w:val="26"/>
        </w:rPr>
        <w:t xml:space="preserve"> Nhờ có tự học và chỉ bằng con đường tự học, người học mới có thể nắm vững tri thức, thông hiểu tri thức, bổ xung và hoàn thiện tri thức cũng như hình thành những kỹ năng, kỹ xảo tương ứng.</w:t>
      </w:r>
    </w:p>
    <w:p w:rsidR="004E399D" w:rsidRPr="004E399D" w:rsidRDefault="004E399D" w:rsidP="0027783B">
      <w:pPr>
        <w:spacing w:after="120"/>
        <w:ind w:firstLine="567"/>
        <w:jc w:val="both"/>
        <w:rPr>
          <w:rFonts w:eastAsia="Calibri"/>
          <w:sz w:val="26"/>
          <w:szCs w:val="26"/>
        </w:rPr>
      </w:pPr>
      <w:r w:rsidRPr="004E399D">
        <w:rPr>
          <w:rFonts w:eastAsia="Calibri"/>
          <w:sz w:val="26"/>
          <w:szCs w:val="26"/>
        </w:rPr>
        <w:t>Tự học không chỉ có ý nghĩa đối với bản thân người học mà còn góp phần to lớn nâng cao chất lượng dạy học và đào tạo. Nói như vậy không có nghĩa là hạ thấp vai trò trách nhiệm của người giáo viên mà dưới sự tổ chức, hướng dẫn, chỉ đạo của người giảng viên, học sinh đã biết cách tự học, chủ động, sáng tạo chiếm lĩnh kho tàng tri thức của nhân loại.Trong quá trình dạy học nói chung, dạy học ở đại học nói riêng, người giảng viên luôn giữ một vai trò quan trọng đặc biệt không thể thiếu được đó là sự tổ chức, điều khiển, hướng dẫn, chỉ đạo hoạt động học tập của  sinh viên. Nhưng thực tế cho thấy rằng, dù giáo viên có kiến thức uyên thâm đến đâu, phương pháp giảng dạy hay đến mấy nhưng học sinh không chịu đầu tư thời gian, không có sự lao động của cá nhân, không có niềm khao khát với tri thức, không có kế hoạch và phương pháp học tập hợp lý, không tự giác tích cực trong học tập... thì việc học tập không đạt kết quả cao được.</w:t>
      </w:r>
    </w:p>
    <w:p w:rsidR="004E399D" w:rsidRPr="004E399D" w:rsidRDefault="004E399D" w:rsidP="0027783B">
      <w:pPr>
        <w:spacing w:after="120"/>
        <w:ind w:firstLine="567"/>
        <w:jc w:val="both"/>
        <w:rPr>
          <w:rFonts w:eastAsia="Calibri"/>
          <w:sz w:val="26"/>
          <w:szCs w:val="26"/>
        </w:rPr>
      </w:pPr>
      <w:r w:rsidRPr="004E399D">
        <w:rPr>
          <w:rFonts w:eastAsia="Calibri"/>
          <w:sz w:val="26"/>
          <w:szCs w:val="26"/>
        </w:rPr>
        <w:t>Hoạt động tự học của học sinh, sinh viên không chỉ nâng cao năng lực nhận  thức, rèn luyện thói quen, kỹ năng, kỹ xảo vận dụng tri thức của bản thân vào cuộc sống mà còn giáo dục tình cảm và những phẩm chất đạo đức của bản thân. Vì trên cơ sở những tri thức họ tiếp thu được nó có ý nghĩa sâu sắc đến việc giáo dục tư tưởng đạo đức, lối sống, niềm tin, rèn luyện phong cách làm việc cá nhân cũng như những phẩm chất ý chí cần thiết cho việc tổ chức lao động học tập của mỗi học sinh.</w:t>
      </w:r>
    </w:p>
    <w:p w:rsidR="004E399D" w:rsidRPr="004E399D" w:rsidRDefault="004E399D" w:rsidP="0027783B">
      <w:pPr>
        <w:spacing w:after="120"/>
        <w:ind w:firstLine="567"/>
        <w:jc w:val="both"/>
        <w:rPr>
          <w:rFonts w:eastAsia="Calibri"/>
          <w:sz w:val="26"/>
          <w:szCs w:val="26"/>
        </w:rPr>
      </w:pPr>
      <w:r w:rsidRPr="004E399D">
        <w:rPr>
          <w:rFonts w:eastAsia="Calibri"/>
          <w:sz w:val="26"/>
          <w:szCs w:val="26"/>
        </w:rPr>
        <w:t>Trong xu thế hội nhập như hiện nay, vai trò của giáo dục vô cùng quan trọng đối với sự hưng thịnh của mỗi quốc gia. Muốn vậy thế hệ trẻ phải có năng lực đặc biệt đó là khả năng tự học, tự nâng cao, tự hoàn thiện. Có như vậy mới rèn luyện cho họ được kỹ năng tự học, tự nghiên cứu, không ngừng nâng cao vốn hiểu biết về văn hoá, khoa học kỹ thuật và hiện đại hoá vốn tri thức của mình để trở thành người công dân, người lao động với đầy đủ hành trang bước vào cuộc sống.</w:t>
      </w:r>
    </w:p>
    <w:p w:rsidR="004E399D" w:rsidRPr="004E399D" w:rsidRDefault="004E399D" w:rsidP="0027783B">
      <w:pPr>
        <w:spacing w:after="120"/>
        <w:ind w:firstLine="567"/>
        <w:jc w:val="both"/>
        <w:rPr>
          <w:rFonts w:eastAsia="Calibri"/>
          <w:sz w:val="26"/>
          <w:szCs w:val="26"/>
        </w:rPr>
      </w:pPr>
      <w:r w:rsidRPr="004E399D">
        <w:rPr>
          <w:rFonts w:eastAsia="Calibri"/>
          <w:sz w:val="26"/>
          <w:szCs w:val="26"/>
        </w:rPr>
        <w:t>Rèn luyện khả năng tự học đối với học sinh, sinh viên là việc làm rất cần thiết những cũng vô cùng khó khăn, bởi các em hay ỉ lại, học đối phó. Do vậy, người giảng viên phải có những phương pháp sáng tạo, linh hoạt, khoa học, khách quan để hướng dẫn, giúp đỡ các em trong vấn đề tự học. Giảng viên có thể cung cấp số điện thoại, email để các em trao đổi, đồng thời có những phương pháp khích lệ, có quá trình đánh giá khách quan, luôn tạo sự thích thú, muốn tìm hiểu thêm về vấn đề thầy cô nói.</w:t>
      </w:r>
    </w:p>
    <w:p w:rsidR="004E399D" w:rsidRPr="004E399D" w:rsidRDefault="004E399D" w:rsidP="0027783B">
      <w:pPr>
        <w:spacing w:after="120"/>
        <w:ind w:firstLine="567"/>
        <w:jc w:val="both"/>
        <w:rPr>
          <w:rFonts w:eastAsia="Calibri"/>
          <w:sz w:val="26"/>
          <w:szCs w:val="26"/>
        </w:rPr>
      </w:pPr>
      <w:r w:rsidRPr="004E399D">
        <w:rPr>
          <w:rFonts w:eastAsia="Calibri"/>
          <w:sz w:val="26"/>
          <w:szCs w:val="26"/>
        </w:rPr>
        <w:t>Với phương pháp này bên cạnh việc bổ sung, nâng cao kiến thức cho học sinh, sinh viên còn giúp các em rèn luyện cách suy nghĩ, tính tự giác, làm việc độc lập. Đây cũng chính là những kỹ năng cần thiết giúp các em chủ động trong cộng việc của bản thân sau khi ra trường.</w:t>
      </w:r>
    </w:p>
    <w:p w:rsidR="004E399D" w:rsidRPr="004E399D" w:rsidRDefault="004E399D" w:rsidP="00DC6E2A">
      <w:pPr>
        <w:numPr>
          <w:ilvl w:val="0"/>
          <w:numId w:val="68"/>
        </w:numPr>
        <w:tabs>
          <w:tab w:val="left" w:pos="284"/>
        </w:tabs>
        <w:spacing w:after="120" w:line="276" w:lineRule="auto"/>
        <w:ind w:left="0" w:firstLine="0"/>
        <w:jc w:val="both"/>
        <w:rPr>
          <w:rFonts w:eastAsia="Calibri"/>
          <w:b/>
          <w:sz w:val="26"/>
          <w:szCs w:val="26"/>
        </w:rPr>
      </w:pPr>
      <w:r w:rsidRPr="004E399D">
        <w:rPr>
          <w:rFonts w:eastAsia="Calibri"/>
          <w:b/>
          <w:sz w:val="26"/>
          <w:szCs w:val="26"/>
        </w:rPr>
        <w:lastRenderedPageBreak/>
        <w:t>VAI TRÒ CỦA NGƯỜI GIẢNG VIÊN TRONG VIỆC RÈN LUYỆN CÁC KỸ NĂNG “MỀM” QUA VIỆC HỌC TẬP CÁC MÔN LÝ LUẬN CHÍNH TRỊ</w:t>
      </w:r>
    </w:p>
    <w:p w:rsidR="004E399D" w:rsidRPr="004E399D" w:rsidRDefault="004E399D" w:rsidP="0027783B">
      <w:pPr>
        <w:spacing w:after="120"/>
        <w:ind w:firstLine="567"/>
        <w:jc w:val="both"/>
        <w:rPr>
          <w:rFonts w:eastAsia="Calibri"/>
          <w:sz w:val="26"/>
          <w:szCs w:val="26"/>
        </w:rPr>
      </w:pPr>
      <w:r w:rsidRPr="004E399D">
        <w:rPr>
          <w:rFonts w:eastAsia="Calibri"/>
          <w:sz w:val="26"/>
          <w:szCs w:val="26"/>
        </w:rPr>
        <w:t>Để thực hiện tốt vai trò của giảng viên trong việc góp phần bổ sung kỹ năng “mềm” cho học sinh, sinh viên bản thân người giảng viên phải tâm huyết và nỗ lực cố gắng để rèn đức, luyện tài.</w:t>
      </w:r>
    </w:p>
    <w:p w:rsidR="004E399D" w:rsidRPr="004E399D" w:rsidRDefault="004E399D" w:rsidP="0027783B">
      <w:pPr>
        <w:spacing w:after="120"/>
        <w:ind w:firstLine="567"/>
        <w:jc w:val="both"/>
        <w:rPr>
          <w:rFonts w:eastAsia="Calibri"/>
          <w:sz w:val="26"/>
          <w:szCs w:val="26"/>
        </w:rPr>
      </w:pPr>
      <w:r w:rsidRPr="004E399D">
        <w:rPr>
          <w:rFonts w:eastAsia="Calibri"/>
          <w:sz w:val="26"/>
          <w:szCs w:val="26"/>
        </w:rPr>
        <w:t>Trước hết, người giảng viên phải có tâm huyết và  yêu nghề thực sự, phải có đạo đức nghề giáo. Chỉ khi gắn bó và yêu với nghề thì họ mới băn khoăn, trăn trở tìm ra những phương pháp, cách thức giúp quá trình giảng dạy của mình ngày một đa dạng, phong phú hơn và hiệu quả hơn. Do vậy, hơn lúc nào hết người giảng viên phải tìm thấy và tạo ra niềm vui trong quá trình dạy học, phải luôn trao dồi những phẩm chất đạo đức trong sáng và cao đẹp để xứng danh với sự nghiệp “trồng người”.</w:t>
      </w:r>
    </w:p>
    <w:p w:rsidR="004E399D" w:rsidRPr="004E399D" w:rsidRDefault="004E399D" w:rsidP="0027783B">
      <w:pPr>
        <w:ind w:firstLine="567"/>
        <w:jc w:val="both"/>
        <w:rPr>
          <w:rFonts w:eastAsia="Calibri"/>
          <w:sz w:val="26"/>
          <w:szCs w:val="26"/>
        </w:rPr>
      </w:pPr>
      <w:r w:rsidRPr="004E399D">
        <w:rPr>
          <w:rFonts w:eastAsia="Calibri"/>
          <w:sz w:val="26"/>
          <w:szCs w:val="26"/>
        </w:rPr>
        <w:t>Thứ hai, người giảng viên phải luôn trang bị và bổ sung kiến thức chuyên môn. Giảng viên muốn được học trò yêu mến, thích thú với môn học, người giảng viên phải chuẩn bị công phu, xác định mục tiêu bài giảng rõ ràng,có kế hoạch bài giảng cụ thể, nắm chắc đối tượng, trình độ học viên để chủ động thiết kế bài giảng về nội dung đáp ứng với trọng tâm, trọng điểm để lựa chọn phương pháp và phân định thời gian, phương tiện sử dụng trong bài giảng phù hợp. Người giảng viên phải rèn luyện các kỹ năng nghiệp vụ sư phạm, tổ chức, định hướng, hướng dẫn học viên cùng tham gia tích cực vào bài giảng thông qua phương pháp dạy học tích cực, khéo léo khi dẫn dắt vấn đề, tinh tế trong nhận xét đánh giá những nội dung mà học viên nêu lên. Giảng viên cần có bản lĩnh nghề nghiệp, phải đầu tư dày công trong chuẩn bị nội dung, kiến thức cả về lý luận và những vấn đề liên quan đến thực tiễn, xem xét các phương pháp một cách kỹ lưỡng để có sự vận dụng nhịp nhàng các phương tiện hỗ trợ.</w:t>
      </w:r>
    </w:p>
    <w:p w:rsidR="004E399D" w:rsidRPr="004E399D" w:rsidRDefault="004E399D" w:rsidP="0027783B">
      <w:pPr>
        <w:ind w:firstLine="567"/>
        <w:jc w:val="both"/>
        <w:rPr>
          <w:rFonts w:eastAsia="Calibri"/>
          <w:sz w:val="26"/>
          <w:szCs w:val="26"/>
        </w:rPr>
      </w:pPr>
    </w:p>
    <w:p w:rsidR="004E399D" w:rsidRPr="004E399D" w:rsidRDefault="004E399D" w:rsidP="00DC6E2A">
      <w:pPr>
        <w:numPr>
          <w:ilvl w:val="0"/>
          <w:numId w:val="68"/>
        </w:numPr>
        <w:tabs>
          <w:tab w:val="left" w:pos="284"/>
        </w:tabs>
        <w:spacing w:after="120" w:line="276" w:lineRule="auto"/>
        <w:ind w:left="0" w:firstLine="0"/>
        <w:jc w:val="both"/>
        <w:rPr>
          <w:rFonts w:eastAsia="Calibri"/>
          <w:b/>
          <w:sz w:val="26"/>
          <w:szCs w:val="26"/>
        </w:rPr>
      </w:pPr>
      <w:r w:rsidRPr="004E399D">
        <w:rPr>
          <w:rFonts w:eastAsia="Calibri"/>
          <w:b/>
          <w:sz w:val="26"/>
          <w:szCs w:val="26"/>
        </w:rPr>
        <w:t>KẾT LUẬN</w:t>
      </w:r>
    </w:p>
    <w:p w:rsidR="004E399D" w:rsidRPr="004E399D" w:rsidRDefault="004E399D" w:rsidP="0027783B">
      <w:pPr>
        <w:spacing w:after="120"/>
        <w:ind w:firstLine="567"/>
        <w:jc w:val="both"/>
        <w:rPr>
          <w:rFonts w:eastAsia="Calibri"/>
          <w:sz w:val="26"/>
          <w:szCs w:val="26"/>
        </w:rPr>
      </w:pPr>
      <w:r w:rsidRPr="004E399D">
        <w:rPr>
          <w:rFonts w:eastAsia="Calibri"/>
          <w:sz w:val="26"/>
          <w:szCs w:val="26"/>
        </w:rPr>
        <w:t>Không có một phương pháp giáo dục nào là vạn năng có thể thay thế cho tất cả các phương pháp, điều quan trọng là giảng viên phải biết sử dụng phối hợp, phát huy hiệu quả của từng phương pháp giảng dạy. Và hơn trên hết theo bản thân tôi, người giảng viên luôn phải nhắc nhở bản thân về mục đích mà mình sử dụng các phương pháp giảng dạy ấy để không ngừng năng cao tính hiệu quả trong quá trình giảng dạy.</w:t>
      </w:r>
    </w:p>
    <w:p w:rsidR="004E399D" w:rsidRPr="004E399D" w:rsidRDefault="004E399D" w:rsidP="0027783B">
      <w:pPr>
        <w:spacing w:after="120"/>
        <w:ind w:firstLine="567"/>
        <w:jc w:val="both"/>
        <w:rPr>
          <w:rFonts w:eastAsia="Calibri"/>
          <w:sz w:val="26"/>
          <w:szCs w:val="26"/>
        </w:rPr>
      </w:pPr>
      <w:r w:rsidRPr="004E399D">
        <w:rPr>
          <w:rFonts w:eastAsia="Calibri"/>
          <w:sz w:val="26"/>
          <w:szCs w:val="26"/>
        </w:rPr>
        <w:t>Trong xu thế hội nhập cũng như yêu cầu của chính các doanh nghiệp bên cạnh việc coi tri thức là nền tảng thì học sinh sinh viên phải có các kỹ năng “mềm” để đáp ứng yêu cầu sự phát triển của xã hội. Việc rèn luyện kỹ năng “mềm” cho học sinh, sinh viên không phải là ngày một ngày hai, không phải là công việc có thể thực hiện thành công ngay từ những buổi đầu, nhất là học sinh, sinh viên trường kỹ thuật lại càng khó khăn hơn. Do vậy, người giảng viên phải kiên trì hỗ trợ hướng dẫn các em đồng thời nhanh chóng bắt kịp xu thế, có những đổi mới trong quá trình giảng dạy để làm sao học sinh, sinh viên khi ra trường có thể tự tin vào kiến thức và bản lĩnh trước những kỹ năng đã được đào tạo từ nhà trường để thực sự nhà trường là cầu nối vững chắc giữa học sinh, sinh viên và doanh nghiệp.</w:t>
      </w:r>
    </w:p>
    <w:p w:rsidR="004E399D" w:rsidRPr="004E399D" w:rsidRDefault="004E399D" w:rsidP="0027783B">
      <w:pPr>
        <w:spacing w:after="120"/>
        <w:jc w:val="center"/>
        <w:rPr>
          <w:rFonts w:eastAsia="Calibri"/>
          <w:b/>
          <w:sz w:val="26"/>
          <w:szCs w:val="26"/>
        </w:rPr>
      </w:pPr>
      <w:r w:rsidRPr="004E399D">
        <w:rPr>
          <w:rFonts w:eastAsia="Calibri"/>
          <w:b/>
          <w:sz w:val="26"/>
          <w:szCs w:val="26"/>
        </w:rPr>
        <w:br w:type="page"/>
      </w:r>
      <w:r w:rsidRPr="004E399D">
        <w:rPr>
          <w:rFonts w:eastAsia="Calibri"/>
          <w:b/>
          <w:sz w:val="26"/>
          <w:szCs w:val="26"/>
        </w:rPr>
        <w:lastRenderedPageBreak/>
        <w:t>TÀI LIỆU THAM KHẢO</w:t>
      </w:r>
    </w:p>
    <w:p w:rsidR="004E399D" w:rsidRPr="004E399D" w:rsidRDefault="004E399D" w:rsidP="0027783B">
      <w:pPr>
        <w:autoSpaceDE w:val="0"/>
        <w:autoSpaceDN w:val="0"/>
        <w:adjustRightInd w:val="0"/>
        <w:spacing w:after="120"/>
        <w:jc w:val="both"/>
        <w:rPr>
          <w:rFonts w:eastAsia="TimesNewRoman"/>
          <w:b/>
          <w:bCs/>
          <w:i/>
          <w:iCs/>
          <w:sz w:val="26"/>
          <w:szCs w:val="26"/>
        </w:rPr>
      </w:pPr>
      <w:r w:rsidRPr="004E399D">
        <w:rPr>
          <w:rFonts w:eastAsia="TimesNewRoman"/>
          <w:sz w:val="26"/>
          <w:szCs w:val="26"/>
        </w:rPr>
        <w:t xml:space="preserve">1. Đặng Quốc Bảo, Nguyễn Đắc Hưng, </w:t>
      </w:r>
      <w:r w:rsidRPr="004E399D">
        <w:rPr>
          <w:rFonts w:eastAsia="TimesNewRoman"/>
          <w:bCs/>
          <w:i/>
          <w:iCs/>
          <w:sz w:val="26"/>
          <w:szCs w:val="26"/>
        </w:rPr>
        <w:t>Giáo dục Việt Nam hướng tới tương lai vấn đề và giải pháp</w:t>
      </w:r>
      <w:r w:rsidRPr="004E399D">
        <w:rPr>
          <w:rFonts w:eastAsia="TimesNewRoman"/>
          <w:i/>
          <w:sz w:val="26"/>
          <w:szCs w:val="26"/>
        </w:rPr>
        <w:t>, N</w:t>
      </w:r>
      <w:r w:rsidRPr="004E399D">
        <w:rPr>
          <w:rFonts w:eastAsia="TimesNewRoman"/>
          <w:sz w:val="26"/>
          <w:szCs w:val="26"/>
        </w:rPr>
        <w:t>hà xuất bản Chính trị Quốc gia, Hà</w:t>
      </w:r>
      <w:r w:rsidRPr="004E399D">
        <w:rPr>
          <w:rFonts w:eastAsia="TimesNewRoman"/>
          <w:b/>
          <w:bCs/>
          <w:i/>
          <w:iCs/>
          <w:sz w:val="26"/>
          <w:szCs w:val="26"/>
        </w:rPr>
        <w:t xml:space="preserve"> </w:t>
      </w:r>
      <w:r w:rsidRPr="004E399D">
        <w:rPr>
          <w:rFonts w:eastAsia="TimesNewRoman"/>
          <w:sz w:val="26"/>
          <w:szCs w:val="26"/>
        </w:rPr>
        <w:t>Nội, 2004.</w:t>
      </w:r>
    </w:p>
    <w:p w:rsidR="004E399D" w:rsidRPr="004E399D" w:rsidRDefault="004E399D" w:rsidP="0027783B">
      <w:pPr>
        <w:autoSpaceDE w:val="0"/>
        <w:autoSpaceDN w:val="0"/>
        <w:adjustRightInd w:val="0"/>
        <w:spacing w:after="120"/>
        <w:jc w:val="both"/>
        <w:rPr>
          <w:rFonts w:eastAsia="TimesNewRoman"/>
          <w:b/>
          <w:bCs/>
          <w:i/>
          <w:iCs/>
          <w:sz w:val="26"/>
          <w:szCs w:val="26"/>
        </w:rPr>
      </w:pPr>
      <w:r w:rsidRPr="004E399D">
        <w:rPr>
          <w:rFonts w:eastAsia="TimesNewRoman"/>
          <w:sz w:val="26"/>
          <w:szCs w:val="26"/>
        </w:rPr>
        <w:t xml:space="preserve">2. Nguyễn Nghĩa Dán, </w:t>
      </w:r>
      <w:r w:rsidRPr="004E399D">
        <w:rPr>
          <w:rFonts w:eastAsia="TimesNewRoman"/>
          <w:bCs/>
          <w:i/>
          <w:iCs/>
          <w:sz w:val="26"/>
          <w:szCs w:val="26"/>
        </w:rPr>
        <w:t>Vì năng lực tự học sáng tạo của học sinh</w:t>
      </w:r>
      <w:r w:rsidRPr="004E399D">
        <w:rPr>
          <w:rFonts w:eastAsia="TimesNewRoman,Italic"/>
          <w:i/>
          <w:iCs/>
          <w:sz w:val="26"/>
          <w:szCs w:val="26"/>
        </w:rPr>
        <w:t>,</w:t>
      </w:r>
      <w:r w:rsidRPr="004E399D">
        <w:rPr>
          <w:rFonts w:eastAsia="TimesNewRoman"/>
          <w:sz w:val="26"/>
          <w:szCs w:val="26"/>
        </w:rPr>
        <w:t>Tạp chí Nghiên cứu Giáo dục, số 2/1998.</w:t>
      </w:r>
    </w:p>
    <w:p w:rsidR="004E399D" w:rsidRPr="004E399D" w:rsidRDefault="004E399D" w:rsidP="0027783B">
      <w:pPr>
        <w:autoSpaceDE w:val="0"/>
        <w:autoSpaceDN w:val="0"/>
        <w:adjustRightInd w:val="0"/>
        <w:spacing w:after="120"/>
        <w:rPr>
          <w:rFonts w:eastAsia="TimesNewRoman"/>
          <w:sz w:val="26"/>
          <w:szCs w:val="26"/>
        </w:rPr>
      </w:pPr>
      <w:r w:rsidRPr="004E399D">
        <w:rPr>
          <w:rFonts w:eastAsia="TimesNewRoman"/>
          <w:sz w:val="26"/>
          <w:szCs w:val="26"/>
        </w:rPr>
        <w:t xml:space="preserve">3. Đặng Vũ Hoạt, </w:t>
      </w:r>
      <w:r w:rsidRPr="004E399D">
        <w:rPr>
          <w:rFonts w:eastAsia="TimesNewRoman"/>
          <w:bCs/>
          <w:i/>
          <w:iCs/>
          <w:sz w:val="26"/>
          <w:szCs w:val="26"/>
        </w:rPr>
        <w:t>Một số nét về thực trạng, phương pháp dạy học đại học</w:t>
      </w:r>
      <w:r w:rsidRPr="004E399D">
        <w:rPr>
          <w:rFonts w:eastAsia="TimesNewRoman"/>
          <w:sz w:val="26"/>
          <w:szCs w:val="26"/>
        </w:rPr>
        <w:t>, Tạp chí Nghiên cứu Giáo dục, số 1/1994.</w:t>
      </w:r>
    </w:p>
    <w:p w:rsidR="004E399D" w:rsidRPr="004E399D" w:rsidRDefault="004E399D" w:rsidP="0027783B">
      <w:pPr>
        <w:autoSpaceDE w:val="0"/>
        <w:autoSpaceDN w:val="0"/>
        <w:adjustRightInd w:val="0"/>
        <w:spacing w:after="120"/>
        <w:rPr>
          <w:rFonts w:eastAsia="TimesNewRoman"/>
          <w:sz w:val="26"/>
          <w:szCs w:val="26"/>
        </w:rPr>
      </w:pPr>
      <w:r w:rsidRPr="004E399D">
        <w:rPr>
          <w:rFonts w:eastAsia="Calibri"/>
          <w:b/>
          <w:bCs/>
          <w:sz w:val="26"/>
          <w:szCs w:val="26"/>
        </w:rPr>
        <w:t xml:space="preserve">4. </w:t>
      </w:r>
      <w:r w:rsidRPr="004E399D">
        <w:rPr>
          <w:rFonts w:eastAsia="Calibri"/>
          <w:bCs/>
          <w:sz w:val="26"/>
          <w:szCs w:val="26"/>
        </w:rPr>
        <w:t>Kỷ yếu hội thảo</w:t>
      </w:r>
      <w:r w:rsidRPr="004E399D">
        <w:rPr>
          <w:rFonts w:eastAsia="Calibri"/>
          <w:b/>
          <w:bCs/>
          <w:sz w:val="26"/>
          <w:szCs w:val="26"/>
        </w:rPr>
        <w:t xml:space="preserve"> </w:t>
      </w:r>
      <w:r w:rsidRPr="004E399D">
        <w:rPr>
          <w:rFonts w:eastAsia="Calibri"/>
          <w:bCs/>
          <w:sz w:val="26"/>
          <w:szCs w:val="26"/>
        </w:rPr>
        <w:t xml:space="preserve">khoa học Quốc gia </w:t>
      </w:r>
      <w:r w:rsidRPr="004E399D">
        <w:rPr>
          <w:rFonts w:eastAsia="Calibri"/>
          <w:bCs/>
          <w:i/>
          <w:sz w:val="26"/>
          <w:szCs w:val="26"/>
        </w:rPr>
        <w:t>nâng cao chất lượng giảng dạy, học tập các môn Lý luận chính trị</w:t>
      </w:r>
      <w:r w:rsidRPr="004E399D">
        <w:rPr>
          <w:rFonts w:eastAsia="Calibri"/>
          <w:bCs/>
          <w:sz w:val="26"/>
          <w:szCs w:val="26"/>
        </w:rPr>
        <w:t xml:space="preserve"> trong các trường đại học, cao đẳng, tháng 1/2015. </w:t>
      </w:r>
    </w:p>
    <w:p w:rsidR="004E399D" w:rsidRPr="004E399D" w:rsidRDefault="004E399D" w:rsidP="0027783B">
      <w:pPr>
        <w:autoSpaceDE w:val="0"/>
        <w:autoSpaceDN w:val="0"/>
        <w:adjustRightInd w:val="0"/>
        <w:spacing w:after="120"/>
        <w:rPr>
          <w:rFonts w:eastAsia="TimesNewRoman"/>
          <w:i/>
          <w:sz w:val="26"/>
          <w:szCs w:val="26"/>
        </w:rPr>
      </w:pPr>
      <w:r w:rsidRPr="004E399D">
        <w:rPr>
          <w:rFonts w:eastAsia="TimesNewRoman"/>
          <w:sz w:val="26"/>
          <w:szCs w:val="26"/>
        </w:rPr>
        <w:t xml:space="preserve">4. </w:t>
      </w:r>
      <w:r w:rsidRPr="004E399D">
        <w:rPr>
          <w:rFonts w:eastAsia="Calibri"/>
          <w:sz w:val="26"/>
          <w:szCs w:val="26"/>
        </w:rPr>
        <w:t>Nghị quyết số 29 TW ngày 4/11/2013 của Hội nghị Trung ương 8 khóa XI về</w:t>
      </w:r>
      <w:r w:rsidRPr="004E399D">
        <w:rPr>
          <w:rFonts w:eastAsia="Calibri"/>
          <w:b/>
          <w:sz w:val="26"/>
          <w:szCs w:val="26"/>
        </w:rPr>
        <w:t xml:space="preserve"> </w:t>
      </w:r>
      <w:r w:rsidRPr="004E399D">
        <w:rPr>
          <w:rFonts w:eastAsia="Calibri"/>
          <w:i/>
          <w:sz w:val="26"/>
          <w:szCs w:val="26"/>
        </w:rPr>
        <w:t>đổi mới căn bản, toàn diện giáo dục và đào tạo</w:t>
      </w:r>
    </w:p>
    <w:p w:rsidR="004E399D" w:rsidRPr="004E399D" w:rsidRDefault="004E399D" w:rsidP="0027783B">
      <w:pPr>
        <w:autoSpaceDE w:val="0"/>
        <w:autoSpaceDN w:val="0"/>
        <w:adjustRightInd w:val="0"/>
        <w:spacing w:after="120"/>
        <w:rPr>
          <w:rFonts w:eastAsia="TimesNewRoman"/>
          <w:sz w:val="26"/>
          <w:szCs w:val="26"/>
        </w:rPr>
      </w:pPr>
      <w:r w:rsidRPr="004E399D">
        <w:rPr>
          <w:rFonts w:eastAsia="TimesNewRoman"/>
          <w:sz w:val="26"/>
          <w:szCs w:val="26"/>
        </w:rPr>
        <w:t xml:space="preserve"> Thái Duy Tuyên, </w:t>
      </w:r>
      <w:r w:rsidRPr="004E399D">
        <w:rPr>
          <w:rFonts w:eastAsia="TimesNewRoman"/>
          <w:bCs/>
          <w:i/>
          <w:iCs/>
          <w:sz w:val="26"/>
          <w:szCs w:val="26"/>
        </w:rPr>
        <w:t>Giáo dục học hiện đại - Những vấn đề cơ bản</w:t>
      </w:r>
      <w:r w:rsidRPr="004E399D">
        <w:rPr>
          <w:rFonts w:eastAsia="TimesNewRoman"/>
          <w:sz w:val="26"/>
          <w:szCs w:val="26"/>
        </w:rPr>
        <w:t>, Nhà xuất bản Đại học Quốc gia Hà Nội, 2001.</w:t>
      </w:r>
    </w:p>
    <w:p w:rsidR="004E399D" w:rsidRPr="004E399D" w:rsidRDefault="004E399D" w:rsidP="0027783B">
      <w:pPr>
        <w:autoSpaceDE w:val="0"/>
        <w:autoSpaceDN w:val="0"/>
        <w:adjustRightInd w:val="0"/>
        <w:spacing w:after="120"/>
        <w:rPr>
          <w:rFonts w:eastAsia="Calibri"/>
          <w:sz w:val="26"/>
          <w:szCs w:val="26"/>
        </w:rPr>
      </w:pPr>
      <w:r w:rsidRPr="004E399D">
        <w:rPr>
          <w:rFonts w:eastAsia="TimesNewRoman"/>
          <w:sz w:val="26"/>
          <w:szCs w:val="26"/>
        </w:rPr>
        <w:t xml:space="preserve">5. </w:t>
      </w:r>
      <w:hyperlink r:id="rId32" w:history="1">
        <w:r w:rsidRPr="004E399D">
          <w:rPr>
            <w:rFonts w:eastAsia="Calibri"/>
            <w:color w:val="0000FF"/>
            <w:sz w:val="26"/>
            <w:szCs w:val="26"/>
            <w:u w:val="single"/>
          </w:rPr>
          <w:t>http://vnexpress.net/tin-tuc/giao-duc/cach-phat-trien-ky-nang-mem-cho-sinh-vien-3158257.html</w:t>
        </w:r>
      </w:hyperlink>
    </w:p>
    <w:p w:rsidR="004E399D" w:rsidRPr="004E399D" w:rsidRDefault="004E399D" w:rsidP="0027783B">
      <w:pPr>
        <w:autoSpaceDE w:val="0"/>
        <w:autoSpaceDN w:val="0"/>
        <w:adjustRightInd w:val="0"/>
        <w:spacing w:after="120"/>
        <w:rPr>
          <w:rFonts w:eastAsia="TimesNewRoman"/>
          <w:sz w:val="26"/>
          <w:szCs w:val="26"/>
        </w:rPr>
      </w:pPr>
      <w:r w:rsidRPr="004E399D">
        <w:rPr>
          <w:rFonts w:eastAsia="Calibri"/>
          <w:sz w:val="26"/>
          <w:szCs w:val="26"/>
        </w:rPr>
        <w:t>6. http://vietnamnet.vn/vn/giao-duc/151633/9-ky-nang-can-thiet-voi-sinh-vien.html</w:t>
      </w:r>
    </w:p>
    <w:p w:rsidR="00CE7DF2" w:rsidRDefault="00CE7DF2" w:rsidP="0027783B">
      <w:pPr>
        <w:spacing w:after="200" w:line="276" w:lineRule="auto"/>
        <w:rPr>
          <w:rFonts w:eastAsia="Calibri"/>
          <w:sz w:val="26"/>
          <w:szCs w:val="26"/>
        </w:rPr>
      </w:pPr>
      <w:r>
        <w:rPr>
          <w:rFonts w:eastAsia="Calibri"/>
          <w:sz w:val="26"/>
          <w:szCs w:val="26"/>
        </w:rPr>
        <w:br w:type="page"/>
      </w:r>
    </w:p>
    <w:p w:rsidR="00CE7DF2" w:rsidRPr="00CE7DF2" w:rsidRDefault="00CE7DF2" w:rsidP="0027783B">
      <w:pPr>
        <w:pStyle w:val="Heading1"/>
        <w:spacing w:before="0" w:after="0"/>
        <w:jc w:val="center"/>
        <w:rPr>
          <w:rFonts w:ascii="Times New Roman" w:eastAsia="Calibri" w:hAnsi="Times New Roman"/>
          <w:sz w:val="26"/>
          <w:szCs w:val="26"/>
        </w:rPr>
      </w:pPr>
    </w:p>
    <w:p w:rsidR="00CE7DF2" w:rsidRPr="00CE7DF2" w:rsidRDefault="00CE7DF2" w:rsidP="0027783B">
      <w:pPr>
        <w:pStyle w:val="Heading1"/>
        <w:spacing w:before="0" w:after="0"/>
        <w:jc w:val="center"/>
        <w:rPr>
          <w:rFonts w:ascii="Times New Roman" w:eastAsia="Calibri" w:hAnsi="Times New Roman"/>
          <w:iCs/>
          <w:sz w:val="28"/>
          <w:szCs w:val="28"/>
          <w:lang w:val="vi-VN"/>
        </w:rPr>
      </w:pPr>
      <w:bookmarkStart w:id="107" w:name="_Toc459810252"/>
      <w:r w:rsidRPr="00CE7DF2">
        <w:rPr>
          <w:rFonts w:ascii="Times New Roman" w:eastAsia="Calibri" w:hAnsi="Times New Roman"/>
          <w:iCs/>
          <w:sz w:val="28"/>
          <w:szCs w:val="28"/>
          <w:lang w:val="vi-VN"/>
        </w:rPr>
        <w:t xml:space="preserve">PHÁT TRIỂN KỸ NĂNG ĐỌC MÔN ANH VĂN CHUYÊN NGÀNH Ô TÔ ĐỂ ĐÁP ỨNG </w:t>
      </w:r>
      <w:r w:rsidRPr="00CE7DF2">
        <w:rPr>
          <w:rFonts w:ascii="Times New Roman" w:eastAsia="Calibri" w:hAnsi="Times New Roman"/>
          <w:iCs/>
          <w:sz w:val="28"/>
          <w:szCs w:val="28"/>
        </w:rPr>
        <w:t>YÊU CẦU CỦA DOANH NGHIỆP TRONG ĐÀO TẠO THEO ĐỊNH HƯỚNG ĐỔI MỚI VÀ HỘI NHẬP</w:t>
      </w:r>
      <w:bookmarkEnd w:id="107"/>
    </w:p>
    <w:p w:rsidR="00CE7DF2" w:rsidRPr="00CE7DF2" w:rsidRDefault="00CE7DF2" w:rsidP="0027783B">
      <w:pPr>
        <w:pStyle w:val="Heading1"/>
        <w:spacing w:before="0" w:after="0"/>
        <w:jc w:val="center"/>
        <w:rPr>
          <w:rFonts w:ascii="Times New Roman" w:eastAsia="Calibri" w:hAnsi="Times New Roman"/>
          <w:sz w:val="26"/>
          <w:szCs w:val="26"/>
        </w:rPr>
      </w:pPr>
    </w:p>
    <w:p w:rsidR="00CE7DF2" w:rsidRPr="00CE7DF2" w:rsidRDefault="00CE7DF2" w:rsidP="0027783B">
      <w:pPr>
        <w:pStyle w:val="Heading1"/>
        <w:spacing w:before="0" w:after="0"/>
        <w:jc w:val="right"/>
        <w:rPr>
          <w:rFonts w:ascii="Times New Roman" w:eastAsia="Calibri" w:hAnsi="Times New Roman"/>
          <w:i/>
          <w:sz w:val="26"/>
          <w:szCs w:val="26"/>
        </w:rPr>
      </w:pPr>
      <w:bookmarkStart w:id="108" w:name="_Toc459810253"/>
      <w:r w:rsidRPr="00CE7DF2">
        <w:rPr>
          <w:rFonts w:ascii="Times New Roman" w:eastAsia="Calibri" w:hAnsi="Times New Roman"/>
          <w:i/>
          <w:sz w:val="26"/>
          <w:szCs w:val="26"/>
        </w:rPr>
        <w:t>Vương Thanh Thủy</w:t>
      </w:r>
      <w:bookmarkEnd w:id="108"/>
    </w:p>
    <w:p w:rsidR="00CE7DF2" w:rsidRPr="00CE7DF2" w:rsidRDefault="00CE7DF2" w:rsidP="0027783B">
      <w:pPr>
        <w:pStyle w:val="Heading1"/>
        <w:spacing w:before="0" w:after="0"/>
        <w:jc w:val="right"/>
        <w:rPr>
          <w:rFonts w:ascii="Times New Roman" w:eastAsia="Calibri" w:hAnsi="Times New Roman"/>
          <w:i/>
          <w:sz w:val="26"/>
          <w:szCs w:val="26"/>
        </w:rPr>
      </w:pPr>
      <w:bookmarkStart w:id="109" w:name="_Toc459810254"/>
      <w:r w:rsidRPr="00CE7DF2">
        <w:rPr>
          <w:rFonts w:ascii="Times New Roman" w:eastAsia="Calibri" w:hAnsi="Times New Roman"/>
          <w:i/>
          <w:sz w:val="26"/>
          <w:szCs w:val="26"/>
        </w:rPr>
        <w:t>Khoa Khoa học cơ bản</w:t>
      </w:r>
      <w:bookmarkEnd w:id="109"/>
    </w:p>
    <w:p w:rsidR="00CE7DF2" w:rsidRPr="00CE7DF2" w:rsidRDefault="00CE7DF2" w:rsidP="0027783B">
      <w:pPr>
        <w:pStyle w:val="Heading1"/>
        <w:spacing w:before="0" w:after="0"/>
        <w:jc w:val="center"/>
        <w:rPr>
          <w:rFonts w:ascii="Times New Roman" w:eastAsia="Calibri" w:hAnsi="Times New Roman"/>
          <w:i/>
          <w:sz w:val="26"/>
          <w:szCs w:val="26"/>
        </w:rPr>
      </w:pPr>
    </w:p>
    <w:p w:rsidR="00CE7DF2" w:rsidRPr="00CE7DF2" w:rsidRDefault="00CE7DF2" w:rsidP="0027783B">
      <w:pPr>
        <w:spacing w:after="120"/>
        <w:jc w:val="both"/>
        <w:rPr>
          <w:rFonts w:eastAsia="Calibri"/>
          <w:b/>
          <w:sz w:val="26"/>
          <w:szCs w:val="26"/>
        </w:rPr>
      </w:pPr>
      <w:r w:rsidRPr="00CE7DF2">
        <w:rPr>
          <w:rFonts w:eastAsia="Calibri"/>
          <w:b/>
          <w:sz w:val="26"/>
          <w:szCs w:val="26"/>
        </w:rPr>
        <w:t>TÓM TẮT</w:t>
      </w:r>
    </w:p>
    <w:p w:rsidR="00CE7DF2" w:rsidRPr="00CE7DF2" w:rsidRDefault="00CE7DF2" w:rsidP="0027783B">
      <w:pPr>
        <w:spacing w:after="120"/>
        <w:ind w:firstLine="567"/>
        <w:jc w:val="both"/>
        <w:rPr>
          <w:iCs/>
          <w:sz w:val="26"/>
          <w:szCs w:val="26"/>
        </w:rPr>
      </w:pPr>
      <w:r w:rsidRPr="00CE7DF2">
        <w:rPr>
          <w:iCs/>
          <w:sz w:val="26"/>
          <w:szCs w:val="26"/>
        </w:rPr>
        <w:t xml:space="preserve">Hiện tại, ngoài các yêu cầu về Anh văn giao tiếp hàng ngày, các doanh nghiệp hiện nay đang rất cần đội ngũ công nhân làm việc có năng lực về Anh văn chuyên ngành (AVCN) để có thể thích ứng với các yêu cầu phát triển và hội nhập với thế giới. Chính vì thế, việc dạy AVCN cho Sinh viên – Học sinh (SVHS) là một điều cần thiết để đáp ứng yêu cầu của các doanh nghiệp. Chương trình AVCN ngoài việc giúp </w:t>
      </w:r>
      <w:r w:rsidRPr="00CE7DF2">
        <w:rPr>
          <w:sz w:val="26"/>
          <w:szCs w:val="26"/>
        </w:rPr>
        <w:t>SVHS</w:t>
      </w:r>
      <w:r w:rsidRPr="00CE7DF2">
        <w:rPr>
          <w:iCs/>
          <w:sz w:val="26"/>
          <w:szCs w:val="26"/>
        </w:rPr>
        <w:t xml:space="preserve"> có khả năng giao tiếp cơ bản còn nhằm giúp cho </w:t>
      </w:r>
      <w:r w:rsidRPr="00CE7DF2">
        <w:rPr>
          <w:sz w:val="26"/>
          <w:szCs w:val="26"/>
        </w:rPr>
        <w:t>SVHS</w:t>
      </w:r>
      <w:r w:rsidRPr="00CE7DF2">
        <w:rPr>
          <w:iCs/>
          <w:sz w:val="26"/>
          <w:szCs w:val="26"/>
        </w:rPr>
        <w:t xml:space="preserve"> đọc hiểu và dịch được các tài liệu tham khảo về chuyên ngành sau này sẽ làm việc. </w:t>
      </w:r>
    </w:p>
    <w:p w:rsidR="00CE7DF2" w:rsidRPr="00CE7DF2" w:rsidRDefault="00CE7DF2" w:rsidP="0027783B">
      <w:pPr>
        <w:ind w:firstLine="567"/>
        <w:jc w:val="both"/>
        <w:rPr>
          <w:iCs/>
          <w:sz w:val="26"/>
          <w:szCs w:val="26"/>
        </w:rPr>
      </w:pPr>
      <w:r w:rsidRPr="00CE7DF2">
        <w:rPr>
          <w:iCs/>
          <w:sz w:val="26"/>
          <w:szCs w:val="26"/>
        </w:rPr>
        <w:t xml:space="preserve">Như chúng ta đã biết, dạy và học ngoại ngữ luôn theo 4 kỹ năng: nghe, nói, đọc và viết nhưng trong bài viết này, tôi chỉ trình bày một số biện pháp để cải tiến phương pháp dạy kỹ năng đọc hiểu môn </w:t>
      </w:r>
      <w:r w:rsidRPr="00CE7DF2">
        <w:rPr>
          <w:bCs/>
          <w:sz w:val="26"/>
          <w:szCs w:val="26"/>
        </w:rPr>
        <w:t>AVCN</w:t>
      </w:r>
      <w:r w:rsidRPr="00CE7DF2">
        <w:rPr>
          <w:iCs/>
          <w:sz w:val="26"/>
          <w:szCs w:val="26"/>
        </w:rPr>
        <w:t>Ô tô mà tôi đã áp dụng trong năm học qua cho các lớp tôi đảm nhận giảng dạy.</w:t>
      </w:r>
    </w:p>
    <w:p w:rsidR="00CE7DF2" w:rsidRPr="00CE7DF2" w:rsidRDefault="00CE7DF2" w:rsidP="0027783B">
      <w:pPr>
        <w:ind w:firstLine="567"/>
        <w:jc w:val="both"/>
        <w:rPr>
          <w:rFonts w:eastAsia="Calibri"/>
          <w:b/>
          <w:iCs/>
          <w:sz w:val="26"/>
          <w:szCs w:val="26"/>
        </w:rPr>
      </w:pPr>
    </w:p>
    <w:p w:rsidR="00CE7DF2" w:rsidRPr="00CE7DF2" w:rsidRDefault="00CE7DF2" w:rsidP="00DC6E2A">
      <w:pPr>
        <w:numPr>
          <w:ilvl w:val="0"/>
          <w:numId w:val="69"/>
        </w:numPr>
        <w:tabs>
          <w:tab w:val="left" w:pos="284"/>
        </w:tabs>
        <w:spacing w:after="120" w:line="276" w:lineRule="auto"/>
        <w:ind w:left="0" w:firstLine="0"/>
        <w:jc w:val="both"/>
        <w:rPr>
          <w:rFonts w:eastAsia="Calibri"/>
          <w:i/>
          <w:sz w:val="26"/>
          <w:szCs w:val="26"/>
        </w:rPr>
      </w:pPr>
      <w:r w:rsidRPr="00CE7DF2">
        <w:rPr>
          <w:rFonts w:eastAsia="Calibri"/>
          <w:b/>
          <w:iCs/>
          <w:sz w:val="26"/>
          <w:szCs w:val="26"/>
          <w:lang w:val="vi-VN"/>
        </w:rPr>
        <w:t>THỰC TRẠNG</w:t>
      </w:r>
    </w:p>
    <w:p w:rsidR="00CE7DF2" w:rsidRPr="00CE7DF2" w:rsidRDefault="00CE7DF2" w:rsidP="0027783B">
      <w:pPr>
        <w:spacing w:after="120"/>
        <w:ind w:firstLine="567"/>
        <w:jc w:val="both"/>
        <w:rPr>
          <w:rFonts w:eastAsia="Calibri"/>
          <w:bCs/>
          <w:sz w:val="26"/>
          <w:szCs w:val="26"/>
          <w:lang w:val="vi-VN"/>
        </w:rPr>
      </w:pPr>
      <w:r w:rsidRPr="00CE7DF2">
        <w:rPr>
          <w:rFonts w:eastAsia="Calibri"/>
          <w:bCs/>
          <w:sz w:val="26"/>
          <w:szCs w:val="26"/>
          <w:lang w:val="vi-VN"/>
        </w:rPr>
        <w:t xml:space="preserve">Để học tốt </w:t>
      </w:r>
      <w:r w:rsidRPr="00CE7DF2">
        <w:rPr>
          <w:rFonts w:eastAsia="Calibri"/>
          <w:bCs/>
          <w:sz w:val="26"/>
          <w:szCs w:val="26"/>
        </w:rPr>
        <w:t>AVCN</w:t>
      </w:r>
      <w:r w:rsidRPr="00CE7DF2">
        <w:rPr>
          <w:rFonts w:eastAsia="Calibri"/>
          <w:bCs/>
          <w:sz w:val="26"/>
          <w:szCs w:val="26"/>
          <w:lang w:val="vi-VN"/>
        </w:rPr>
        <w:t xml:space="preserve">, </w:t>
      </w:r>
      <w:r w:rsidRPr="00CE7DF2">
        <w:rPr>
          <w:rFonts w:eastAsia="Calibri"/>
          <w:sz w:val="26"/>
          <w:szCs w:val="26"/>
          <w:lang w:val="vi-VN"/>
        </w:rPr>
        <w:t xml:space="preserve">SVHS </w:t>
      </w:r>
      <w:r w:rsidRPr="00CE7DF2">
        <w:rPr>
          <w:rFonts w:eastAsia="Calibri"/>
          <w:bCs/>
          <w:sz w:val="26"/>
          <w:szCs w:val="26"/>
          <w:lang w:val="vi-VN"/>
        </w:rPr>
        <w:t xml:space="preserve">cần phải chăm chỉ và phải có hứng thú. Tuy nhiên, các </w:t>
      </w:r>
      <w:r w:rsidRPr="00CE7DF2">
        <w:rPr>
          <w:rFonts w:eastAsia="Calibri"/>
          <w:sz w:val="26"/>
          <w:szCs w:val="26"/>
          <w:lang w:val="vi-VN"/>
        </w:rPr>
        <w:t>SVHS</w:t>
      </w:r>
      <w:r w:rsidRPr="00CE7DF2">
        <w:rPr>
          <w:rFonts w:eastAsia="Calibri"/>
          <w:bCs/>
          <w:sz w:val="26"/>
          <w:szCs w:val="26"/>
          <w:lang w:val="vi-VN"/>
        </w:rPr>
        <w:t xml:space="preserve"> của trường chúng ta phần lớn là đầu vào môn Tiếng Anh thấp, do vậy các em không thích, không tập trung và không hứng thú trong giờ học Tiếng Anh. Một số </w:t>
      </w:r>
      <w:r w:rsidRPr="00CE7DF2">
        <w:rPr>
          <w:rFonts w:eastAsia="Calibri"/>
          <w:sz w:val="26"/>
          <w:szCs w:val="26"/>
          <w:lang w:val="vi-VN"/>
        </w:rPr>
        <w:t>SVHS</w:t>
      </w:r>
      <w:r w:rsidRPr="00CE7DF2">
        <w:rPr>
          <w:rFonts w:eastAsia="Calibri"/>
          <w:bCs/>
          <w:sz w:val="26"/>
          <w:szCs w:val="26"/>
          <w:lang w:val="vi-VN"/>
        </w:rPr>
        <w:t xml:space="preserve"> còn lười biếng, chưa tự giác trong việc học và làm bài tập Tiếng Anh ở nhà. Một số khác thì đến lớp ngồi học chỉ để điểm danh. Do đó, trong giờ học AVCN tại lớp </w:t>
      </w:r>
      <w:r w:rsidRPr="00CE7DF2">
        <w:rPr>
          <w:rFonts w:eastAsia="Calibri"/>
          <w:sz w:val="26"/>
          <w:szCs w:val="26"/>
          <w:lang w:val="vi-VN"/>
        </w:rPr>
        <w:t>SVHS</w:t>
      </w:r>
      <w:r w:rsidRPr="00CE7DF2">
        <w:rPr>
          <w:rFonts w:eastAsia="Calibri"/>
          <w:bCs/>
          <w:sz w:val="26"/>
          <w:szCs w:val="26"/>
          <w:lang w:val="vi-VN"/>
        </w:rPr>
        <w:t xml:space="preserve"> rất thụ động và hiếm khi chủ động giơ tay phát biểu xây dựng bài.</w:t>
      </w:r>
    </w:p>
    <w:p w:rsidR="00CE7DF2" w:rsidRPr="00CE7DF2" w:rsidRDefault="00CE7DF2" w:rsidP="0027783B">
      <w:pPr>
        <w:spacing w:after="120"/>
        <w:ind w:firstLine="567"/>
        <w:jc w:val="both"/>
        <w:rPr>
          <w:rFonts w:eastAsia="Calibri"/>
          <w:bCs/>
          <w:sz w:val="26"/>
          <w:szCs w:val="26"/>
          <w:lang w:val="vi-VN"/>
        </w:rPr>
      </w:pPr>
      <w:r w:rsidRPr="00CE7DF2">
        <w:rPr>
          <w:rFonts w:eastAsia="Calibri"/>
          <w:bCs/>
          <w:sz w:val="26"/>
          <w:szCs w:val="26"/>
          <w:lang w:val="vi-VN"/>
        </w:rPr>
        <w:t xml:space="preserve">Trình độ và mặt bằng kiến thức Tiếng Anh của </w:t>
      </w:r>
      <w:r w:rsidRPr="00CE7DF2">
        <w:rPr>
          <w:rFonts w:eastAsia="Calibri"/>
          <w:sz w:val="26"/>
          <w:szCs w:val="26"/>
          <w:lang w:val="vi-VN"/>
        </w:rPr>
        <w:t>SVHS</w:t>
      </w:r>
      <w:r w:rsidRPr="00CE7DF2">
        <w:rPr>
          <w:rFonts w:eastAsia="Calibri"/>
          <w:bCs/>
          <w:sz w:val="26"/>
          <w:szCs w:val="26"/>
          <w:lang w:val="vi-VN"/>
        </w:rPr>
        <w:t xml:space="preserve"> không đồng đều. Mặt khác, theo phương pháp dạy truyền thống thì giáo viên là người truyền đạt kiến thức trong khi đó </w:t>
      </w:r>
      <w:r w:rsidRPr="00CE7DF2">
        <w:rPr>
          <w:rFonts w:eastAsia="Calibri"/>
          <w:sz w:val="26"/>
          <w:szCs w:val="26"/>
          <w:lang w:val="vi-VN"/>
        </w:rPr>
        <w:t>SVHS</w:t>
      </w:r>
      <w:r w:rsidRPr="00CE7DF2">
        <w:rPr>
          <w:rFonts w:eastAsia="Calibri"/>
          <w:bCs/>
          <w:sz w:val="26"/>
          <w:szCs w:val="26"/>
          <w:lang w:val="vi-VN"/>
        </w:rPr>
        <w:t xml:space="preserve"> là người tiếp nhận kiến thức. Chính vì vậy, </w:t>
      </w:r>
      <w:r w:rsidRPr="00CE7DF2">
        <w:rPr>
          <w:rFonts w:eastAsia="Calibri"/>
          <w:sz w:val="26"/>
          <w:szCs w:val="26"/>
          <w:lang w:val="vi-VN"/>
        </w:rPr>
        <w:t>SVHS</w:t>
      </w:r>
      <w:r w:rsidRPr="00CE7DF2">
        <w:rPr>
          <w:rFonts w:eastAsia="Calibri"/>
          <w:bCs/>
          <w:sz w:val="26"/>
          <w:szCs w:val="26"/>
          <w:lang w:val="vi-VN"/>
        </w:rPr>
        <w:t xml:space="preserve"> càng cảm thấy chán nản và không có hứng thú học. </w:t>
      </w:r>
    </w:p>
    <w:p w:rsidR="00CE7DF2" w:rsidRPr="00CE7DF2" w:rsidRDefault="00CE7DF2" w:rsidP="0027783B">
      <w:pPr>
        <w:shd w:val="clear" w:color="auto" w:fill="FFFFFF"/>
        <w:spacing w:after="120"/>
        <w:ind w:firstLine="567"/>
        <w:jc w:val="both"/>
        <w:rPr>
          <w:rFonts w:eastAsia="Calibri"/>
          <w:bCs/>
          <w:sz w:val="26"/>
          <w:szCs w:val="26"/>
          <w:lang w:val="vi-VN"/>
        </w:rPr>
      </w:pPr>
      <w:r w:rsidRPr="00CE7DF2">
        <w:rPr>
          <w:rFonts w:eastAsia="Calibri"/>
          <w:bCs/>
          <w:sz w:val="26"/>
          <w:szCs w:val="26"/>
          <w:lang w:val="vi-VN"/>
        </w:rPr>
        <w:t xml:space="preserve">Trong quá trình dạy và học ngoại ngữ, đọc là một trong những kỹ năng cơ bản rất được chú trọng. Đọc là phương tiện hữu hiệu và cần thiết cho </w:t>
      </w:r>
      <w:r w:rsidRPr="00CE7DF2">
        <w:rPr>
          <w:rFonts w:eastAsia="Calibri"/>
          <w:sz w:val="26"/>
          <w:szCs w:val="26"/>
          <w:lang w:val="vi-VN"/>
        </w:rPr>
        <w:t>SVHS</w:t>
      </w:r>
      <w:r w:rsidRPr="00CE7DF2">
        <w:rPr>
          <w:rFonts w:eastAsia="Calibri"/>
          <w:bCs/>
          <w:sz w:val="26"/>
          <w:szCs w:val="26"/>
          <w:lang w:val="vi-VN"/>
        </w:rPr>
        <w:t xml:space="preserve"> có thể nắm vững, củng cố kiến thức ngôn ngữ, mở rộng vốn từ vựng cũng như hiểu sâu thêm văn phong, cách sử dụng ngôn ngữ mình đang học. Các bài đọc đóng một vai trò rất quan trọng trong việc phát triển kỹ năng đọc hiểu của </w:t>
      </w:r>
      <w:r w:rsidRPr="00CE7DF2">
        <w:rPr>
          <w:rFonts w:eastAsia="Calibri"/>
          <w:sz w:val="26"/>
          <w:szCs w:val="26"/>
          <w:lang w:val="vi-VN"/>
        </w:rPr>
        <w:t>SVHS</w:t>
      </w:r>
      <w:r w:rsidRPr="00CE7DF2">
        <w:rPr>
          <w:rFonts w:eastAsia="Calibri"/>
          <w:bCs/>
          <w:sz w:val="26"/>
          <w:szCs w:val="26"/>
          <w:lang w:val="vi-VN"/>
        </w:rPr>
        <w:t>.</w:t>
      </w:r>
    </w:p>
    <w:p w:rsidR="00CE7DF2" w:rsidRPr="00CE7DF2" w:rsidRDefault="00CE7DF2" w:rsidP="0027783B">
      <w:pPr>
        <w:ind w:firstLine="567"/>
        <w:jc w:val="both"/>
        <w:rPr>
          <w:rFonts w:eastAsia="Calibri"/>
          <w:sz w:val="26"/>
          <w:szCs w:val="26"/>
          <w:lang w:val="vi-VN"/>
        </w:rPr>
      </w:pPr>
      <w:r w:rsidRPr="00CE7DF2">
        <w:rPr>
          <w:rFonts w:eastAsia="Calibri"/>
          <w:sz w:val="26"/>
          <w:szCs w:val="26"/>
          <w:lang w:val="vi-VN"/>
        </w:rPr>
        <w:t xml:space="preserve">Thực tế cho thấy, về kỹ năng đọc và làm các bài tập sau khi đọc, SVHS thường mắc một số lỗi phổ biến như: phát âm sai (do các em thường phát âm theo chủ ý), vốn từ của học sinh quá ít ỏi hoặc có học qua rồi nhưng không nhớ rõ, chưa biết cách đọc một bài đọc hiểu, không nhớ được thông tin trong bài đọc, không nắm được cấu trúc ngữ pháp cơ bản… Đa số học sinh không biết cách đặt câu hỏi cho đoạn văn và trả lời. Để khắc phục được tình trạng này, trước hết người giáo viên phải làm sao cho SVHS có nhận thức đúng đắn về tầm quan trọng của việc học ngoại ngữ nói chung và cụ thể là học tiếng Anh nói </w:t>
      </w:r>
      <w:r w:rsidRPr="00CE7DF2">
        <w:rPr>
          <w:rFonts w:eastAsia="Calibri"/>
          <w:sz w:val="26"/>
          <w:szCs w:val="26"/>
          <w:lang w:val="vi-VN"/>
        </w:rPr>
        <w:lastRenderedPageBreak/>
        <w:t>riêng, nhất là làm cho SVHS yêu thích, quan tâm đến việc học một bài đọc một cách hiệu quả hơn. Các bài giảng của thầy cô ở trên lớp phải phù hợp với mọi đối tượng SVHS, phải có phương pháp thích hợp, gây hứng thú học tập cho SVHS.</w:t>
      </w:r>
    </w:p>
    <w:p w:rsidR="00CE7DF2" w:rsidRPr="00CE7DF2" w:rsidRDefault="00CE7DF2" w:rsidP="0027783B">
      <w:pPr>
        <w:ind w:firstLine="567"/>
        <w:jc w:val="both"/>
        <w:rPr>
          <w:rFonts w:eastAsia="Calibri"/>
          <w:b/>
          <w:iCs/>
          <w:sz w:val="26"/>
          <w:szCs w:val="26"/>
          <w:lang w:val="vi-VN"/>
        </w:rPr>
      </w:pPr>
    </w:p>
    <w:p w:rsidR="00CE7DF2" w:rsidRPr="00CE7DF2" w:rsidRDefault="00CE7DF2" w:rsidP="0027783B">
      <w:pPr>
        <w:spacing w:after="120"/>
        <w:jc w:val="both"/>
        <w:rPr>
          <w:rFonts w:eastAsia="Calibri"/>
          <w:b/>
          <w:iCs/>
          <w:sz w:val="26"/>
          <w:szCs w:val="26"/>
          <w:lang w:val="vi-VN"/>
        </w:rPr>
      </w:pPr>
      <w:r w:rsidRPr="00CE7DF2">
        <w:rPr>
          <w:rFonts w:eastAsia="Calibri"/>
          <w:b/>
          <w:iCs/>
          <w:sz w:val="26"/>
          <w:szCs w:val="26"/>
          <w:lang w:val="vi-VN"/>
        </w:rPr>
        <w:t>2. PHƯƠNG PHÁP THỰC HIỆN</w:t>
      </w:r>
    </w:p>
    <w:p w:rsidR="00CE7DF2" w:rsidRPr="00CE7DF2" w:rsidRDefault="00CE7DF2" w:rsidP="0027783B">
      <w:pPr>
        <w:spacing w:after="120"/>
        <w:jc w:val="both"/>
        <w:rPr>
          <w:rFonts w:eastAsia="Calibri"/>
          <w:b/>
          <w:i/>
          <w:iCs/>
          <w:sz w:val="26"/>
          <w:szCs w:val="26"/>
          <w:lang w:val="vi-VN"/>
        </w:rPr>
      </w:pPr>
      <w:r w:rsidRPr="00CE7DF2">
        <w:rPr>
          <w:rFonts w:eastAsia="Calibri"/>
          <w:b/>
          <w:i/>
          <w:iCs/>
          <w:sz w:val="26"/>
          <w:szCs w:val="26"/>
          <w:lang w:val="vi-VN"/>
        </w:rPr>
        <w:t>2.1. Hoạt động đọc hiểu thông qua 3 giai đoạn</w:t>
      </w:r>
    </w:p>
    <w:p w:rsidR="00CE7DF2" w:rsidRPr="00CE7DF2" w:rsidRDefault="00CE7DF2" w:rsidP="0027783B">
      <w:pPr>
        <w:spacing w:after="120"/>
        <w:ind w:firstLine="567"/>
        <w:jc w:val="both"/>
        <w:rPr>
          <w:rFonts w:eastAsia="Calibri"/>
          <w:iCs/>
          <w:sz w:val="26"/>
          <w:szCs w:val="26"/>
        </w:rPr>
      </w:pPr>
      <w:r w:rsidRPr="00CE7DF2">
        <w:rPr>
          <w:rFonts w:eastAsia="Calibri"/>
          <w:i/>
          <w:iCs/>
          <w:sz w:val="26"/>
          <w:szCs w:val="26"/>
        </w:rPr>
        <w:t>2.</w:t>
      </w:r>
      <w:r w:rsidRPr="00CE7DF2">
        <w:rPr>
          <w:rFonts w:eastAsia="Calibri"/>
          <w:i/>
          <w:iCs/>
          <w:sz w:val="26"/>
          <w:szCs w:val="26"/>
          <w:lang w:val="vi-VN"/>
        </w:rPr>
        <w:t>1.1.</w:t>
      </w:r>
      <w:r w:rsidRPr="00CE7DF2">
        <w:rPr>
          <w:rFonts w:eastAsia="Calibri"/>
          <w:bCs/>
          <w:i/>
          <w:iCs/>
          <w:sz w:val="26"/>
          <w:szCs w:val="26"/>
          <w:lang w:val="vi-VN"/>
        </w:rPr>
        <w:t>Các hoạt động t</w:t>
      </w:r>
      <w:r w:rsidRPr="00CE7DF2">
        <w:rPr>
          <w:rFonts w:eastAsia="Calibri"/>
          <w:i/>
          <w:iCs/>
          <w:sz w:val="26"/>
          <w:szCs w:val="26"/>
          <w:lang w:val="vi-VN"/>
        </w:rPr>
        <w:t>rước khi đọc (pre-reading)</w:t>
      </w:r>
    </w:p>
    <w:p w:rsidR="00CE7DF2" w:rsidRPr="00CE7DF2" w:rsidRDefault="00CE7DF2" w:rsidP="0027783B">
      <w:pPr>
        <w:shd w:val="clear" w:color="auto" w:fill="FFFFFF"/>
        <w:tabs>
          <w:tab w:val="left" w:pos="360"/>
        </w:tabs>
        <w:spacing w:after="120"/>
        <w:ind w:firstLine="567"/>
        <w:jc w:val="both"/>
        <w:rPr>
          <w:rFonts w:eastAsia="Calibri"/>
          <w:sz w:val="26"/>
          <w:szCs w:val="26"/>
          <w:lang w:val="vi-VN"/>
        </w:rPr>
      </w:pPr>
      <w:r w:rsidRPr="00CE7DF2">
        <w:rPr>
          <w:rFonts w:eastAsia="Calibri"/>
          <w:iCs/>
          <w:sz w:val="26"/>
          <w:szCs w:val="26"/>
          <w:lang w:val="vi-VN"/>
        </w:rPr>
        <w:t>- Giới thiệu bài đọc: </w:t>
      </w:r>
      <w:r w:rsidRPr="00CE7DF2">
        <w:rPr>
          <w:rFonts w:eastAsia="Calibri"/>
          <w:sz w:val="26"/>
          <w:szCs w:val="26"/>
          <w:lang w:val="vi-VN"/>
        </w:rPr>
        <w:t>Là một hoạt động rất quan trọng nhằm cung cấp cho SVHS thông tin về bài đọc. Một lời giới thiệu tốt thường ngắn gọn; gây hứng thú và làm cho SVHS muốn đọc bài đọc hơn. Nó còn giúp SVHS liên hệ giữa bài đọc với những kiến thức thực tế. GV nên bắt đầu bài đọc với một lời giới thiệu giúp cho SVHS nhận ra mình sẽ đọc cái gì sau đó giáo viên cho SVHS đoán tiếp.</w:t>
      </w:r>
    </w:p>
    <w:p w:rsidR="00CE7DF2" w:rsidRPr="00CE7DF2" w:rsidRDefault="00CE7DF2" w:rsidP="0027783B">
      <w:pPr>
        <w:shd w:val="clear" w:color="auto" w:fill="FFFFFF"/>
        <w:tabs>
          <w:tab w:val="left" w:pos="360"/>
        </w:tabs>
        <w:spacing w:after="120"/>
        <w:ind w:firstLine="567"/>
        <w:jc w:val="both"/>
        <w:rPr>
          <w:rFonts w:eastAsia="Calibri"/>
          <w:sz w:val="26"/>
          <w:szCs w:val="26"/>
          <w:lang w:val="vi-VN"/>
        </w:rPr>
      </w:pPr>
      <w:r w:rsidRPr="00CE7DF2">
        <w:rPr>
          <w:rFonts w:eastAsia="Calibri"/>
          <w:iCs/>
          <w:sz w:val="26"/>
          <w:szCs w:val="26"/>
          <w:lang w:val="vi-VN"/>
        </w:rPr>
        <w:t xml:space="preserve">- Sử dụng giáo cụ trực quan: </w:t>
      </w:r>
      <w:r w:rsidRPr="00CE7DF2">
        <w:rPr>
          <w:rFonts w:eastAsia="Calibri"/>
          <w:sz w:val="26"/>
          <w:szCs w:val="26"/>
          <w:lang w:val="vi-VN"/>
        </w:rPr>
        <w:t>GV có thể sử dụng tranh ảnh để thu hút sự chú ý của SVHS về chủ điểm chính của bài đọc và tạo không khí hào hứng cho lớp học.</w:t>
      </w:r>
    </w:p>
    <w:p w:rsidR="00CE7DF2" w:rsidRPr="00CE7DF2" w:rsidRDefault="00CE7DF2" w:rsidP="0027783B">
      <w:pPr>
        <w:shd w:val="clear" w:color="auto" w:fill="FFFFFF"/>
        <w:tabs>
          <w:tab w:val="left" w:pos="360"/>
        </w:tabs>
        <w:spacing w:after="120"/>
        <w:ind w:firstLine="567"/>
        <w:jc w:val="both"/>
        <w:rPr>
          <w:rFonts w:eastAsia="Calibri"/>
          <w:sz w:val="26"/>
          <w:szCs w:val="26"/>
          <w:lang w:val="vi-VN"/>
        </w:rPr>
      </w:pPr>
      <w:r w:rsidRPr="00CE7DF2">
        <w:rPr>
          <w:rFonts w:eastAsia="Calibri"/>
          <w:sz w:val="26"/>
          <w:szCs w:val="26"/>
          <w:lang w:val="vi-VN"/>
        </w:rPr>
        <w:t xml:space="preserve">VD: GV có thể đưa ra 1 số hình ảnh về “GDI Engines” và hỏi câu hỏi về bức tranh trong bài đọc như: What are GDI engines? (Động cơ GDI là gì vậy?); How do </w:t>
      </w:r>
      <w:r w:rsidRPr="00CE7DF2">
        <w:rPr>
          <w:rFonts w:eastAsia="Calibri"/>
          <w:sz w:val="26"/>
          <w:szCs w:val="26"/>
        </w:rPr>
        <w:t>they</w:t>
      </w:r>
      <w:r w:rsidRPr="00CE7DF2">
        <w:rPr>
          <w:rFonts w:eastAsia="Calibri"/>
          <w:sz w:val="26"/>
          <w:szCs w:val="26"/>
          <w:lang w:val="vi-VN"/>
        </w:rPr>
        <w:t xml:space="preserve"> work? (Chúng vận hành như thế nào?)</w:t>
      </w:r>
    </w:p>
    <w:p w:rsidR="00CE7DF2" w:rsidRPr="00CE7DF2" w:rsidRDefault="00CE7DF2" w:rsidP="0027783B">
      <w:pPr>
        <w:shd w:val="clear" w:color="auto" w:fill="FFFFFF"/>
        <w:tabs>
          <w:tab w:val="left" w:pos="360"/>
        </w:tabs>
        <w:spacing w:after="120"/>
        <w:ind w:firstLine="567"/>
        <w:jc w:val="both"/>
        <w:rPr>
          <w:rFonts w:eastAsia="Calibri"/>
          <w:sz w:val="26"/>
          <w:szCs w:val="26"/>
          <w:lang w:val="vi-VN"/>
        </w:rPr>
      </w:pPr>
      <w:r w:rsidRPr="00CE7DF2">
        <w:rPr>
          <w:rFonts w:eastAsia="Calibri"/>
          <w:iCs/>
          <w:sz w:val="26"/>
          <w:szCs w:val="26"/>
          <w:lang w:val="vi-VN"/>
        </w:rPr>
        <w:t xml:space="preserve">- Giải thích từ mới </w:t>
      </w:r>
      <w:r w:rsidRPr="00CE7DF2">
        <w:rPr>
          <w:rFonts w:eastAsia="Calibri"/>
          <w:sz w:val="26"/>
          <w:szCs w:val="26"/>
          <w:lang w:val="vi-VN"/>
        </w:rPr>
        <w:t>cho SVHS trước khi đọc bài đọc hiểu là rất cần thiết. Điều này sẽ làm cho SVHS thấy dễ dàng tiếp cận bài hơn. Không cần thiết phải giảng tất cả các từ mới ở trong bài đọc. SVHS có thể đoán tiếp những từ mới bằng cách đọc tiếp bài đọc.</w:t>
      </w:r>
    </w:p>
    <w:p w:rsidR="00CE7DF2" w:rsidRPr="00CE7DF2" w:rsidRDefault="00CE7DF2" w:rsidP="0027783B">
      <w:pPr>
        <w:shd w:val="clear" w:color="auto" w:fill="FFFFFF"/>
        <w:spacing w:after="120"/>
        <w:ind w:firstLine="567"/>
        <w:jc w:val="both"/>
        <w:rPr>
          <w:rFonts w:eastAsia="Calibri"/>
          <w:sz w:val="26"/>
          <w:szCs w:val="26"/>
          <w:lang w:val="vi-VN"/>
        </w:rPr>
      </w:pPr>
      <w:r w:rsidRPr="00CE7DF2">
        <w:rPr>
          <w:rFonts w:eastAsia="Calibri"/>
          <w:iCs/>
          <w:sz w:val="26"/>
          <w:szCs w:val="26"/>
          <w:lang w:val="vi-VN"/>
        </w:rPr>
        <w:t>Một số cách để giải thích từ mới:</w:t>
      </w:r>
    </w:p>
    <w:p w:rsidR="00CE7DF2" w:rsidRPr="00CE7DF2" w:rsidRDefault="00CE7DF2" w:rsidP="0027783B">
      <w:pPr>
        <w:shd w:val="clear" w:color="auto" w:fill="FFFFFF"/>
        <w:spacing w:after="120"/>
        <w:ind w:firstLine="567"/>
        <w:jc w:val="both"/>
        <w:rPr>
          <w:rFonts w:eastAsia="Calibri"/>
          <w:sz w:val="26"/>
          <w:szCs w:val="26"/>
          <w:lang w:val="vi-VN"/>
        </w:rPr>
      </w:pPr>
      <w:r w:rsidRPr="00CE7DF2">
        <w:rPr>
          <w:rFonts w:eastAsia="Calibri"/>
          <w:sz w:val="26"/>
          <w:szCs w:val="26"/>
          <w:lang w:val="vi-VN"/>
        </w:rPr>
        <w:t>+ Bằng cách sử dụng giáo cụ trực quan: Có thể vẽ tranh ở trên bảng, cắt các bức tranh từ họa báo, lấy từ mạng Internet, lấy vật mẫu thật…</w:t>
      </w:r>
    </w:p>
    <w:p w:rsidR="00CE7DF2" w:rsidRPr="00CE7DF2" w:rsidRDefault="00CE7DF2" w:rsidP="0027783B">
      <w:pPr>
        <w:shd w:val="clear" w:color="auto" w:fill="FFFFFF"/>
        <w:spacing w:after="120"/>
        <w:ind w:firstLine="567"/>
        <w:jc w:val="both"/>
        <w:rPr>
          <w:rFonts w:eastAsia="Calibri"/>
          <w:sz w:val="26"/>
          <w:szCs w:val="26"/>
          <w:lang w:val="vi-VN"/>
        </w:rPr>
      </w:pPr>
      <w:r w:rsidRPr="00CE7DF2">
        <w:rPr>
          <w:rFonts w:eastAsia="Calibri"/>
          <w:sz w:val="26"/>
          <w:szCs w:val="26"/>
          <w:lang w:val="vi-VN"/>
        </w:rPr>
        <w:t>+ Bằng cách sử dụng nội dung bài đọc và đoán nghĩa.</w:t>
      </w:r>
    </w:p>
    <w:p w:rsidR="00CE7DF2" w:rsidRPr="00CE7DF2" w:rsidRDefault="00CE7DF2" w:rsidP="0027783B">
      <w:pPr>
        <w:shd w:val="clear" w:color="auto" w:fill="FFFFFF"/>
        <w:spacing w:after="120"/>
        <w:ind w:firstLine="567"/>
        <w:jc w:val="both"/>
        <w:rPr>
          <w:rFonts w:eastAsia="Calibri"/>
          <w:sz w:val="26"/>
          <w:szCs w:val="26"/>
          <w:lang w:val="vi-VN"/>
        </w:rPr>
      </w:pPr>
      <w:r w:rsidRPr="00CE7DF2">
        <w:rPr>
          <w:rFonts w:eastAsia="Calibri"/>
          <w:sz w:val="26"/>
          <w:szCs w:val="26"/>
          <w:lang w:val="vi-VN"/>
        </w:rPr>
        <w:t>+ Cho ghép từ và định nghĩa từ.</w:t>
      </w:r>
    </w:p>
    <w:p w:rsidR="00CE7DF2" w:rsidRPr="00CE7DF2" w:rsidRDefault="00CE7DF2" w:rsidP="0027783B">
      <w:pPr>
        <w:shd w:val="clear" w:color="auto" w:fill="FFFFFF"/>
        <w:spacing w:after="120"/>
        <w:ind w:firstLine="567"/>
        <w:jc w:val="both"/>
        <w:rPr>
          <w:rFonts w:eastAsia="Calibri"/>
          <w:sz w:val="26"/>
          <w:szCs w:val="26"/>
          <w:lang w:val="vi-VN"/>
        </w:rPr>
      </w:pPr>
      <w:r w:rsidRPr="00CE7DF2">
        <w:rPr>
          <w:rFonts w:eastAsia="Calibri"/>
          <w:sz w:val="26"/>
          <w:szCs w:val="26"/>
          <w:lang w:val="vi-VN"/>
        </w:rPr>
        <w:t>+ Bằng cách dịch sang tiếng Việt.</w:t>
      </w:r>
    </w:p>
    <w:p w:rsidR="00CE7DF2" w:rsidRPr="00CE7DF2" w:rsidRDefault="00CE7DF2" w:rsidP="0027783B">
      <w:pPr>
        <w:shd w:val="clear" w:color="auto" w:fill="FFFFFF"/>
        <w:tabs>
          <w:tab w:val="left" w:pos="360"/>
        </w:tabs>
        <w:spacing w:after="120"/>
        <w:ind w:firstLine="567"/>
        <w:jc w:val="both"/>
        <w:rPr>
          <w:rFonts w:eastAsia="Calibri"/>
          <w:sz w:val="26"/>
          <w:szCs w:val="26"/>
          <w:lang w:val="vi-VN"/>
        </w:rPr>
      </w:pPr>
      <w:r w:rsidRPr="00CE7DF2">
        <w:rPr>
          <w:rFonts w:eastAsia="Calibri"/>
          <w:iCs/>
          <w:sz w:val="26"/>
          <w:szCs w:val="26"/>
          <w:lang w:val="vi-VN"/>
        </w:rPr>
        <w:t>- Đưa các cấu trúc ngữ pháp vào bài đọc: </w:t>
      </w:r>
      <w:r w:rsidRPr="00CE7DF2">
        <w:rPr>
          <w:rFonts w:eastAsia="Calibri"/>
          <w:sz w:val="26"/>
          <w:szCs w:val="26"/>
          <w:lang w:val="vi-VN"/>
        </w:rPr>
        <w:t>Trước khi yêu cầu SVHS đọc bài đọc, GV nên ôn lại các cấu trúc ngữ pháp xuất hiện trong bài. Ví dụ: Thể bị động (Passive Voice), Mệnh đề quan hệ (Relative Clauses), Thì (Tenses)…</w:t>
      </w:r>
    </w:p>
    <w:p w:rsidR="00CE7DF2" w:rsidRPr="00CE7DF2" w:rsidRDefault="00CE7DF2" w:rsidP="0027783B">
      <w:pPr>
        <w:shd w:val="clear" w:color="auto" w:fill="FFFFFF"/>
        <w:tabs>
          <w:tab w:val="left" w:pos="360"/>
        </w:tabs>
        <w:spacing w:after="120"/>
        <w:ind w:firstLine="567"/>
        <w:jc w:val="both"/>
        <w:rPr>
          <w:rFonts w:eastAsia="Calibri"/>
          <w:sz w:val="26"/>
          <w:szCs w:val="26"/>
          <w:lang w:val="vi-VN"/>
        </w:rPr>
      </w:pPr>
      <w:r w:rsidRPr="00CE7DF2">
        <w:rPr>
          <w:rFonts w:eastAsia="Calibri"/>
          <w:iCs/>
          <w:sz w:val="26"/>
          <w:szCs w:val="26"/>
          <w:lang w:val="vi-VN"/>
        </w:rPr>
        <w:t>- Cho các câu hỏi hướng dẫn: </w:t>
      </w:r>
      <w:r w:rsidRPr="00CE7DF2">
        <w:rPr>
          <w:rFonts w:eastAsia="Calibri"/>
          <w:sz w:val="26"/>
          <w:szCs w:val="26"/>
          <w:lang w:val="vi-VN"/>
        </w:rPr>
        <w:t>Có thể tổ chức các hoạt động trước khi đọc nhằm hướng sự quan tâm của SVHS vào bài đọc, đưa ra một lí do nhằm khuyến khích SVHS suy nghĩ về bài đọc và đoán nội dung sẽ đọc.</w:t>
      </w:r>
      <w:r w:rsidRPr="00CE7DF2">
        <w:rPr>
          <w:rFonts w:eastAsia="Calibri"/>
          <w:iCs/>
          <w:sz w:val="26"/>
          <w:szCs w:val="26"/>
          <w:lang w:val="vi-VN"/>
        </w:rPr>
        <w:t> </w:t>
      </w:r>
      <w:r w:rsidRPr="00CE7DF2">
        <w:rPr>
          <w:rFonts w:eastAsia="Calibri"/>
          <w:sz w:val="26"/>
          <w:szCs w:val="26"/>
          <w:lang w:val="vi-VN"/>
        </w:rPr>
        <w:t xml:space="preserve">Tốt nhất là GV nên đưa ra 1 hoặc 2 câu hỏi về đại ý của bài trước khi đọc. </w:t>
      </w:r>
    </w:p>
    <w:p w:rsidR="00CE7DF2" w:rsidRPr="00CE7DF2" w:rsidRDefault="00CE7DF2" w:rsidP="0027783B">
      <w:pPr>
        <w:shd w:val="clear" w:color="auto" w:fill="FFFFFF"/>
        <w:spacing w:after="120"/>
        <w:ind w:firstLine="567"/>
        <w:jc w:val="both"/>
        <w:rPr>
          <w:rFonts w:eastAsia="Calibri"/>
          <w:sz w:val="26"/>
          <w:szCs w:val="26"/>
          <w:lang w:val="vi-VN"/>
        </w:rPr>
      </w:pPr>
      <w:r w:rsidRPr="00CE7DF2">
        <w:rPr>
          <w:rFonts w:eastAsia="Calibri"/>
          <w:sz w:val="26"/>
          <w:szCs w:val="26"/>
          <w:lang w:val="vi-VN"/>
        </w:rPr>
        <w:t xml:space="preserve">CHÚ Ý: + </w:t>
      </w:r>
      <w:r w:rsidRPr="00CE7DF2">
        <w:rPr>
          <w:rFonts w:eastAsia="Calibri"/>
          <w:iCs/>
          <w:sz w:val="26"/>
          <w:szCs w:val="26"/>
          <w:lang w:val="vi-VN"/>
        </w:rPr>
        <w:t xml:space="preserve">Nên đưa những câu hỏi thảo luận có liên quan trực tiếp đến bài đọc để tạo cho </w:t>
      </w:r>
      <w:r w:rsidRPr="00CE7DF2">
        <w:rPr>
          <w:rFonts w:eastAsia="Calibri"/>
          <w:sz w:val="26"/>
          <w:szCs w:val="26"/>
          <w:lang w:val="vi-VN"/>
        </w:rPr>
        <w:t>SVHS</w:t>
      </w:r>
      <w:r w:rsidRPr="00CE7DF2">
        <w:rPr>
          <w:rFonts w:eastAsia="Calibri"/>
          <w:iCs/>
          <w:sz w:val="26"/>
          <w:szCs w:val="26"/>
          <w:lang w:val="vi-VN"/>
        </w:rPr>
        <w:t xml:space="preserve"> thói quen tích cực hoạt động và mở rộng nội dung bài, xây dựng từ vựng và giúp </w:t>
      </w:r>
      <w:r w:rsidRPr="00CE7DF2">
        <w:rPr>
          <w:rFonts w:eastAsia="Calibri"/>
          <w:sz w:val="26"/>
          <w:szCs w:val="26"/>
          <w:lang w:val="vi-VN"/>
        </w:rPr>
        <w:t xml:space="preserve">SVHS </w:t>
      </w:r>
      <w:r w:rsidRPr="00CE7DF2">
        <w:rPr>
          <w:rFonts w:eastAsia="Calibri"/>
          <w:iCs/>
          <w:sz w:val="26"/>
          <w:szCs w:val="26"/>
          <w:lang w:val="vi-VN"/>
        </w:rPr>
        <w:t>động não suy nghĩ về bài đọc.</w:t>
      </w:r>
    </w:p>
    <w:p w:rsidR="00CE7DF2" w:rsidRPr="00CE7DF2" w:rsidRDefault="00CE7DF2" w:rsidP="0027783B">
      <w:pPr>
        <w:spacing w:after="120"/>
        <w:ind w:firstLine="567"/>
        <w:jc w:val="both"/>
        <w:rPr>
          <w:rFonts w:eastAsia="Calibri"/>
          <w:iCs/>
          <w:sz w:val="26"/>
          <w:szCs w:val="26"/>
          <w:lang w:val="vi-VN"/>
        </w:rPr>
      </w:pPr>
      <w:r w:rsidRPr="00CE7DF2">
        <w:rPr>
          <w:rFonts w:eastAsia="Calibri"/>
          <w:iCs/>
          <w:sz w:val="26"/>
          <w:szCs w:val="26"/>
          <w:lang w:val="vi-VN"/>
        </w:rPr>
        <w:tab/>
        <w:t>+ Những hoạt động đoán trước gây tập trung chú ý đến bài khóa.</w:t>
      </w:r>
    </w:p>
    <w:p w:rsidR="00CE7DF2" w:rsidRPr="00CE7DF2" w:rsidRDefault="00CE7DF2" w:rsidP="0027783B">
      <w:pPr>
        <w:spacing w:after="120"/>
        <w:ind w:firstLine="567"/>
        <w:jc w:val="both"/>
        <w:rPr>
          <w:rFonts w:eastAsia="Calibri"/>
          <w:iCs/>
          <w:sz w:val="26"/>
          <w:szCs w:val="26"/>
          <w:lang w:val="vi-VN"/>
        </w:rPr>
      </w:pPr>
      <w:r w:rsidRPr="00CE7DF2">
        <w:rPr>
          <w:rFonts w:eastAsia="Calibri"/>
          <w:iCs/>
          <w:sz w:val="26"/>
          <w:szCs w:val="26"/>
          <w:lang w:val="vi-VN"/>
        </w:rPr>
        <w:tab/>
      </w:r>
      <w:r w:rsidRPr="00CE7DF2">
        <w:rPr>
          <w:rFonts w:eastAsia="Calibri"/>
          <w:iCs/>
          <w:sz w:val="26"/>
          <w:szCs w:val="26"/>
        </w:rPr>
        <w:t xml:space="preserve">+ </w:t>
      </w:r>
      <w:r w:rsidRPr="00CE7DF2">
        <w:rPr>
          <w:rFonts w:eastAsia="Calibri"/>
          <w:iCs/>
          <w:sz w:val="26"/>
          <w:szCs w:val="26"/>
          <w:lang w:val="vi-VN"/>
        </w:rPr>
        <w:t>Hoạt động đọc lướt để nắm thông tin (scanning activity).</w:t>
      </w:r>
    </w:p>
    <w:p w:rsidR="00CE7DF2" w:rsidRPr="00CE7DF2" w:rsidRDefault="00CE7DF2" w:rsidP="0027783B">
      <w:pPr>
        <w:spacing w:after="120"/>
        <w:ind w:firstLine="567"/>
        <w:jc w:val="both"/>
        <w:rPr>
          <w:rFonts w:eastAsia="Calibri"/>
          <w:iCs/>
          <w:sz w:val="26"/>
          <w:szCs w:val="26"/>
        </w:rPr>
      </w:pPr>
      <w:r w:rsidRPr="00CE7DF2">
        <w:rPr>
          <w:rFonts w:eastAsia="Calibri"/>
          <w:iCs/>
          <w:sz w:val="26"/>
          <w:szCs w:val="26"/>
        </w:rPr>
        <w:tab/>
        <w:t>+</w:t>
      </w:r>
      <w:r w:rsidRPr="00CE7DF2">
        <w:rPr>
          <w:rFonts w:eastAsia="Calibri"/>
          <w:iCs/>
          <w:sz w:val="26"/>
          <w:szCs w:val="26"/>
          <w:lang w:val="vi-VN"/>
        </w:rPr>
        <w:t xml:space="preserve"> Hoạt động đọc hiểu ý (skimming activity) cung cấp cho </w:t>
      </w:r>
      <w:r w:rsidRPr="00CE7DF2">
        <w:rPr>
          <w:rFonts w:eastAsia="Calibri"/>
          <w:sz w:val="26"/>
          <w:szCs w:val="26"/>
          <w:lang w:val="vi-VN"/>
        </w:rPr>
        <w:t>SVHS</w:t>
      </w:r>
      <w:r w:rsidRPr="00CE7DF2">
        <w:rPr>
          <w:rFonts w:eastAsia="Calibri"/>
          <w:sz w:val="26"/>
          <w:szCs w:val="26"/>
        </w:rPr>
        <w:t xml:space="preserve"> </w:t>
      </w:r>
      <w:r w:rsidRPr="00CE7DF2">
        <w:rPr>
          <w:rFonts w:eastAsia="Calibri"/>
          <w:iCs/>
          <w:sz w:val="26"/>
          <w:szCs w:val="26"/>
          <w:lang w:val="vi-VN"/>
        </w:rPr>
        <w:t>ý chính của bài khóa và tổ chức phát triển ý.</w:t>
      </w:r>
    </w:p>
    <w:p w:rsidR="00CE7DF2" w:rsidRPr="00CE7DF2" w:rsidRDefault="00CE7DF2" w:rsidP="0027783B">
      <w:pPr>
        <w:spacing w:after="120"/>
        <w:jc w:val="both"/>
        <w:rPr>
          <w:rFonts w:eastAsia="Calibri"/>
          <w:i/>
          <w:iCs/>
          <w:sz w:val="26"/>
          <w:szCs w:val="26"/>
        </w:rPr>
      </w:pPr>
      <w:r w:rsidRPr="00CE7DF2">
        <w:rPr>
          <w:rFonts w:eastAsia="Calibri"/>
          <w:i/>
          <w:iCs/>
          <w:sz w:val="26"/>
          <w:szCs w:val="26"/>
        </w:rPr>
        <w:lastRenderedPageBreak/>
        <w:t>2.</w:t>
      </w:r>
      <w:r w:rsidRPr="00CE7DF2">
        <w:rPr>
          <w:rFonts w:eastAsia="Calibri"/>
          <w:i/>
          <w:iCs/>
          <w:sz w:val="26"/>
          <w:szCs w:val="26"/>
          <w:lang w:val="vi-VN"/>
        </w:rPr>
        <w:t>1.2. Hoạt động trong khi đọc (while- reading)</w:t>
      </w:r>
    </w:p>
    <w:p w:rsidR="00CE7DF2" w:rsidRPr="00CE7DF2" w:rsidRDefault="00CE7DF2" w:rsidP="0027783B">
      <w:pPr>
        <w:spacing w:after="120"/>
        <w:ind w:firstLine="567"/>
        <w:jc w:val="both"/>
        <w:rPr>
          <w:rFonts w:eastAsia="Calibri"/>
          <w:i/>
          <w:iCs/>
          <w:sz w:val="26"/>
          <w:szCs w:val="26"/>
        </w:rPr>
      </w:pPr>
      <w:r w:rsidRPr="00CE7DF2">
        <w:rPr>
          <w:rFonts w:eastAsia="Calibri"/>
          <w:iCs/>
          <w:sz w:val="26"/>
          <w:szCs w:val="26"/>
          <w:lang w:val="vi-VN"/>
        </w:rPr>
        <w:t xml:space="preserve">- Dùng biểu đồ (diagram) nếu để so sánh, bảng (table) nếu để phân loại hay định nghĩa hoặc những hình thức tổ chức khác có thể phản ánh những mối quan hệ lôgic giữa ý tưởng của bài khóa và điểm nổi bật mà </w:t>
      </w:r>
      <w:r w:rsidRPr="00CE7DF2">
        <w:rPr>
          <w:rFonts w:eastAsia="Calibri"/>
          <w:sz w:val="26"/>
          <w:szCs w:val="26"/>
          <w:lang w:val="vi-VN"/>
        </w:rPr>
        <w:t>SVHS</w:t>
      </w:r>
      <w:r w:rsidRPr="00CE7DF2">
        <w:rPr>
          <w:rFonts w:eastAsia="Calibri"/>
          <w:sz w:val="26"/>
          <w:szCs w:val="26"/>
        </w:rPr>
        <w:t xml:space="preserve"> </w:t>
      </w:r>
      <w:r w:rsidRPr="00CE7DF2">
        <w:rPr>
          <w:rFonts w:eastAsia="Calibri"/>
          <w:iCs/>
          <w:sz w:val="26"/>
          <w:szCs w:val="26"/>
          <w:lang w:val="vi-VN"/>
        </w:rPr>
        <w:t>cần ghi nhớ.</w:t>
      </w:r>
    </w:p>
    <w:p w:rsidR="00CE7DF2" w:rsidRPr="00CE7DF2" w:rsidRDefault="00CE7DF2" w:rsidP="0027783B">
      <w:pPr>
        <w:spacing w:after="120"/>
        <w:ind w:firstLine="567"/>
        <w:jc w:val="both"/>
        <w:rPr>
          <w:rFonts w:eastAsia="Calibri"/>
          <w:i/>
          <w:iCs/>
          <w:sz w:val="26"/>
          <w:szCs w:val="26"/>
        </w:rPr>
      </w:pPr>
      <w:r w:rsidRPr="00CE7DF2">
        <w:rPr>
          <w:rFonts w:eastAsia="Calibri"/>
          <w:iCs/>
          <w:sz w:val="26"/>
          <w:szCs w:val="26"/>
          <w:lang w:val="vi-VN"/>
        </w:rPr>
        <w:t xml:space="preserve">- Bài viết hoặc câu hỏi thảo luận được hướng dẫn hoặc kiểm tra để giúp </w:t>
      </w:r>
      <w:r w:rsidRPr="00CE7DF2">
        <w:rPr>
          <w:rFonts w:eastAsia="Calibri"/>
          <w:sz w:val="26"/>
          <w:szCs w:val="26"/>
          <w:lang w:val="vi-VN"/>
        </w:rPr>
        <w:t>SVHS</w:t>
      </w:r>
      <w:r w:rsidRPr="00CE7DF2">
        <w:rPr>
          <w:rFonts w:eastAsia="Calibri"/>
          <w:iCs/>
          <w:sz w:val="26"/>
          <w:szCs w:val="26"/>
          <w:lang w:val="vi-VN"/>
        </w:rPr>
        <w:t xml:space="preserve"> phản ánh điều họ đọc và ghi lại những gì họ thắc mắc để trả lời trước khi kết thúc bài đọc.</w:t>
      </w:r>
    </w:p>
    <w:p w:rsidR="00CE7DF2" w:rsidRPr="00CE7DF2" w:rsidRDefault="00CE7DF2" w:rsidP="0027783B">
      <w:pPr>
        <w:spacing w:after="120"/>
        <w:ind w:firstLine="567"/>
        <w:jc w:val="both"/>
        <w:rPr>
          <w:rFonts w:eastAsia="Calibri"/>
          <w:i/>
          <w:iCs/>
          <w:sz w:val="26"/>
          <w:szCs w:val="26"/>
        </w:rPr>
      </w:pPr>
      <w:r w:rsidRPr="00CE7DF2">
        <w:rPr>
          <w:rFonts w:eastAsia="Calibri"/>
          <w:iCs/>
          <w:sz w:val="26"/>
          <w:szCs w:val="26"/>
          <w:lang w:val="vi-VN"/>
        </w:rPr>
        <w:t xml:space="preserve">- Việc gạch dưới những điểm nổi bật, ghi chú, giúp </w:t>
      </w:r>
      <w:r w:rsidRPr="00CE7DF2">
        <w:rPr>
          <w:rFonts w:eastAsia="Calibri"/>
          <w:sz w:val="26"/>
          <w:szCs w:val="26"/>
          <w:lang w:val="vi-VN"/>
        </w:rPr>
        <w:t>SVHS</w:t>
      </w:r>
      <w:r w:rsidRPr="00CE7DF2">
        <w:rPr>
          <w:rFonts w:eastAsia="Calibri"/>
          <w:sz w:val="26"/>
          <w:szCs w:val="26"/>
        </w:rPr>
        <w:t xml:space="preserve"> </w:t>
      </w:r>
      <w:r w:rsidRPr="00CE7DF2">
        <w:rPr>
          <w:rFonts w:eastAsia="Calibri"/>
          <w:iCs/>
          <w:sz w:val="26"/>
          <w:szCs w:val="26"/>
          <w:lang w:val="vi-VN"/>
        </w:rPr>
        <w:t>phát triển kỹ năng đọc một cách hiệu quả hơn.</w:t>
      </w:r>
    </w:p>
    <w:p w:rsidR="00CE7DF2" w:rsidRPr="00CE7DF2" w:rsidRDefault="00CE7DF2" w:rsidP="0027783B">
      <w:pPr>
        <w:spacing w:after="120"/>
        <w:ind w:firstLine="567"/>
        <w:jc w:val="both"/>
        <w:rPr>
          <w:rFonts w:eastAsia="Calibri"/>
          <w:i/>
          <w:iCs/>
          <w:sz w:val="26"/>
          <w:szCs w:val="26"/>
        </w:rPr>
      </w:pPr>
      <w:r w:rsidRPr="00CE7DF2">
        <w:rPr>
          <w:rFonts w:eastAsia="Calibri"/>
          <w:iCs/>
          <w:sz w:val="26"/>
          <w:szCs w:val="26"/>
          <w:lang w:val="vi-VN"/>
        </w:rPr>
        <w:t xml:space="preserve">-  Xây dựng từ vựng giúp </w:t>
      </w:r>
      <w:r w:rsidRPr="00CE7DF2">
        <w:rPr>
          <w:rFonts w:eastAsia="Calibri"/>
          <w:sz w:val="26"/>
          <w:szCs w:val="26"/>
          <w:lang w:val="vi-VN"/>
        </w:rPr>
        <w:t>SVHS</w:t>
      </w:r>
      <w:r w:rsidRPr="00CE7DF2">
        <w:rPr>
          <w:rFonts w:eastAsia="Calibri"/>
          <w:sz w:val="26"/>
          <w:szCs w:val="26"/>
        </w:rPr>
        <w:t xml:space="preserve"> </w:t>
      </w:r>
      <w:r w:rsidRPr="00CE7DF2">
        <w:rPr>
          <w:rFonts w:eastAsia="Calibri"/>
          <w:iCs/>
          <w:sz w:val="26"/>
          <w:szCs w:val="26"/>
          <w:lang w:val="vi-VN"/>
        </w:rPr>
        <w:t>tìm ra nghĩa từ trong bài khóa.</w:t>
      </w:r>
    </w:p>
    <w:p w:rsidR="00CE7DF2" w:rsidRPr="00CE7DF2" w:rsidRDefault="00CE7DF2" w:rsidP="0027783B">
      <w:pPr>
        <w:spacing w:after="120"/>
        <w:ind w:firstLine="567"/>
        <w:jc w:val="both"/>
        <w:rPr>
          <w:rFonts w:eastAsia="Calibri"/>
          <w:i/>
          <w:iCs/>
          <w:sz w:val="26"/>
          <w:szCs w:val="26"/>
        </w:rPr>
      </w:pPr>
      <w:r w:rsidRPr="00CE7DF2">
        <w:rPr>
          <w:rFonts w:eastAsia="Calibri"/>
          <w:iCs/>
          <w:sz w:val="26"/>
          <w:szCs w:val="26"/>
          <w:lang w:val="vi-VN"/>
        </w:rPr>
        <w:t xml:space="preserve">-  Diễn giải và tóm tắt để giúp </w:t>
      </w:r>
      <w:r w:rsidRPr="00CE7DF2">
        <w:rPr>
          <w:rFonts w:eastAsia="Calibri"/>
          <w:sz w:val="26"/>
          <w:szCs w:val="26"/>
          <w:lang w:val="vi-VN"/>
        </w:rPr>
        <w:t>SVHS</w:t>
      </w:r>
      <w:r w:rsidRPr="00CE7DF2">
        <w:rPr>
          <w:rFonts w:eastAsia="Calibri"/>
          <w:sz w:val="26"/>
          <w:szCs w:val="26"/>
        </w:rPr>
        <w:t xml:space="preserve"> </w:t>
      </w:r>
      <w:r w:rsidRPr="00CE7DF2">
        <w:rPr>
          <w:rFonts w:eastAsia="Calibri"/>
          <w:iCs/>
          <w:sz w:val="26"/>
          <w:szCs w:val="26"/>
          <w:lang w:val="vi-VN"/>
        </w:rPr>
        <w:t>hiểu các cấu trúc câu và hiểu ý bài.</w:t>
      </w:r>
    </w:p>
    <w:p w:rsidR="00CE7DF2" w:rsidRPr="00CE7DF2" w:rsidRDefault="00CE7DF2" w:rsidP="0027783B">
      <w:pPr>
        <w:spacing w:after="120"/>
        <w:ind w:firstLine="567"/>
        <w:jc w:val="both"/>
        <w:rPr>
          <w:rFonts w:eastAsia="Calibri"/>
          <w:i/>
          <w:iCs/>
          <w:sz w:val="26"/>
          <w:szCs w:val="26"/>
        </w:rPr>
      </w:pPr>
      <w:r w:rsidRPr="00CE7DF2">
        <w:rPr>
          <w:rFonts w:eastAsia="Calibri"/>
          <w:iCs/>
          <w:sz w:val="26"/>
          <w:szCs w:val="26"/>
          <w:lang w:val="vi-VN"/>
        </w:rPr>
        <w:t xml:space="preserve">- Qui định thời gian đọc để giúp </w:t>
      </w:r>
      <w:r w:rsidRPr="00CE7DF2">
        <w:rPr>
          <w:rFonts w:eastAsia="Calibri"/>
          <w:sz w:val="26"/>
          <w:szCs w:val="26"/>
          <w:lang w:val="vi-VN"/>
        </w:rPr>
        <w:t>SVHS</w:t>
      </w:r>
      <w:r w:rsidRPr="00CE7DF2">
        <w:rPr>
          <w:rFonts w:eastAsia="Calibri"/>
          <w:sz w:val="26"/>
          <w:szCs w:val="26"/>
        </w:rPr>
        <w:t xml:space="preserve"> </w:t>
      </w:r>
      <w:r w:rsidRPr="00CE7DF2">
        <w:rPr>
          <w:rFonts w:eastAsia="Calibri"/>
          <w:iCs/>
          <w:sz w:val="26"/>
          <w:szCs w:val="26"/>
          <w:lang w:val="vi-VN"/>
        </w:rPr>
        <w:t>đọc nhanh và phối hợp với câu hỏi để trả lời.</w:t>
      </w:r>
    </w:p>
    <w:p w:rsidR="00CE7DF2" w:rsidRPr="00CE7DF2" w:rsidRDefault="00CE7DF2" w:rsidP="0027783B">
      <w:pPr>
        <w:spacing w:after="120"/>
        <w:ind w:firstLine="567"/>
        <w:jc w:val="both"/>
        <w:rPr>
          <w:rFonts w:eastAsia="Calibri"/>
          <w:sz w:val="26"/>
          <w:szCs w:val="26"/>
          <w:lang w:val="vi-VN"/>
        </w:rPr>
      </w:pPr>
      <w:r w:rsidRPr="00CE7DF2">
        <w:rPr>
          <w:rFonts w:eastAsia="Calibri"/>
          <w:bCs/>
          <w:iCs/>
          <w:sz w:val="26"/>
          <w:szCs w:val="26"/>
          <w:lang w:val="vi-VN"/>
        </w:rPr>
        <w:t xml:space="preserve">CHÚ Ý: </w:t>
      </w:r>
      <w:r w:rsidRPr="00CE7DF2">
        <w:rPr>
          <w:rFonts w:eastAsia="Calibri"/>
          <w:bCs/>
          <w:iCs/>
          <w:sz w:val="26"/>
          <w:szCs w:val="26"/>
        </w:rPr>
        <w:t xml:space="preserve">+ </w:t>
      </w:r>
      <w:r w:rsidRPr="00CE7DF2">
        <w:rPr>
          <w:rFonts w:eastAsia="Calibri"/>
          <w:sz w:val="26"/>
          <w:szCs w:val="26"/>
          <w:lang w:val="vi-VN"/>
        </w:rPr>
        <w:t>Các hoạt động luyện tập trong khi đọc là những bài tập được thực hiện ngay trong khi SVHS</w:t>
      </w:r>
      <w:r w:rsidRPr="00CE7DF2">
        <w:rPr>
          <w:rFonts w:eastAsia="Calibri"/>
          <w:sz w:val="26"/>
          <w:szCs w:val="26"/>
        </w:rPr>
        <w:t xml:space="preserve"> </w:t>
      </w:r>
      <w:r w:rsidRPr="00CE7DF2">
        <w:rPr>
          <w:rFonts w:eastAsia="Calibri"/>
          <w:sz w:val="26"/>
          <w:szCs w:val="26"/>
          <w:lang w:val="vi-VN"/>
        </w:rPr>
        <w:t>đang đọc bài đọc. SVHS có thể đọc đi đọc lại (đọc thầm) để làm các bài tập này. Hình thức luyện tập ở bước này là để tìm hiểu, khai thác nội dung bài khóa và tùy theo nội dung của từng bài sẽ có những dạng câu hỏi và yêu cầu khai thác khác nhau.</w:t>
      </w:r>
    </w:p>
    <w:p w:rsidR="00CE7DF2" w:rsidRPr="00CE7DF2" w:rsidRDefault="00CE7DF2" w:rsidP="0027783B">
      <w:pPr>
        <w:shd w:val="clear" w:color="auto" w:fill="FFFFFF"/>
        <w:spacing w:after="120"/>
        <w:ind w:firstLine="567"/>
        <w:jc w:val="both"/>
        <w:rPr>
          <w:rFonts w:eastAsia="Calibri"/>
          <w:sz w:val="26"/>
          <w:szCs w:val="26"/>
          <w:lang w:val="vi-VN"/>
        </w:rPr>
      </w:pPr>
      <w:r w:rsidRPr="00CE7DF2">
        <w:rPr>
          <w:rFonts w:eastAsia="Calibri"/>
          <w:sz w:val="26"/>
          <w:szCs w:val="26"/>
          <w:lang w:val="vi-VN"/>
        </w:rPr>
        <w:t>+ Các bài tập và phương pháp phổ biến ở giai đoạn này thường có những dạng:</w:t>
      </w:r>
    </w:p>
    <w:p w:rsidR="00CE7DF2" w:rsidRPr="00CE7DF2" w:rsidRDefault="00CE7DF2" w:rsidP="0027783B">
      <w:pPr>
        <w:shd w:val="clear" w:color="auto" w:fill="FFFFFF"/>
        <w:spacing w:after="120"/>
        <w:ind w:firstLine="567"/>
        <w:jc w:val="both"/>
        <w:rPr>
          <w:rFonts w:eastAsia="Calibri"/>
          <w:sz w:val="26"/>
          <w:szCs w:val="26"/>
          <w:lang w:val="vi-VN"/>
        </w:rPr>
      </w:pPr>
      <w:r w:rsidRPr="00CE7DF2">
        <w:rPr>
          <w:rFonts w:eastAsia="Calibri"/>
          <w:iCs/>
          <w:sz w:val="26"/>
          <w:szCs w:val="26"/>
          <w:lang w:val="vi-VN"/>
        </w:rPr>
        <w:t>a) Đọc thầm: </w:t>
      </w:r>
      <w:r w:rsidRPr="00CE7DF2">
        <w:rPr>
          <w:rFonts w:eastAsia="Calibri"/>
          <w:sz w:val="26"/>
          <w:szCs w:val="26"/>
          <w:lang w:val="vi-VN"/>
        </w:rPr>
        <w:t>Giúp SVHS tự diễn đạt khả năng phát âm, tự mình diễn đạt và nếu không hiểu một câu nào đó trong bài thì có thể tự đọc đi đọc lại.</w:t>
      </w:r>
    </w:p>
    <w:p w:rsidR="00CE7DF2" w:rsidRPr="00CE7DF2" w:rsidRDefault="00CE7DF2" w:rsidP="0027783B">
      <w:pPr>
        <w:shd w:val="clear" w:color="auto" w:fill="FFFFFF"/>
        <w:spacing w:after="120"/>
        <w:ind w:firstLine="567"/>
        <w:jc w:val="both"/>
        <w:rPr>
          <w:rFonts w:eastAsia="Calibri"/>
          <w:sz w:val="26"/>
          <w:szCs w:val="26"/>
          <w:lang w:val="vi-VN"/>
        </w:rPr>
      </w:pPr>
      <w:r w:rsidRPr="00CE7DF2">
        <w:rPr>
          <w:rFonts w:eastAsia="Calibri"/>
          <w:iCs/>
          <w:sz w:val="26"/>
          <w:szCs w:val="26"/>
          <w:lang w:val="vi-VN"/>
        </w:rPr>
        <w:t xml:space="preserve">b) Kiểm tra mức độ hiểu bài của </w:t>
      </w:r>
      <w:r w:rsidRPr="00CE7DF2">
        <w:rPr>
          <w:rFonts w:eastAsia="Calibri"/>
          <w:sz w:val="26"/>
          <w:szCs w:val="26"/>
          <w:lang w:val="vi-VN"/>
        </w:rPr>
        <w:t xml:space="preserve">SVHS </w:t>
      </w:r>
      <w:r w:rsidRPr="00CE7DF2">
        <w:rPr>
          <w:rFonts w:eastAsia="Calibri"/>
          <w:iCs/>
          <w:sz w:val="26"/>
          <w:szCs w:val="26"/>
          <w:lang w:val="vi-VN"/>
        </w:rPr>
        <w:t xml:space="preserve">bằng cách yêu cầu </w:t>
      </w:r>
      <w:r w:rsidRPr="00CE7DF2">
        <w:rPr>
          <w:rFonts w:eastAsia="Calibri"/>
          <w:sz w:val="26"/>
          <w:szCs w:val="26"/>
          <w:lang w:val="vi-VN"/>
        </w:rPr>
        <w:t xml:space="preserve">SVHS </w:t>
      </w:r>
      <w:r w:rsidRPr="00CE7DF2">
        <w:rPr>
          <w:rFonts w:eastAsia="Calibri"/>
          <w:iCs/>
          <w:sz w:val="26"/>
          <w:szCs w:val="26"/>
          <w:lang w:val="vi-VN"/>
        </w:rPr>
        <w:t>trả lời những câu hỏi đã cho sẵn trên bảng: </w:t>
      </w:r>
      <w:r w:rsidRPr="00CE7DF2">
        <w:rPr>
          <w:rFonts w:eastAsia="Calibri"/>
          <w:sz w:val="26"/>
          <w:szCs w:val="26"/>
          <w:lang w:val="vi-VN"/>
        </w:rPr>
        <w:t>SVHS có thể làm việc theo cặp, theo nhóm (Hỏi- Đáp). Có 3 loại câu hỏi thường được sử dụng:</w:t>
      </w:r>
    </w:p>
    <w:p w:rsidR="00CE7DF2" w:rsidRPr="00CE7DF2" w:rsidRDefault="00CE7DF2" w:rsidP="0027783B">
      <w:pPr>
        <w:shd w:val="clear" w:color="auto" w:fill="FFFFFF"/>
        <w:spacing w:after="120"/>
        <w:ind w:firstLine="567"/>
        <w:jc w:val="both"/>
        <w:rPr>
          <w:rFonts w:eastAsia="Calibri"/>
          <w:sz w:val="26"/>
          <w:szCs w:val="26"/>
          <w:lang w:val="vi-VN"/>
        </w:rPr>
      </w:pPr>
      <w:r w:rsidRPr="00CE7DF2">
        <w:rPr>
          <w:rFonts w:eastAsia="Calibri"/>
          <w:sz w:val="26"/>
          <w:szCs w:val="26"/>
          <w:lang w:val="vi-VN"/>
        </w:rPr>
        <w:t>- Yes/no questions: Loại câu hỏi (có/ không) này rất có ích cho việc kiểm tra đọc hiểu. SVHS thường rất dễ trả lời.</w:t>
      </w:r>
    </w:p>
    <w:p w:rsidR="00CE7DF2" w:rsidRPr="00CE7DF2" w:rsidRDefault="00CE7DF2" w:rsidP="0027783B">
      <w:pPr>
        <w:shd w:val="clear" w:color="auto" w:fill="FFFFFF"/>
        <w:spacing w:after="120"/>
        <w:ind w:firstLine="567"/>
        <w:jc w:val="both"/>
        <w:rPr>
          <w:rFonts w:eastAsia="Calibri"/>
          <w:b/>
          <w:sz w:val="26"/>
          <w:szCs w:val="26"/>
          <w:lang w:val="vi-VN"/>
        </w:rPr>
      </w:pPr>
      <w:r w:rsidRPr="00CE7DF2">
        <w:rPr>
          <w:rFonts w:eastAsia="Calibri"/>
          <w:sz w:val="26"/>
          <w:szCs w:val="26"/>
          <w:lang w:val="vi-VN"/>
        </w:rPr>
        <w:t xml:space="preserve">- Alternative questions: Đây cũng là loại câu hỏi rất thường được sử dụng để kiểm tra mức độ hiểu bài của SVHS. </w:t>
      </w:r>
    </w:p>
    <w:p w:rsidR="00CE7DF2" w:rsidRPr="00CE7DF2" w:rsidRDefault="00CE7DF2" w:rsidP="0027783B">
      <w:pPr>
        <w:shd w:val="clear" w:color="auto" w:fill="FFFFFF"/>
        <w:spacing w:after="120"/>
        <w:ind w:firstLine="567"/>
        <w:jc w:val="both"/>
        <w:rPr>
          <w:rFonts w:eastAsia="Calibri"/>
          <w:sz w:val="26"/>
          <w:szCs w:val="26"/>
          <w:lang w:val="vi-VN"/>
        </w:rPr>
      </w:pPr>
      <w:r w:rsidRPr="00CE7DF2">
        <w:rPr>
          <w:rFonts w:eastAsia="Calibri"/>
          <w:sz w:val="26"/>
          <w:szCs w:val="26"/>
          <w:lang w:val="vi-VN"/>
        </w:rPr>
        <w:t>- Wh - questions: Đây là loại câu hỏi có thể gọi là câu hỏi lấy thông tin với hầu hết Wh - question và cũng có thể trả lời ngắn gọn, bởi lúc này ta chỉ cần kiểm tra mức độ hiểu bài của SVHS.</w:t>
      </w:r>
    </w:p>
    <w:p w:rsidR="00CE7DF2" w:rsidRPr="00CE7DF2" w:rsidRDefault="00CE7DF2" w:rsidP="0027783B">
      <w:pPr>
        <w:shd w:val="clear" w:color="auto" w:fill="FFFFFF"/>
        <w:spacing w:after="120"/>
        <w:ind w:firstLine="567"/>
        <w:jc w:val="both"/>
        <w:rPr>
          <w:rFonts w:eastAsia="Calibri"/>
          <w:sz w:val="26"/>
          <w:szCs w:val="26"/>
          <w:lang w:val="vi-VN"/>
        </w:rPr>
      </w:pPr>
      <w:r w:rsidRPr="00CE7DF2">
        <w:rPr>
          <w:rFonts w:eastAsia="Calibri"/>
          <w:iCs/>
          <w:sz w:val="26"/>
          <w:szCs w:val="26"/>
          <w:lang w:val="vi-VN"/>
        </w:rPr>
        <w:t>c) Sử dụng một số bài tập để phát triển kĩ năng đọc hiểu: </w:t>
      </w:r>
      <w:r w:rsidRPr="00CE7DF2">
        <w:rPr>
          <w:rFonts w:eastAsia="Calibri"/>
          <w:sz w:val="26"/>
          <w:szCs w:val="26"/>
          <w:lang w:val="vi-VN"/>
        </w:rPr>
        <w:t>Sau khi kiểm tra mức độ đọc hiểu của SVHSbằng cách đặt ra các câu hỏi chúng ta cần đưa ra một số bài tập khác để giúp SVHS luyện tập những gì đã học ở trong bài đọc. Ví dụ: True/False, Matching, Closed Test…</w:t>
      </w:r>
    </w:p>
    <w:p w:rsidR="00CE7DF2" w:rsidRPr="00CE7DF2" w:rsidRDefault="00CE7DF2" w:rsidP="0027783B">
      <w:pPr>
        <w:spacing w:after="120"/>
        <w:jc w:val="both"/>
        <w:rPr>
          <w:rFonts w:eastAsia="Calibri"/>
          <w:i/>
          <w:iCs/>
          <w:sz w:val="26"/>
          <w:szCs w:val="26"/>
          <w:lang w:val="vi-VN"/>
        </w:rPr>
      </w:pPr>
      <w:r w:rsidRPr="00CE7DF2">
        <w:rPr>
          <w:rFonts w:eastAsia="Calibri"/>
          <w:i/>
          <w:iCs/>
          <w:sz w:val="26"/>
          <w:szCs w:val="26"/>
        </w:rPr>
        <w:t>2.</w:t>
      </w:r>
      <w:r w:rsidRPr="00CE7DF2">
        <w:rPr>
          <w:rFonts w:eastAsia="Calibri"/>
          <w:i/>
          <w:iCs/>
          <w:sz w:val="26"/>
          <w:szCs w:val="26"/>
          <w:lang w:val="vi-VN"/>
        </w:rPr>
        <w:t>1.3. Hoạt động sau khi đọc (post- reading)</w:t>
      </w:r>
    </w:p>
    <w:p w:rsidR="00CE7DF2" w:rsidRPr="00CE7DF2" w:rsidRDefault="00CE7DF2" w:rsidP="0027783B">
      <w:pPr>
        <w:shd w:val="clear" w:color="auto" w:fill="FFFFFF"/>
        <w:spacing w:after="120"/>
        <w:ind w:firstLine="567"/>
        <w:jc w:val="both"/>
        <w:rPr>
          <w:rFonts w:eastAsia="Calibri"/>
          <w:sz w:val="26"/>
          <w:szCs w:val="26"/>
          <w:lang w:val="vi-VN"/>
        </w:rPr>
      </w:pPr>
      <w:r w:rsidRPr="00CE7DF2">
        <w:rPr>
          <w:rFonts w:eastAsia="Calibri"/>
          <w:iCs/>
          <w:sz w:val="26"/>
          <w:szCs w:val="26"/>
          <w:lang w:val="vi-VN"/>
        </w:rPr>
        <w:t xml:space="preserve">a) Yêu cầu </w:t>
      </w:r>
      <w:r w:rsidRPr="00CE7DF2">
        <w:rPr>
          <w:rFonts w:eastAsia="Calibri"/>
          <w:sz w:val="26"/>
          <w:szCs w:val="26"/>
          <w:lang w:val="vi-VN"/>
        </w:rPr>
        <w:t xml:space="preserve">SVHS </w:t>
      </w:r>
      <w:r w:rsidRPr="00CE7DF2">
        <w:rPr>
          <w:rFonts w:eastAsia="Calibri"/>
          <w:iCs/>
          <w:sz w:val="26"/>
          <w:szCs w:val="26"/>
          <w:lang w:val="vi-VN"/>
        </w:rPr>
        <w:t>nhớ lại trình tự bài đọc: </w:t>
      </w:r>
      <w:r w:rsidRPr="00CE7DF2">
        <w:rPr>
          <w:rFonts w:eastAsia="Calibri"/>
          <w:sz w:val="26"/>
          <w:szCs w:val="26"/>
          <w:lang w:val="vi-VN"/>
        </w:rPr>
        <w:t>Có thể yêu cầu SVHS làm bài tập. Cho các dữ liệu xáo trộn và sắp xếp lại theo trình tự như nội dung bài đọc.</w:t>
      </w:r>
    </w:p>
    <w:p w:rsidR="00CE7DF2" w:rsidRPr="00CE7DF2" w:rsidRDefault="00CE7DF2" w:rsidP="0027783B">
      <w:pPr>
        <w:shd w:val="clear" w:color="auto" w:fill="FFFFFF"/>
        <w:spacing w:after="120"/>
        <w:ind w:firstLine="567"/>
        <w:jc w:val="both"/>
        <w:rPr>
          <w:rFonts w:eastAsia="Calibri"/>
          <w:sz w:val="26"/>
          <w:szCs w:val="26"/>
          <w:lang w:val="vi-VN"/>
        </w:rPr>
      </w:pPr>
      <w:r w:rsidRPr="00CE7DF2">
        <w:rPr>
          <w:rFonts w:eastAsia="Calibri"/>
          <w:iCs/>
          <w:sz w:val="26"/>
          <w:szCs w:val="26"/>
          <w:lang w:val="vi-VN"/>
        </w:rPr>
        <w:t>b) Tóm tắt bài đọc (</w:t>
      </w:r>
      <w:r w:rsidRPr="00CE7DF2">
        <w:rPr>
          <w:rFonts w:eastAsia="Calibri"/>
          <w:sz w:val="26"/>
          <w:szCs w:val="26"/>
          <w:lang w:val="vi-VN"/>
        </w:rPr>
        <w:t xml:space="preserve">Summary): </w:t>
      </w:r>
      <w:r w:rsidRPr="00CE7DF2">
        <w:rPr>
          <w:rFonts w:eastAsia="Calibri"/>
          <w:iCs/>
          <w:sz w:val="26"/>
          <w:szCs w:val="26"/>
          <w:lang w:val="vi-VN"/>
        </w:rPr>
        <w:t>có thể dùng tranh, gợi ý, sơ đồ, biểu đồ…</w:t>
      </w:r>
    </w:p>
    <w:p w:rsidR="00CE7DF2" w:rsidRPr="00CE7DF2" w:rsidRDefault="00CE7DF2" w:rsidP="0027783B">
      <w:pPr>
        <w:shd w:val="clear" w:color="auto" w:fill="FFFFFF"/>
        <w:spacing w:after="120"/>
        <w:ind w:firstLine="567"/>
        <w:jc w:val="both"/>
        <w:rPr>
          <w:rFonts w:eastAsia="Calibri"/>
          <w:b/>
          <w:sz w:val="26"/>
          <w:szCs w:val="26"/>
          <w:lang w:val="vi-VN"/>
        </w:rPr>
      </w:pPr>
      <w:r w:rsidRPr="00CE7DF2">
        <w:rPr>
          <w:rFonts w:eastAsia="Calibri"/>
          <w:sz w:val="26"/>
          <w:szCs w:val="26"/>
          <w:lang w:val="vi-VN"/>
        </w:rPr>
        <w:lastRenderedPageBreak/>
        <w:t>c) </w:t>
      </w:r>
      <w:r w:rsidRPr="00CE7DF2">
        <w:rPr>
          <w:rFonts w:eastAsia="Calibri"/>
          <w:iCs/>
          <w:sz w:val="26"/>
          <w:szCs w:val="26"/>
          <w:lang w:val="vi-VN"/>
        </w:rPr>
        <w:t>Tổ chức thảo luận: </w:t>
      </w:r>
      <w:r w:rsidRPr="00CE7DF2">
        <w:rPr>
          <w:rFonts w:eastAsia="Calibri"/>
          <w:sz w:val="26"/>
          <w:szCs w:val="26"/>
          <w:lang w:val="vi-VN"/>
        </w:rPr>
        <w:t xml:space="preserve">nếu bài đọc có liên quan đến thực tế hàng ngày,  GV nên tổ chức cho SVHS thảo luận. </w:t>
      </w:r>
    </w:p>
    <w:p w:rsidR="00CE7DF2" w:rsidRPr="00CE7DF2" w:rsidRDefault="00CE7DF2" w:rsidP="0027783B">
      <w:pPr>
        <w:spacing w:after="120"/>
        <w:ind w:firstLine="567"/>
        <w:jc w:val="both"/>
        <w:rPr>
          <w:rFonts w:eastAsia="Calibri"/>
          <w:iCs/>
          <w:sz w:val="26"/>
          <w:szCs w:val="26"/>
          <w:lang w:val="vi-VN"/>
        </w:rPr>
      </w:pPr>
      <w:r w:rsidRPr="00CE7DF2">
        <w:rPr>
          <w:rFonts w:eastAsia="Calibri"/>
          <w:iCs/>
          <w:sz w:val="26"/>
          <w:szCs w:val="26"/>
          <w:lang w:val="vi-VN"/>
        </w:rPr>
        <w:t xml:space="preserve">CHÚ Ý: + Nên giúp </w:t>
      </w:r>
      <w:r w:rsidRPr="00CE7DF2">
        <w:rPr>
          <w:rFonts w:eastAsia="Calibri"/>
          <w:sz w:val="26"/>
          <w:szCs w:val="26"/>
          <w:lang w:val="vi-VN"/>
        </w:rPr>
        <w:t xml:space="preserve">SVHS </w:t>
      </w:r>
      <w:r w:rsidRPr="00CE7DF2">
        <w:rPr>
          <w:rFonts w:eastAsia="Calibri"/>
          <w:iCs/>
          <w:sz w:val="26"/>
          <w:szCs w:val="26"/>
          <w:lang w:val="vi-VN"/>
        </w:rPr>
        <w:t>mở rộng kiến thức về chuyên ngành, mở rộng từ vựng như gốc từ (roots), affixes, prefixes, suffixes…</w:t>
      </w:r>
    </w:p>
    <w:p w:rsidR="00CE7DF2" w:rsidRPr="00CE7DF2" w:rsidRDefault="00CE7DF2" w:rsidP="0027783B">
      <w:pPr>
        <w:spacing w:after="120"/>
        <w:ind w:firstLine="567"/>
        <w:jc w:val="both"/>
        <w:rPr>
          <w:rFonts w:eastAsia="Calibri"/>
          <w:iCs/>
          <w:sz w:val="26"/>
          <w:szCs w:val="26"/>
          <w:lang w:val="vi-VN"/>
        </w:rPr>
      </w:pPr>
      <w:r w:rsidRPr="00CE7DF2">
        <w:rPr>
          <w:rFonts w:eastAsia="Calibri"/>
          <w:iCs/>
          <w:sz w:val="26"/>
          <w:szCs w:val="26"/>
          <w:lang w:val="vi-VN"/>
        </w:rPr>
        <w:t xml:space="preserve">+ Đặt câu hỏi để giúp </w:t>
      </w:r>
      <w:r w:rsidRPr="00CE7DF2">
        <w:rPr>
          <w:rFonts w:eastAsia="Calibri"/>
          <w:sz w:val="26"/>
          <w:szCs w:val="26"/>
          <w:lang w:val="vi-VN"/>
        </w:rPr>
        <w:t xml:space="preserve">SVHS </w:t>
      </w:r>
      <w:r w:rsidRPr="00CE7DF2">
        <w:rPr>
          <w:rFonts w:eastAsia="Calibri"/>
          <w:iCs/>
          <w:sz w:val="26"/>
          <w:szCs w:val="26"/>
          <w:lang w:val="vi-VN"/>
        </w:rPr>
        <w:t xml:space="preserve">phân tích, phê bình, đánh giá bài đọc </w:t>
      </w:r>
    </w:p>
    <w:p w:rsidR="00CE7DF2" w:rsidRPr="00CE7DF2" w:rsidRDefault="00CE7DF2" w:rsidP="0027783B">
      <w:pPr>
        <w:spacing w:after="120"/>
        <w:ind w:firstLine="567"/>
        <w:jc w:val="both"/>
        <w:rPr>
          <w:rFonts w:eastAsia="Calibri"/>
          <w:iCs/>
          <w:sz w:val="26"/>
          <w:szCs w:val="26"/>
        </w:rPr>
      </w:pPr>
      <w:r w:rsidRPr="00CE7DF2">
        <w:rPr>
          <w:rFonts w:eastAsia="Calibri"/>
          <w:iCs/>
          <w:sz w:val="26"/>
          <w:szCs w:val="26"/>
          <w:lang w:val="vi-VN"/>
        </w:rPr>
        <w:t>(eg: What do you think about…?)</w:t>
      </w:r>
    </w:p>
    <w:p w:rsidR="00CE7DF2" w:rsidRPr="00CE7DF2" w:rsidRDefault="00CE7DF2" w:rsidP="0027783B">
      <w:pPr>
        <w:spacing w:after="120"/>
        <w:ind w:firstLine="567"/>
        <w:jc w:val="both"/>
        <w:rPr>
          <w:rFonts w:eastAsia="Calibri"/>
          <w:iCs/>
          <w:sz w:val="26"/>
          <w:szCs w:val="26"/>
        </w:rPr>
      </w:pPr>
      <w:r w:rsidRPr="00CE7DF2">
        <w:rPr>
          <w:rFonts w:eastAsia="Calibri"/>
          <w:iCs/>
          <w:sz w:val="26"/>
          <w:szCs w:val="26"/>
        </w:rPr>
        <w:t xml:space="preserve">+ </w:t>
      </w:r>
      <w:r w:rsidRPr="00CE7DF2">
        <w:rPr>
          <w:rFonts w:eastAsia="Calibri"/>
          <w:iCs/>
          <w:sz w:val="26"/>
          <w:szCs w:val="26"/>
          <w:lang w:val="vi-VN"/>
        </w:rPr>
        <w:t>Những bài tập “mở” để sinh viên điền vào chỗ trống với từ vựng, ngữ pháp…</w:t>
      </w:r>
    </w:p>
    <w:p w:rsidR="00CE7DF2" w:rsidRPr="00CE7DF2" w:rsidRDefault="00CE7DF2" w:rsidP="0027783B">
      <w:pPr>
        <w:spacing w:after="120"/>
        <w:ind w:firstLine="567"/>
        <w:jc w:val="both"/>
        <w:rPr>
          <w:rFonts w:eastAsia="Calibri"/>
          <w:iCs/>
          <w:sz w:val="26"/>
          <w:szCs w:val="26"/>
        </w:rPr>
      </w:pPr>
      <w:r w:rsidRPr="00CE7DF2">
        <w:rPr>
          <w:rFonts w:eastAsia="Calibri"/>
          <w:iCs/>
          <w:sz w:val="26"/>
          <w:szCs w:val="26"/>
        </w:rPr>
        <w:t xml:space="preserve">+ </w:t>
      </w:r>
      <w:r w:rsidRPr="00CE7DF2">
        <w:rPr>
          <w:rFonts w:eastAsia="Calibri"/>
          <w:sz w:val="26"/>
          <w:szCs w:val="26"/>
          <w:lang w:val="vi-VN"/>
        </w:rPr>
        <w:t>SVHS</w:t>
      </w:r>
      <w:r w:rsidRPr="00CE7DF2">
        <w:rPr>
          <w:rFonts w:eastAsia="Calibri"/>
          <w:sz w:val="26"/>
          <w:szCs w:val="26"/>
        </w:rPr>
        <w:t xml:space="preserve"> </w:t>
      </w:r>
      <w:r w:rsidRPr="00CE7DF2">
        <w:rPr>
          <w:rFonts w:eastAsia="Calibri"/>
          <w:iCs/>
          <w:sz w:val="26"/>
          <w:szCs w:val="26"/>
          <w:lang w:val="vi-VN"/>
        </w:rPr>
        <w:t xml:space="preserve">tự nêu vấn đề còn vướng mắc, giáo viên hướng dẫn giúp </w:t>
      </w:r>
      <w:r w:rsidRPr="00CE7DF2">
        <w:rPr>
          <w:rFonts w:eastAsia="Calibri"/>
          <w:sz w:val="26"/>
          <w:szCs w:val="26"/>
          <w:lang w:val="vi-VN"/>
        </w:rPr>
        <w:t>SVHS</w:t>
      </w:r>
      <w:r w:rsidRPr="00CE7DF2">
        <w:rPr>
          <w:rFonts w:eastAsia="Calibri"/>
          <w:sz w:val="26"/>
          <w:szCs w:val="26"/>
        </w:rPr>
        <w:t xml:space="preserve"> </w:t>
      </w:r>
      <w:r w:rsidRPr="00CE7DF2">
        <w:rPr>
          <w:rFonts w:eastAsia="Calibri"/>
          <w:iCs/>
          <w:sz w:val="26"/>
          <w:szCs w:val="26"/>
          <w:lang w:val="vi-VN"/>
        </w:rPr>
        <w:t>giải quyết.</w:t>
      </w:r>
    </w:p>
    <w:p w:rsidR="00CE7DF2" w:rsidRPr="00CE7DF2" w:rsidRDefault="00CE7DF2" w:rsidP="0027783B">
      <w:pPr>
        <w:spacing w:after="120"/>
        <w:ind w:firstLine="567"/>
        <w:jc w:val="both"/>
        <w:rPr>
          <w:rFonts w:eastAsia="Calibri"/>
          <w:iCs/>
          <w:sz w:val="26"/>
          <w:szCs w:val="26"/>
        </w:rPr>
      </w:pPr>
      <w:r w:rsidRPr="00CE7DF2">
        <w:rPr>
          <w:rFonts w:eastAsia="Calibri"/>
          <w:iCs/>
          <w:sz w:val="26"/>
          <w:szCs w:val="26"/>
        </w:rPr>
        <w:t xml:space="preserve">+ </w:t>
      </w:r>
      <w:r w:rsidRPr="00CE7DF2">
        <w:rPr>
          <w:rFonts w:eastAsia="Calibri"/>
          <w:iCs/>
          <w:sz w:val="26"/>
          <w:szCs w:val="26"/>
          <w:lang w:val="vi-VN"/>
        </w:rPr>
        <w:t xml:space="preserve">Động viên </w:t>
      </w:r>
      <w:r w:rsidRPr="00CE7DF2">
        <w:rPr>
          <w:rFonts w:eastAsia="Calibri"/>
          <w:sz w:val="26"/>
          <w:szCs w:val="26"/>
          <w:lang w:val="vi-VN"/>
        </w:rPr>
        <w:t>SVHS</w:t>
      </w:r>
      <w:r w:rsidRPr="00CE7DF2">
        <w:rPr>
          <w:rFonts w:eastAsia="Calibri"/>
          <w:sz w:val="26"/>
          <w:szCs w:val="26"/>
        </w:rPr>
        <w:t xml:space="preserve"> </w:t>
      </w:r>
      <w:r w:rsidRPr="00CE7DF2">
        <w:rPr>
          <w:rFonts w:eastAsia="Calibri"/>
          <w:iCs/>
          <w:sz w:val="26"/>
          <w:szCs w:val="26"/>
          <w:lang w:val="vi-VN"/>
        </w:rPr>
        <w:t>áp dụng những gì họ học được vào một số công việc hoặc hoạt động khác.</w:t>
      </w:r>
    </w:p>
    <w:p w:rsidR="00CE7DF2" w:rsidRPr="00CE7DF2" w:rsidRDefault="00CE7DF2" w:rsidP="0027783B">
      <w:pPr>
        <w:spacing w:after="120"/>
        <w:jc w:val="both"/>
        <w:rPr>
          <w:rFonts w:eastAsia="Calibri"/>
          <w:b/>
          <w:iCs/>
          <w:sz w:val="26"/>
          <w:szCs w:val="26"/>
          <w:lang w:val="vi-VN"/>
        </w:rPr>
      </w:pPr>
      <w:r w:rsidRPr="00CE7DF2">
        <w:rPr>
          <w:rFonts w:eastAsia="Calibri"/>
          <w:b/>
          <w:iCs/>
          <w:sz w:val="26"/>
          <w:szCs w:val="26"/>
          <w:lang w:val="vi-VN"/>
        </w:rPr>
        <w:t>2.</w:t>
      </w:r>
      <w:r w:rsidRPr="00CE7DF2">
        <w:rPr>
          <w:rFonts w:eastAsia="Calibri"/>
          <w:b/>
          <w:iCs/>
          <w:sz w:val="26"/>
          <w:szCs w:val="26"/>
        </w:rPr>
        <w:t>2.</w:t>
      </w:r>
      <w:r w:rsidRPr="00CE7DF2">
        <w:rPr>
          <w:rFonts w:eastAsia="Calibri"/>
          <w:b/>
          <w:iCs/>
          <w:sz w:val="26"/>
          <w:szCs w:val="26"/>
          <w:lang w:val="vi-VN"/>
        </w:rPr>
        <w:t xml:space="preserve"> Một số cải tiến về việc dạy và học đọc hiểu</w:t>
      </w:r>
    </w:p>
    <w:p w:rsidR="00CE7DF2" w:rsidRPr="00CE7DF2" w:rsidRDefault="00CE7DF2" w:rsidP="0027783B">
      <w:pPr>
        <w:spacing w:after="120"/>
        <w:ind w:firstLine="567"/>
        <w:jc w:val="both"/>
        <w:rPr>
          <w:rFonts w:eastAsia="Calibri"/>
          <w:iCs/>
          <w:sz w:val="26"/>
          <w:szCs w:val="26"/>
          <w:lang w:val="vi-VN"/>
        </w:rPr>
      </w:pPr>
      <w:r w:rsidRPr="00CE7DF2">
        <w:rPr>
          <w:rFonts w:eastAsia="Calibri"/>
          <w:iCs/>
          <w:sz w:val="26"/>
          <w:szCs w:val="26"/>
          <w:lang w:val="vi-VN"/>
        </w:rPr>
        <w:t xml:space="preserve">Tôi đã áp dụng phương pháp dạy đọc hiểu như đã nêu ở trên, ngoài ra tôi còn cố gắng phát huy và cải tiến bằng cách thêm một số biện pháp khác để phù hợp với tình hình thực tế của </w:t>
      </w:r>
      <w:r w:rsidRPr="00CE7DF2">
        <w:rPr>
          <w:rFonts w:eastAsia="Calibri"/>
          <w:sz w:val="26"/>
          <w:szCs w:val="26"/>
          <w:lang w:val="vi-VN"/>
        </w:rPr>
        <w:t xml:space="preserve">SVHS </w:t>
      </w:r>
      <w:r w:rsidRPr="00CE7DF2">
        <w:rPr>
          <w:rFonts w:eastAsia="Calibri"/>
          <w:iCs/>
          <w:sz w:val="26"/>
          <w:szCs w:val="26"/>
          <w:lang w:val="vi-VN"/>
        </w:rPr>
        <w:t>lớp tôi phụ trách như sau:</w:t>
      </w:r>
    </w:p>
    <w:p w:rsidR="00CE7DF2" w:rsidRPr="00CE7DF2" w:rsidRDefault="00CE7DF2" w:rsidP="0027783B">
      <w:pPr>
        <w:spacing w:after="120"/>
        <w:ind w:firstLine="567"/>
        <w:jc w:val="both"/>
        <w:rPr>
          <w:rFonts w:eastAsia="Calibri"/>
          <w:iCs/>
          <w:sz w:val="26"/>
          <w:szCs w:val="26"/>
          <w:lang w:val="vi-VN"/>
        </w:rPr>
      </w:pPr>
      <w:r w:rsidRPr="00CE7DF2">
        <w:rPr>
          <w:rFonts w:eastAsia="Calibri"/>
          <w:iCs/>
          <w:sz w:val="26"/>
          <w:szCs w:val="26"/>
          <w:lang w:val="vi-VN"/>
        </w:rPr>
        <w:t>- Khuyến khích sử dụng phương pháp “top- down” và “bottom- up” một cách thích hợp.</w:t>
      </w:r>
    </w:p>
    <w:p w:rsidR="00CE7DF2" w:rsidRPr="00CE7DF2" w:rsidRDefault="00CE7DF2" w:rsidP="0027783B">
      <w:pPr>
        <w:spacing w:after="120"/>
        <w:ind w:firstLine="567"/>
        <w:jc w:val="both"/>
        <w:rPr>
          <w:rFonts w:eastAsia="Calibri"/>
          <w:iCs/>
          <w:sz w:val="26"/>
          <w:szCs w:val="26"/>
          <w:lang w:val="vi-VN"/>
        </w:rPr>
      </w:pPr>
      <w:r w:rsidRPr="00CE7DF2">
        <w:rPr>
          <w:rFonts w:eastAsia="Calibri"/>
          <w:iCs/>
          <w:sz w:val="26"/>
          <w:szCs w:val="26"/>
          <w:lang w:val="vi-VN"/>
        </w:rPr>
        <w:t>- Cho thêm nhiều bài tập về “đọc” khác nhau với mục đích khác nhau như True/ False, Answer Questions, Matching, Multiple-choice, Fill in the blanks, Summary…</w:t>
      </w:r>
    </w:p>
    <w:p w:rsidR="00CE7DF2" w:rsidRPr="00CE7DF2" w:rsidRDefault="00CE7DF2" w:rsidP="0027783B">
      <w:pPr>
        <w:spacing w:after="120"/>
        <w:ind w:firstLine="567"/>
        <w:jc w:val="both"/>
        <w:rPr>
          <w:rFonts w:eastAsia="Calibri"/>
          <w:iCs/>
          <w:sz w:val="26"/>
          <w:szCs w:val="26"/>
          <w:lang w:val="vi-VN"/>
        </w:rPr>
      </w:pPr>
      <w:r w:rsidRPr="00CE7DF2">
        <w:rPr>
          <w:rFonts w:eastAsia="Calibri"/>
          <w:iCs/>
          <w:sz w:val="26"/>
          <w:szCs w:val="26"/>
          <w:lang w:val="vi-VN"/>
        </w:rPr>
        <w:t>- Tạo cơ hội để phát triển sự lưu loát cũng như chính xác.</w:t>
      </w:r>
    </w:p>
    <w:p w:rsidR="00CE7DF2" w:rsidRPr="00CE7DF2" w:rsidRDefault="00CE7DF2" w:rsidP="0027783B">
      <w:pPr>
        <w:spacing w:after="120"/>
        <w:ind w:firstLine="567"/>
        <w:jc w:val="both"/>
        <w:rPr>
          <w:rFonts w:eastAsia="Calibri"/>
          <w:iCs/>
          <w:sz w:val="26"/>
          <w:szCs w:val="26"/>
          <w:lang w:val="vi-VN"/>
        </w:rPr>
      </w:pPr>
      <w:r w:rsidRPr="00CE7DF2">
        <w:rPr>
          <w:rFonts w:eastAsia="Calibri"/>
          <w:iCs/>
          <w:sz w:val="26"/>
          <w:szCs w:val="26"/>
          <w:lang w:val="vi-VN"/>
        </w:rPr>
        <w:t>- Bao gồm nhiều thể loại bài tập và bài đọc khác nhau.</w:t>
      </w:r>
    </w:p>
    <w:p w:rsidR="00CE7DF2" w:rsidRPr="00CE7DF2" w:rsidRDefault="00CE7DF2" w:rsidP="0027783B">
      <w:pPr>
        <w:spacing w:after="120"/>
        <w:ind w:firstLine="567"/>
        <w:jc w:val="both"/>
        <w:rPr>
          <w:rFonts w:eastAsia="Calibri"/>
          <w:iCs/>
          <w:sz w:val="26"/>
          <w:szCs w:val="26"/>
          <w:lang w:val="vi-VN"/>
        </w:rPr>
      </w:pPr>
      <w:r w:rsidRPr="00CE7DF2">
        <w:rPr>
          <w:rFonts w:eastAsia="Calibri"/>
          <w:iCs/>
          <w:sz w:val="26"/>
          <w:szCs w:val="26"/>
          <w:lang w:val="vi-VN"/>
        </w:rPr>
        <w:t>- Giới thiệu cho SVHS những loại chỉ dẫn khác nhau trong các bài khóa và bài tập kiểm tra.</w:t>
      </w:r>
    </w:p>
    <w:p w:rsidR="00CE7DF2" w:rsidRPr="00CE7DF2" w:rsidRDefault="00CE7DF2" w:rsidP="0027783B">
      <w:pPr>
        <w:spacing w:after="120"/>
        <w:ind w:firstLine="567"/>
        <w:jc w:val="both"/>
        <w:rPr>
          <w:rFonts w:eastAsia="Calibri"/>
          <w:iCs/>
          <w:sz w:val="26"/>
          <w:szCs w:val="26"/>
          <w:lang w:val="vi-VN"/>
        </w:rPr>
      </w:pPr>
      <w:r w:rsidRPr="00CE7DF2">
        <w:rPr>
          <w:rFonts w:eastAsia="Calibri"/>
          <w:iCs/>
          <w:sz w:val="26"/>
          <w:szCs w:val="26"/>
          <w:lang w:val="vi-VN"/>
        </w:rPr>
        <w:t>- Giúp đỡ SVHS  trong việc nhận biết thông tin về chuyên ngành.</w:t>
      </w:r>
    </w:p>
    <w:p w:rsidR="00CE7DF2" w:rsidRPr="00CE7DF2" w:rsidRDefault="00CE7DF2" w:rsidP="0027783B">
      <w:pPr>
        <w:spacing w:after="120"/>
        <w:ind w:firstLine="567"/>
        <w:jc w:val="both"/>
        <w:rPr>
          <w:rFonts w:eastAsia="Calibri"/>
          <w:iCs/>
          <w:sz w:val="26"/>
          <w:szCs w:val="26"/>
          <w:lang w:val="vi-VN"/>
        </w:rPr>
      </w:pPr>
      <w:r w:rsidRPr="00CE7DF2">
        <w:rPr>
          <w:rFonts w:eastAsia="Calibri"/>
          <w:iCs/>
          <w:sz w:val="26"/>
          <w:szCs w:val="26"/>
          <w:lang w:val="vi-VN"/>
        </w:rPr>
        <w:t xml:space="preserve">- Vẫn duy trì scanning và skimming nhưng vì SVHS không chuyên ở trường chúng ta đa số thiếu vốn từ vựng và kiến thức về ngôn ngữ, nên tôi gợi ý một số từ hay cụm từ để giúp </w:t>
      </w:r>
      <w:r w:rsidRPr="00CE7DF2">
        <w:rPr>
          <w:rFonts w:eastAsia="Calibri"/>
          <w:sz w:val="26"/>
          <w:szCs w:val="26"/>
          <w:lang w:val="vi-VN"/>
        </w:rPr>
        <w:t xml:space="preserve">SVHS </w:t>
      </w:r>
      <w:r w:rsidRPr="00CE7DF2">
        <w:rPr>
          <w:rFonts w:eastAsia="Calibri"/>
          <w:iCs/>
          <w:sz w:val="26"/>
          <w:szCs w:val="26"/>
          <w:lang w:val="vi-VN"/>
        </w:rPr>
        <w:t>hiểu bài đọc nhanh hơn.</w:t>
      </w:r>
    </w:p>
    <w:p w:rsidR="00CE7DF2" w:rsidRPr="00CE7DF2" w:rsidRDefault="00CE7DF2" w:rsidP="0027783B">
      <w:pPr>
        <w:spacing w:after="120"/>
        <w:ind w:firstLine="567"/>
        <w:jc w:val="both"/>
        <w:rPr>
          <w:rFonts w:eastAsia="Calibri"/>
          <w:iCs/>
          <w:sz w:val="26"/>
          <w:szCs w:val="26"/>
          <w:lang w:val="vi-VN"/>
        </w:rPr>
      </w:pPr>
      <w:r w:rsidRPr="00CE7DF2">
        <w:rPr>
          <w:rFonts w:eastAsia="Calibri"/>
          <w:iCs/>
          <w:sz w:val="26"/>
          <w:szCs w:val="26"/>
          <w:lang w:val="vi-VN"/>
        </w:rPr>
        <w:t xml:space="preserve">- Để kiểm tra kĩ năng đọc hiểu của </w:t>
      </w:r>
      <w:r w:rsidRPr="00CE7DF2">
        <w:rPr>
          <w:rFonts w:eastAsia="Calibri"/>
          <w:sz w:val="26"/>
          <w:szCs w:val="26"/>
          <w:lang w:val="vi-VN"/>
        </w:rPr>
        <w:t>SVHS</w:t>
      </w:r>
      <w:r w:rsidRPr="00CE7DF2">
        <w:rPr>
          <w:rFonts w:eastAsia="Calibri"/>
          <w:iCs/>
          <w:sz w:val="26"/>
          <w:szCs w:val="26"/>
          <w:lang w:val="vi-VN"/>
        </w:rPr>
        <w:t>, dựa vào bài khóa, tôi đặt câu hỏi từ dễ đến khó.</w:t>
      </w:r>
    </w:p>
    <w:p w:rsidR="00CE7DF2" w:rsidRPr="00CE7DF2" w:rsidRDefault="00CE7DF2" w:rsidP="0027783B">
      <w:pPr>
        <w:spacing w:after="120"/>
        <w:ind w:firstLine="567"/>
        <w:jc w:val="both"/>
        <w:rPr>
          <w:rFonts w:eastAsia="Calibri"/>
          <w:iCs/>
          <w:sz w:val="26"/>
          <w:szCs w:val="26"/>
          <w:lang w:val="vi-VN"/>
        </w:rPr>
      </w:pPr>
      <w:r w:rsidRPr="00CE7DF2">
        <w:rPr>
          <w:rFonts w:eastAsia="Calibri"/>
          <w:iCs/>
          <w:sz w:val="26"/>
          <w:szCs w:val="26"/>
          <w:lang w:val="vi-VN"/>
        </w:rPr>
        <w:t xml:space="preserve">- Để động viên </w:t>
      </w:r>
      <w:r w:rsidRPr="00CE7DF2">
        <w:rPr>
          <w:rFonts w:eastAsia="Calibri"/>
          <w:sz w:val="26"/>
          <w:szCs w:val="26"/>
          <w:lang w:val="vi-VN"/>
        </w:rPr>
        <w:t xml:space="preserve">SVHS </w:t>
      </w:r>
      <w:r w:rsidRPr="00CE7DF2">
        <w:rPr>
          <w:rFonts w:eastAsia="Calibri"/>
          <w:iCs/>
          <w:sz w:val="26"/>
          <w:szCs w:val="26"/>
          <w:lang w:val="vi-VN"/>
        </w:rPr>
        <w:t>tích cực phát biểu xây dựng bài, tôi đề ra biện pháp (cho điểm cộng tích lũy) cộng thêm điểm vào bài kiểm tra.</w:t>
      </w:r>
    </w:p>
    <w:p w:rsidR="00CE7DF2" w:rsidRPr="00CE7DF2" w:rsidRDefault="00CE7DF2" w:rsidP="0027783B">
      <w:pPr>
        <w:spacing w:after="120"/>
        <w:ind w:firstLine="567"/>
        <w:jc w:val="both"/>
        <w:rPr>
          <w:rFonts w:eastAsia="Calibri"/>
          <w:iCs/>
          <w:sz w:val="26"/>
          <w:szCs w:val="26"/>
          <w:lang w:val="vi-VN"/>
        </w:rPr>
      </w:pPr>
      <w:r w:rsidRPr="00CE7DF2">
        <w:rPr>
          <w:rFonts w:eastAsia="Calibri"/>
          <w:iCs/>
          <w:sz w:val="26"/>
          <w:szCs w:val="26"/>
          <w:lang w:val="vi-VN"/>
        </w:rPr>
        <w:t xml:space="preserve">- Tôi áp dụng phương pháp lấy người học làm trung tâm để phát huy tính năng động của </w:t>
      </w:r>
      <w:r w:rsidRPr="00CE7DF2">
        <w:rPr>
          <w:rFonts w:eastAsia="Calibri"/>
          <w:sz w:val="26"/>
          <w:szCs w:val="26"/>
          <w:lang w:val="vi-VN"/>
        </w:rPr>
        <w:t>SVHS</w:t>
      </w:r>
      <w:r w:rsidRPr="00CE7DF2">
        <w:rPr>
          <w:rFonts w:eastAsia="Calibri"/>
          <w:iCs/>
          <w:sz w:val="26"/>
          <w:szCs w:val="26"/>
          <w:lang w:val="vi-VN"/>
        </w:rPr>
        <w:t>, nhưng có quy định về thời gian, và tôi luôn đóng vai trò là người hướng dẫn và chỉ đạo.</w:t>
      </w:r>
    </w:p>
    <w:p w:rsidR="00CE7DF2" w:rsidRPr="00CE7DF2" w:rsidRDefault="00CE7DF2" w:rsidP="0027783B">
      <w:pPr>
        <w:spacing w:after="120"/>
        <w:ind w:firstLine="567"/>
        <w:jc w:val="both"/>
        <w:rPr>
          <w:rFonts w:eastAsia="Calibri"/>
          <w:iCs/>
          <w:sz w:val="26"/>
          <w:szCs w:val="26"/>
          <w:lang w:val="vi-VN"/>
        </w:rPr>
      </w:pPr>
      <w:r w:rsidRPr="00CE7DF2">
        <w:rPr>
          <w:rFonts w:eastAsia="Calibri"/>
          <w:iCs/>
          <w:sz w:val="26"/>
          <w:szCs w:val="26"/>
          <w:lang w:val="vi-VN"/>
        </w:rPr>
        <w:t xml:space="preserve">- Sau khi đọc xong bài khóa, tôi chia lớp ra làm 3 hoặc 4 nhóm để tóm tắt bài khóa trong nhóm, sau đó tôi gọi vài </w:t>
      </w:r>
      <w:r w:rsidRPr="00CE7DF2">
        <w:rPr>
          <w:rFonts w:eastAsia="Calibri"/>
          <w:sz w:val="26"/>
          <w:szCs w:val="26"/>
          <w:lang w:val="vi-VN"/>
        </w:rPr>
        <w:t xml:space="preserve">SVHS </w:t>
      </w:r>
      <w:r w:rsidRPr="00CE7DF2">
        <w:rPr>
          <w:rFonts w:eastAsia="Calibri"/>
          <w:iCs/>
          <w:sz w:val="26"/>
          <w:szCs w:val="26"/>
          <w:lang w:val="vi-VN"/>
        </w:rPr>
        <w:t xml:space="preserve">đại diện các nhóm trình bày trước lớp. Như thế, các </w:t>
      </w:r>
      <w:r w:rsidRPr="00CE7DF2">
        <w:rPr>
          <w:rFonts w:eastAsia="Calibri"/>
          <w:sz w:val="26"/>
          <w:szCs w:val="26"/>
          <w:lang w:val="vi-VN"/>
        </w:rPr>
        <w:t xml:space="preserve">SVHS </w:t>
      </w:r>
      <w:r w:rsidRPr="00CE7DF2">
        <w:rPr>
          <w:rFonts w:eastAsia="Calibri"/>
          <w:iCs/>
          <w:sz w:val="26"/>
          <w:szCs w:val="26"/>
          <w:lang w:val="vi-VN"/>
        </w:rPr>
        <w:t>yếu có dịp luyện nói với bạn bè và thấy tự tin hơn.</w:t>
      </w:r>
    </w:p>
    <w:p w:rsidR="00CE7DF2" w:rsidRPr="00CE7DF2" w:rsidRDefault="00CE7DF2" w:rsidP="0027783B">
      <w:pPr>
        <w:spacing w:after="120"/>
        <w:jc w:val="both"/>
        <w:rPr>
          <w:rFonts w:eastAsia="Calibri"/>
          <w:iCs/>
          <w:sz w:val="26"/>
          <w:szCs w:val="26"/>
          <w:lang w:val="vi-VN"/>
        </w:rPr>
      </w:pPr>
      <w:r w:rsidRPr="00CE7DF2">
        <w:rPr>
          <w:rFonts w:eastAsia="Calibri"/>
          <w:iCs/>
          <w:sz w:val="26"/>
          <w:szCs w:val="26"/>
          <w:lang w:val="vi-VN"/>
        </w:rPr>
        <w:br w:type="page"/>
      </w:r>
    </w:p>
    <w:p w:rsidR="00CE7DF2" w:rsidRPr="00CE7DF2" w:rsidRDefault="00CE7DF2" w:rsidP="0027783B">
      <w:pPr>
        <w:spacing w:after="120"/>
        <w:jc w:val="both"/>
        <w:rPr>
          <w:rFonts w:eastAsia="Calibri"/>
          <w:b/>
          <w:iCs/>
          <w:sz w:val="26"/>
          <w:szCs w:val="26"/>
          <w:lang w:val="vi-VN"/>
        </w:rPr>
      </w:pPr>
      <w:r w:rsidRPr="00CE7DF2">
        <w:rPr>
          <w:rFonts w:eastAsia="Calibri"/>
          <w:b/>
          <w:iCs/>
          <w:sz w:val="26"/>
          <w:szCs w:val="26"/>
          <w:lang w:val="vi-VN"/>
        </w:rPr>
        <w:lastRenderedPageBreak/>
        <w:t>3. KẾT LUẬN</w:t>
      </w:r>
    </w:p>
    <w:p w:rsidR="00CE7DF2" w:rsidRPr="00CE7DF2" w:rsidRDefault="00CE7DF2" w:rsidP="0027783B">
      <w:pPr>
        <w:shd w:val="clear" w:color="auto" w:fill="FFFFFF"/>
        <w:spacing w:after="120"/>
        <w:ind w:firstLine="567"/>
        <w:jc w:val="both"/>
        <w:rPr>
          <w:rFonts w:eastAsia="Calibri"/>
          <w:sz w:val="26"/>
          <w:szCs w:val="26"/>
          <w:lang w:val="vi-VN"/>
        </w:rPr>
      </w:pPr>
      <w:r w:rsidRPr="00CE7DF2">
        <w:rPr>
          <w:rFonts w:eastAsia="Calibri"/>
          <w:sz w:val="26"/>
          <w:szCs w:val="26"/>
          <w:lang w:val="vi-VN"/>
        </w:rPr>
        <w:t xml:space="preserve">Để rèn luyện kỹ năng đọc hiểu cho SVHS, các GV phải nhiệt tình, có tâm huyết với nghề, hướng dẫn SVHS bằng mọi biện pháp giúp các em tích lũy vốn từ, cấu trúc và vận dụng vốn kiến thức đó vào thực tế giao tiếp hàng ngày. </w:t>
      </w:r>
    </w:p>
    <w:p w:rsidR="00CE7DF2" w:rsidRPr="00CE7DF2" w:rsidRDefault="00CE7DF2" w:rsidP="0027783B">
      <w:pPr>
        <w:shd w:val="clear" w:color="auto" w:fill="FFFFFF"/>
        <w:spacing w:after="120"/>
        <w:ind w:firstLine="567"/>
        <w:jc w:val="both"/>
        <w:rPr>
          <w:rFonts w:eastAsia="Calibri"/>
          <w:sz w:val="26"/>
          <w:szCs w:val="26"/>
          <w:lang w:val="vi-VN"/>
        </w:rPr>
      </w:pPr>
      <w:r w:rsidRPr="00CE7DF2">
        <w:rPr>
          <w:rFonts w:eastAsia="Calibri"/>
          <w:sz w:val="26"/>
          <w:szCs w:val="26"/>
          <w:lang w:val="vi-VN"/>
        </w:rPr>
        <w:t>Để có được một bài đọc hiểu thành công đòi hỏi người GV phải biết vận dụng những kỹ năng thích hợp với mọi đối tượng SVHS và nhằm khuyến khích sự phấn đấu nỗ lực của SVHS. Phải biết kết hợp kết quả của việc học tập trên lớp với việc tự học của SVHS.</w:t>
      </w:r>
    </w:p>
    <w:p w:rsidR="00CE7DF2" w:rsidRPr="00CE7DF2" w:rsidRDefault="00CE7DF2" w:rsidP="0027783B">
      <w:pPr>
        <w:ind w:firstLine="567"/>
        <w:jc w:val="both"/>
        <w:rPr>
          <w:rFonts w:eastAsia="Calibri"/>
          <w:sz w:val="26"/>
          <w:szCs w:val="26"/>
          <w:lang w:val="vi-VN"/>
        </w:rPr>
      </w:pPr>
      <w:r w:rsidRPr="00CE7DF2">
        <w:rPr>
          <w:rFonts w:eastAsia="Calibri"/>
          <w:sz w:val="26"/>
          <w:szCs w:val="26"/>
          <w:lang w:val="vi-VN"/>
        </w:rPr>
        <w:t xml:space="preserve">Quá trình dạy học theo phương pháp mới đã mang lại nhiều thuận lợi không chỉ cho người học hiện tại mà nó còn tạo cơ sở ban đầu cho việc tự học, tự nghiên cứu của </w:t>
      </w:r>
      <w:r w:rsidRPr="00CE7DF2">
        <w:rPr>
          <w:rFonts w:eastAsia="Calibri"/>
          <w:iCs/>
          <w:sz w:val="26"/>
          <w:szCs w:val="26"/>
          <w:lang w:val="vi-VN"/>
        </w:rPr>
        <w:t xml:space="preserve">SVHS </w:t>
      </w:r>
      <w:r w:rsidRPr="00CE7DF2">
        <w:rPr>
          <w:rFonts w:eastAsia="Calibri"/>
          <w:sz w:val="26"/>
          <w:szCs w:val="26"/>
          <w:lang w:val="vi-VN"/>
        </w:rPr>
        <w:t xml:space="preserve">trong tương lai. Nó tạo tình huống thực cho </w:t>
      </w:r>
      <w:r w:rsidRPr="00CE7DF2">
        <w:rPr>
          <w:rFonts w:eastAsia="Calibri"/>
          <w:iCs/>
          <w:sz w:val="26"/>
          <w:szCs w:val="26"/>
          <w:lang w:val="vi-VN"/>
        </w:rPr>
        <w:t xml:space="preserve">SVHS </w:t>
      </w:r>
      <w:r w:rsidRPr="00CE7DF2">
        <w:rPr>
          <w:rFonts w:eastAsia="Calibri"/>
          <w:sz w:val="26"/>
          <w:szCs w:val="26"/>
          <w:lang w:val="vi-VN"/>
        </w:rPr>
        <w:t xml:space="preserve">sử dụng ngôn ngữ một cách có hiệu quả nhất. Từ đó, chất lượng giáo dục mới được nâng cao, đáp ứng yêu cầu của các doanh nghiệp và phát triển nguồn nhân lực phục vụ công nghiệp hóa, hiện đại hóa đất nước. </w:t>
      </w:r>
    </w:p>
    <w:p w:rsidR="00CE7DF2" w:rsidRPr="00CE7DF2" w:rsidRDefault="00CE7DF2" w:rsidP="0027783B">
      <w:pPr>
        <w:ind w:firstLine="567"/>
        <w:jc w:val="both"/>
        <w:rPr>
          <w:rFonts w:eastAsia="Calibri"/>
          <w:b/>
          <w:sz w:val="26"/>
          <w:szCs w:val="26"/>
          <w:lang w:val="vi-VN"/>
        </w:rPr>
      </w:pPr>
    </w:p>
    <w:p w:rsidR="00CE7DF2" w:rsidRPr="00CE7DF2" w:rsidRDefault="00CE7DF2" w:rsidP="0027783B">
      <w:pPr>
        <w:spacing w:after="120"/>
        <w:jc w:val="both"/>
        <w:rPr>
          <w:rFonts w:eastAsia="Calibri"/>
          <w:sz w:val="26"/>
          <w:szCs w:val="26"/>
          <w:lang w:val="vi-VN"/>
        </w:rPr>
      </w:pPr>
      <w:r w:rsidRPr="00CE7DF2">
        <w:rPr>
          <w:rFonts w:eastAsia="Calibri"/>
          <w:b/>
          <w:sz w:val="26"/>
          <w:szCs w:val="26"/>
          <w:lang w:val="vi-VN"/>
        </w:rPr>
        <w:t>4. KIẾN NGHỊ</w:t>
      </w:r>
    </w:p>
    <w:p w:rsidR="00CE7DF2" w:rsidRPr="00CE7DF2" w:rsidRDefault="00CE7DF2" w:rsidP="0027783B">
      <w:pPr>
        <w:spacing w:after="120"/>
        <w:ind w:firstLine="567"/>
        <w:jc w:val="both"/>
        <w:rPr>
          <w:rFonts w:eastAsia="Calibri"/>
          <w:sz w:val="26"/>
          <w:szCs w:val="26"/>
          <w:lang w:val="vi-VN"/>
        </w:rPr>
      </w:pPr>
      <w:r w:rsidRPr="00CE7DF2">
        <w:rPr>
          <w:rFonts w:eastAsia="Calibri"/>
          <w:sz w:val="26"/>
          <w:szCs w:val="26"/>
          <w:lang w:val="vi-VN"/>
        </w:rPr>
        <w:t>- GV&amp;</w:t>
      </w:r>
      <w:r w:rsidRPr="00CE7DF2">
        <w:rPr>
          <w:rFonts w:eastAsia="Calibri"/>
          <w:iCs/>
          <w:sz w:val="26"/>
          <w:szCs w:val="26"/>
          <w:lang w:val="vi-VN"/>
        </w:rPr>
        <w:t xml:space="preserve">SVHS </w:t>
      </w:r>
      <w:r w:rsidRPr="00CE7DF2">
        <w:rPr>
          <w:rFonts w:eastAsia="Calibri"/>
          <w:sz w:val="26"/>
          <w:szCs w:val="26"/>
          <w:lang w:val="vi-VN"/>
        </w:rPr>
        <w:t>tự nghiêm khắc với bản thân, luôn luôn gương mẫu trong quá trình dạy và học.</w:t>
      </w:r>
    </w:p>
    <w:p w:rsidR="00CE7DF2" w:rsidRPr="00CE7DF2" w:rsidRDefault="00CE7DF2" w:rsidP="0027783B">
      <w:pPr>
        <w:spacing w:after="120"/>
        <w:ind w:firstLine="567"/>
        <w:jc w:val="both"/>
        <w:rPr>
          <w:rFonts w:eastAsia="Calibri"/>
          <w:sz w:val="26"/>
          <w:szCs w:val="26"/>
          <w:lang w:val="vi-VN"/>
        </w:rPr>
      </w:pPr>
      <w:r w:rsidRPr="00CE7DF2">
        <w:rPr>
          <w:rFonts w:eastAsia="Calibri"/>
          <w:sz w:val="26"/>
          <w:szCs w:val="26"/>
          <w:lang w:val="vi-VN"/>
        </w:rPr>
        <w:t>- GV luôn tự bồi dưỡng để nâng cao trình độ chuyên môn, nghiệp vụ, để thực hiện tốt thiên chức của người mang nguồn sáng cho tương lai.</w:t>
      </w:r>
    </w:p>
    <w:p w:rsidR="00CE7DF2" w:rsidRPr="00CE7DF2" w:rsidRDefault="00CE7DF2" w:rsidP="0027783B">
      <w:pPr>
        <w:spacing w:after="120"/>
        <w:ind w:firstLine="567"/>
        <w:jc w:val="both"/>
        <w:rPr>
          <w:rFonts w:eastAsia="Calibri"/>
          <w:sz w:val="26"/>
          <w:szCs w:val="26"/>
          <w:lang w:val="vi-VN"/>
        </w:rPr>
      </w:pPr>
      <w:r w:rsidRPr="00CE7DF2">
        <w:rPr>
          <w:rFonts w:eastAsia="Calibri"/>
          <w:sz w:val="26"/>
          <w:szCs w:val="26"/>
          <w:lang w:val="vi-VN"/>
        </w:rPr>
        <w:t>- Liên kết chặt chẽ với các doanh nghiệp để có thể thay đổi giáo trình, cách dạy và học cho phù hợp với yêu cầu thực tế.</w:t>
      </w:r>
    </w:p>
    <w:p w:rsidR="00CE7DF2" w:rsidRPr="00CE7DF2" w:rsidRDefault="00CE7DF2" w:rsidP="0027783B">
      <w:pPr>
        <w:ind w:firstLine="567"/>
        <w:jc w:val="both"/>
        <w:rPr>
          <w:rFonts w:eastAsia="Calibri"/>
          <w:sz w:val="26"/>
          <w:szCs w:val="26"/>
          <w:lang w:val="vi-VN"/>
        </w:rPr>
      </w:pPr>
      <w:r w:rsidRPr="00CE7DF2">
        <w:rPr>
          <w:rFonts w:eastAsia="Calibri"/>
          <w:sz w:val="26"/>
          <w:szCs w:val="26"/>
          <w:lang w:val="vi-VN"/>
        </w:rPr>
        <w:t xml:space="preserve">- Ban Giám Hiệu nhà trường tăng thêm thời lượng dạy môn Tiếng Anh chyên ngành để GV và </w:t>
      </w:r>
      <w:r w:rsidRPr="00CE7DF2">
        <w:rPr>
          <w:rFonts w:eastAsia="Calibri"/>
          <w:iCs/>
          <w:sz w:val="26"/>
          <w:szCs w:val="26"/>
          <w:lang w:val="vi-VN"/>
        </w:rPr>
        <w:t xml:space="preserve">SVHS </w:t>
      </w:r>
      <w:r w:rsidRPr="00CE7DF2">
        <w:rPr>
          <w:rFonts w:eastAsia="Calibri"/>
          <w:sz w:val="26"/>
          <w:szCs w:val="26"/>
          <w:lang w:val="vi-VN"/>
        </w:rPr>
        <w:t xml:space="preserve">có nhiều thời gian thực hành hơn. </w:t>
      </w:r>
    </w:p>
    <w:p w:rsidR="00CE7DF2" w:rsidRPr="00CE7DF2" w:rsidRDefault="00CE7DF2" w:rsidP="0027783B">
      <w:pPr>
        <w:ind w:firstLine="567"/>
        <w:jc w:val="both"/>
        <w:rPr>
          <w:rFonts w:eastAsia="Calibri"/>
          <w:b/>
          <w:sz w:val="26"/>
          <w:szCs w:val="26"/>
          <w:lang w:val="vi-VN"/>
        </w:rPr>
      </w:pPr>
    </w:p>
    <w:p w:rsidR="00CE7DF2" w:rsidRPr="00CE7DF2" w:rsidRDefault="00CE7DF2" w:rsidP="0027783B">
      <w:pPr>
        <w:ind w:firstLine="567"/>
        <w:jc w:val="center"/>
        <w:rPr>
          <w:rFonts w:eastAsia="Calibri"/>
          <w:b/>
          <w:sz w:val="26"/>
          <w:szCs w:val="26"/>
        </w:rPr>
      </w:pPr>
      <w:r w:rsidRPr="00CE7DF2">
        <w:rPr>
          <w:rFonts w:eastAsia="Calibri"/>
          <w:b/>
          <w:sz w:val="26"/>
          <w:szCs w:val="26"/>
          <w:lang w:val="vi-VN"/>
        </w:rPr>
        <w:t>TÀI LIỆU THAM KHẢO</w:t>
      </w:r>
    </w:p>
    <w:p w:rsidR="00CE7DF2" w:rsidRPr="00CE7DF2" w:rsidRDefault="00CE7DF2" w:rsidP="0027783B">
      <w:pPr>
        <w:ind w:firstLine="567"/>
        <w:jc w:val="center"/>
        <w:rPr>
          <w:rFonts w:eastAsia="Calibri"/>
          <w:b/>
          <w:sz w:val="26"/>
          <w:szCs w:val="26"/>
        </w:rPr>
      </w:pPr>
    </w:p>
    <w:p w:rsidR="00CE7DF2" w:rsidRPr="00CE7DF2" w:rsidRDefault="00CE7DF2" w:rsidP="0027783B">
      <w:pPr>
        <w:widowControl w:val="0"/>
        <w:tabs>
          <w:tab w:val="center" w:pos="4320"/>
          <w:tab w:val="right" w:pos="8640"/>
        </w:tabs>
        <w:spacing w:after="120"/>
        <w:jc w:val="both"/>
        <w:rPr>
          <w:b/>
          <w:i/>
          <w:sz w:val="26"/>
          <w:szCs w:val="26"/>
          <w:lang w:val="vi-VN"/>
        </w:rPr>
      </w:pPr>
      <w:r w:rsidRPr="00CE7DF2">
        <w:rPr>
          <w:b/>
          <w:i/>
          <w:sz w:val="26"/>
          <w:szCs w:val="26"/>
          <w:lang w:val="vi-VN"/>
        </w:rPr>
        <w:t>1. Sách tham khảo</w:t>
      </w:r>
    </w:p>
    <w:p w:rsidR="00CE7DF2" w:rsidRPr="00CE7DF2" w:rsidRDefault="00CE7DF2" w:rsidP="0027783B">
      <w:pPr>
        <w:spacing w:after="120"/>
        <w:jc w:val="both"/>
        <w:rPr>
          <w:rFonts w:eastAsia="Calibri"/>
          <w:sz w:val="26"/>
          <w:szCs w:val="26"/>
          <w:lang w:val="vi-VN"/>
        </w:rPr>
      </w:pPr>
      <w:r w:rsidRPr="00CE7DF2">
        <w:rPr>
          <w:rFonts w:eastAsia="Calibri"/>
          <w:sz w:val="26"/>
          <w:szCs w:val="26"/>
          <w:lang w:val="vi-VN"/>
        </w:rPr>
        <w:t xml:space="preserve">- Bộ </w:t>
      </w:r>
      <w:r w:rsidRPr="00CE7DF2">
        <w:rPr>
          <w:rFonts w:eastAsia="Calibri"/>
          <w:sz w:val="26"/>
          <w:szCs w:val="26"/>
          <w:lang w:val="sv-SE"/>
        </w:rPr>
        <w:t>Giáo dục và Đào tạo,</w:t>
      </w:r>
      <w:r w:rsidRPr="00CE7DF2">
        <w:rPr>
          <w:rFonts w:eastAsia="Calibri"/>
          <w:sz w:val="26"/>
          <w:szCs w:val="26"/>
          <w:lang w:val="vi-VN"/>
        </w:rPr>
        <w:t xml:space="preserve"> Tài liệu BỒI DƯỠNG GIÁO VIÊN thực hiện chương trình sách giáo khoa môn Tiếng Anh, Nhà Xuất Bản Giáo Dục, 2008.</w:t>
      </w:r>
    </w:p>
    <w:p w:rsidR="00CE7DF2" w:rsidRPr="00CE7DF2" w:rsidRDefault="00CE7DF2" w:rsidP="0027783B">
      <w:pPr>
        <w:spacing w:after="120"/>
        <w:jc w:val="both"/>
        <w:rPr>
          <w:rFonts w:eastAsia="Calibri"/>
          <w:sz w:val="26"/>
          <w:szCs w:val="26"/>
          <w:lang w:val="vi-VN"/>
        </w:rPr>
      </w:pPr>
      <w:r w:rsidRPr="00CE7DF2">
        <w:rPr>
          <w:rFonts w:eastAsia="Calibri"/>
          <w:sz w:val="26"/>
          <w:szCs w:val="26"/>
        </w:rPr>
        <w:t xml:space="preserve">- </w:t>
      </w:r>
      <w:r w:rsidRPr="00CE7DF2">
        <w:rPr>
          <w:rFonts w:eastAsia="Calibri"/>
          <w:sz w:val="26"/>
          <w:szCs w:val="26"/>
          <w:lang w:val="vi-VN"/>
        </w:rPr>
        <w:t>Adrian Doff, Teaching English – A Training Course for Teachers, Cambridge University Press, 1998.</w:t>
      </w:r>
    </w:p>
    <w:p w:rsidR="00CE7DF2" w:rsidRPr="00CE7DF2" w:rsidRDefault="00CE7DF2" w:rsidP="0027783B">
      <w:pPr>
        <w:widowControl w:val="0"/>
        <w:tabs>
          <w:tab w:val="center" w:pos="4320"/>
          <w:tab w:val="right" w:pos="8640"/>
        </w:tabs>
        <w:spacing w:after="120"/>
        <w:jc w:val="both"/>
        <w:rPr>
          <w:b/>
          <w:i/>
          <w:sz w:val="26"/>
          <w:szCs w:val="26"/>
          <w:lang w:val="vi-VN"/>
        </w:rPr>
      </w:pPr>
      <w:r w:rsidRPr="00CE7DF2">
        <w:rPr>
          <w:b/>
          <w:i/>
          <w:sz w:val="26"/>
          <w:szCs w:val="26"/>
          <w:lang w:val="vi-VN"/>
        </w:rPr>
        <w:t>2. Bài đăng trên tạp chí khoa học</w:t>
      </w:r>
    </w:p>
    <w:p w:rsidR="00CE7DF2" w:rsidRPr="00CE7DF2" w:rsidRDefault="00CE7DF2" w:rsidP="0027783B">
      <w:pPr>
        <w:spacing w:after="120"/>
        <w:jc w:val="both"/>
        <w:rPr>
          <w:rFonts w:eastAsia="Calibri"/>
          <w:sz w:val="26"/>
          <w:szCs w:val="26"/>
          <w:lang w:val="vi-VN"/>
        </w:rPr>
      </w:pPr>
      <w:r w:rsidRPr="00CE7DF2">
        <w:rPr>
          <w:rFonts w:eastAsia="Calibri"/>
          <w:bCs/>
          <w:sz w:val="26"/>
          <w:szCs w:val="26"/>
          <w:lang w:val="vi-VN"/>
        </w:rPr>
        <w:t>Lê Thị Thủy (Trường Cao đẳng CSND I) - Tạp chí Giáo dục Thủ đô số 64 (tháng 4/2015)</w:t>
      </w:r>
    </w:p>
    <w:p w:rsidR="00CE7DF2" w:rsidRPr="00CE7DF2" w:rsidRDefault="00CE7DF2" w:rsidP="0027783B">
      <w:pPr>
        <w:widowControl w:val="0"/>
        <w:tabs>
          <w:tab w:val="center" w:pos="4320"/>
          <w:tab w:val="right" w:pos="8640"/>
        </w:tabs>
        <w:spacing w:after="120"/>
        <w:jc w:val="both"/>
        <w:rPr>
          <w:b/>
          <w:i/>
          <w:sz w:val="26"/>
          <w:szCs w:val="26"/>
          <w:lang w:val="vi-VN"/>
        </w:rPr>
      </w:pPr>
      <w:r w:rsidRPr="00CE7DF2">
        <w:rPr>
          <w:b/>
          <w:i/>
          <w:sz w:val="26"/>
          <w:szCs w:val="26"/>
          <w:lang w:val="vi-VN"/>
        </w:rPr>
        <w:t>3. Ấn phẩm điện tử</w:t>
      </w:r>
    </w:p>
    <w:p w:rsidR="00CE7DF2" w:rsidRPr="00CE7DF2" w:rsidRDefault="00BE4EE1" w:rsidP="0027783B">
      <w:pPr>
        <w:spacing w:after="120"/>
        <w:jc w:val="both"/>
        <w:rPr>
          <w:rFonts w:eastAsia="Calibri"/>
          <w:sz w:val="26"/>
          <w:szCs w:val="26"/>
          <w:lang w:val="vi-VN"/>
        </w:rPr>
      </w:pPr>
      <w:hyperlink r:id="rId33" w:history="1">
        <w:r w:rsidR="00CE7DF2" w:rsidRPr="00CE7DF2">
          <w:rPr>
            <w:rFonts w:eastAsia="Calibri"/>
            <w:sz w:val="26"/>
            <w:szCs w:val="26"/>
            <w:u w:val="single"/>
            <w:lang w:val="vi-VN"/>
          </w:rPr>
          <w:t>http://viettronics.edu.vn/trangchu/index.php/vi/cac-khoa/Tin-bai-cua-khoa-50/Doi-moi-phuong-phap-day-doc-hieu-mon-tieng-Anh-231/</w:t>
        </w:r>
      </w:hyperlink>
    </w:p>
    <w:p w:rsidR="00CE7DF2" w:rsidRDefault="00CE7DF2" w:rsidP="0027783B">
      <w:pPr>
        <w:spacing w:after="200" w:line="276" w:lineRule="auto"/>
        <w:rPr>
          <w:bCs/>
          <w:sz w:val="26"/>
          <w:szCs w:val="26"/>
          <w:lang w:val="vi-VN" w:eastAsia="x-none"/>
        </w:rPr>
      </w:pPr>
      <w:r>
        <w:rPr>
          <w:bCs/>
          <w:sz w:val="26"/>
          <w:szCs w:val="26"/>
          <w:lang w:val="vi-VN" w:eastAsia="x-none"/>
        </w:rPr>
        <w:br w:type="page"/>
      </w:r>
    </w:p>
    <w:p w:rsidR="00CE7DF2" w:rsidRPr="00A76FBD" w:rsidRDefault="00CE7DF2" w:rsidP="0027783B">
      <w:pPr>
        <w:pStyle w:val="Heading1"/>
        <w:spacing w:before="0" w:after="0"/>
        <w:rPr>
          <w:rFonts w:ascii="Times New Roman" w:eastAsia="Calibri" w:hAnsi="Times New Roman"/>
          <w:sz w:val="28"/>
          <w:szCs w:val="28"/>
          <w:lang w:val="vi-VN"/>
        </w:rPr>
      </w:pPr>
    </w:p>
    <w:p w:rsidR="00CE7DF2" w:rsidRPr="00A76FBD" w:rsidRDefault="00CE7DF2" w:rsidP="0027783B">
      <w:pPr>
        <w:pStyle w:val="Heading1"/>
        <w:spacing w:before="0" w:after="0"/>
        <w:jc w:val="center"/>
        <w:rPr>
          <w:rFonts w:ascii="Times New Roman" w:eastAsia="Calibri" w:hAnsi="Times New Roman"/>
          <w:sz w:val="28"/>
          <w:szCs w:val="28"/>
          <w:lang w:val="vi-VN"/>
        </w:rPr>
      </w:pPr>
      <w:bookmarkStart w:id="110" w:name="_Toc459810255"/>
      <w:r w:rsidRPr="00A76FBD">
        <w:rPr>
          <w:rFonts w:ascii="Times New Roman" w:eastAsia="Calibri" w:hAnsi="Times New Roman"/>
          <w:sz w:val="28"/>
          <w:szCs w:val="28"/>
          <w:lang w:val="vi-VN"/>
        </w:rPr>
        <w:t>SINH VIÊN CẦN LÀM ĐƯỢC GÌ ĐỂ ĐÁP ỨNG NHU CẦU</w:t>
      </w:r>
      <w:bookmarkEnd w:id="110"/>
    </w:p>
    <w:p w:rsidR="00CE7DF2" w:rsidRPr="00A76FBD" w:rsidRDefault="00CE7DF2" w:rsidP="0027783B">
      <w:pPr>
        <w:pStyle w:val="Heading1"/>
        <w:spacing w:before="0" w:after="0"/>
        <w:jc w:val="center"/>
        <w:rPr>
          <w:rFonts w:ascii="Times New Roman" w:eastAsia="Calibri" w:hAnsi="Times New Roman"/>
          <w:sz w:val="28"/>
          <w:szCs w:val="28"/>
          <w:lang w:val="vi-VN"/>
        </w:rPr>
      </w:pPr>
      <w:bookmarkStart w:id="111" w:name="_Toc459810256"/>
      <w:r w:rsidRPr="00A76FBD">
        <w:rPr>
          <w:rFonts w:ascii="Times New Roman" w:eastAsia="Calibri" w:hAnsi="Times New Roman"/>
          <w:sz w:val="28"/>
          <w:szCs w:val="28"/>
          <w:lang w:val="vi-VN"/>
        </w:rPr>
        <w:t>CỦA NHÀ TUYỂN DỤNG</w:t>
      </w:r>
      <w:bookmarkEnd w:id="111"/>
    </w:p>
    <w:p w:rsidR="00CE7DF2" w:rsidRPr="00A76FBD" w:rsidRDefault="00CE7DF2" w:rsidP="0027783B">
      <w:pPr>
        <w:pStyle w:val="Heading1"/>
        <w:spacing w:before="0" w:after="0"/>
        <w:rPr>
          <w:rFonts w:ascii="Times New Roman" w:eastAsia="Calibri" w:hAnsi="Times New Roman"/>
          <w:sz w:val="26"/>
          <w:szCs w:val="26"/>
          <w:lang w:val="vi-VN"/>
        </w:rPr>
      </w:pPr>
    </w:p>
    <w:p w:rsidR="00CE7DF2" w:rsidRPr="00A76FBD" w:rsidRDefault="00CE7DF2" w:rsidP="0027783B">
      <w:pPr>
        <w:pStyle w:val="Heading1"/>
        <w:spacing w:before="0" w:after="0"/>
        <w:jc w:val="right"/>
        <w:rPr>
          <w:rFonts w:ascii="Times New Roman" w:eastAsia="Calibri" w:hAnsi="Times New Roman"/>
          <w:i/>
          <w:sz w:val="26"/>
          <w:szCs w:val="26"/>
          <w:lang w:val="vi-VN"/>
        </w:rPr>
      </w:pPr>
      <w:bookmarkStart w:id="112" w:name="_Toc459810257"/>
      <w:r w:rsidRPr="00CE7DF2">
        <w:rPr>
          <w:rFonts w:ascii="Times New Roman" w:eastAsia="Calibri" w:hAnsi="Times New Roman"/>
          <w:i/>
          <w:sz w:val="26"/>
          <w:szCs w:val="26"/>
          <w:lang w:val="vi-VN"/>
        </w:rPr>
        <w:t>Trần Công Tiến</w:t>
      </w:r>
      <w:bookmarkEnd w:id="112"/>
    </w:p>
    <w:p w:rsidR="00CE7DF2" w:rsidRPr="00CE7DF2" w:rsidRDefault="00CE7DF2" w:rsidP="0027783B">
      <w:pPr>
        <w:pStyle w:val="Heading1"/>
        <w:spacing w:before="0" w:after="0"/>
        <w:jc w:val="right"/>
        <w:rPr>
          <w:rFonts w:ascii="Times New Roman" w:eastAsia="Calibri" w:hAnsi="Times New Roman"/>
          <w:i/>
          <w:sz w:val="26"/>
          <w:szCs w:val="26"/>
          <w:lang w:val="vi-VN"/>
        </w:rPr>
      </w:pPr>
      <w:bookmarkStart w:id="113" w:name="_Toc459810258"/>
      <w:r w:rsidRPr="00CE7DF2">
        <w:rPr>
          <w:rFonts w:ascii="Times New Roman" w:eastAsia="Calibri" w:hAnsi="Times New Roman"/>
          <w:i/>
          <w:sz w:val="26"/>
          <w:szCs w:val="26"/>
          <w:lang w:val="vi-VN"/>
        </w:rPr>
        <w:t>Khoa Công nghệ Điện-Điện tử</w:t>
      </w:r>
      <w:bookmarkEnd w:id="113"/>
    </w:p>
    <w:p w:rsidR="00CE7DF2" w:rsidRPr="00A76FBD" w:rsidRDefault="00CE7DF2" w:rsidP="0027783B">
      <w:pPr>
        <w:pStyle w:val="Heading1"/>
        <w:spacing w:before="0" w:after="0"/>
        <w:rPr>
          <w:rFonts w:ascii="Times New Roman" w:hAnsi="Times New Roman"/>
          <w:sz w:val="26"/>
          <w:szCs w:val="26"/>
          <w:lang w:val="vi-VN"/>
        </w:rPr>
      </w:pPr>
    </w:p>
    <w:p w:rsidR="00CE7DF2" w:rsidRPr="00A76FBD" w:rsidRDefault="00CE7DF2" w:rsidP="0027783B">
      <w:pPr>
        <w:spacing w:after="120"/>
        <w:jc w:val="both"/>
        <w:rPr>
          <w:b/>
          <w:sz w:val="26"/>
          <w:szCs w:val="26"/>
          <w:lang w:val="vi-VN"/>
        </w:rPr>
      </w:pPr>
      <w:r w:rsidRPr="00CE7DF2">
        <w:rPr>
          <w:b/>
          <w:sz w:val="26"/>
          <w:szCs w:val="26"/>
          <w:lang w:val="vi-VN"/>
        </w:rPr>
        <w:t>1- DẪN NHẬP</w:t>
      </w:r>
    </w:p>
    <w:p w:rsidR="00CE7DF2" w:rsidRPr="00CE7DF2" w:rsidRDefault="00CE7DF2" w:rsidP="0027783B">
      <w:pPr>
        <w:spacing w:after="120"/>
        <w:ind w:firstLine="567"/>
        <w:jc w:val="both"/>
        <w:rPr>
          <w:sz w:val="26"/>
          <w:szCs w:val="26"/>
          <w:lang w:val="vi-VN"/>
        </w:rPr>
      </w:pPr>
      <w:r w:rsidRPr="00CE7DF2">
        <w:rPr>
          <w:sz w:val="26"/>
          <w:szCs w:val="26"/>
          <w:lang w:val="vi-VN"/>
        </w:rPr>
        <w:t>Qua việc phỏng vấn và thăm dò các ý kiến của doanh nghiệp đã từng nhiều năm nhận sinh viên đến thực tập và sau đó tuyển chọn để nhận lại các em có khả năng đáp ứng phù hợp với công việc cần làm thì hầu hết các ý kiến đều xoay quanh các vấn đề:</w:t>
      </w:r>
    </w:p>
    <w:p w:rsidR="00CE7DF2" w:rsidRPr="00CE7DF2" w:rsidRDefault="00CE7DF2" w:rsidP="0027783B">
      <w:pPr>
        <w:spacing w:after="120"/>
        <w:ind w:firstLine="567"/>
        <w:jc w:val="both"/>
        <w:rPr>
          <w:sz w:val="26"/>
          <w:szCs w:val="26"/>
          <w:lang w:val="vi-VN"/>
        </w:rPr>
      </w:pPr>
      <w:r w:rsidRPr="00CE7DF2">
        <w:rPr>
          <w:sz w:val="26"/>
          <w:szCs w:val="26"/>
          <w:lang w:val="vi-VN"/>
        </w:rPr>
        <w:t>- Kiến thức nền tảng:  Doanh nghiệp chỉ yêu cầu các sinh viên nắm vững các kiến thức nền tảng có thể chủ yếu là lý thuyết nhưng đó lại là điều cơ bản vì phải nắm vững lý thuyết thì sau này khi đi làm mới có thể thực hành tốt được và đó là cơ sở để doanh nghiệp có thể đào tạo và bồi dưỡng thêm cho phù hợp với nhu cầu của doanh nghiệp.</w:t>
      </w:r>
    </w:p>
    <w:p w:rsidR="00CE7DF2" w:rsidRPr="00CE7DF2" w:rsidRDefault="00CE7DF2" w:rsidP="0027783B">
      <w:pPr>
        <w:spacing w:after="120"/>
        <w:ind w:firstLine="567"/>
        <w:jc w:val="both"/>
        <w:rPr>
          <w:sz w:val="26"/>
          <w:szCs w:val="26"/>
          <w:lang w:val="vi-VN"/>
        </w:rPr>
      </w:pPr>
      <w:r w:rsidRPr="00CE7DF2">
        <w:rPr>
          <w:sz w:val="26"/>
          <w:szCs w:val="26"/>
          <w:lang w:val="vi-VN"/>
        </w:rPr>
        <w:t xml:space="preserve">- Lòng đam mê công việc: các nhà tuyển dụng đều cho rằng điểm mà họ muốn nhìn nhận nhiều nhất ở một ứng viên đó là khả năng phù hợp và thích nghi với môi trường văn hoá của công ty vì vậy sinh viên thường được hỏi: “Tại sao anh/chị muốn làm ở đây?”. Theo doanh nghiệp thì những người hết lòng với công việc cho thấy họ là nhân viên hiệu quả và tiềm năng.  </w:t>
      </w:r>
    </w:p>
    <w:p w:rsidR="00CE7DF2" w:rsidRPr="00CE7DF2" w:rsidRDefault="00CE7DF2" w:rsidP="0027783B">
      <w:pPr>
        <w:spacing w:after="120"/>
        <w:ind w:firstLine="567"/>
        <w:jc w:val="both"/>
        <w:rPr>
          <w:sz w:val="26"/>
          <w:szCs w:val="26"/>
          <w:lang w:val="vi-VN"/>
        </w:rPr>
      </w:pPr>
      <w:r w:rsidRPr="00CE7DF2">
        <w:rPr>
          <w:sz w:val="26"/>
          <w:szCs w:val="26"/>
          <w:lang w:val="vi-VN"/>
        </w:rPr>
        <w:t>- Các kỹ năng mềm: các nhà tuyển dụng cũng sẽ chú ý đến các kỹ năng mềm vì thực tế đã chứng minh những người có càng nhiều kỹ năng mềm thì càng làm việc tốt và hiệu quả, các kỹ năng ấy có thể là: kỹ năng giao tiếp, kỹ năng thuyết trình, kỹ năng làm việc theo nhóm, kỹ năng tổ chức công việc hiệu quả, kỹ năng quản lý thời gian, kỹ năng sử dụng máy móc công nghệ, kỹ năng truyền đạt thông tin, kỹ năng lập kế hoạch … những kỹ năng này sẽ giúp các sinh viên mới ra trường gây ấn tượng và thuyết phục được nhà tuyển dụng trong khi chưa có thể đáp ứng yêu cầu tuyển dụng là phải có kinh nghiệm làm việc.</w:t>
      </w:r>
    </w:p>
    <w:p w:rsidR="00CE7DF2" w:rsidRPr="00CE7DF2" w:rsidRDefault="00CE7DF2" w:rsidP="0027783B">
      <w:pPr>
        <w:spacing w:after="120"/>
        <w:ind w:firstLine="567"/>
        <w:jc w:val="both"/>
        <w:rPr>
          <w:sz w:val="26"/>
          <w:szCs w:val="26"/>
          <w:lang w:val="vi-VN"/>
        </w:rPr>
      </w:pPr>
      <w:r w:rsidRPr="00CE7DF2">
        <w:rPr>
          <w:sz w:val="26"/>
          <w:szCs w:val="26"/>
          <w:lang w:val="vi-VN"/>
        </w:rPr>
        <w:t>- Có sức khỏe tốt vì đây là yếu tố khá quan trọng để có thể làm việc tốt, giữ được phong độ làm việc trong môi trường áp lực. Có trang phục phù hợp với môi trường công việc chứ không thể mặc gì tùy thích như khi còn là học sinh, sinh viên. Có khả năng lưu loát một ngoại ngữ phổ cập hiện nay, có thể giao tiếp được, chủ yếu là tiếng Anh và sử dụng thành thạo vi tính văn phòng.</w:t>
      </w:r>
    </w:p>
    <w:p w:rsidR="00CE7DF2" w:rsidRPr="00CE7DF2" w:rsidRDefault="00CE7DF2" w:rsidP="0027783B">
      <w:pPr>
        <w:ind w:firstLine="567"/>
        <w:jc w:val="both"/>
        <w:rPr>
          <w:sz w:val="26"/>
          <w:szCs w:val="26"/>
          <w:lang w:val="vi-VN"/>
        </w:rPr>
      </w:pPr>
      <w:r w:rsidRPr="00CE7DF2">
        <w:rPr>
          <w:sz w:val="26"/>
          <w:szCs w:val="26"/>
          <w:lang w:val="vi-VN"/>
        </w:rPr>
        <w:t>Trong nội dung của bài tham luận này tôi xin được dẫn chứng qua việc trang bị cho học sinh như thế nào là kiến thức nền tảng để có thể qua các buổi thực hành ở trường, qua các đợt đi thực tập các em có thể thể hiện cho doanh nghiệp thấy rằng bản thân có thể thích nghi và đáp ứng cũng như phát triển khi được tuyển dụng vào làm việc.</w:t>
      </w:r>
    </w:p>
    <w:p w:rsidR="00CE7DF2" w:rsidRPr="00CE7DF2" w:rsidRDefault="00CE7DF2" w:rsidP="0027783B">
      <w:pPr>
        <w:ind w:firstLine="567"/>
        <w:jc w:val="both"/>
        <w:rPr>
          <w:sz w:val="26"/>
          <w:szCs w:val="26"/>
          <w:lang w:val="vi-VN"/>
        </w:rPr>
      </w:pPr>
    </w:p>
    <w:p w:rsidR="00CE7DF2" w:rsidRPr="00CE7DF2" w:rsidRDefault="00CE7DF2" w:rsidP="0027783B">
      <w:pPr>
        <w:spacing w:after="120"/>
        <w:jc w:val="both"/>
        <w:rPr>
          <w:b/>
          <w:sz w:val="26"/>
          <w:szCs w:val="26"/>
          <w:lang w:val="vi-VN"/>
        </w:rPr>
      </w:pPr>
      <w:r w:rsidRPr="00CE7DF2">
        <w:rPr>
          <w:b/>
          <w:sz w:val="26"/>
          <w:szCs w:val="26"/>
          <w:lang w:val="vi-VN"/>
        </w:rPr>
        <w:t>2- NỘI DUNG</w:t>
      </w:r>
    </w:p>
    <w:p w:rsidR="00CE7DF2" w:rsidRPr="00CE7DF2" w:rsidRDefault="00CE7DF2" w:rsidP="0027783B">
      <w:pPr>
        <w:spacing w:after="120"/>
        <w:ind w:firstLine="567"/>
        <w:jc w:val="both"/>
        <w:rPr>
          <w:sz w:val="26"/>
          <w:szCs w:val="26"/>
          <w:lang w:val="vi-VN"/>
        </w:rPr>
      </w:pPr>
      <w:r w:rsidRPr="00CE7DF2">
        <w:rPr>
          <w:sz w:val="26"/>
          <w:szCs w:val="26"/>
          <w:lang w:val="vi-VN"/>
        </w:rPr>
        <w:t>Mỗi môn học trong chương trình học đều có những kiến thức nền tảng riêng và đến khi đi thực tập tại các công ty xí nghiệp thì đây chính là thời điểm để sinh viên vận dụng các kiến thức đã học vào thực tế đồng thời có sự tư duy để giải quyết các vấn đề sao cho hợp lý và đạt được hiệu quả cao nhất. T</w:t>
      </w:r>
      <w:r w:rsidRPr="00CE7DF2">
        <w:rPr>
          <w:color w:val="333333"/>
          <w:sz w:val="26"/>
          <w:szCs w:val="26"/>
          <w:lang w:val="vi-VN"/>
        </w:rPr>
        <w:t xml:space="preserve">rên cương vị một nhà tuyển dụng, khi họ đánh giá </w:t>
      </w:r>
      <w:r w:rsidRPr="00CE7DF2">
        <w:rPr>
          <w:color w:val="333333"/>
          <w:sz w:val="26"/>
          <w:szCs w:val="26"/>
          <w:lang w:val="vi-VN"/>
        </w:rPr>
        <w:lastRenderedPageBreak/>
        <w:t>kết quả kinh nghiệm trong quá trình thực tập cũng là gián tiếp đánh giá được một phần năng lực, kiến thức và sự hiểu biết về học thuật của các ứng viên.</w:t>
      </w:r>
    </w:p>
    <w:p w:rsidR="00CE7DF2" w:rsidRPr="00CE7DF2" w:rsidRDefault="00CE7DF2" w:rsidP="0027783B">
      <w:pPr>
        <w:spacing w:after="120"/>
        <w:ind w:firstLine="567"/>
        <w:jc w:val="both"/>
        <w:rPr>
          <w:sz w:val="26"/>
          <w:szCs w:val="26"/>
          <w:lang w:val="vi-VN"/>
        </w:rPr>
      </w:pPr>
      <w:r w:rsidRPr="00CE7DF2">
        <w:rPr>
          <w:sz w:val="26"/>
          <w:szCs w:val="26"/>
          <w:lang w:val="vi-VN"/>
        </w:rPr>
        <w:t>Nhằm cụ thể hóa vấn đề về trang bị kiến thức nền tảng cho sinh viên và việc sinh viên làm được gì để đáp ứng nhu cầu doanh nghiệp tôi xin được dẫn chứng về 1 doanh nghiệp chuyên thiết kế và lắp ráp các hệ thống bơm nước tự động, khi nhận sinh viên thực tập họ có ý định là tìm những sinh viên có tiềm năng để có thể nhận vào làm việc sau này do đó trong đợt thực tập họ có những bài huấn luyện và những sinh viên nào đáp ứng được những yêu cầu về kiến thức nền tảng thì mới có thể tiếp thu 1 cách tốt nhất.</w:t>
      </w:r>
    </w:p>
    <w:p w:rsidR="00CE7DF2" w:rsidRPr="00CE7DF2" w:rsidRDefault="00CE7DF2" w:rsidP="0027783B">
      <w:pPr>
        <w:spacing w:after="120"/>
        <w:jc w:val="both"/>
        <w:rPr>
          <w:b/>
          <w:i/>
          <w:sz w:val="26"/>
          <w:szCs w:val="26"/>
          <w:lang w:val="vi-VN"/>
        </w:rPr>
      </w:pPr>
      <w:r w:rsidRPr="00CE7DF2">
        <w:rPr>
          <w:b/>
          <w:i/>
          <w:sz w:val="26"/>
          <w:szCs w:val="26"/>
          <w:lang w:val="vi-VN"/>
        </w:rPr>
        <w:t>2.1- Sinh viên biết sử dụng thiết bị đo 1 cách cơ bản để từ đó doanh nghiệp có thể tập huấn đo trên những hệ thống mạch cụ thể</w:t>
      </w:r>
    </w:p>
    <w:p w:rsidR="00CE7DF2" w:rsidRPr="00CE7DF2" w:rsidRDefault="00CE7DF2" w:rsidP="0027783B">
      <w:pPr>
        <w:jc w:val="both"/>
        <w:rPr>
          <w:sz w:val="26"/>
          <w:szCs w:val="26"/>
          <w:lang w:val="vi-VN"/>
        </w:rPr>
      </w:pPr>
    </w:p>
    <w:p w:rsidR="00CE7DF2" w:rsidRPr="00CE7DF2" w:rsidRDefault="00CE7DF2" w:rsidP="0027783B">
      <w:pPr>
        <w:jc w:val="center"/>
        <w:rPr>
          <w:sz w:val="26"/>
          <w:szCs w:val="26"/>
        </w:rPr>
      </w:pPr>
      <w:r>
        <w:rPr>
          <w:noProof/>
          <w:sz w:val="26"/>
          <w:szCs w:val="26"/>
          <w:lang w:eastAsia="ja-JP"/>
        </w:rPr>
        <w:drawing>
          <wp:inline distT="0" distB="0" distL="0" distR="0" wp14:anchorId="1B8E24CE" wp14:editId="3726ABEF">
            <wp:extent cx="2419350" cy="1800225"/>
            <wp:effectExtent l="0" t="0" r="0" b="9525"/>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419350" cy="1800225"/>
                    </a:xfrm>
                    <a:prstGeom prst="rect">
                      <a:avLst/>
                    </a:prstGeom>
                    <a:noFill/>
                    <a:ln>
                      <a:noFill/>
                    </a:ln>
                  </pic:spPr>
                </pic:pic>
              </a:graphicData>
            </a:graphic>
          </wp:inline>
        </w:drawing>
      </w:r>
    </w:p>
    <w:p w:rsidR="00CE7DF2" w:rsidRPr="00CE7DF2" w:rsidRDefault="00CE7DF2" w:rsidP="0027783B">
      <w:pPr>
        <w:jc w:val="center"/>
        <w:rPr>
          <w:sz w:val="26"/>
          <w:szCs w:val="26"/>
        </w:rPr>
      </w:pPr>
      <w:r w:rsidRPr="00CE7DF2">
        <w:rPr>
          <w:sz w:val="26"/>
          <w:szCs w:val="26"/>
        </w:rPr>
        <w:t>Hình 1. Cảm biến mức chất lỏng dùng 2 điện cực</w:t>
      </w:r>
    </w:p>
    <w:p w:rsidR="00CE7DF2" w:rsidRPr="00CE7DF2" w:rsidRDefault="00CE7DF2" w:rsidP="0027783B">
      <w:pPr>
        <w:jc w:val="center"/>
        <w:rPr>
          <w:sz w:val="26"/>
          <w:szCs w:val="26"/>
        </w:rPr>
      </w:pPr>
    </w:p>
    <w:p w:rsidR="00CE7DF2" w:rsidRPr="00CE7DF2" w:rsidRDefault="00CE7DF2" w:rsidP="0027783B">
      <w:pPr>
        <w:ind w:firstLine="567"/>
        <w:jc w:val="both"/>
        <w:rPr>
          <w:sz w:val="26"/>
          <w:szCs w:val="26"/>
        </w:rPr>
      </w:pPr>
      <w:r w:rsidRPr="00CE7DF2">
        <w:rPr>
          <w:sz w:val="26"/>
          <w:szCs w:val="26"/>
        </w:rPr>
        <w:t>Sinh viên biết dùng đồng hồ VOM đo được nguồn VAC, Rơle và các tiếp điểm Rơle khi đóng ngắt.</w:t>
      </w:r>
    </w:p>
    <w:p w:rsidR="00CE7DF2" w:rsidRPr="00CE7DF2" w:rsidRDefault="00CE7DF2" w:rsidP="0027783B">
      <w:pPr>
        <w:autoSpaceDE w:val="0"/>
        <w:autoSpaceDN w:val="0"/>
        <w:adjustRightInd w:val="0"/>
        <w:jc w:val="center"/>
        <w:rPr>
          <w:rFonts w:eastAsia="Calibri"/>
          <w:sz w:val="26"/>
          <w:szCs w:val="26"/>
        </w:rPr>
      </w:pPr>
      <w:r>
        <w:rPr>
          <w:rFonts w:eastAsia="Calibri"/>
          <w:noProof/>
          <w:sz w:val="26"/>
          <w:szCs w:val="26"/>
          <w:lang w:eastAsia="ja-JP"/>
        </w:rPr>
        <w:drawing>
          <wp:inline distT="0" distB="0" distL="0" distR="0" wp14:anchorId="619EB308" wp14:editId="2047377D">
            <wp:extent cx="3267075" cy="1771650"/>
            <wp:effectExtent l="0" t="0" r="9525"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267075" cy="1771650"/>
                    </a:xfrm>
                    <a:prstGeom prst="rect">
                      <a:avLst/>
                    </a:prstGeom>
                    <a:noFill/>
                    <a:ln>
                      <a:noFill/>
                    </a:ln>
                  </pic:spPr>
                </pic:pic>
              </a:graphicData>
            </a:graphic>
          </wp:inline>
        </w:drawing>
      </w:r>
    </w:p>
    <w:p w:rsidR="00CE7DF2" w:rsidRPr="00CE7DF2" w:rsidRDefault="00CE7DF2" w:rsidP="0027783B">
      <w:pPr>
        <w:jc w:val="center"/>
        <w:rPr>
          <w:sz w:val="26"/>
          <w:szCs w:val="26"/>
        </w:rPr>
      </w:pPr>
      <w:r w:rsidRPr="00CE7DF2">
        <w:rPr>
          <w:sz w:val="26"/>
          <w:szCs w:val="26"/>
        </w:rPr>
        <w:t>Hình 2. Cảm biến</w:t>
      </w:r>
      <w:r w:rsidRPr="00CE7DF2">
        <w:rPr>
          <w:rFonts w:eastAsia="Calibri"/>
          <w:sz w:val="26"/>
          <w:szCs w:val="26"/>
          <w:lang w:val="vi-VN"/>
        </w:rPr>
        <w:t xml:space="preserve"> </w:t>
      </w:r>
      <w:r w:rsidRPr="00CE7DF2">
        <w:rPr>
          <w:rFonts w:eastAsia="Calibri"/>
          <w:sz w:val="26"/>
          <w:szCs w:val="26"/>
        </w:rPr>
        <w:t>mức chất lỏng dùng 3 điện cực</w:t>
      </w:r>
    </w:p>
    <w:p w:rsidR="00CE7DF2" w:rsidRPr="00CE7DF2" w:rsidRDefault="00CE7DF2" w:rsidP="0027783B">
      <w:pPr>
        <w:jc w:val="both"/>
        <w:rPr>
          <w:sz w:val="26"/>
          <w:szCs w:val="26"/>
        </w:rPr>
      </w:pPr>
    </w:p>
    <w:p w:rsidR="00CE7DF2" w:rsidRPr="00CE7DF2" w:rsidRDefault="00CE7DF2" w:rsidP="0027783B">
      <w:pPr>
        <w:spacing w:after="120"/>
        <w:ind w:firstLine="567"/>
        <w:jc w:val="both"/>
        <w:rPr>
          <w:sz w:val="26"/>
          <w:szCs w:val="26"/>
        </w:rPr>
      </w:pPr>
      <w:r w:rsidRPr="00CE7DF2">
        <w:rPr>
          <w:sz w:val="26"/>
          <w:szCs w:val="26"/>
        </w:rPr>
        <w:t>Sinh viên được tập huấn trên hệ thống thực tế dùng 3 điện cực được đặt trong các bồn chứa nước.</w:t>
      </w:r>
    </w:p>
    <w:p w:rsidR="00CE7DF2" w:rsidRPr="00CE7DF2" w:rsidRDefault="00CE7DF2" w:rsidP="0027783B">
      <w:pPr>
        <w:spacing w:after="120"/>
        <w:jc w:val="both"/>
        <w:rPr>
          <w:b/>
          <w:i/>
          <w:sz w:val="26"/>
          <w:szCs w:val="26"/>
        </w:rPr>
      </w:pPr>
      <w:r w:rsidRPr="00CE7DF2">
        <w:rPr>
          <w:b/>
          <w:i/>
          <w:sz w:val="26"/>
          <w:szCs w:val="26"/>
        </w:rPr>
        <w:t>2.2- Sinh viên biết lý luận về hoạt động từng phần tử của sơ đồ mạch từ đó có thể đọc hiểu được trên các sơ đồ nguyên lý</w:t>
      </w:r>
    </w:p>
    <w:p w:rsidR="00CE7DF2" w:rsidRPr="00CE7DF2" w:rsidRDefault="00CE7DF2" w:rsidP="0027783B">
      <w:pPr>
        <w:autoSpaceDE w:val="0"/>
        <w:autoSpaceDN w:val="0"/>
        <w:adjustRightInd w:val="0"/>
        <w:spacing w:after="120"/>
        <w:ind w:firstLine="567"/>
        <w:jc w:val="both"/>
        <w:rPr>
          <w:rFonts w:eastAsia="Calibri"/>
          <w:sz w:val="26"/>
          <w:szCs w:val="26"/>
        </w:rPr>
      </w:pPr>
      <w:r w:rsidRPr="00CE7DF2">
        <w:rPr>
          <w:rFonts w:eastAsia="Calibri"/>
          <w:sz w:val="26"/>
          <w:szCs w:val="26"/>
          <w:lang w:val="vi-VN"/>
        </w:rPr>
        <w:t xml:space="preserve">- </w:t>
      </w:r>
      <w:r w:rsidRPr="00CE7DF2">
        <w:rPr>
          <w:rFonts w:eastAsia="Calibri"/>
          <w:sz w:val="26"/>
          <w:szCs w:val="26"/>
        </w:rPr>
        <w:t xml:space="preserve">Đối với sơ đồ hình 1: Khi chất lỏng chảy vào bể và ngập điện cực E1 → mạch điện đóng lại (E3 nối E1) và rơle X hoạt động, các tiếp điểm của rơle X sẽ đóng sang vị trí a  và làm các thiết bị điện được nối với tiếp điểm này bắt đầu hoạt động. Tuy nhiên trong thực tế nếu chỉ với 2 điện cực thì gợn sóng trên bề mặt của chất lỏng làm cho bộ </w:t>
      </w:r>
      <w:r w:rsidRPr="00CE7DF2">
        <w:rPr>
          <w:rFonts w:eastAsia="Calibri"/>
          <w:sz w:val="26"/>
          <w:szCs w:val="26"/>
        </w:rPr>
        <w:lastRenderedPageBreak/>
        <w:t>điều khiển khởi động thất thường làm ngắn tuổi thọ của các thiết bị điện mà ở đây chính là máy bơm.</w:t>
      </w:r>
    </w:p>
    <w:p w:rsidR="00CE7DF2" w:rsidRPr="00CE7DF2" w:rsidRDefault="00CE7DF2" w:rsidP="0027783B">
      <w:pPr>
        <w:spacing w:after="120"/>
        <w:ind w:firstLine="567"/>
        <w:jc w:val="both"/>
        <w:rPr>
          <w:rFonts w:eastAsia="Calibri"/>
          <w:sz w:val="26"/>
          <w:szCs w:val="26"/>
          <w:lang w:val="vi-VN"/>
        </w:rPr>
      </w:pPr>
      <w:r w:rsidRPr="00CE7DF2">
        <w:rPr>
          <w:rFonts w:eastAsia="Calibri"/>
          <w:sz w:val="26"/>
          <w:szCs w:val="26"/>
          <w:lang w:val="vi-VN"/>
        </w:rPr>
        <w:t xml:space="preserve">- </w:t>
      </w:r>
      <w:r w:rsidRPr="00CE7DF2">
        <w:rPr>
          <w:rFonts w:eastAsia="Calibri"/>
          <w:sz w:val="26"/>
          <w:szCs w:val="26"/>
        </w:rPr>
        <w:t xml:space="preserve">Đối với sơ đồ hình </w:t>
      </w:r>
      <w:r w:rsidRPr="00CE7DF2">
        <w:rPr>
          <w:rFonts w:ascii="Calibri" w:eastAsia="Calibri" w:hAnsi="Calibri"/>
          <w:sz w:val="26"/>
          <w:szCs w:val="26"/>
          <w:lang w:val="vi-VN"/>
        </w:rPr>
        <w:t>2</w:t>
      </w:r>
      <w:r w:rsidRPr="00CE7DF2">
        <w:rPr>
          <w:rFonts w:eastAsia="Calibri"/>
          <w:sz w:val="26"/>
          <w:szCs w:val="26"/>
        </w:rPr>
        <w:t>:</w:t>
      </w:r>
      <w:r w:rsidRPr="00CE7DF2">
        <w:rPr>
          <w:rFonts w:ascii="Calibri" w:eastAsia="Calibri" w:hAnsi="Calibri"/>
          <w:sz w:val="26"/>
          <w:szCs w:val="26"/>
          <w:lang w:val="vi-VN"/>
        </w:rPr>
        <w:t xml:space="preserve"> </w:t>
      </w:r>
      <w:r w:rsidRPr="00CE7DF2">
        <w:rPr>
          <w:rFonts w:eastAsia="Calibri"/>
          <w:sz w:val="26"/>
          <w:szCs w:val="26"/>
        </w:rPr>
        <w:t xml:space="preserve">Khi sử dụng 3 điện cực thì trong trường hợp chất lỏng ngập điện cực E1 làm </w:t>
      </w:r>
      <w:r w:rsidRPr="00CE7DF2">
        <w:rPr>
          <w:rFonts w:eastAsia="Calibri"/>
          <w:sz w:val="26"/>
          <w:szCs w:val="26"/>
          <w:lang w:val="vi-VN"/>
        </w:rPr>
        <w:t>rơle</w:t>
      </w:r>
      <w:r w:rsidRPr="00CE7DF2">
        <w:rPr>
          <w:rFonts w:eastAsia="Calibri"/>
          <w:sz w:val="26"/>
          <w:szCs w:val="26"/>
        </w:rPr>
        <w:t xml:space="preserve"> X </w:t>
      </w:r>
      <w:r w:rsidRPr="00CE7DF2">
        <w:rPr>
          <w:rFonts w:eastAsia="Calibri"/>
          <w:sz w:val="26"/>
          <w:szCs w:val="26"/>
          <w:lang w:val="vi-VN"/>
        </w:rPr>
        <w:t>hoạt động →</w:t>
      </w:r>
      <w:r w:rsidRPr="00CE7DF2">
        <w:rPr>
          <w:rFonts w:eastAsia="Calibri"/>
          <w:sz w:val="26"/>
          <w:szCs w:val="26"/>
        </w:rPr>
        <w:t xml:space="preserve"> </w:t>
      </w:r>
      <w:r w:rsidRPr="00CE7DF2">
        <w:rPr>
          <w:rFonts w:eastAsia="Calibri"/>
          <w:sz w:val="26"/>
          <w:szCs w:val="26"/>
          <w:lang w:val="vi-VN"/>
        </w:rPr>
        <w:t>tiếp điểm</w:t>
      </w:r>
      <w:r w:rsidRPr="00CE7DF2">
        <w:rPr>
          <w:rFonts w:eastAsia="Calibri"/>
          <w:sz w:val="26"/>
          <w:szCs w:val="26"/>
        </w:rPr>
        <w:t xml:space="preserve"> đóng sang a1 thì lúc này tiếp điểm</w:t>
      </w:r>
      <w:r w:rsidRPr="00CE7DF2">
        <w:rPr>
          <w:rFonts w:eastAsia="Calibri"/>
          <w:sz w:val="26"/>
          <w:szCs w:val="26"/>
          <w:lang w:val="vi-VN"/>
        </w:rPr>
        <w:t xml:space="preserve"> thường mở a2</w:t>
      </w:r>
      <w:r w:rsidRPr="00CE7DF2">
        <w:rPr>
          <w:rFonts w:eastAsia="Calibri"/>
          <w:sz w:val="26"/>
          <w:szCs w:val="26"/>
        </w:rPr>
        <w:t xml:space="preserve"> cũng </w:t>
      </w:r>
      <w:r w:rsidRPr="00CE7DF2">
        <w:rPr>
          <w:rFonts w:eastAsia="Calibri"/>
          <w:sz w:val="26"/>
          <w:szCs w:val="26"/>
          <w:lang w:val="vi-VN"/>
        </w:rPr>
        <w:t>đóng lại</w:t>
      </w:r>
      <w:r w:rsidRPr="00CE7DF2">
        <w:rPr>
          <w:rFonts w:eastAsia="Calibri"/>
          <w:sz w:val="26"/>
          <w:szCs w:val="26"/>
        </w:rPr>
        <w:t xml:space="preserve"> →</w:t>
      </w:r>
      <w:r w:rsidRPr="00CE7DF2">
        <w:rPr>
          <w:rFonts w:eastAsia="Calibri"/>
          <w:sz w:val="26"/>
          <w:szCs w:val="26"/>
          <w:lang w:val="vi-VN"/>
        </w:rPr>
        <w:t xml:space="preserve"> mạch điện được tạo thành qua chất lỏng và các điện cực và được duy trì bởi E2 và E3, thậm chí khi mức chất lỏng xuống dưới E1, tiếp điểm a2 vẫn đóng.</w:t>
      </w:r>
      <w:r w:rsidRPr="00CE7DF2">
        <w:rPr>
          <w:rFonts w:eastAsia="Calibri"/>
          <w:sz w:val="26"/>
          <w:szCs w:val="26"/>
          <w:lang w:val="vi-VN"/>
        </w:rPr>
        <w:br/>
        <w:t>Khi mức chất lỏng xuống dưới E2 → không có dòng điện giữa điện cực E3 và E2 do đó rơle X không hoạt động vì thế tiếp điểm thường đóng của rơ le X đóng lại (c1 nối b1, c2 nối b2).</w:t>
      </w:r>
    </w:p>
    <w:p w:rsidR="00CE7DF2" w:rsidRPr="00CE7DF2" w:rsidRDefault="00CE7DF2" w:rsidP="0027783B">
      <w:pPr>
        <w:ind w:firstLine="567"/>
        <w:jc w:val="both"/>
        <w:rPr>
          <w:sz w:val="26"/>
          <w:szCs w:val="26"/>
          <w:lang w:val="vi-VN"/>
        </w:rPr>
      </w:pPr>
      <w:r w:rsidRPr="00CE7DF2">
        <w:rPr>
          <w:sz w:val="26"/>
          <w:szCs w:val="26"/>
          <w:lang w:val="vi-VN"/>
        </w:rPr>
        <w:t>- Sinh viên biết vận dụng để đọc hiểu sơ đồ nguyên lý, từ đó có thể thi công được hệ thống cảm biến mực nước trong hệ thống điều khiển cấp nước tự động.</w:t>
      </w:r>
    </w:p>
    <w:p w:rsidR="00CE7DF2" w:rsidRPr="00CE7DF2" w:rsidRDefault="00CE7DF2" w:rsidP="0027783B">
      <w:pPr>
        <w:ind w:firstLine="567"/>
        <w:jc w:val="both"/>
        <w:rPr>
          <w:sz w:val="26"/>
          <w:szCs w:val="26"/>
          <w:lang w:val="vi-VN"/>
        </w:rPr>
      </w:pPr>
    </w:p>
    <w:p w:rsidR="00CE7DF2" w:rsidRPr="00CE7DF2" w:rsidRDefault="00CE7DF2" w:rsidP="0027783B">
      <w:pPr>
        <w:jc w:val="center"/>
        <w:rPr>
          <w:sz w:val="26"/>
          <w:szCs w:val="26"/>
        </w:rPr>
      </w:pPr>
      <w:r>
        <w:rPr>
          <w:noProof/>
          <w:sz w:val="26"/>
          <w:szCs w:val="26"/>
          <w:lang w:eastAsia="ja-JP"/>
        </w:rPr>
        <w:drawing>
          <wp:inline distT="0" distB="0" distL="0" distR="0" wp14:anchorId="67287A5E" wp14:editId="16EB5EB0">
            <wp:extent cx="5257800" cy="535305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257800" cy="5353050"/>
                    </a:xfrm>
                    <a:prstGeom prst="rect">
                      <a:avLst/>
                    </a:prstGeom>
                    <a:noFill/>
                    <a:ln>
                      <a:noFill/>
                    </a:ln>
                  </pic:spPr>
                </pic:pic>
              </a:graphicData>
            </a:graphic>
          </wp:inline>
        </w:drawing>
      </w:r>
    </w:p>
    <w:p w:rsidR="00CE7DF2" w:rsidRPr="00CE7DF2" w:rsidRDefault="00CE7DF2" w:rsidP="0027783B">
      <w:pPr>
        <w:spacing w:after="120"/>
        <w:jc w:val="center"/>
        <w:rPr>
          <w:sz w:val="26"/>
          <w:szCs w:val="26"/>
        </w:rPr>
      </w:pPr>
      <w:r w:rsidRPr="00CE7DF2">
        <w:rPr>
          <w:sz w:val="26"/>
          <w:szCs w:val="26"/>
        </w:rPr>
        <w:t>Hình 3: Hệ thống đ</w:t>
      </w:r>
      <w:r w:rsidRPr="00CE7DF2">
        <w:rPr>
          <w:sz w:val="26"/>
          <w:szCs w:val="26"/>
          <w:lang w:val="vi-VN"/>
        </w:rPr>
        <w:t xml:space="preserve">iều khiển cấp nước tự động </w:t>
      </w:r>
    </w:p>
    <w:p w:rsidR="00CE7DF2" w:rsidRPr="00CE7DF2" w:rsidRDefault="00CE7DF2" w:rsidP="0027783B">
      <w:pPr>
        <w:spacing w:after="120"/>
        <w:jc w:val="both"/>
        <w:rPr>
          <w:b/>
          <w:i/>
          <w:sz w:val="26"/>
          <w:szCs w:val="26"/>
        </w:rPr>
      </w:pPr>
      <w:r w:rsidRPr="00CE7DF2">
        <w:rPr>
          <w:b/>
          <w:i/>
          <w:sz w:val="26"/>
          <w:szCs w:val="26"/>
        </w:rPr>
        <w:br w:type="page"/>
      </w:r>
      <w:r w:rsidRPr="00CE7DF2">
        <w:rPr>
          <w:b/>
          <w:i/>
          <w:sz w:val="26"/>
          <w:szCs w:val="26"/>
        </w:rPr>
        <w:lastRenderedPageBreak/>
        <w:t>2.3- Sinh viên được hướng dẫn và biết chọn lựa loại cảm biến phù hợp đối với từng yêu cầu của hệ thống</w:t>
      </w:r>
    </w:p>
    <w:p w:rsidR="00CE7DF2" w:rsidRPr="00CE7DF2" w:rsidRDefault="00CE7DF2" w:rsidP="0027783B">
      <w:pPr>
        <w:jc w:val="center"/>
        <w:rPr>
          <w:sz w:val="26"/>
          <w:szCs w:val="26"/>
        </w:rPr>
      </w:pPr>
      <w:r w:rsidRPr="00CE7DF2">
        <w:rPr>
          <w:sz w:val="26"/>
          <w:szCs w:val="26"/>
        </w:rPr>
        <w:t>Bảng 1</w:t>
      </w:r>
    </w:p>
    <w:p w:rsidR="00CE7DF2" w:rsidRPr="00CE7DF2" w:rsidRDefault="00CE7DF2" w:rsidP="0027783B">
      <w:pPr>
        <w:spacing w:after="120"/>
        <w:jc w:val="center"/>
        <w:rPr>
          <w:sz w:val="26"/>
          <w:szCs w:val="26"/>
        </w:rPr>
      </w:pPr>
      <w:r w:rsidRPr="00CE7DF2">
        <w:rPr>
          <w:sz w:val="26"/>
          <w:szCs w:val="26"/>
        </w:rPr>
        <w:t>Các loại cảm biến mức 61F của OMRON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57"/>
        <w:gridCol w:w="1857"/>
        <w:gridCol w:w="1857"/>
        <w:gridCol w:w="1858"/>
        <w:gridCol w:w="1858"/>
      </w:tblGrid>
      <w:tr w:rsidR="00CE7DF2" w:rsidRPr="00CE7DF2" w:rsidTr="00CE7DF2">
        <w:tc>
          <w:tcPr>
            <w:tcW w:w="1857" w:type="dxa"/>
          </w:tcPr>
          <w:p w:rsidR="00CE7DF2" w:rsidRPr="00CE7DF2" w:rsidRDefault="00CE7DF2" w:rsidP="0027783B">
            <w:pPr>
              <w:jc w:val="center"/>
              <w:rPr>
                <w:b/>
                <w:sz w:val="26"/>
                <w:szCs w:val="26"/>
              </w:rPr>
            </w:pPr>
            <w:r w:rsidRPr="00CE7DF2">
              <w:rPr>
                <w:b/>
                <w:sz w:val="26"/>
                <w:szCs w:val="26"/>
              </w:rPr>
              <w:t>Loại tiêu chuẩn</w:t>
            </w:r>
          </w:p>
        </w:tc>
        <w:tc>
          <w:tcPr>
            <w:tcW w:w="1857" w:type="dxa"/>
          </w:tcPr>
          <w:p w:rsidR="00CE7DF2" w:rsidRPr="00CE7DF2" w:rsidRDefault="00CE7DF2" w:rsidP="0027783B">
            <w:pPr>
              <w:jc w:val="center"/>
              <w:rPr>
                <w:b/>
                <w:sz w:val="26"/>
                <w:szCs w:val="26"/>
              </w:rPr>
            </w:pPr>
            <w:r w:rsidRPr="00CE7DF2">
              <w:rPr>
                <w:b/>
                <w:sz w:val="26"/>
                <w:szCs w:val="26"/>
              </w:rPr>
              <w:t>Chức năng</w:t>
            </w:r>
          </w:p>
        </w:tc>
        <w:tc>
          <w:tcPr>
            <w:tcW w:w="1857" w:type="dxa"/>
          </w:tcPr>
          <w:p w:rsidR="00CE7DF2" w:rsidRPr="00CE7DF2" w:rsidRDefault="00CE7DF2" w:rsidP="0027783B">
            <w:pPr>
              <w:jc w:val="center"/>
              <w:rPr>
                <w:b/>
                <w:sz w:val="26"/>
                <w:szCs w:val="26"/>
              </w:rPr>
            </w:pPr>
            <w:r w:rsidRPr="00CE7DF2">
              <w:rPr>
                <w:b/>
                <w:sz w:val="26"/>
                <w:szCs w:val="26"/>
              </w:rPr>
              <w:t>Điện áp cấp</w:t>
            </w:r>
          </w:p>
        </w:tc>
        <w:tc>
          <w:tcPr>
            <w:tcW w:w="1858" w:type="dxa"/>
          </w:tcPr>
          <w:p w:rsidR="00CE7DF2" w:rsidRPr="00CE7DF2" w:rsidRDefault="00CE7DF2" w:rsidP="0027783B">
            <w:pPr>
              <w:jc w:val="center"/>
              <w:rPr>
                <w:b/>
                <w:sz w:val="26"/>
                <w:szCs w:val="26"/>
              </w:rPr>
            </w:pPr>
            <w:r w:rsidRPr="00CE7DF2">
              <w:rPr>
                <w:b/>
                <w:sz w:val="26"/>
                <w:szCs w:val="26"/>
              </w:rPr>
              <w:t>Đầu ra điều khiển</w:t>
            </w:r>
          </w:p>
        </w:tc>
        <w:tc>
          <w:tcPr>
            <w:tcW w:w="1858" w:type="dxa"/>
          </w:tcPr>
          <w:p w:rsidR="00CE7DF2" w:rsidRPr="00CE7DF2" w:rsidRDefault="00CE7DF2" w:rsidP="0027783B">
            <w:pPr>
              <w:jc w:val="center"/>
              <w:rPr>
                <w:b/>
                <w:sz w:val="26"/>
                <w:szCs w:val="26"/>
              </w:rPr>
            </w:pPr>
            <w:r w:rsidRPr="00CE7DF2">
              <w:rPr>
                <w:b/>
                <w:sz w:val="26"/>
                <w:szCs w:val="26"/>
              </w:rPr>
              <w:t>Model</w:t>
            </w:r>
          </w:p>
        </w:tc>
      </w:tr>
      <w:tr w:rsidR="00CE7DF2" w:rsidRPr="00CE7DF2" w:rsidTr="00CE7DF2">
        <w:tc>
          <w:tcPr>
            <w:tcW w:w="1857" w:type="dxa"/>
          </w:tcPr>
          <w:p w:rsidR="00CE7DF2" w:rsidRPr="00CE7DF2" w:rsidRDefault="00CE7DF2" w:rsidP="0027783B">
            <w:pPr>
              <w:jc w:val="center"/>
              <w:rPr>
                <w:sz w:val="26"/>
                <w:szCs w:val="26"/>
              </w:rPr>
            </w:pPr>
            <w:r w:rsidRPr="00CE7DF2">
              <w:rPr>
                <w:sz w:val="26"/>
                <w:szCs w:val="26"/>
              </w:rPr>
              <w:t>Bộ điều khiển</w:t>
            </w:r>
          </w:p>
          <w:p w:rsidR="00CE7DF2" w:rsidRPr="00CE7DF2" w:rsidRDefault="00CE7DF2" w:rsidP="0027783B">
            <w:pPr>
              <w:jc w:val="center"/>
              <w:rPr>
                <w:sz w:val="26"/>
                <w:szCs w:val="26"/>
              </w:rPr>
            </w:pPr>
          </w:p>
        </w:tc>
        <w:tc>
          <w:tcPr>
            <w:tcW w:w="1857" w:type="dxa"/>
          </w:tcPr>
          <w:p w:rsidR="00CE7DF2" w:rsidRPr="00CE7DF2" w:rsidRDefault="00CE7DF2" w:rsidP="0027783B">
            <w:pPr>
              <w:rPr>
                <w:sz w:val="26"/>
                <w:szCs w:val="26"/>
              </w:rPr>
            </w:pPr>
            <w:r w:rsidRPr="00CE7DF2">
              <w:rPr>
                <w:sz w:val="26"/>
                <w:szCs w:val="26"/>
              </w:rPr>
              <w:t>Điều khiển cấp và thoát nước tự động</w:t>
            </w:r>
          </w:p>
        </w:tc>
        <w:tc>
          <w:tcPr>
            <w:tcW w:w="1857" w:type="dxa"/>
          </w:tcPr>
          <w:p w:rsidR="00CE7DF2" w:rsidRPr="00CE7DF2" w:rsidRDefault="00CE7DF2" w:rsidP="0027783B">
            <w:pPr>
              <w:jc w:val="center"/>
              <w:rPr>
                <w:sz w:val="26"/>
                <w:szCs w:val="26"/>
              </w:rPr>
            </w:pPr>
            <w:r w:rsidRPr="00CE7DF2">
              <w:rPr>
                <w:sz w:val="26"/>
                <w:szCs w:val="26"/>
              </w:rPr>
              <w:t>110/220VAC</w:t>
            </w:r>
          </w:p>
        </w:tc>
        <w:tc>
          <w:tcPr>
            <w:tcW w:w="1858" w:type="dxa"/>
          </w:tcPr>
          <w:p w:rsidR="00CE7DF2" w:rsidRPr="00CE7DF2" w:rsidRDefault="00CE7DF2" w:rsidP="0027783B">
            <w:pPr>
              <w:jc w:val="center"/>
              <w:rPr>
                <w:sz w:val="26"/>
                <w:szCs w:val="26"/>
              </w:rPr>
            </w:pPr>
            <w:r w:rsidRPr="00CE7DF2">
              <w:rPr>
                <w:sz w:val="26"/>
                <w:szCs w:val="26"/>
              </w:rPr>
              <w:t>5A 220 VAC</w:t>
            </w:r>
          </w:p>
          <w:p w:rsidR="00CE7DF2" w:rsidRPr="00CE7DF2" w:rsidRDefault="00CE7DF2" w:rsidP="0027783B">
            <w:pPr>
              <w:jc w:val="center"/>
              <w:rPr>
                <w:sz w:val="26"/>
                <w:szCs w:val="26"/>
              </w:rPr>
            </w:pPr>
          </w:p>
        </w:tc>
        <w:tc>
          <w:tcPr>
            <w:tcW w:w="1858" w:type="dxa"/>
          </w:tcPr>
          <w:p w:rsidR="00CE7DF2" w:rsidRPr="00CE7DF2" w:rsidRDefault="00CE7DF2" w:rsidP="0027783B">
            <w:pPr>
              <w:rPr>
                <w:sz w:val="26"/>
                <w:szCs w:val="26"/>
              </w:rPr>
            </w:pPr>
            <w:r w:rsidRPr="00CE7DF2">
              <w:rPr>
                <w:sz w:val="26"/>
                <w:szCs w:val="26"/>
              </w:rPr>
              <w:t>61F-G-AP</w:t>
            </w:r>
          </w:p>
        </w:tc>
      </w:tr>
      <w:tr w:rsidR="00CE7DF2" w:rsidRPr="00CE7DF2" w:rsidTr="00CE7DF2">
        <w:tc>
          <w:tcPr>
            <w:tcW w:w="1857" w:type="dxa"/>
          </w:tcPr>
          <w:p w:rsidR="00CE7DF2" w:rsidRPr="00CE7DF2" w:rsidRDefault="00CE7DF2" w:rsidP="0027783B">
            <w:pPr>
              <w:jc w:val="center"/>
              <w:rPr>
                <w:sz w:val="26"/>
                <w:szCs w:val="26"/>
              </w:rPr>
            </w:pPr>
            <w:r w:rsidRPr="00CE7DF2">
              <w:rPr>
                <w:sz w:val="26"/>
                <w:szCs w:val="26"/>
              </w:rPr>
              <w:t>Bộ điều khiển</w:t>
            </w:r>
          </w:p>
          <w:p w:rsidR="00CE7DF2" w:rsidRPr="00CE7DF2" w:rsidRDefault="00CE7DF2" w:rsidP="0027783B">
            <w:pPr>
              <w:jc w:val="center"/>
              <w:rPr>
                <w:sz w:val="26"/>
                <w:szCs w:val="26"/>
              </w:rPr>
            </w:pPr>
          </w:p>
        </w:tc>
        <w:tc>
          <w:tcPr>
            <w:tcW w:w="1857" w:type="dxa"/>
          </w:tcPr>
          <w:p w:rsidR="00CE7DF2" w:rsidRPr="00CE7DF2" w:rsidRDefault="00CE7DF2" w:rsidP="0027783B">
            <w:pPr>
              <w:rPr>
                <w:sz w:val="26"/>
                <w:szCs w:val="26"/>
              </w:rPr>
            </w:pPr>
            <w:r w:rsidRPr="00CE7DF2">
              <w:rPr>
                <w:sz w:val="26"/>
                <w:szCs w:val="26"/>
              </w:rPr>
              <w:t>Điều khiển cấp nước tự động chống bơm chạy không tải</w:t>
            </w:r>
          </w:p>
        </w:tc>
        <w:tc>
          <w:tcPr>
            <w:tcW w:w="1857" w:type="dxa"/>
          </w:tcPr>
          <w:p w:rsidR="00CE7DF2" w:rsidRPr="00CE7DF2" w:rsidRDefault="00CE7DF2" w:rsidP="0027783B">
            <w:pPr>
              <w:jc w:val="center"/>
              <w:rPr>
                <w:sz w:val="26"/>
                <w:szCs w:val="26"/>
              </w:rPr>
            </w:pPr>
            <w:r w:rsidRPr="00CE7DF2">
              <w:rPr>
                <w:sz w:val="26"/>
                <w:szCs w:val="26"/>
              </w:rPr>
              <w:t>110/220VAC</w:t>
            </w:r>
          </w:p>
        </w:tc>
        <w:tc>
          <w:tcPr>
            <w:tcW w:w="1858" w:type="dxa"/>
          </w:tcPr>
          <w:p w:rsidR="00CE7DF2" w:rsidRPr="00CE7DF2" w:rsidRDefault="00CE7DF2" w:rsidP="0027783B">
            <w:pPr>
              <w:jc w:val="center"/>
              <w:rPr>
                <w:sz w:val="26"/>
                <w:szCs w:val="26"/>
              </w:rPr>
            </w:pPr>
            <w:r w:rsidRPr="00CE7DF2">
              <w:rPr>
                <w:sz w:val="26"/>
                <w:szCs w:val="26"/>
              </w:rPr>
              <w:t>5A 220 VAC</w:t>
            </w:r>
          </w:p>
          <w:p w:rsidR="00CE7DF2" w:rsidRPr="00CE7DF2" w:rsidRDefault="00CE7DF2" w:rsidP="0027783B">
            <w:pPr>
              <w:jc w:val="center"/>
              <w:rPr>
                <w:sz w:val="26"/>
                <w:szCs w:val="26"/>
              </w:rPr>
            </w:pPr>
          </w:p>
        </w:tc>
        <w:tc>
          <w:tcPr>
            <w:tcW w:w="1858" w:type="dxa"/>
          </w:tcPr>
          <w:p w:rsidR="00CE7DF2" w:rsidRPr="00CE7DF2" w:rsidRDefault="00CE7DF2" w:rsidP="0027783B">
            <w:pPr>
              <w:rPr>
                <w:sz w:val="26"/>
                <w:szCs w:val="26"/>
              </w:rPr>
            </w:pPr>
            <w:r w:rsidRPr="00CE7DF2">
              <w:rPr>
                <w:sz w:val="26"/>
                <w:szCs w:val="26"/>
              </w:rPr>
              <w:t>61F-G1-AP</w:t>
            </w:r>
          </w:p>
          <w:p w:rsidR="00CE7DF2" w:rsidRPr="00CE7DF2" w:rsidRDefault="00CE7DF2" w:rsidP="0027783B">
            <w:pPr>
              <w:rPr>
                <w:sz w:val="26"/>
                <w:szCs w:val="26"/>
              </w:rPr>
            </w:pPr>
          </w:p>
        </w:tc>
      </w:tr>
      <w:tr w:rsidR="00CE7DF2" w:rsidRPr="00CE7DF2" w:rsidTr="00CE7DF2">
        <w:tc>
          <w:tcPr>
            <w:tcW w:w="1857" w:type="dxa"/>
          </w:tcPr>
          <w:p w:rsidR="00CE7DF2" w:rsidRPr="00CE7DF2" w:rsidRDefault="00CE7DF2" w:rsidP="0027783B">
            <w:pPr>
              <w:jc w:val="center"/>
              <w:rPr>
                <w:sz w:val="26"/>
                <w:szCs w:val="26"/>
              </w:rPr>
            </w:pPr>
            <w:r w:rsidRPr="00CE7DF2">
              <w:rPr>
                <w:sz w:val="26"/>
                <w:szCs w:val="26"/>
              </w:rPr>
              <w:t>Bộ điều khiển</w:t>
            </w:r>
          </w:p>
          <w:p w:rsidR="00CE7DF2" w:rsidRPr="00CE7DF2" w:rsidRDefault="00CE7DF2" w:rsidP="0027783B">
            <w:pPr>
              <w:jc w:val="center"/>
              <w:rPr>
                <w:sz w:val="26"/>
                <w:szCs w:val="26"/>
              </w:rPr>
            </w:pPr>
          </w:p>
        </w:tc>
        <w:tc>
          <w:tcPr>
            <w:tcW w:w="1857" w:type="dxa"/>
          </w:tcPr>
          <w:p w:rsidR="00CE7DF2" w:rsidRPr="00CE7DF2" w:rsidRDefault="00CE7DF2" w:rsidP="0027783B">
            <w:pPr>
              <w:rPr>
                <w:sz w:val="26"/>
                <w:szCs w:val="26"/>
              </w:rPr>
            </w:pPr>
            <w:r w:rsidRPr="00CE7DF2">
              <w:rPr>
                <w:sz w:val="26"/>
                <w:szCs w:val="26"/>
              </w:rPr>
              <w:t>Điều khiển cấp nước tự động có tín hiệu báo mức nước thấp không bình thường</w:t>
            </w:r>
          </w:p>
        </w:tc>
        <w:tc>
          <w:tcPr>
            <w:tcW w:w="1857" w:type="dxa"/>
          </w:tcPr>
          <w:p w:rsidR="00CE7DF2" w:rsidRPr="00CE7DF2" w:rsidRDefault="00CE7DF2" w:rsidP="0027783B">
            <w:pPr>
              <w:jc w:val="center"/>
              <w:rPr>
                <w:sz w:val="26"/>
                <w:szCs w:val="26"/>
              </w:rPr>
            </w:pPr>
            <w:r w:rsidRPr="00CE7DF2">
              <w:rPr>
                <w:sz w:val="26"/>
                <w:szCs w:val="26"/>
              </w:rPr>
              <w:t>110/220VAC</w:t>
            </w:r>
          </w:p>
        </w:tc>
        <w:tc>
          <w:tcPr>
            <w:tcW w:w="1858" w:type="dxa"/>
          </w:tcPr>
          <w:p w:rsidR="00CE7DF2" w:rsidRPr="00CE7DF2" w:rsidRDefault="00CE7DF2" w:rsidP="0027783B">
            <w:pPr>
              <w:jc w:val="center"/>
              <w:rPr>
                <w:sz w:val="26"/>
                <w:szCs w:val="26"/>
              </w:rPr>
            </w:pPr>
            <w:r w:rsidRPr="00CE7DF2">
              <w:rPr>
                <w:sz w:val="26"/>
                <w:szCs w:val="26"/>
              </w:rPr>
              <w:t>5A 220 VAC</w:t>
            </w:r>
          </w:p>
          <w:p w:rsidR="00CE7DF2" w:rsidRPr="00CE7DF2" w:rsidRDefault="00CE7DF2" w:rsidP="0027783B">
            <w:pPr>
              <w:jc w:val="center"/>
              <w:rPr>
                <w:sz w:val="26"/>
                <w:szCs w:val="26"/>
              </w:rPr>
            </w:pPr>
          </w:p>
        </w:tc>
        <w:tc>
          <w:tcPr>
            <w:tcW w:w="1858" w:type="dxa"/>
          </w:tcPr>
          <w:p w:rsidR="00CE7DF2" w:rsidRPr="00CE7DF2" w:rsidRDefault="00CE7DF2" w:rsidP="0027783B">
            <w:pPr>
              <w:rPr>
                <w:sz w:val="26"/>
                <w:szCs w:val="26"/>
              </w:rPr>
            </w:pPr>
            <w:r w:rsidRPr="00CE7DF2">
              <w:rPr>
                <w:sz w:val="26"/>
                <w:szCs w:val="26"/>
              </w:rPr>
              <w:t>61F-G2</w:t>
            </w:r>
          </w:p>
          <w:p w:rsidR="00CE7DF2" w:rsidRPr="00CE7DF2" w:rsidRDefault="00CE7DF2" w:rsidP="0027783B">
            <w:pPr>
              <w:rPr>
                <w:sz w:val="26"/>
                <w:szCs w:val="26"/>
              </w:rPr>
            </w:pPr>
          </w:p>
        </w:tc>
      </w:tr>
      <w:tr w:rsidR="00CE7DF2" w:rsidRPr="00CE7DF2" w:rsidTr="00CE7DF2">
        <w:tc>
          <w:tcPr>
            <w:tcW w:w="1857" w:type="dxa"/>
          </w:tcPr>
          <w:p w:rsidR="00CE7DF2" w:rsidRPr="00CE7DF2" w:rsidRDefault="00CE7DF2" w:rsidP="0027783B">
            <w:pPr>
              <w:jc w:val="center"/>
              <w:rPr>
                <w:sz w:val="26"/>
                <w:szCs w:val="26"/>
              </w:rPr>
            </w:pPr>
            <w:r w:rsidRPr="00CE7DF2">
              <w:rPr>
                <w:sz w:val="26"/>
                <w:szCs w:val="26"/>
              </w:rPr>
              <w:t>Bộ điều khiển</w:t>
            </w:r>
          </w:p>
          <w:p w:rsidR="00CE7DF2" w:rsidRPr="00CE7DF2" w:rsidRDefault="00CE7DF2" w:rsidP="0027783B">
            <w:pPr>
              <w:jc w:val="center"/>
              <w:rPr>
                <w:sz w:val="26"/>
                <w:szCs w:val="26"/>
              </w:rPr>
            </w:pPr>
          </w:p>
        </w:tc>
        <w:tc>
          <w:tcPr>
            <w:tcW w:w="1857" w:type="dxa"/>
          </w:tcPr>
          <w:p w:rsidR="00CE7DF2" w:rsidRPr="00CE7DF2" w:rsidRDefault="00CE7DF2" w:rsidP="0027783B">
            <w:pPr>
              <w:rPr>
                <w:sz w:val="26"/>
                <w:szCs w:val="26"/>
              </w:rPr>
            </w:pPr>
            <w:r w:rsidRPr="00CE7DF2">
              <w:rPr>
                <w:sz w:val="26"/>
                <w:szCs w:val="26"/>
              </w:rPr>
              <w:t>Điều khiển cấp và thoát nước tự động có tín hiệu báo mức nước cao không bình thường</w:t>
            </w:r>
          </w:p>
        </w:tc>
        <w:tc>
          <w:tcPr>
            <w:tcW w:w="1857" w:type="dxa"/>
          </w:tcPr>
          <w:p w:rsidR="00CE7DF2" w:rsidRPr="00CE7DF2" w:rsidRDefault="00CE7DF2" w:rsidP="0027783B">
            <w:pPr>
              <w:jc w:val="center"/>
              <w:rPr>
                <w:sz w:val="26"/>
                <w:szCs w:val="26"/>
              </w:rPr>
            </w:pPr>
            <w:r w:rsidRPr="00CE7DF2">
              <w:rPr>
                <w:sz w:val="26"/>
                <w:szCs w:val="26"/>
              </w:rPr>
              <w:t>110/220VAC</w:t>
            </w:r>
          </w:p>
        </w:tc>
        <w:tc>
          <w:tcPr>
            <w:tcW w:w="1858" w:type="dxa"/>
          </w:tcPr>
          <w:p w:rsidR="00CE7DF2" w:rsidRPr="00CE7DF2" w:rsidRDefault="00CE7DF2" w:rsidP="0027783B">
            <w:pPr>
              <w:jc w:val="center"/>
              <w:rPr>
                <w:sz w:val="26"/>
                <w:szCs w:val="26"/>
              </w:rPr>
            </w:pPr>
            <w:r w:rsidRPr="00CE7DF2">
              <w:rPr>
                <w:sz w:val="26"/>
                <w:szCs w:val="26"/>
              </w:rPr>
              <w:t>5A 220 VAC</w:t>
            </w:r>
          </w:p>
          <w:p w:rsidR="00CE7DF2" w:rsidRPr="00CE7DF2" w:rsidRDefault="00CE7DF2" w:rsidP="0027783B">
            <w:pPr>
              <w:jc w:val="center"/>
              <w:rPr>
                <w:sz w:val="26"/>
                <w:szCs w:val="26"/>
              </w:rPr>
            </w:pPr>
          </w:p>
        </w:tc>
        <w:tc>
          <w:tcPr>
            <w:tcW w:w="1858" w:type="dxa"/>
          </w:tcPr>
          <w:p w:rsidR="00CE7DF2" w:rsidRPr="00CE7DF2" w:rsidRDefault="00CE7DF2" w:rsidP="0027783B">
            <w:pPr>
              <w:rPr>
                <w:sz w:val="26"/>
                <w:szCs w:val="26"/>
              </w:rPr>
            </w:pPr>
            <w:r w:rsidRPr="00CE7DF2">
              <w:rPr>
                <w:sz w:val="26"/>
                <w:szCs w:val="26"/>
              </w:rPr>
              <w:t>61F-G3</w:t>
            </w:r>
          </w:p>
          <w:p w:rsidR="00CE7DF2" w:rsidRPr="00CE7DF2" w:rsidRDefault="00CE7DF2" w:rsidP="0027783B">
            <w:pPr>
              <w:rPr>
                <w:sz w:val="26"/>
                <w:szCs w:val="26"/>
              </w:rPr>
            </w:pPr>
          </w:p>
        </w:tc>
      </w:tr>
      <w:tr w:rsidR="00CE7DF2" w:rsidRPr="00CE7DF2" w:rsidTr="00CE7DF2">
        <w:tc>
          <w:tcPr>
            <w:tcW w:w="1857" w:type="dxa"/>
          </w:tcPr>
          <w:p w:rsidR="00CE7DF2" w:rsidRPr="00CE7DF2" w:rsidRDefault="00CE7DF2" w:rsidP="0027783B">
            <w:pPr>
              <w:jc w:val="center"/>
              <w:rPr>
                <w:sz w:val="26"/>
                <w:szCs w:val="26"/>
              </w:rPr>
            </w:pPr>
            <w:r w:rsidRPr="00CE7DF2">
              <w:rPr>
                <w:sz w:val="26"/>
                <w:szCs w:val="26"/>
              </w:rPr>
              <w:t>Bộ điều khiển</w:t>
            </w:r>
          </w:p>
          <w:p w:rsidR="00CE7DF2" w:rsidRPr="00CE7DF2" w:rsidRDefault="00CE7DF2" w:rsidP="0027783B">
            <w:pPr>
              <w:jc w:val="center"/>
              <w:rPr>
                <w:sz w:val="26"/>
                <w:szCs w:val="26"/>
              </w:rPr>
            </w:pPr>
          </w:p>
        </w:tc>
        <w:tc>
          <w:tcPr>
            <w:tcW w:w="1857" w:type="dxa"/>
          </w:tcPr>
          <w:p w:rsidR="00CE7DF2" w:rsidRPr="00CE7DF2" w:rsidRDefault="00CE7DF2" w:rsidP="0027783B">
            <w:pPr>
              <w:rPr>
                <w:sz w:val="26"/>
                <w:szCs w:val="26"/>
              </w:rPr>
            </w:pPr>
            <w:r w:rsidRPr="00CE7DF2">
              <w:rPr>
                <w:sz w:val="26"/>
                <w:szCs w:val="26"/>
              </w:rPr>
              <w:t>Điều khiển cấp nước tự động chống bơm chạy không tải (có đế cắm nhỏ, gọn)</w:t>
            </w:r>
          </w:p>
        </w:tc>
        <w:tc>
          <w:tcPr>
            <w:tcW w:w="1857" w:type="dxa"/>
          </w:tcPr>
          <w:p w:rsidR="00CE7DF2" w:rsidRPr="00CE7DF2" w:rsidRDefault="00CE7DF2" w:rsidP="0027783B">
            <w:pPr>
              <w:jc w:val="center"/>
              <w:rPr>
                <w:sz w:val="26"/>
                <w:szCs w:val="26"/>
              </w:rPr>
            </w:pPr>
            <w:r w:rsidRPr="00CE7DF2">
              <w:rPr>
                <w:sz w:val="26"/>
                <w:szCs w:val="26"/>
              </w:rPr>
              <w:t>110/220VAC</w:t>
            </w:r>
          </w:p>
        </w:tc>
        <w:tc>
          <w:tcPr>
            <w:tcW w:w="1858" w:type="dxa"/>
          </w:tcPr>
          <w:p w:rsidR="00CE7DF2" w:rsidRPr="00CE7DF2" w:rsidRDefault="00CE7DF2" w:rsidP="0027783B">
            <w:pPr>
              <w:jc w:val="center"/>
              <w:rPr>
                <w:sz w:val="26"/>
                <w:szCs w:val="26"/>
              </w:rPr>
            </w:pPr>
            <w:r w:rsidRPr="00CE7DF2">
              <w:rPr>
                <w:sz w:val="26"/>
                <w:szCs w:val="26"/>
              </w:rPr>
              <w:t>5A 220 VAC</w:t>
            </w:r>
          </w:p>
          <w:p w:rsidR="00CE7DF2" w:rsidRPr="00CE7DF2" w:rsidRDefault="00CE7DF2" w:rsidP="0027783B">
            <w:pPr>
              <w:jc w:val="center"/>
              <w:rPr>
                <w:sz w:val="26"/>
                <w:szCs w:val="26"/>
              </w:rPr>
            </w:pPr>
          </w:p>
        </w:tc>
        <w:tc>
          <w:tcPr>
            <w:tcW w:w="1858" w:type="dxa"/>
          </w:tcPr>
          <w:p w:rsidR="00CE7DF2" w:rsidRPr="00CE7DF2" w:rsidRDefault="00CE7DF2" w:rsidP="0027783B">
            <w:pPr>
              <w:rPr>
                <w:sz w:val="26"/>
                <w:szCs w:val="26"/>
              </w:rPr>
            </w:pPr>
            <w:r w:rsidRPr="00CE7DF2">
              <w:rPr>
                <w:sz w:val="26"/>
                <w:szCs w:val="26"/>
              </w:rPr>
              <w:t>61F-GP-N</w:t>
            </w:r>
          </w:p>
          <w:p w:rsidR="00CE7DF2" w:rsidRPr="00CE7DF2" w:rsidRDefault="00CE7DF2" w:rsidP="0027783B">
            <w:pPr>
              <w:rPr>
                <w:sz w:val="26"/>
                <w:szCs w:val="26"/>
              </w:rPr>
            </w:pPr>
          </w:p>
        </w:tc>
      </w:tr>
    </w:tbl>
    <w:p w:rsidR="00CE7DF2" w:rsidRPr="00CE7DF2" w:rsidRDefault="00CE7DF2" w:rsidP="0027783B">
      <w:pPr>
        <w:jc w:val="both"/>
        <w:rPr>
          <w:b/>
          <w:sz w:val="26"/>
          <w:szCs w:val="26"/>
        </w:rPr>
      </w:pPr>
    </w:p>
    <w:p w:rsidR="00CE7DF2" w:rsidRPr="00CE7DF2" w:rsidRDefault="00CE7DF2" w:rsidP="0027783B">
      <w:pPr>
        <w:spacing w:after="120"/>
        <w:jc w:val="both"/>
        <w:rPr>
          <w:b/>
          <w:i/>
          <w:sz w:val="26"/>
          <w:szCs w:val="26"/>
        </w:rPr>
      </w:pPr>
      <w:r w:rsidRPr="00CE7DF2">
        <w:rPr>
          <w:b/>
          <w:i/>
          <w:sz w:val="26"/>
          <w:szCs w:val="26"/>
          <w:lang w:val="vi-VN"/>
        </w:rPr>
        <w:t>2.4- Sinh viên được hướng dẫn và biết vận dụng các kiến thức liên quan để thiết kế 1 hệ thống với số bồn chứa và loại máy bơm phù hợp</w:t>
      </w:r>
    </w:p>
    <w:p w:rsidR="00CE7DF2" w:rsidRPr="00CE7DF2" w:rsidRDefault="00CE7DF2" w:rsidP="0027783B">
      <w:pPr>
        <w:spacing w:after="120"/>
        <w:ind w:firstLine="567"/>
        <w:rPr>
          <w:sz w:val="26"/>
          <w:szCs w:val="26"/>
        </w:rPr>
      </w:pPr>
      <w:r w:rsidRPr="00CE7DF2">
        <w:rPr>
          <w:sz w:val="26"/>
          <w:szCs w:val="26"/>
        </w:rPr>
        <w:t>- Đối với bể cao: Tự động bơm nước khi bể cạn, tự động ngừng bơm khi bể đầy –&gt; Tránh việc bể bị cạn nước và bể tràn nước.</w:t>
      </w:r>
    </w:p>
    <w:p w:rsidR="00CE7DF2" w:rsidRPr="00CE7DF2" w:rsidRDefault="00CE7DF2" w:rsidP="0027783B">
      <w:pPr>
        <w:spacing w:after="120"/>
        <w:ind w:firstLine="567"/>
        <w:rPr>
          <w:sz w:val="26"/>
          <w:szCs w:val="26"/>
        </w:rPr>
      </w:pPr>
      <w:r w:rsidRPr="00CE7DF2">
        <w:rPr>
          <w:sz w:val="26"/>
          <w:szCs w:val="26"/>
        </w:rPr>
        <w:t>- Đối với bể thấp, bể ngầm: Chỉ cho phép bơm khi bể có nước, không cho phép bơm khi bể cạn –&gt; Tránh việc bơm hoạt động khi không có nước sẽ cháy máy bơm.</w:t>
      </w:r>
    </w:p>
    <w:p w:rsidR="00CE7DF2" w:rsidRPr="00CE7DF2" w:rsidRDefault="00CE7DF2" w:rsidP="0027783B">
      <w:pPr>
        <w:ind w:firstLine="567"/>
        <w:rPr>
          <w:rFonts w:eastAsia="Calibri"/>
          <w:sz w:val="26"/>
          <w:szCs w:val="26"/>
        </w:rPr>
      </w:pPr>
      <w:r w:rsidRPr="00CE7DF2">
        <w:rPr>
          <w:rFonts w:eastAsia="Calibri"/>
          <w:sz w:val="26"/>
          <w:szCs w:val="26"/>
        </w:rPr>
        <w:t>- Sử dụng Motor máy bơm 3 pha hay 1 pha với công suất thích hợp.</w:t>
      </w:r>
    </w:p>
    <w:p w:rsidR="00CE7DF2" w:rsidRPr="00CE7DF2" w:rsidRDefault="00CE7DF2" w:rsidP="0027783B">
      <w:pPr>
        <w:ind w:firstLine="567"/>
        <w:jc w:val="center"/>
        <w:rPr>
          <w:b/>
          <w:sz w:val="26"/>
          <w:szCs w:val="26"/>
        </w:rPr>
      </w:pPr>
      <w:r>
        <w:rPr>
          <w:b/>
          <w:noProof/>
          <w:sz w:val="26"/>
          <w:szCs w:val="26"/>
          <w:lang w:eastAsia="ja-JP"/>
        </w:rPr>
        <w:lastRenderedPageBreak/>
        <w:drawing>
          <wp:inline distT="0" distB="0" distL="0" distR="0" wp14:anchorId="5E9C470C" wp14:editId="2C5E91A5">
            <wp:extent cx="4752975" cy="5286375"/>
            <wp:effectExtent l="0" t="0" r="9525" b="9525"/>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752975" cy="5286375"/>
                    </a:xfrm>
                    <a:prstGeom prst="rect">
                      <a:avLst/>
                    </a:prstGeom>
                    <a:noFill/>
                    <a:ln>
                      <a:noFill/>
                    </a:ln>
                  </pic:spPr>
                </pic:pic>
              </a:graphicData>
            </a:graphic>
          </wp:inline>
        </w:drawing>
      </w:r>
    </w:p>
    <w:p w:rsidR="00CE7DF2" w:rsidRPr="00CE7DF2" w:rsidRDefault="00CE7DF2" w:rsidP="0027783B">
      <w:pPr>
        <w:spacing w:before="120" w:after="120"/>
        <w:jc w:val="center"/>
        <w:rPr>
          <w:sz w:val="26"/>
          <w:szCs w:val="26"/>
        </w:rPr>
      </w:pPr>
      <w:r w:rsidRPr="00CE7DF2">
        <w:rPr>
          <w:sz w:val="26"/>
          <w:szCs w:val="26"/>
        </w:rPr>
        <w:t>Hình 4: Hệ thống đ</w:t>
      </w:r>
      <w:r w:rsidRPr="00CE7DF2">
        <w:rPr>
          <w:sz w:val="26"/>
          <w:szCs w:val="26"/>
          <w:lang w:val="vi-VN"/>
        </w:rPr>
        <w:t xml:space="preserve">iều khiển cấp nước tự động với </w:t>
      </w:r>
      <w:r w:rsidRPr="00CE7DF2">
        <w:rPr>
          <w:sz w:val="26"/>
          <w:szCs w:val="26"/>
        </w:rPr>
        <w:t xml:space="preserve">nguồn 1 pha </w:t>
      </w:r>
    </w:p>
    <w:p w:rsidR="00CE7DF2" w:rsidRPr="00CE7DF2" w:rsidRDefault="00CE7DF2" w:rsidP="0027783B">
      <w:pPr>
        <w:spacing w:after="120"/>
        <w:jc w:val="both"/>
        <w:rPr>
          <w:b/>
          <w:i/>
          <w:sz w:val="26"/>
          <w:szCs w:val="26"/>
        </w:rPr>
      </w:pPr>
      <w:r w:rsidRPr="00CE7DF2">
        <w:rPr>
          <w:b/>
          <w:i/>
          <w:sz w:val="26"/>
          <w:szCs w:val="26"/>
        </w:rPr>
        <w:t>2.5- Sinh viên thi công hệ thống theo sơ đồ thiết kế, chẩn đoán hư hỏng và sửa chửa 1 hệ thống cấp nước tự động</w:t>
      </w:r>
    </w:p>
    <w:p w:rsidR="00CE7DF2" w:rsidRPr="00CE7DF2" w:rsidRDefault="00CE7DF2" w:rsidP="0027783B">
      <w:pPr>
        <w:spacing w:after="120"/>
        <w:ind w:firstLine="567"/>
        <w:jc w:val="both"/>
        <w:rPr>
          <w:sz w:val="26"/>
          <w:szCs w:val="26"/>
        </w:rPr>
      </w:pPr>
      <w:r w:rsidRPr="00CE7DF2">
        <w:rPr>
          <w:sz w:val="26"/>
          <w:szCs w:val="26"/>
        </w:rPr>
        <w:t>- Đấu nối cảm biến với các điện cực.</w:t>
      </w:r>
    </w:p>
    <w:p w:rsidR="00CE7DF2" w:rsidRPr="00CE7DF2" w:rsidRDefault="00CE7DF2" w:rsidP="0027783B">
      <w:pPr>
        <w:spacing w:after="120"/>
        <w:ind w:firstLine="567"/>
        <w:jc w:val="both"/>
        <w:rPr>
          <w:sz w:val="26"/>
          <w:szCs w:val="26"/>
        </w:rPr>
      </w:pPr>
      <w:r w:rsidRPr="00CE7DF2">
        <w:rPr>
          <w:sz w:val="26"/>
          <w:szCs w:val="26"/>
        </w:rPr>
        <w:t>- Thi công nguồn điện cấp cho cảm biến và máy bơm.</w:t>
      </w:r>
    </w:p>
    <w:p w:rsidR="00CE7DF2" w:rsidRPr="00CE7DF2" w:rsidRDefault="00CE7DF2" w:rsidP="0027783B">
      <w:pPr>
        <w:spacing w:after="120"/>
        <w:ind w:firstLine="567"/>
        <w:jc w:val="both"/>
        <w:rPr>
          <w:sz w:val="26"/>
          <w:szCs w:val="26"/>
        </w:rPr>
      </w:pPr>
      <w:r w:rsidRPr="00CE7DF2">
        <w:rPr>
          <w:sz w:val="26"/>
          <w:szCs w:val="26"/>
        </w:rPr>
        <w:t>- Thi công hệ thống bồn chứa và ống cấp nước.</w:t>
      </w:r>
    </w:p>
    <w:p w:rsidR="00CE7DF2" w:rsidRPr="00CE7DF2" w:rsidRDefault="00CE7DF2" w:rsidP="0027783B">
      <w:pPr>
        <w:spacing w:after="120"/>
        <w:jc w:val="center"/>
        <w:rPr>
          <w:sz w:val="26"/>
          <w:szCs w:val="26"/>
        </w:rPr>
      </w:pPr>
      <w:r w:rsidRPr="00CE7DF2">
        <w:rPr>
          <w:sz w:val="26"/>
          <w:szCs w:val="26"/>
        </w:rPr>
        <w:t>Bảng 2</w:t>
      </w:r>
    </w:p>
    <w:p w:rsidR="00CE7DF2" w:rsidRPr="00CE7DF2" w:rsidRDefault="00CE7DF2" w:rsidP="0027783B">
      <w:pPr>
        <w:jc w:val="center"/>
        <w:rPr>
          <w:sz w:val="26"/>
          <w:szCs w:val="26"/>
        </w:rPr>
      </w:pPr>
      <w:r w:rsidRPr="00CE7DF2">
        <w:rPr>
          <w:sz w:val="26"/>
          <w:szCs w:val="26"/>
        </w:rPr>
        <w:t>Các hư hỏng, nguyên nhân và biện pháp khắc phục</w:t>
      </w:r>
    </w:p>
    <w:p w:rsidR="00CE7DF2" w:rsidRPr="00CE7DF2" w:rsidRDefault="00CE7DF2" w:rsidP="0027783B">
      <w:pPr>
        <w:jc w:val="both"/>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34"/>
        <w:gridCol w:w="3218"/>
        <w:gridCol w:w="3218"/>
      </w:tblGrid>
      <w:tr w:rsidR="00CE7DF2" w:rsidRPr="00125AF3" w:rsidTr="00CE7DF2">
        <w:trPr>
          <w:trHeight w:val="322"/>
        </w:trPr>
        <w:tc>
          <w:tcPr>
            <w:tcW w:w="3134" w:type="dxa"/>
          </w:tcPr>
          <w:p w:rsidR="00CE7DF2" w:rsidRPr="00CE7DF2" w:rsidRDefault="00CE7DF2" w:rsidP="0027783B">
            <w:pPr>
              <w:jc w:val="center"/>
              <w:rPr>
                <w:rFonts w:eastAsia="Calibri"/>
                <w:sz w:val="26"/>
                <w:szCs w:val="26"/>
                <w:lang w:val="vi-VN"/>
              </w:rPr>
            </w:pPr>
            <w:r w:rsidRPr="00CE7DF2">
              <w:rPr>
                <w:rFonts w:eastAsia="Calibri"/>
                <w:sz w:val="26"/>
                <w:szCs w:val="26"/>
                <w:lang w:val="vi-VN"/>
              </w:rPr>
              <w:t>Hư hỏng</w:t>
            </w:r>
          </w:p>
        </w:tc>
        <w:tc>
          <w:tcPr>
            <w:tcW w:w="6436" w:type="dxa"/>
            <w:gridSpan w:val="2"/>
          </w:tcPr>
          <w:p w:rsidR="00CE7DF2" w:rsidRPr="00CE7DF2" w:rsidRDefault="00CE7DF2" w:rsidP="0027783B">
            <w:pPr>
              <w:jc w:val="center"/>
              <w:rPr>
                <w:rFonts w:eastAsia="Calibri"/>
                <w:sz w:val="26"/>
                <w:szCs w:val="26"/>
                <w:lang w:val="vi-VN"/>
              </w:rPr>
            </w:pPr>
            <w:r w:rsidRPr="00CE7DF2">
              <w:rPr>
                <w:rFonts w:eastAsia="Calibri"/>
                <w:sz w:val="26"/>
                <w:szCs w:val="26"/>
                <w:lang w:val="vi-VN"/>
              </w:rPr>
              <w:t>Nguyên nhân và biện pháp khắc phục</w:t>
            </w:r>
          </w:p>
        </w:tc>
      </w:tr>
      <w:tr w:rsidR="00CE7DF2" w:rsidRPr="00CE7DF2" w:rsidTr="00CE7DF2">
        <w:trPr>
          <w:trHeight w:val="1317"/>
        </w:trPr>
        <w:tc>
          <w:tcPr>
            <w:tcW w:w="3134" w:type="dxa"/>
          </w:tcPr>
          <w:p w:rsidR="00CE7DF2" w:rsidRPr="00CE7DF2" w:rsidRDefault="00CE7DF2" w:rsidP="0027783B">
            <w:pPr>
              <w:rPr>
                <w:rFonts w:eastAsia="Calibri"/>
                <w:sz w:val="26"/>
                <w:szCs w:val="26"/>
                <w:lang w:val="vi-VN"/>
              </w:rPr>
            </w:pPr>
            <w:r w:rsidRPr="00CE7DF2">
              <w:rPr>
                <w:rFonts w:eastAsia="Calibri"/>
                <w:sz w:val="26"/>
                <w:szCs w:val="26"/>
                <w:lang w:val="vi-VN"/>
              </w:rPr>
              <w:t>Động cơ bơm không hoạt động</w:t>
            </w:r>
          </w:p>
        </w:tc>
        <w:tc>
          <w:tcPr>
            <w:tcW w:w="3218" w:type="dxa"/>
          </w:tcPr>
          <w:p w:rsidR="00CE7DF2" w:rsidRPr="00CE7DF2" w:rsidRDefault="00CE7DF2" w:rsidP="0027783B">
            <w:pPr>
              <w:rPr>
                <w:rFonts w:eastAsia="Calibri"/>
                <w:sz w:val="26"/>
                <w:szCs w:val="26"/>
                <w:lang w:val="vi-VN"/>
              </w:rPr>
            </w:pPr>
            <w:r w:rsidRPr="00CE7DF2">
              <w:rPr>
                <w:rFonts w:eastAsia="Calibri"/>
                <w:sz w:val="26"/>
                <w:szCs w:val="26"/>
                <w:lang w:val="vi-VN"/>
              </w:rPr>
              <w:t>Không có nguồn</w:t>
            </w:r>
          </w:p>
          <w:p w:rsidR="00CE7DF2" w:rsidRPr="00CE7DF2" w:rsidRDefault="00CE7DF2" w:rsidP="0027783B">
            <w:pPr>
              <w:rPr>
                <w:rFonts w:eastAsia="Calibri"/>
                <w:sz w:val="26"/>
                <w:szCs w:val="26"/>
                <w:lang w:val="vi-VN"/>
              </w:rPr>
            </w:pPr>
            <w:r w:rsidRPr="00CE7DF2">
              <w:rPr>
                <w:rFonts w:eastAsia="Calibri"/>
                <w:sz w:val="26"/>
                <w:szCs w:val="26"/>
                <w:lang w:val="vi-VN"/>
              </w:rPr>
              <w:t>Tiếp xúc không tốt</w:t>
            </w:r>
          </w:p>
          <w:p w:rsidR="00CE7DF2" w:rsidRPr="00CE7DF2" w:rsidRDefault="00CE7DF2" w:rsidP="0027783B">
            <w:pPr>
              <w:rPr>
                <w:rFonts w:eastAsia="Calibri"/>
                <w:sz w:val="26"/>
                <w:szCs w:val="26"/>
                <w:lang w:val="vi-VN"/>
              </w:rPr>
            </w:pPr>
            <w:r w:rsidRPr="00CE7DF2">
              <w:rPr>
                <w:rFonts w:eastAsia="Calibri"/>
                <w:sz w:val="26"/>
                <w:szCs w:val="26"/>
                <w:lang w:val="vi-VN"/>
              </w:rPr>
              <w:t>Đấu dây sai</w:t>
            </w:r>
          </w:p>
          <w:p w:rsidR="00CE7DF2" w:rsidRPr="00CE7DF2" w:rsidRDefault="00CE7DF2" w:rsidP="0027783B">
            <w:pPr>
              <w:rPr>
                <w:rFonts w:eastAsia="Calibri"/>
                <w:sz w:val="26"/>
                <w:szCs w:val="26"/>
                <w:lang w:val="vi-VN"/>
              </w:rPr>
            </w:pPr>
            <w:r w:rsidRPr="00CE7DF2">
              <w:rPr>
                <w:rFonts w:eastAsia="Calibri"/>
                <w:sz w:val="26"/>
                <w:szCs w:val="26"/>
                <w:lang w:val="vi-VN"/>
              </w:rPr>
              <w:t>Mức nước cung cấp thấp</w:t>
            </w:r>
          </w:p>
        </w:tc>
        <w:tc>
          <w:tcPr>
            <w:tcW w:w="3218" w:type="dxa"/>
          </w:tcPr>
          <w:p w:rsidR="00CE7DF2" w:rsidRPr="00CE7DF2" w:rsidRDefault="00CE7DF2" w:rsidP="0027783B">
            <w:pPr>
              <w:rPr>
                <w:rFonts w:eastAsia="Calibri"/>
                <w:sz w:val="26"/>
                <w:szCs w:val="26"/>
                <w:lang w:val="vi-VN"/>
              </w:rPr>
            </w:pPr>
            <w:r w:rsidRPr="00CE7DF2">
              <w:rPr>
                <w:rFonts w:eastAsia="Calibri"/>
                <w:sz w:val="26"/>
                <w:szCs w:val="26"/>
                <w:lang w:val="vi-VN"/>
              </w:rPr>
              <w:t>Cấp nguồn</w:t>
            </w:r>
          </w:p>
          <w:p w:rsidR="00CE7DF2" w:rsidRPr="00CE7DF2" w:rsidRDefault="00CE7DF2" w:rsidP="0027783B">
            <w:pPr>
              <w:rPr>
                <w:rFonts w:eastAsia="Calibri"/>
                <w:sz w:val="26"/>
                <w:szCs w:val="26"/>
                <w:lang w:val="vi-VN"/>
              </w:rPr>
            </w:pPr>
            <w:r w:rsidRPr="00CE7DF2">
              <w:rPr>
                <w:rFonts w:eastAsia="Calibri"/>
                <w:sz w:val="26"/>
                <w:szCs w:val="26"/>
                <w:lang w:val="vi-VN"/>
              </w:rPr>
              <w:t>Kiểm tra lại các tiếp xúc</w:t>
            </w:r>
          </w:p>
          <w:p w:rsidR="00CE7DF2" w:rsidRPr="00CE7DF2" w:rsidRDefault="00CE7DF2" w:rsidP="0027783B">
            <w:pPr>
              <w:rPr>
                <w:rFonts w:eastAsia="Calibri"/>
                <w:sz w:val="26"/>
                <w:szCs w:val="26"/>
                <w:lang w:val="vi-VN"/>
              </w:rPr>
            </w:pPr>
            <w:r w:rsidRPr="00CE7DF2">
              <w:rPr>
                <w:rFonts w:eastAsia="Calibri"/>
                <w:sz w:val="26"/>
                <w:szCs w:val="26"/>
                <w:lang w:val="vi-VN"/>
              </w:rPr>
              <w:t>Kiểm tra lại sơ đồ đấu dây</w:t>
            </w:r>
          </w:p>
          <w:p w:rsidR="00CE7DF2" w:rsidRPr="00CE7DF2" w:rsidRDefault="00CE7DF2" w:rsidP="0027783B">
            <w:pPr>
              <w:rPr>
                <w:rFonts w:eastAsia="Calibri"/>
                <w:sz w:val="26"/>
                <w:szCs w:val="26"/>
                <w:lang w:val="vi-VN"/>
              </w:rPr>
            </w:pPr>
            <w:r w:rsidRPr="00CE7DF2">
              <w:rPr>
                <w:rFonts w:eastAsia="Calibri"/>
                <w:sz w:val="26"/>
                <w:szCs w:val="26"/>
                <w:lang w:val="vi-VN"/>
              </w:rPr>
              <w:t>Cung cấp nước</w:t>
            </w:r>
          </w:p>
        </w:tc>
      </w:tr>
      <w:tr w:rsidR="00CE7DF2" w:rsidRPr="00CE7DF2" w:rsidTr="00CE7DF2">
        <w:trPr>
          <w:trHeight w:val="337"/>
        </w:trPr>
        <w:tc>
          <w:tcPr>
            <w:tcW w:w="3134" w:type="dxa"/>
          </w:tcPr>
          <w:p w:rsidR="00CE7DF2" w:rsidRPr="00CE7DF2" w:rsidRDefault="00CE7DF2" w:rsidP="0027783B">
            <w:pPr>
              <w:rPr>
                <w:rFonts w:eastAsia="Calibri"/>
                <w:sz w:val="26"/>
                <w:szCs w:val="26"/>
                <w:lang w:val="vi-VN"/>
              </w:rPr>
            </w:pPr>
            <w:r w:rsidRPr="00CE7DF2">
              <w:rPr>
                <w:rFonts w:eastAsia="Calibri"/>
                <w:sz w:val="26"/>
                <w:szCs w:val="26"/>
                <w:lang w:val="vi-VN"/>
              </w:rPr>
              <w:t>Động cơ không dừng</w:t>
            </w:r>
          </w:p>
        </w:tc>
        <w:tc>
          <w:tcPr>
            <w:tcW w:w="3218" w:type="dxa"/>
          </w:tcPr>
          <w:p w:rsidR="00CE7DF2" w:rsidRPr="00CE7DF2" w:rsidRDefault="00CE7DF2" w:rsidP="0027783B">
            <w:pPr>
              <w:rPr>
                <w:rFonts w:eastAsia="Calibri"/>
                <w:sz w:val="26"/>
                <w:szCs w:val="26"/>
                <w:lang w:val="vi-VN"/>
              </w:rPr>
            </w:pPr>
            <w:r w:rsidRPr="00CE7DF2">
              <w:rPr>
                <w:rFonts w:eastAsia="Calibri"/>
                <w:sz w:val="26"/>
                <w:szCs w:val="26"/>
                <w:lang w:val="vi-VN"/>
              </w:rPr>
              <w:t>Rơ le bị nối tắt</w:t>
            </w:r>
          </w:p>
        </w:tc>
        <w:tc>
          <w:tcPr>
            <w:tcW w:w="3218" w:type="dxa"/>
          </w:tcPr>
          <w:p w:rsidR="00CE7DF2" w:rsidRPr="00CE7DF2" w:rsidRDefault="00CE7DF2" w:rsidP="0027783B">
            <w:pPr>
              <w:rPr>
                <w:rFonts w:eastAsia="Calibri"/>
                <w:sz w:val="26"/>
                <w:szCs w:val="26"/>
                <w:lang w:val="vi-VN"/>
              </w:rPr>
            </w:pPr>
            <w:r w:rsidRPr="00CE7DF2">
              <w:rPr>
                <w:rFonts w:eastAsia="Calibri"/>
                <w:sz w:val="26"/>
                <w:szCs w:val="26"/>
                <w:lang w:val="vi-VN"/>
              </w:rPr>
              <w:t>Kiểm tra và thay thế</w:t>
            </w:r>
          </w:p>
        </w:tc>
      </w:tr>
    </w:tbl>
    <w:p w:rsidR="00CE7DF2" w:rsidRPr="00A76FBD" w:rsidRDefault="00CE7DF2" w:rsidP="0027783B">
      <w:pPr>
        <w:spacing w:after="120"/>
        <w:rPr>
          <w:b/>
          <w:sz w:val="26"/>
          <w:szCs w:val="26"/>
          <w:lang w:val="vi-VN"/>
        </w:rPr>
      </w:pPr>
      <w:r w:rsidRPr="00CE7DF2">
        <w:rPr>
          <w:b/>
          <w:sz w:val="26"/>
          <w:szCs w:val="26"/>
          <w:lang w:val="vi-VN"/>
        </w:rPr>
        <w:lastRenderedPageBreak/>
        <w:t>3- KẾT LUẬN</w:t>
      </w:r>
    </w:p>
    <w:p w:rsidR="00CE7DF2" w:rsidRPr="00CE7DF2" w:rsidRDefault="00CE7DF2" w:rsidP="0027783B">
      <w:pPr>
        <w:spacing w:after="120"/>
        <w:ind w:firstLine="567"/>
        <w:jc w:val="both"/>
        <w:rPr>
          <w:sz w:val="26"/>
          <w:szCs w:val="26"/>
          <w:lang w:val="vi-VN"/>
        </w:rPr>
      </w:pPr>
      <w:r w:rsidRPr="00CE7DF2">
        <w:rPr>
          <w:sz w:val="26"/>
          <w:szCs w:val="26"/>
          <w:lang w:val="vi-VN"/>
        </w:rPr>
        <w:t>Trong suốt khóa học sinh viên sẽ được học khá nhiều môn từ cơ bản đến chuyên ngành, mỗi 1 môn học dù ở vị trí nào thì sau này cũng có thể trở thành nền tảng cho công việc sau này, đơn cử như để đáp ứng các yêu cầu trên thì khi học về môn học đo lường và cảm biến sinh viên cần đầu tư công sức qua những bài thực hành tại xưởng trường, được thực tập thi công đấu nối tại xưởng trường tuy nhiên chưa được vận dụng đúng với thực tế như là đấu nối vào hệ thống nước, thi công đường ống cấp nước và các bể nước được bố trí ở trên cao. Vì vậy để phù hợp với yêu cầu của doanh nghiệp chúng ta cần đầu tư hơn nữa qua từng bài học, bài thực hành sao cho đạt được 1 trình tự hợp lý, hiệu quả nhằm trang bị 1 cách tối đa các kiến thức và kỹ năng cho người học. Cần thực hiện việc  phân tích lại từng bài thực hành trong từng môn học để thấy được mức độ cần thiết, tính khả thi và thực tiển để người học có thể áp dụng tránh việc trùng lặp, thiếu kỹ năng thì khó có thể vận dụng trong thực tế nghề nghiệp.</w:t>
      </w:r>
    </w:p>
    <w:p w:rsidR="00CE7DF2" w:rsidRPr="00CE7DF2" w:rsidRDefault="00CE7DF2" w:rsidP="0027783B">
      <w:pPr>
        <w:ind w:firstLine="567"/>
        <w:jc w:val="both"/>
        <w:rPr>
          <w:rFonts w:eastAsia="Calibri"/>
          <w:sz w:val="26"/>
          <w:szCs w:val="26"/>
          <w:lang w:val="vi-VN"/>
        </w:rPr>
      </w:pPr>
      <w:r w:rsidRPr="00CE7DF2">
        <w:rPr>
          <w:sz w:val="26"/>
          <w:szCs w:val="26"/>
          <w:lang w:val="vi-VN"/>
        </w:rPr>
        <w:t>Về phía người học thì học cách học là yêu cầu quan trọng nhất trong việc học. Người s</w:t>
      </w:r>
      <w:r w:rsidRPr="00CE7DF2">
        <w:rPr>
          <w:color w:val="000000"/>
          <w:sz w:val="26"/>
          <w:szCs w:val="26"/>
          <w:lang w:val="vi-VN"/>
        </w:rPr>
        <w:t xml:space="preserve">inh viên cần phải tự trang bị cho mình một động cơ học tập cao độ và khi tự khám phá ra tri thức mới thì các em sẽ cảm thấy hứng thú hơn với việc học. Điều này không chỉ tốt cho các em khi còn đang ngồi trên ghế nhà trường mà còn hữu ích ngay cả khi các em đã ra trường, làm việc </w:t>
      </w:r>
      <w:r w:rsidRPr="00CE7DF2">
        <w:rPr>
          <w:color w:val="000000"/>
          <w:spacing w:val="-4"/>
          <w:sz w:val="26"/>
          <w:szCs w:val="26"/>
          <w:lang w:val="vi-VN"/>
        </w:rPr>
        <w:t xml:space="preserve">ở bất cứ lĩnh vực nào thì cũng luôn phải học và tự học suốt đời thì mới có thể đáp ứng, hoàn thành nhiệm vụ được giao, </w:t>
      </w:r>
      <w:r w:rsidRPr="00CE7DF2">
        <w:rPr>
          <w:sz w:val="26"/>
          <w:szCs w:val="26"/>
          <w:lang w:val="vi-VN"/>
        </w:rPr>
        <w:t>đó cũng là cách tốt nhất để giúp người học hình thành tính tích cực, chủ động, sáng tạo và bản lĩnh trong cuộc sống.</w:t>
      </w:r>
    </w:p>
    <w:p w:rsidR="00CE7DF2" w:rsidRPr="00CE7DF2" w:rsidRDefault="00CE7DF2" w:rsidP="0027783B">
      <w:pPr>
        <w:ind w:firstLine="567"/>
        <w:jc w:val="both"/>
        <w:rPr>
          <w:rFonts w:eastAsia="Calibri"/>
          <w:sz w:val="26"/>
          <w:szCs w:val="26"/>
          <w:lang w:val="vi-VN"/>
        </w:rPr>
      </w:pPr>
    </w:p>
    <w:p w:rsidR="00CE7DF2" w:rsidRPr="00CE7DF2" w:rsidRDefault="00CE7DF2" w:rsidP="0027783B">
      <w:pPr>
        <w:jc w:val="center"/>
        <w:rPr>
          <w:rFonts w:eastAsia="Calibri"/>
          <w:sz w:val="26"/>
          <w:szCs w:val="26"/>
        </w:rPr>
      </w:pPr>
      <w:r w:rsidRPr="00CE7DF2">
        <w:rPr>
          <w:rFonts w:eastAsia="Calibri"/>
          <w:b/>
          <w:sz w:val="26"/>
          <w:szCs w:val="26"/>
          <w:lang w:val="vi-VN"/>
        </w:rPr>
        <w:t>TÀI LIỆU THAM KHẢO</w:t>
      </w:r>
    </w:p>
    <w:p w:rsidR="00CE7DF2" w:rsidRPr="00CE7DF2" w:rsidRDefault="00CE7DF2" w:rsidP="0027783B">
      <w:pPr>
        <w:jc w:val="center"/>
        <w:rPr>
          <w:rFonts w:eastAsia="Calibri"/>
          <w:sz w:val="26"/>
          <w:szCs w:val="26"/>
        </w:rPr>
      </w:pPr>
    </w:p>
    <w:p w:rsidR="00CE7DF2" w:rsidRPr="00CE7DF2" w:rsidRDefault="00CE7DF2" w:rsidP="00DC6E2A">
      <w:pPr>
        <w:numPr>
          <w:ilvl w:val="0"/>
          <w:numId w:val="71"/>
        </w:numPr>
        <w:tabs>
          <w:tab w:val="left" w:pos="284"/>
        </w:tabs>
        <w:spacing w:after="120" w:line="276" w:lineRule="auto"/>
        <w:rPr>
          <w:rFonts w:eastAsia="Calibri"/>
          <w:sz w:val="26"/>
          <w:szCs w:val="26"/>
          <w:lang w:val="vi-VN"/>
        </w:rPr>
      </w:pPr>
      <w:r w:rsidRPr="00CE7DF2">
        <w:rPr>
          <w:rFonts w:eastAsia="Calibri"/>
          <w:sz w:val="26"/>
          <w:szCs w:val="26"/>
        </w:rPr>
        <w:t>V</w:t>
      </w:r>
      <w:r w:rsidRPr="00CE7DF2">
        <w:rPr>
          <w:rFonts w:eastAsia="Calibri"/>
          <w:sz w:val="26"/>
          <w:szCs w:val="26"/>
          <w:lang w:val="vi-VN"/>
        </w:rPr>
        <w:t>iện sư phạm kỹ thuật</w:t>
      </w:r>
      <w:r w:rsidRPr="00CE7DF2">
        <w:rPr>
          <w:rFonts w:eastAsia="Calibri"/>
          <w:sz w:val="26"/>
          <w:szCs w:val="26"/>
        </w:rPr>
        <w:t>,</w:t>
      </w:r>
      <w:r w:rsidRPr="00CE7DF2">
        <w:rPr>
          <w:rFonts w:eastAsia="Calibri"/>
          <w:sz w:val="26"/>
          <w:szCs w:val="26"/>
          <w:lang w:val="vi-VN"/>
        </w:rPr>
        <w:t xml:space="preserve"> </w:t>
      </w:r>
      <w:r w:rsidRPr="00CE7DF2">
        <w:rPr>
          <w:rFonts w:eastAsia="Calibri"/>
          <w:sz w:val="26"/>
          <w:szCs w:val="26"/>
        </w:rPr>
        <w:t>G</w:t>
      </w:r>
      <w:r w:rsidRPr="00CE7DF2">
        <w:rPr>
          <w:rFonts w:eastAsia="Calibri"/>
          <w:sz w:val="26"/>
          <w:szCs w:val="26"/>
          <w:lang w:val="vi-VN"/>
        </w:rPr>
        <w:t xml:space="preserve">iáo dục nghề nghiệp </w:t>
      </w:r>
      <w:r w:rsidRPr="00CE7DF2">
        <w:rPr>
          <w:rFonts w:eastAsia="Calibri"/>
          <w:sz w:val="26"/>
          <w:szCs w:val="26"/>
        </w:rPr>
        <w:t>V</w:t>
      </w:r>
      <w:r w:rsidRPr="00CE7DF2">
        <w:rPr>
          <w:rFonts w:eastAsia="Calibri"/>
          <w:sz w:val="26"/>
          <w:szCs w:val="26"/>
          <w:lang w:val="vi-VN"/>
        </w:rPr>
        <w:t xml:space="preserve">iệt </w:t>
      </w:r>
      <w:r w:rsidRPr="00CE7DF2">
        <w:rPr>
          <w:rFonts w:eastAsia="Calibri"/>
          <w:sz w:val="26"/>
          <w:szCs w:val="26"/>
        </w:rPr>
        <w:t>N</w:t>
      </w:r>
      <w:r w:rsidRPr="00CE7DF2">
        <w:rPr>
          <w:rFonts w:eastAsia="Calibri"/>
          <w:sz w:val="26"/>
          <w:szCs w:val="26"/>
          <w:lang w:val="vi-VN"/>
        </w:rPr>
        <w:t>am trước yêu cầu đổi mới căn bản và toàn diện</w:t>
      </w:r>
      <w:r w:rsidRPr="00CE7DF2">
        <w:rPr>
          <w:rFonts w:eastAsia="Calibri"/>
          <w:sz w:val="26"/>
          <w:szCs w:val="26"/>
        </w:rPr>
        <w:t>,</w:t>
      </w:r>
      <w:r w:rsidRPr="00CE7DF2">
        <w:rPr>
          <w:rFonts w:eastAsia="Calibri"/>
          <w:sz w:val="26"/>
          <w:szCs w:val="26"/>
          <w:lang w:val="vi-VN"/>
        </w:rPr>
        <w:t xml:space="preserve"> </w:t>
      </w:r>
      <w:r w:rsidRPr="00CE7DF2">
        <w:rPr>
          <w:rFonts w:eastAsia="Calibri"/>
          <w:sz w:val="26"/>
          <w:szCs w:val="26"/>
        </w:rPr>
        <w:t>N</w:t>
      </w:r>
      <w:r w:rsidRPr="00CE7DF2">
        <w:rPr>
          <w:rFonts w:eastAsia="Calibri"/>
          <w:sz w:val="26"/>
          <w:szCs w:val="26"/>
          <w:lang w:val="vi-VN"/>
        </w:rPr>
        <w:t xml:space="preserve">hà xuất bản </w:t>
      </w:r>
      <w:r w:rsidRPr="00CE7DF2">
        <w:rPr>
          <w:rFonts w:eastAsia="Calibri"/>
          <w:sz w:val="26"/>
          <w:szCs w:val="26"/>
        </w:rPr>
        <w:t>P</w:t>
      </w:r>
      <w:r w:rsidRPr="00CE7DF2">
        <w:rPr>
          <w:rFonts w:eastAsia="Calibri"/>
          <w:sz w:val="26"/>
          <w:szCs w:val="26"/>
          <w:lang w:val="vi-VN"/>
        </w:rPr>
        <w:t xml:space="preserve">hương </w:t>
      </w:r>
      <w:r w:rsidRPr="00CE7DF2">
        <w:rPr>
          <w:rFonts w:eastAsia="Calibri"/>
          <w:sz w:val="26"/>
          <w:szCs w:val="26"/>
        </w:rPr>
        <w:t>Đ</w:t>
      </w:r>
      <w:r w:rsidRPr="00CE7DF2">
        <w:rPr>
          <w:rFonts w:eastAsia="Calibri"/>
          <w:sz w:val="26"/>
          <w:szCs w:val="26"/>
          <w:lang w:val="vi-VN"/>
        </w:rPr>
        <w:t>ông 2015</w:t>
      </w:r>
    </w:p>
    <w:p w:rsidR="00CE7DF2" w:rsidRPr="00CE7DF2" w:rsidRDefault="00CE7DF2" w:rsidP="00DC6E2A">
      <w:pPr>
        <w:numPr>
          <w:ilvl w:val="0"/>
          <w:numId w:val="71"/>
        </w:numPr>
        <w:tabs>
          <w:tab w:val="left" w:pos="284"/>
        </w:tabs>
        <w:spacing w:after="120" w:line="276" w:lineRule="auto"/>
        <w:ind w:left="0" w:firstLine="0"/>
        <w:rPr>
          <w:rFonts w:eastAsia="Calibri"/>
          <w:sz w:val="26"/>
          <w:szCs w:val="26"/>
          <w:lang w:val="vi-VN"/>
        </w:rPr>
      </w:pPr>
      <w:r w:rsidRPr="00CE7DF2">
        <w:rPr>
          <w:rFonts w:eastAsia="Calibri"/>
          <w:sz w:val="26"/>
          <w:szCs w:val="26"/>
          <w:lang w:val="vi-VN"/>
        </w:rPr>
        <w:t>Khoa Điện-Điện tử Trường Cao đẳng Kỹ thuật Lý Tự Trọng, Giáo trình Thực tập Đo lường Cảm biến, 2013-2014.</w:t>
      </w:r>
    </w:p>
    <w:p w:rsidR="00CE7DF2" w:rsidRPr="00CE7DF2" w:rsidRDefault="00CE7DF2" w:rsidP="00DC6E2A">
      <w:pPr>
        <w:numPr>
          <w:ilvl w:val="0"/>
          <w:numId w:val="70"/>
        </w:numPr>
        <w:tabs>
          <w:tab w:val="left" w:pos="284"/>
        </w:tabs>
        <w:spacing w:after="120" w:line="276" w:lineRule="auto"/>
        <w:ind w:left="0" w:firstLine="0"/>
        <w:rPr>
          <w:rFonts w:eastAsia="Calibri"/>
          <w:sz w:val="26"/>
          <w:szCs w:val="26"/>
          <w:lang w:val="vi-VN"/>
        </w:rPr>
      </w:pPr>
      <w:r w:rsidRPr="00CE7DF2">
        <w:rPr>
          <w:rFonts w:eastAsia="Calibri"/>
          <w:iCs/>
          <w:sz w:val="26"/>
          <w:szCs w:val="26"/>
          <w:lang w:val="vi-VN"/>
        </w:rPr>
        <w:t>Công ty TNHH thương mại và dịch vụ kỹ thuật Cường Linh,&lt;www.cuonglinh.com.vn/vcatalog/</w:t>
      </w:r>
      <w:r w:rsidRPr="00CE7DF2">
        <w:rPr>
          <w:rFonts w:eastAsia="Calibri"/>
          <w:bCs/>
          <w:iCs/>
          <w:sz w:val="26"/>
          <w:szCs w:val="26"/>
          <w:lang w:val="vi-VN"/>
        </w:rPr>
        <w:t>61f</w:t>
      </w:r>
      <w:r w:rsidRPr="00CE7DF2">
        <w:rPr>
          <w:rFonts w:eastAsia="Calibri"/>
          <w:iCs/>
          <w:sz w:val="26"/>
          <w:szCs w:val="26"/>
          <w:lang w:val="vi-VN"/>
        </w:rPr>
        <w:t>.pdf</w:t>
      </w:r>
      <w:r w:rsidRPr="00CE7DF2">
        <w:rPr>
          <w:rFonts w:eastAsia="Calibri"/>
          <w:sz w:val="26"/>
          <w:szCs w:val="26"/>
          <w:lang w:val="vi-VN"/>
        </w:rPr>
        <w:t>&gt;.</w:t>
      </w:r>
    </w:p>
    <w:p w:rsidR="00CE7DF2" w:rsidRPr="00CE7DF2" w:rsidRDefault="00CE7DF2" w:rsidP="00DC6E2A">
      <w:pPr>
        <w:numPr>
          <w:ilvl w:val="0"/>
          <w:numId w:val="70"/>
        </w:numPr>
        <w:tabs>
          <w:tab w:val="left" w:pos="284"/>
        </w:tabs>
        <w:spacing w:after="120" w:line="276" w:lineRule="auto"/>
        <w:ind w:left="0" w:firstLine="0"/>
        <w:rPr>
          <w:rFonts w:eastAsia="Calibri"/>
          <w:sz w:val="26"/>
          <w:szCs w:val="26"/>
          <w:lang w:val="vi-VN"/>
        </w:rPr>
      </w:pPr>
      <w:r w:rsidRPr="00CE7DF2">
        <w:rPr>
          <w:rFonts w:eastAsia="Calibri"/>
          <w:sz w:val="26"/>
          <w:szCs w:val="26"/>
          <w:lang w:val="vi-VN"/>
        </w:rPr>
        <w:t>Công ty OMRON,</w:t>
      </w:r>
      <w:r w:rsidRPr="00CE7DF2">
        <w:rPr>
          <w:rFonts w:eastAsia="Calibri"/>
          <w:sz w:val="26"/>
          <w:szCs w:val="26"/>
        </w:rPr>
        <w:t xml:space="preserve">         </w:t>
      </w:r>
      <w:r w:rsidRPr="00CE7DF2">
        <w:rPr>
          <w:rFonts w:eastAsia="Calibri"/>
          <w:sz w:val="26"/>
          <w:szCs w:val="26"/>
          <w:lang w:val="vi-VN"/>
        </w:rPr>
        <w:t>&lt;http://www.omron.com.au/products/family/244/download/catalog.html&gt;.</w:t>
      </w:r>
    </w:p>
    <w:p w:rsidR="00CE7DF2" w:rsidRPr="00CE7DF2" w:rsidRDefault="00CE7DF2" w:rsidP="00DC6E2A">
      <w:pPr>
        <w:numPr>
          <w:ilvl w:val="0"/>
          <w:numId w:val="70"/>
        </w:numPr>
        <w:tabs>
          <w:tab w:val="left" w:pos="284"/>
        </w:tabs>
        <w:spacing w:after="120" w:line="276" w:lineRule="auto"/>
        <w:ind w:left="0" w:firstLine="0"/>
        <w:rPr>
          <w:rFonts w:eastAsia="Calibri"/>
          <w:sz w:val="26"/>
          <w:szCs w:val="26"/>
          <w:lang w:val="vi-VN"/>
        </w:rPr>
      </w:pPr>
      <w:r w:rsidRPr="00CE7DF2">
        <w:rPr>
          <w:rFonts w:eastAsia="Calibri"/>
          <w:sz w:val="26"/>
          <w:szCs w:val="26"/>
          <w:lang w:val="vi-VN"/>
        </w:rPr>
        <w:t>Kim Chi, Đào tạo nghề gắn với nhu cầu của doanh nghiệp, Phú Yên online, 31 tháng 5   năm 2016, &lt; http://www.baophuyen.com.vn/141/155177/dao-tao-nghe-gan-voi-nhu-cau-cua-doanh-nghiep.html&gt;.</w:t>
      </w:r>
    </w:p>
    <w:p w:rsidR="00CE7DF2" w:rsidRPr="00A76FBD" w:rsidRDefault="00CE7DF2" w:rsidP="0027783B">
      <w:pPr>
        <w:spacing w:after="200" w:line="276" w:lineRule="auto"/>
        <w:rPr>
          <w:bCs/>
          <w:sz w:val="26"/>
          <w:szCs w:val="26"/>
          <w:lang w:val="vi-VN" w:eastAsia="x-none"/>
        </w:rPr>
      </w:pPr>
      <w:r w:rsidRPr="00A76FBD">
        <w:rPr>
          <w:bCs/>
          <w:sz w:val="26"/>
          <w:szCs w:val="26"/>
          <w:lang w:val="vi-VN" w:eastAsia="x-none"/>
        </w:rPr>
        <w:br w:type="page"/>
      </w:r>
    </w:p>
    <w:p w:rsidR="00CE7DF2" w:rsidRPr="00A76FBD" w:rsidRDefault="00CE7DF2" w:rsidP="0027783B">
      <w:pPr>
        <w:tabs>
          <w:tab w:val="left" w:pos="360"/>
        </w:tabs>
        <w:jc w:val="center"/>
        <w:rPr>
          <w:rFonts w:eastAsia="Batang"/>
          <w:b/>
          <w:sz w:val="26"/>
          <w:szCs w:val="26"/>
          <w:lang w:val="vi-VN" w:eastAsia="ko-KR"/>
        </w:rPr>
      </w:pPr>
    </w:p>
    <w:p w:rsidR="00CE7DF2" w:rsidRPr="00A76FBD" w:rsidRDefault="00CE7DF2" w:rsidP="0027783B">
      <w:pPr>
        <w:pStyle w:val="Heading1"/>
        <w:spacing w:before="0" w:after="0"/>
        <w:jc w:val="center"/>
        <w:rPr>
          <w:rFonts w:ascii="Times New Roman" w:eastAsia="Batang" w:hAnsi="Times New Roman"/>
          <w:sz w:val="28"/>
          <w:szCs w:val="28"/>
          <w:lang w:val="vi-VN" w:eastAsia="ko-KR"/>
        </w:rPr>
      </w:pPr>
      <w:bookmarkStart w:id="114" w:name="_Toc459810259"/>
      <w:r w:rsidRPr="00A76FBD">
        <w:rPr>
          <w:rFonts w:ascii="Times New Roman" w:eastAsia="Batang" w:hAnsi="Times New Roman"/>
          <w:sz w:val="28"/>
          <w:szCs w:val="28"/>
          <w:lang w:val="vi-VN" w:eastAsia="ko-KR"/>
        </w:rPr>
        <w:t>ỨNG DỤNG MÔ HÌNH POHE - MÔ HÌNH ĐÀO TẠO ĐÁP ỨNG</w:t>
      </w:r>
      <w:r w:rsidRPr="00A76FBD">
        <w:rPr>
          <w:rFonts w:ascii="Times New Roman" w:eastAsia="Batang" w:hAnsi="Times New Roman"/>
          <w:sz w:val="28"/>
          <w:szCs w:val="28"/>
          <w:lang w:val="vi-VN" w:eastAsia="ko-KR"/>
        </w:rPr>
        <w:br/>
        <w:t>NHU CẦU DOANH NGHIỆP TẠI KHOA KINH TẾ</w:t>
      </w:r>
      <w:r w:rsidRPr="00A76FBD">
        <w:rPr>
          <w:rFonts w:ascii="Times New Roman" w:eastAsia="Batang" w:hAnsi="Times New Roman"/>
          <w:sz w:val="28"/>
          <w:szCs w:val="28"/>
          <w:lang w:val="vi-VN" w:eastAsia="ko-KR"/>
        </w:rPr>
        <w:br/>
        <w:t xml:space="preserve">TRƯỜNG CAO ĐẲNG KỸ THUẬT LÝ TỰ TRỌNG </w:t>
      </w:r>
      <w:r w:rsidRPr="00A76FBD">
        <w:rPr>
          <w:rFonts w:ascii="Times New Roman" w:eastAsia="Batang" w:hAnsi="Times New Roman"/>
          <w:sz w:val="28"/>
          <w:szCs w:val="28"/>
          <w:lang w:val="vi-VN" w:eastAsia="ko-KR"/>
        </w:rPr>
        <w:br/>
        <w:t>THÀNH PHỐ HỒ CHÍ MINH</w:t>
      </w:r>
      <w:bookmarkEnd w:id="114"/>
    </w:p>
    <w:p w:rsidR="00CE7DF2" w:rsidRPr="00D571D6" w:rsidRDefault="00CE7DF2" w:rsidP="0027783B">
      <w:pPr>
        <w:pStyle w:val="Heading1"/>
        <w:spacing w:before="0" w:after="0"/>
        <w:jc w:val="center"/>
        <w:rPr>
          <w:rFonts w:ascii="Times New Roman" w:eastAsia="Batang" w:hAnsi="Times New Roman"/>
          <w:sz w:val="28"/>
          <w:szCs w:val="28"/>
          <w:lang w:eastAsia="ko-KR"/>
        </w:rPr>
      </w:pPr>
      <w:bookmarkStart w:id="115" w:name="_Toc459810260"/>
      <w:r w:rsidRPr="00D571D6">
        <w:rPr>
          <w:rFonts w:ascii="Times New Roman" w:eastAsia="Batang" w:hAnsi="Times New Roman"/>
          <w:sz w:val="28"/>
          <w:szCs w:val="28"/>
          <w:lang w:eastAsia="ko-KR"/>
        </w:rPr>
        <w:t>(POHE: PROFESSION ORIENTED HIGHER EDUCATION)</w:t>
      </w:r>
      <w:bookmarkEnd w:id="115"/>
    </w:p>
    <w:p w:rsidR="00CE7DF2" w:rsidRPr="00D571D6" w:rsidRDefault="00CE7DF2" w:rsidP="0027783B">
      <w:pPr>
        <w:pStyle w:val="Heading1"/>
        <w:spacing w:before="0" w:after="0"/>
        <w:jc w:val="center"/>
        <w:rPr>
          <w:rFonts w:ascii="Times New Roman" w:eastAsia="Batang" w:hAnsi="Times New Roman"/>
          <w:sz w:val="28"/>
          <w:szCs w:val="28"/>
          <w:lang w:eastAsia="ko-KR"/>
        </w:rPr>
      </w:pPr>
    </w:p>
    <w:p w:rsidR="00CE7DF2" w:rsidRPr="00D571D6" w:rsidRDefault="00CE7DF2" w:rsidP="0027783B">
      <w:pPr>
        <w:pStyle w:val="Heading1"/>
        <w:spacing w:before="0" w:after="0"/>
        <w:jc w:val="right"/>
        <w:rPr>
          <w:rFonts w:ascii="Times New Roman" w:eastAsia="Batang" w:hAnsi="Times New Roman"/>
          <w:i/>
          <w:sz w:val="26"/>
          <w:szCs w:val="26"/>
          <w:lang w:eastAsia="ko-KR"/>
        </w:rPr>
      </w:pPr>
      <w:bookmarkStart w:id="116" w:name="_Toc459810261"/>
      <w:r w:rsidRPr="00D571D6">
        <w:rPr>
          <w:rFonts w:ascii="Times New Roman" w:eastAsia="Batang" w:hAnsi="Times New Roman"/>
          <w:i/>
          <w:sz w:val="26"/>
          <w:szCs w:val="26"/>
          <w:lang w:eastAsia="ko-KR"/>
        </w:rPr>
        <w:t>Lữ Xuân Trang</w:t>
      </w:r>
      <w:bookmarkEnd w:id="116"/>
    </w:p>
    <w:p w:rsidR="00CE7DF2" w:rsidRPr="00D571D6" w:rsidRDefault="00CE7DF2" w:rsidP="0027783B">
      <w:pPr>
        <w:pStyle w:val="Heading1"/>
        <w:spacing w:before="0" w:after="0"/>
        <w:jc w:val="right"/>
        <w:rPr>
          <w:rFonts w:ascii="Times New Roman" w:eastAsia="Batang" w:hAnsi="Times New Roman"/>
          <w:i/>
          <w:sz w:val="26"/>
          <w:szCs w:val="26"/>
          <w:lang w:eastAsia="ko-KR"/>
        </w:rPr>
      </w:pPr>
      <w:bookmarkStart w:id="117" w:name="_Toc459810262"/>
      <w:r w:rsidRPr="00D571D6">
        <w:rPr>
          <w:rFonts w:ascii="Times New Roman" w:eastAsia="Batang" w:hAnsi="Times New Roman"/>
          <w:i/>
          <w:sz w:val="26"/>
          <w:szCs w:val="26"/>
          <w:lang w:eastAsia="ko-KR"/>
        </w:rPr>
        <w:t>Phan Thị Huyền Trang</w:t>
      </w:r>
      <w:bookmarkEnd w:id="117"/>
    </w:p>
    <w:p w:rsidR="00CE7DF2" w:rsidRPr="00D571D6" w:rsidRDefault="00CE7DF2" w:rsidP="0027783B">
      <w:pPr>
        <w:pStyle w:val="Heading1"/>
        <w:spacing w:before="0" w:after="0"/>
        <w:jc w:val="right"/>
        <w:rPr>
          <w:rFonts w:ascii="Times New Roman" w:eastAsia="Batang" w:hAnsi="Times New Roman"/>
          <w:i/>
          <w:sz w:val="26"/>
          <w:szCs w:val="26"/>
          <w:lang w:eastAsia="ko-KR"/>
        </w:rPr>
      </w:pPr>
      <w:bookmarkStart w:id="118" w:name="_Toc459810263"/>
      <w:r w:rsidRPr="00D571D6">
        <w:rPr>
          <w:rFonts w:ascii="Times New Roman" w:eastAsia="Batang" w:hAnsi="Times New Roman"/>
          <w:i/>
          <w:sz w:val="26"/>
          <w:szCs w:val="26"/>
          <w:lang w:eastAsia="ko-KR"/>
        </w:rPr>
        <w:t>Lê Thị Thu Thảo</w:t>
      </w:r>
      <w:bookmarkEnd w:id="118"/>
    </w:p>
    <w:p w:rsidR="00CE7DF2" w:rsidRPr="00D571D6" w:rsidRDefault="00CE7DF2" w:rsidP="0027783B">
      <w:pPr>
        <w:pStyle w:val="Heading1"/>
        <w:spacing w:before="0" w:after="0"/>
        <w:jc w:val="right"/>
        <w:rPr>
          <w:rFonts w:ascii="Times New Roman" w:eastAsia="Batang" w:hAnsi="Times New Roman"/>
          <w:i/>
          <w:sz w:val="26"/>
          <w:szCs w:val="26"/>
          <w:lang w:eastAsia="ko-KR"/>
        </w:rPr>
      </w:pPr>
      <w:bookmarkStart w:id="119" w:name="_Toc459810264"/>
      <w:r w:rsidRPr="00D571D6">
        <w:rPr>
          <w:rFonts w:ascii="Times New Roman" w:eastAsia="Batang" w:hAnsi="Times New Roman"/>
          <w:i/>
          <w:sz w:val="26"/>
          <w:szCs w:val="26"/>
          <w:lang w:eastAsia="ko-KR"/>
        </w:rPr>
        <w:t>Võ Thị Kim Thư</w:t>
      </w:r>
      <w:bookmarkEnd w:id="119"/>
    </w:p>
    <w:p w:rsidR="00CE7DF2" w:rsidRPr="00D571D6" w:rsidRDefault="00CE7DF2" w:rsidP="0027783B">
      <w:pPr>
        <w:pStyle w:val="Heading1"/>
        <w:spacing w:before="0" w:after="0"/>
        <w:jc w:val="right"/>
        <w:rPr>
          <w:rFonts w:ascii="Times New Roman" w:eastAsia="Batang" w:hAnsi="Times New Roman"/>
          <w:i/>
          <w:sz w:val="26"/>
          <w:szCs w:val="26"/>
          <w:lang w:eastAsia="ko-KR"/>
        </w:rPr>
      </w:pPr>
      <w:bookmarkStart w:id="120" w:name="_Toc459810265"/>
      <w:r w:rsidRPr="00D571D6">
        <w:rPr>
          <w:rFonts w:ascii="Times New Roman" w:eastAsia="Batang" w:hAnsi="Times New Roman"/>
          <w:i/>
          <w:sz w:val="26"/>
          <w:szCs w:val="26"/>
          <w:lang w:eastAsia="ko-KR"/>
        </w:rPr>
        <w:t>Khoa Kinh tế</w:t>
      </w:r>
      <w:bookmarkEnd w:id="120"/>
    </w:p>
    <w:p w:rsidR="00CE7DF2" w:rsidRPr="00D571D6" w:rsidRDefault="00CE7DF2" w:rsidP="0027783B">
      <w:pPr>
        <w:tabs>
          <w:tab w:val="left" w:pos="360"/>
        </w:tabs>
        <w:outlineLvl w:val="1"/>
        <w:rPr>
          <w:rFonts w:eastAsia="Batang"/>
          <w:b/>
          <w:bCs/>
          <w:i/>
          <w:sz w:val="26"/>
          <w:szCs w:val="26"/>
          <w:lang w:eastAsia="ja-JP"/>
        </w:rPr>
      </w:pPr>
    </w:p>
    <w:p w:rsidR="00CE7DF2" w:rsidRPr="00CE7DF2" w:rsidRDefault="00CE7DF2" w:rsidP="0027783B">
      <w:pPr>
        <w:tabs>
          <w:tab w:val="left" w:pos="360"/>
        </w:tabs>
        <w:spacing w:after="120"/>
        <w:outlineLvl w:val="1"/>
        <w:rPr>
          <w:rFonts w:eastAsia="Batang"/>
          <w:b/>
          <w:bCs/>
          <w:sz w:val="26"/>
          <w:szCs w:val="26"/>
          <w:lang w:eastAsia="ja-JP"/>
        </w:rPr>
      </w:pPr>
      <w:bookmarkStart w:id="121" w:name="_Toc456805873"/>
      <w:r w:rsidRPr="00CE7DF2">
        <w:rPr>
          <w:rFonts w:eastAsia="Batang"/>
          <w:b/>
          <w:bCs/>
          <w:sz w:val="26"/>
          <w:szCs w:val="26"/>
          <w:lang w:eastAsia="ja-JP"/>
        </w:rPr>
        <w:t>TÓM TẮT</w:t>
      </w:r>
      <w:bookmarkEnd w:id="121"/>
    </w:p>
    <w:p w:rsidR="00CE7DF2" w:rsidRPr="00CE7DF2" w:rsidRDefault="00CE7DF2" w:rsidP="0027783B">
      <w:pPr>
        <w:spacing w:after="120"/>
        <w:ind w:firstLine="567"/>
        <w:jc w:val="both"/>
        <w:rPr>
          <w:rFonts w:eastAsia="Batang"/>
          <w:sz w:val="26"/>
          <w:szCs w:val="26"/>
          <w:lang w:eastAsia="ja-JP"/>
        </w:rPr>
      </w:pPr>
      <w:r w:rsidRPr="00CE7DF2">
        <w:rPr>
          <w:rFonts w:eastAsia="Batang"/>
          <w:sz w:val="26"/>
          <w:szCs w:val="26"/>
          <w:lang w:eastAsia="ja-JP"/>
        </w:rPr>
        <w:t xml:space="preserve">Giáo dục đại học, cao đẳng định hướng nghề nghiệp ứng dụng (POHE) tập trung vào việc đào tạo sinh viên có khả năng đáp ứng yêu cầu ngày càng cao của nhà tuyển dụng ngay sau khi tốt nghiệp ra trường bằng cách cho sinh viên tham gia trực tiếp vào các hoạt động nghề nghiệp ngay trong quá trình học. </w:t>
      </w:r>
    </w:p>
    <w:p w:rsidR="00CE7DF2" w:rsidRPr="00CE7DF2" w:rsidRDefault="00CE7DF2" w:rsidP="0027783B">
      <w:pPr>
        <w:tabs>
          <w:tab w:val="left" w:pos="360"/>
        </w:tabs>
        <w:spacing w:after="120"/>
        <w:ind w:firstLine="567"/>
        <w:jc w:val="both"/>
        <w:rPr>
          <w:rFonts w:eastAsia="Batang"/>
          <w:sz w:val="26"/>
          <w:szCs w:val="26"/>
          <w:lang w:eastAsia="ja-JP"/>
        </w:rPr>
      </w:pPr>
      <w:r w:rsidRPr="00CE7DF2">
        <w:rPr>
          <w:rFonts w:eastAsia="Batang"/>
          <w:b/>
          <w:sz w:val="26"/>
          <w:szCs w:val="26"/>
          <w:lang w:eastAsia="ja-JP"/>
        </w:rPr>
        <w:t>Chương trình POHE</w:t>
      </w:r>
      <w:r w:rsidRPr="00CE7DF2">
        <w:rPr>
          <w:rFonts w:eastAsia="Batang"/>
          <w:sz w:val="26"/>
          <w:szCs w:val="26"/>
          <w:lang w:eastAsia="ja-JP"/>
        </w:rPr>
        <w:t>: Đào tạo chuyên môn</w:t>
      </w:r>
      <w:r w:rsidRPr="00CE7DF2">
        <w:rPr>
          <w:rFonts w:eastAsia="Batang"/>
          <w:b/>
          <w:bCs/>
          <w:sz w:val="26"/>
          <w:szCs w:val="26"/>
          <w:lang w:eastAsia="ja-JP"/>
        </w:rPr>
        <w:t xml:space="preserve"> </w:t>
      </w:r>
      <w:r w:rsidRPr="00CE7DF2">
        <w:rPr>
          <w:rFonts w:eastAsia="Batang"/>
          <w:bCs/>
          <w:sz w:val="26"/>
          <w:szCs w:val="26"/>
          <w:lang w:eastAsia="ja-JP"/>
        </w:rPr>
        <w:t>gắn liền với thực tiễn không chỉ trang bị cho sinh viên kiến thức chuyên môn mà còn rèn luyện kỹ năng mềm và thái độ, đạo đức nghề nghiệp</w:t>
      </w:r>
      <w:r w:rsidRPr="00CE7DF2">
        <w:rPr>
          <w:rFonts w:eastAsia="Batang"/>
          <w:b/>
          <w:sz w:val="26"/>
          <w:szCs w:val="26"/>
          <w:lang w:eastAsia="ja-JP"/>
        </w:rPr>
        <w:t xml:space="preserve">. </w:t>
      </w:r>
      <w:r w:rsidRPr="00CE7DF2">
        <w:rPr>
          <w:rFonts w:eastAsia="Batang"/>
          <w:sz w:val="26"/>
          <w:szCs w:val="26"/>
          <w:lang w:eastAsia="ja-JP"/>
        </w:rPr>
        <w:t>Sinh viên được làm quen thực tiễn và hoạt động nghề nghiệp của họ ngay trong quá trình học, học đi đôi với hành. Bên cạnh việc đánh giá kiến thức lý thuyết truyền thống, còn phải đánh giá khả năng của sinh viên trong thực hành nghề nghiệp và các kỹ năng trong việc sử dụng các thiết bị đặc biệt (kỹ năng sử dụng thiết bị phòng thí nghiệm, thiết bị mô phỏng,…). </w:t>
      </w:r>
      <w:r w:rsidRPr="00CE7DF2">
        <w:rPr>
          <w:rFonts w:eastAsia="Batang"/>
          <w:b/>
          <w:bCs/>
          <w:sz w:val="26"/>
          <w:szCs w:val="26"/>
          <w:lang w:eastAsia="ja-JP"/>
        </w:rPr>
        <w:t> </w:t>
      </w:r>
    </w:p>
    <w:p w:rsidR="00CE7DF2" w:rsidRPr="00CE7DF2" w:rsidRDefault="00CE7DF2" w:rsidP="0027783B">
      <w:pPr>
        <w:tabs>
          <w:tab w:val="left" w:pos="360"/>
        </w:tabs>
        <w:spacing w:after="120"/>
        <w:ind w:firstLine="567"/>
        <w:jc w:val="both"/>
        <w:rPr>
          <w:rFonts w:eastAsia="Batang"/>
          <w:sz w:val="26"/>
          <w:szCs w:val="26"/>
          <w:lang w:eastAsia="ja-JP"/>
        </w:rPr>
      </w:pPr>
      <w:r w:rsidRPr="00CE7DF2">
        <w:rPr>
          <w:rFonts w:eastAsia="Batang"/>
          <w:b/>
          <w:bCs/>
          <w:sz w:val="26"/>
          <w:szCs w:val="26"/>
          <w:lang w:eastAsia="ja-JP"/>
        </w:rPr>
        <w:t>Sinh viên:</w:t>
      </w:r>
      <w:r w:rsidRPr="00CE7DF2">
        <w:rPr>
          <w:rFonts w:eastAsia="Batang"/>
          <w:sz w:val="26"/>
          <w:szCs w:val="26"/>
          <w:lang w:eastAsia="ja-JP"/>
        </w:rPr>
        <w:t xml:space="preserve"> Các mục tiêu học tập định hướng thực hành trong chương trình POHE rèn luyện sinh viên kỹ năng học theo nhóm, cùng thực hiện các đồ án nhóm, tự học, thực hành độc lập, tự sắp xếp công việc và làm các bài tập.  </w:t>
      </w:r>
    </w:p>
    <w:p w:rsidR="00CE7DF2" w:rsidRPr="00CE7DF2" w:rsidRDefault="00CE7DF2" w:rsidP="0027783B">
      <w:pPr>
        <w:tabs>
          <w:tab w:val="left" w:pos="360"/>
        </w:tabs>
        <w:spacing w:after="120"/>
        <w:ind w:firstLine="567"/>
        <w:jc w:val="both"/>
        <w:rPr>
          <w:rFonts w:eastAsia="Batang"/>
          <w:sz w:val="26"/>
          <w:szCs w:val="26"/>
          <w:lang w:eastAsia="ja-JP"/>
        </w:rPr>
      </w:pPr>
      <w:r w:rsidRPr="00CE7DF2">
        <w:rPr>
          <w:rFonts w:eastAsia="Batang"/>
          <w:b/>
          <w:bCs/>
          <w:sz w:val="26"/>
          <w:szCs w:val="26"/>
          <w:lang w:eastAsia="ja-JP"/>
        </w:rPr>
        <w:t xml:space="preserve">Giảng viên: </w:t>
      </w:r>
      <w:r w:rsidRPr="00CE7DF2">
        <w:rPr>
          <w:rFonts w:eastAsia="Batang"/>
          <w:sz w:val="26"/>
          <w:szCs w:val="26"/>
          <w:lang w:eastAsia="ja-JP"/>
        </w:rPr>
        <w:t>Giảng viên chương trình POHE là những người có kinh nghiệm thực hành nghề nghiệp. Đội ngũ giảng viên có khả năng dẫn dắt, đặc biệt ứng dụng tri thức và chuyển giao công nghệ trong lĩnh vực thuộc ngành đào tạo. Đội ngũ giảng viên có khả năng thực hiện các phương thức dạy học kích thích được tính chủ động học tập của sinh viên, các phương thức đánh giá lý thuyết và thực hành tích hợp. </w:t>
      </w:r>
    </w:p>
    <w:p w:rsidR="00CE7DF2" w:rsidRPr="00CE7DF2" w:rsidRDefault="00CE7DF2" w:rsidP="0027783B">
      <w:pPr>
        <w:tabs>
          <w:tab w:val="left" w:pos="360"/>
        </w:tabs>
        <w:ind w:firstLine="567"/>
        <w:jc w:val="both"/>
        <w:rPr>
          <w:rFonts w:eastAsia="Batang"/>
          <w:sz w:val="26"/>
          <w:szCs w:val="26"/>
          <w:lang w:eastAsia="ja-JP"/>
        </w:rPr>
      </w:pPr>
      <w:r w:rsidRPr="00CE7DF2">
        <w:rPr>
          <w:rFonts w:eastAsia="Batang"/>
          <w:b/>
          <w:bCs/>
          <w:sz w:val="26"/>
          <w:szCs w:val="26"/>
          <w:lang w:eastAsia="ja-JP"/>
        </w:rPr>
        <w:t>Cơ sở vật chất:</w:t>
      </w:r>
      <w:r w:rsidRPr="00CE7DF2">
        <w:rPr>
          <w:rFonts w:eastAsia="Batang"/>
          <w:sz w:val="26"/>
          <w:szCs w:val="26"/>
          <w:lang w:eastAsia="ja-JP"/>
        </w:rPr>
        <w:t xml:space="preserve"> Khi áp dụng chương trình POHE thì cần được ưu tiên đáp ứng trang bị cơ sở vật chất và những trang thiết bị đặc thù để tổ chức và đào tạo thực hành nhằm mô phỏng các tình huống trong thực tiễn nghề nghiệp. </w:t>
      </w:r>
    </w:p>
    <w:p w:rsidR="00CE7DF2" w:rsidRPr="00CE7DF2" w:rsidRDefault="00CE7DF2" w:rsidP="0027783B">
      <w:pPr>
        <w:tabs>
          <w:tab w:val="left" w:pos="426"/>
        </w:tabs>
        <w:ind w:left="567"/>
        <w:jc w:val="both"/>
        <w:outlineLvl w:val="1"/>
        <w:rPr>
          <w:rFonts w:eastAsia="Batang"/>
          <w:b/>
          <w:bCs/>
          <w:sz w:val="26"/>
          <w:szCs w:val="26"/>
          <w:lang w:eastAsia="ja-JP"/>
        </w:rPr>
      </w:pPr>
      <w:bookmarkStart w:id="122" w:name="_Toc456805874"/>
    </w:p>
    <w:p w:rsidR="00CE7DF2" w:rsidRPr="00CE7DF2" w:rsidRDefault="00CE7DF2" w:rsidP="00DC6E2A">
      <w:pPr>
        <w:numPr>
          <w:ilvl w:val="0"/>
          <w:numId w:val="72"/>
        </w:numPr>
        <w:tabs>
          <w:tab w:val="left" w:pos="426"/>
        </w:tabs>
        <w:spacing w:after="120"/>
        <w:ind w:left="0" w:firstLine="0"/>
        <w:jc w:val="both"/>
        <w:outlineLvl w:val="1"/>
        <w:rPr>
          <w:rFonts w:eastAsia="Batang"/>
          <w:b/>
          <w:bCs/>
          <w:sz w:val="26"/>
          <w:szCs w:val="26"/>
          <w:lang w:eastAsia="ja-JP"/>
        </w:rPr>
      </w:pPr>
      <w:r w:rsidRPr="00CE7DF2">
        <w:rPr>
          <w:rFonts w:eastAsia="Batang"/>
          <w:b/>
          <w:bCs/>
          <w:sz w:val="26"/>
          <w:szCs w:val="26"/>
          <w:lang w:eastAsia="ja-JP"/>
        </w:rPr>
        <w:t>ĐẶT VẤN ĐỀ</w:t>
      </w:r>
      <w:bookmarkEnd w:id="122"/>
    </w:p>
    <w:p w:rsidR="00CE7DF2" w:rsidRPr="00CE7DF2" w:rsidRDefault="00CE7DF2" w:rsidP="0027783B">
      <w:pPr>
        <w:ind w:firstLine="567"/>
        <w:jc w:val="both"/>
        <w:rPr>
          <w:rFonts w:eastAsia="Batang"/>
          <w:sz w:val="26"/>
          <w:szCs w:val="26"/>
          <w:lang w:eastAsia="ko-KR"/>
        </w:rPr>
      </w:pPr>
      <w:r w:rsidRPr="00CE7DF2">
        <w:rPr>
          <w:rFonts w:eastAsia="Batang"/>
          <w:sz w:val="26"/>
          <w:szCs w:val="26"/>
          <w:lang w:eastAsia="ko-KR"/>
        </w:rPr>
        <w:t xml:space="preserve">Hiện nay hầu hết sinh viên từ các trường Cao đẳng, đại học tốt nghiệp ra trường đều thiếu kinh nghiệm thực tế, thiếu kỹ năng nên không thể đáp ứng được nhu cầu của thị trường. Đó là do thiếu sự kết nối giữa doanh nghiệp và cơ sở đào tạo. Mặc dù các trường đều có đào tạo ngoại ngữ, đào tạo kỹ năng nghề nhưng còn nặng lý thuyết mà chưa chú trọng nhiều đến thực hành. Ngoài ta còn rất nhiều kỹ năng bổ sung cho công việc, như: bán hàng, giao tiếp, marketing, kỹ năng làm việc nhóm, kỹ năng tư duy trong công việc... </w:t>
      </w:r>
      <w:r w:rsidRPr="00CE7DF2">
        <w:rPr>
          <w:rFonts w:eastAsia="Batang"/>
          <w:sz w:val="26"/>
          <w:szCs w:val="26"/>
          <w:lang w:eastAsia="ko-KR"/>
        </w:rPr>
        <w:lastRenderedPageBreak/>
        <w:t>vẫn chưa được đào tạo một cách bài bản ở nhà trường. Do đó khi được tuyển dụng, sinh viên không đảm trách được công việc. Thế nên, các doanh nghiệp phải tổ chức đào tạo lại. Tuy nhiên, trong điều kiện kinh tế khó khăn, các doanh nghiệp thiếu kinh phí cho công tác này nên họ chỉ tuyển dụng người đã có kinh nghiệm. Đó là một trong những rào cản mà sinh viên mới ra trường gặp phải. Ngoài ra, mục tiêu của Nghị quyết 14/2005/NQ-CP ngày 02/11/2005 của Chính phủ cũng đã nêu ra “…cần đạt được 70-80% tổng số sinh viên theo học các chương trình nghề nghiệp ứng dụng trước năm 2020”. Do đó ý tưởng ứng dụng mô hình POHE tại Khoa Kinh tế trường Cao đẳng Kỹ thuật Lý Tự Trọng Thành phố Hồ Chí Minh nhằm nâng cao cơ hội có việc làm của sinh viên sau khi tốt nghiệp, bằng cách xây dựng các chương trình học tập nhằm giúp sinh viên phát triển những năng lực có thể đáp ứng nhu cầu ngày càng cao của doanh nghiệp</w:t>
      </w:r>
    </w:p>
    <w:p w:rsidR="00CE7DF2" w:rsidRPr="00CE7DF2" w:rsidRDefault="00CE7DF2" w:rsidP="0027783B">
      <w:pPr>
        <w:tabs>
          <w:tab w:val="left" w:pos="360"/>
        </w:tabs>
        <w:jc w:val="both"/>
        <w:rPr>
          <w:rFonts w:eastAsia="Batang"/>
          <w:sz w:val="26"/>
          <w:szCs w:val="26"/>
          <w:lang w:eastAsia="ko-KR"/>
        </w:rPr>
      </w:pPr>
    </w:p>
    <w:p w:rsidR="00CE7DF2" w:rsidRPr="00CE7DF2" w:rsidRDefault="00CE7DF2" w:rsidP="00DC6E2A">
      <w:pPr>
        <w:numPr>
          <w:ilvl w:val="0"/>
          <w:numId w:val="72"/>
        </w:numPr>
        <w:tabs>
          <w:tab w:val="left" w:pos="426"/>
        </w:tabs>
        <w:spacing w:after="120"/>
        <w:ind w:left="0" w:firstLine="0"/>
        <w:jc w:val="both"/>
        <w:outlineLvl w:val="1"/>
        <w:rPr>
          <w:rFonts w:eastAsia="Batang"/>
          <w:b/>
          <w:bCs/>
          <w:sz w:val="26"/>
          <w:szCs w:val="26"/>
          <w:lang w:eastAsia="ja-JP"/>
        </w:rPr>
      </w:pPr>
      <w:bookmarkStart w:id="123" w:name="_Toc456805875"/>
      <w:r w:rsidRPr="00CE7DF2">
        <w:rPr>
          <w:rFonts w:eastAsia="Batang"/>
          <w:b/>
          <w:bCs/>
          <w:sz w:val="26"/>
          <w:szCs w:val="26"/>
          <w:lang w:eastAsia="ja-JP"/>
        </w:rPr>
        <w:t>THỰC TRẠNG CỦA VẤN ĐỀ</w:t>
      </w:r>
      <w:bookmarkEnd w:id="123"/>
    </w:p>
    <w:p w:rsidR="00CE7DF2" w:rsidRPr="00CE7DF2" w:rsidRDefault="00CE7DF2" w:rsidP="0027783B">
      <w:pPr>
        <w:tabs>
          <w:tab w:val="left" w:pos="360"/>
        </w:tabs>
        <w:spacing w:after="120"/>
        <w:ind w:firstLine="567"/>
        <w:jc w:val="both"/>
        <w:rPr>
          <w:rFonts w:eastAsia="Batang"/>
          <w:sz w:val="26"/>
          <w:szCs w:val="26"/>
          <w:lang w:eastAsia="ja-JP"/>
        </w:rPr>
      </w:pPr>
      <w:r w:rsidRPr="00CE7DF2">
        <w:rPr>
          <w:rFonts w:eastAsia="Batang"/>
          <w:sz w:val="26"/>
          <w:szCs w:val="26"/>
          <w:lang w:eastAsia="ja-JP"/>
        </w:rPr>
        <w:t>Thực trạng mối quan hệ giữa Nhà trường và Doanh nghiệp ở nước ta hiện nay còn nhiều khoảng cách.</w:t>
      </w:r>
    </w:p>
    <w:p w:rsidR="00CE7DF2" w:rsidRPr="00CE7DF2" w:rsidRDefault="00CE7DF2" w:rsidP="0027783B">
      <w:pPr>
        <w:tabs>
          <w:tab w:val="left" w:pos="360"/>
        </w:tabs>
        <w:spacing w:after="120"/>
        <w:ind w:firstLine="567"/>
        <w:jc w:val="both"/>
        <w:rPr>
          <w:rFonts w:eastAsia="Batang"/>
          <w:sz w:val="26"/>
          <w:szCs w:val="26"/>
          <w:lang w:eastAsia="ko-KR"/>
        </w:rPr>
      </w:pPr>
      <w:r w:rsidRPr="00CE7DF2">
        <w:rPr>
          <w:rFonts w:eastAsia="Batang"/>
          <w:i/>
          <w:sz w:val="26"/>
          <w:szCs w:val="26"/>
          <w:lang w:eastAsia="ko-KR"/>
        </w:rPr>
        <w:t>Đối với nhà trường:</w:t>
      </w:r>
      <w:r w:rsidRPr="00CE7DF2">
        <w:rPr>
          <w:rFonts w:eastAsia="Batang"/>
          <w:sz w:val="26"/>
          <w:szCs w:val="26"/>
          <w:lang w:eastAsia="ko-KR"/>
        </w:rPr>
        <w:t xml:space="preserve"> Nhà trường thì cho rằng Doanh nghiệp chưa được tham gia và đóng góp ý kiến về xây dựng chương trình đào tạo một cách chi tiết, thường xuyên. Thực hành tại trường thôi chưa đủ nên trường học thường tăng cường đưa sinh viên đi thực tập ở các doanh nghiệp. Nhưng trong quá trình thực tập, nhiều khi doanh nghiệp không bố trí cho học sinh, sinh viên làm đúng việc mà chủ yếu là photo... tài liệu. Đây là lý do chính tạo ra độ vênh giữa cơ sở đào tạo với doanh nghiệp, khiến sinh viên thiếu thực tế sau khi tốt nghiệp. Do đó kiến thức của học sinh, sinh viên nhận được sau khi ra trường chưa đáp ứng được nhu cầu của các nhà tuyển dụng. </w:t>
      </w:r>
    </w:p>
    <w:p w:rsidR="00CE7DF2" w:rsidRPr="00CE7DF2" w:rsidRDefault="00CE7DF2" w:rsidP="0027783B">
      <w:pPr>
        <w:tabs>
          <w:tab w:val="left" w:pos="360"/>
        </w:tabs>
        <w:spacing w:after="120"/>
        <w:ind w:firstLine="567"/>
        <w:jc w:val="both"/>
        <w:rPr>
          <w:rFonts w:eastAsia="Batang"/>
          <w:sz w:val="26"/>
          <w:szCs w:val="26"/>
          <w:lang w:eastAsia="ja-JP"/>
        </w:rPr>
      </w:pPr>
      <w:r w:rsidRPr="00CE7DF2">
        <w:rPr>
          <w:rFonts w:eastAsia="Batang"/>
          <w:i/>
          <w:sz w:val="26"/>
          <w:szCs w:val="26"/>
          <w:lang w:eastAsia="ja-JP"/>
        </w:rPr>
        <w:t>Đối với doanh nghiệp:</w:t>
      </w:r>
      <w:r w:rsidRPr="00CE7DF2">
        <w:rPr>
          <w:rFonts w:eastAsia="Batang"/>
          <w:sz w:val="26"/>
          <w:szCs w:val="26"/>
          <w:lang w:eastAsia="ja-JP"/>
        </w:rPr>
        <w:t xml:space="preserve"> Doanh nghiệp thì cho rằng Nhà trường đào tạo chưa theo đúng nhu cầu sử dụng mà chỉ tập trung đào tạo những ngành đang có, chưa nghiên cứu thêm những ngành nghề xã hội có nhu cầu.</w:t>
      </w:r>
    </w:p>
    <w:p w:rsidR="00CE7DF2" w:rsidRPr="00CE7DF2" w:rsidRDefault="00CE7DF2" w:rsidP="0027783B">
      <w:pPr>
        <w:tabs>
          <w:tab w:val="left" w:pos="360"/>
        </w:tabs>
        <w:spacing w:after="120"/>
        <w:ind w:firstLine="567"/>
        <w:jc w:val="both"/>
        <w:rPr>
          <w:rFonts w:eastAsia="Batang"/>
          <w:spacing w:val="-2"/>
          <w:sz w:val="26"/>
          <w:szCs w:val="26"/>
          <w:lang w:eastAsia="ja-JP"/>
        </w:rPr>
      </w:pPr>
      <w:r w:rsidRPr="00CE7DF2">
        <w:rPr>
          <w:rFonts w:eastAsia="Batang"/>
          <w:spacing w:val="-2"/>
          <w:sz w:val="26"/>
          <w:szCs w:val="26"/>
          <w:lang w:eastAsia="ja-JP"/>
        </w:rPr>
        <w:t>Do đó việc liên kết đào tạo giữa Doanh nghiệp với Nhà trường được xem như là mang lợi ích cho cả hai phía. Phía Doanh nghiệp sẽ đóng vai trò là những nhà cung cấp thông tin để các cơ sở đào tạo nắm được nhu cầu của thị trường lao động nhằm đưa ra các hoạt động đào tạo của Trường luôn hướng tới nhu cầu Doanh nghiệp.</w:t>
      </w:r>
      <w:r w:rsidRPr="00CE7DF2">
        <w:rPr>
          <w:rFonts w:eastAsia="Batang"/>
          <w:sz w:val="26"/>
          <w:szCs w:val="26"/>
          <w:lang w:eastAsia="ja-JP"/>
        </w:rPr>
        <w:t xml:space="preserve"> </w:t>
      </w:r>
      <w:r w:rsidRPr="00CE7DF2">
        <w:rPr>
          <w:rFonts w:eastAsia="Batang"/>
          <w:spacing w:val="-2"/>
          <w:sz w:val="26"/>
          <w:szCs w:val="26"/>
          <w:lang w:eastAsia="ja-JP"/>
        </w:rPr>
        <w:t>Mặt khác, nếu Nhà trường đảm bảo cung cấp những lao động đáp ứng đúng nhu cầu của Doanh nghiệp, thì đối với Doanh nghiệp đó là điều lý tưởng nhất. Doanh nghiệp được hợp tác với cơ sở đào tạo cũng là nhu cầu thiết thực của chính Doanh nghiệp. Do đó, mối liên kết này vừa mang tính tất yếu, vừa  mang tính khả thi cao trong việc đáp ứng lao động cho Doanh nghiệp. Để đạt được điều đó thì một trong những kế hoạch tiên quyết của Nhà trường là sẽ thực hiện xây dựng chương trình POHE trong đào tạo.</w:t>
      </w:r>
    </w:p>
    <w:p w:rsidR="00CE7DF2" w:rsidRPr="00CE7DF2" w:rsidRDefault="00CE7DF2" w:rsidP="0027783B">
      <w:pPr>
        <w:tabs>
          <w:tab w:val="left" w:pos="360"/>
        </w:tabs>
        <w:spacing w:after="120"/>
        <w:jc w:val="both"/>
        <w:outlineLvl w:val="2"/>
        <w:rPr>
          <w:rFonts w:eastAsia="Batang"/>
          <w:b/>
          <w:i/>
          <w:sz w:val="26"/>
          <w:szCs w:val="26"/>
          <w:lang w:eastAsia="ja-JP"/>
        </w:rPr>
      </w:pPr>
      <w:bookmarkStart w:id="124" w:name="_Toc456805876"/>
      <w:r w:rsidRPr="00CE7DF2">
        <w:rPr>
          <w:rFonts w:eastAsia="Batang"/>
          <w:b/>
          <w:i/>
          <w:sz w:val="26"/>
          <w:szCs w:val="26"/>
          <w:lang w:eastAsia="ja-JP"/>
        </w:rPr>
        <w:t>2.1.Ưu và nhược điểm của chương trình POHE so với chương trình truyền thống</w:t>
      </w:r>
      <w:bookmarkEnd w:id="124"/>
      <w:r w:rsidRPr="00CE7DF2">
        <w:rPr>
          <w:rFonts w:eastAsia="Batang"/>
          <w:b/>
          <w:i/>
          <w:sz w:val="26"/>
          <w:szCs w:val="26"/>
          <w:lang w:eastAsia="ja-JP"/>
        </w:rPr>
        <w:t xml:space="preserve"> </w:t>
      </w:r>
    </w:p>
    <w:p w:rsidR="00CE7DF2" w:rsidRPr="00CE7DF2" w:rsidRDefault="00CE7DF2" w:rsidP="0027783B">
      <w:pPr>
        <w:tabs>
          <w:tab w:val="left" w:pos="360"/>
        </w:tabs>
        <w:spacing w:after="120"/>
        <w:jc w:val="both"/>
        <w:outlineLvl w:val="3"/>
        <w:rPr>
          <w:rFonts w:eastAsia="Batang"/>
          <w:i/>
          <w:sz w:val="26"/>
          <w:szCs w:val="26"/>
          <w:lang w:eastAsia="ja-JP"/>
        </w:rPr>
      </w:pPr>
      <w:r w:rsidRPr="00CE7DF2">
        <w:rPr>
          <w:rFonts w:eastAsia="Batang"/>
          <w:i/>
          <w:sz w:val="26"/>
          <w:szCs w:val="26"/>
          <w:lang w:eastAsia="ja-JP"/>
        </w:rPr>
        <w:t>2.1.1.Ưu điểm của chương trình POHE so với chương trình truyền thống</w:t>
      </w:r>
    </w:p>
    <w:p w:rsidR="00CE7DF2" w:rsidRPr="00CE7DF2" w:rsidRDefault="00CE7DF2" w:rsidP="0027783B">
      <w:pPr>
        <w:spacing w:after="120"/>
        <w:ind w:firstLine="567"/>
        <w:jc w:val="both"/>
        <w:rPr>
          <w:rFonts w:eastAsia="Calibri"/>
          <w:b/>
          <w:sz w:val="26"/>
          <w:szCs w:val="26"/>
        </w:rPr>
      </w:pPr>
      <w:r w:rsidRPr="00CE7DF2">
        <w:rPr>
          <w:rFonts w:eastAsia="Calibri"/>
          <w:b/>
          <w:sz w:val="26"/>
          <w:szCs w:val="26"/>
        </w:rPr>
        <w:t>Thứ nhất, lấy sinh viên làm trung tâm:</w:t>
      </w:r>
    </w:p>
    <w:p w:rsidR="00CE7DF2" w:rsidRPr="00CE7DF2" w:rsidRDefault="00CE7DF2" w:rsidP="0027783B">
      <w:pPr>
        <w:tabs>
          <w:tab w:val="left" w:pos="360"/>
        </w:tabs>
        <w:spacing w:after="120"/>
        <w:ind w:firstLine="567"/>
        <w:jc w:val="both"/>
        <w:rPr>
          <w:rFonts w:eastAsia="Batang"/>
          <w:sz w:val="26"/>
          <w:szCs w:val="26"/>
          <w:lang w:eastAsia="ko-KR"/>
        </w:rPr>
      </w:pPr>
      <w:r w:rsidRPr="00CE7DF2">
        <w:rPr>
          <w:sz w:val="26"/>
          <w:szCs w:val="26"/>
          <w:lang w:eastAsia="ko-KR"/>
        </w:rPr>
        <w:t>Đây là phương pháp xem sinh viên là “</w:t>
      </w:r>
      <w:r w:rsidRPr="00CE7DF2">
        <w:rPr>
          <w:rFonts w:eastAsia="Batang"/>
          <w:sz w:val="26"/>
          <w:szCs w:val="26"/>
          <w:lang w:eastAsia="ko-KR"/>
        </w:rPr>
        <w:t xml:space="preserve">trung tâm học tập” chính là tập trung vào nhu cầu, khả năng, lợi ích và phong cách học tập của người học, trong khi đó giáo viên được coi như là người thúc đẩy quá trình học tập. Dựa vào phong cách học tập, khả năng của sinh viên, các hoạt động giảng dạy và học tập cần được tổ chức phù hợp với cá nhân </w:t>
      </w:r>
      <w:r w:rsidRPr="00CE7DF2">
        <w:rPr>
          <w:rFonts w:eastAsia="Batang"/>
          <w:sz w:val="26"/>
          <w:szCs w:val="26"/>
          <w:lang w:eastAsia="ko-KR"/>
        </w:rPr>
        <w:lastRenderedPageBreak/>
        <w:t>hoặc nhóm sinh viên để đạt được các yêu cầu về năng lực cần thiết cho nghề nghiệp tương lai của họ.</w:t>
      </w:r>
    </w:p>
    <w:p w:rsidR="00CE7DF2" w:rsidRPr="00CE7DF2" w:rsidRDefault="00CE7DF2" w:rsidP="0027783B">
      <w:pPr>
        <w:spacing w:after="120"/>
        <w:ind w:firstLine="567"/>
        <w:jc w:val="both"/>
        <w:rPr>
          <w:rFonts w:eastAsia="Calibri"/>
          <w:b/>
          <w:sz w:val="26"/>
          <w:szCs w:val="26"/>
        </w:rPr>
      </w:pPr>
      <w:r w:rsidRPr="00CE7DF2">
        <w:rPr>
          <w:rFonts w:eastAsia="Calibri"/>
          <w:b/>
          <w:sz w:val="26"/>
          <w:szCs w:val="26"/>
        </w:rPr>
        <w:t>Thứ hai, POHE chú trọng đến kỹ năng thực hành:</w:t>
      </w:r>
    </w:p>
    <w:p w:rsidR="00CE7DF2" w:rsidRPr="00CE7DF2" w:rsidRDefault="00CE7DF2" w:rsidP="0027783B">
      <w:pPr>
        <w:tabs>
          <w:tab w:val="left" w:pos="360"/>
        </w:tabs>
        <w:spacing w:after="120"/>
        <w:ind w:firstLine="567"/>
        <w:jc w:val="both"/>
        <w:rPr>
          <w:sz w:val="26"/>
          <w:szCs w:val="26"/>
          <w:lang w:eastAsia="ko-KR"/>
        </w:rPr>
      </w:pPr>
      <w:r w:rsidRPr="00CE7DF2">
        <w:rPr>
          <w:rFonts w:eastAsia="Batang"/>
          <w:sz w:val="26"/>
          <w:szCs w:val="26"/>
          <w:lang w:eastAsia="ko-KR"/>
        </w:rPr>
        <w:t xml:space="preserve">Chương trình POHE nhấn mạnh vào việc đào tạo kỹ năng bằng cách áp dụng học tập dựa vào đồ án, thực tập nghề nghiệp và nghiên cứu ứng dụng, </w:t>
      </w:r>
      <w:r w:rsidRPr="00CE7DF2">
        <w:rPr>
          <w:sz w:val="26"/>
          <w:szCs w:val="26"/>
          <w:lang w:eastAsia="ko-KR"/>
        </w:rPr>
        <w:t>vận dụng giải quyết các vấn đề thực tiễn, coi trọng rèn luyện và tự học. Đặc điểm của dạy học theo phương pháp này là giảm bớt thuyết trình, diễn giải; tăng cường dẫn dắt, điều khiển, tổ chức, xử lý tình huống.</w:t>
      </w:r>
    </w:p>
    <w:p w:rsidR="00CE7DF2" w:rsidRPr="00CE7DF2" w:rsidRDefault="00CE7DF2" w:rsidP="0027783B">
      <w:pPr>
        <w:spacing w:after="120"/>
        <w:ind w:firstLine="567"/>
        <w:jc w:val="both"/>
        <w:rPr>
          <w:b/>
          <w:sz w:val="26"/>
          <w:szCs w:val="26"/>
        </w:rPr>
      </w:pPr>
      <w:r w:rsidRPr="00CE7DF2">
        <w:rPr>
          <w:rFonts w:eastAsia="Calibri"/>
          <w:b/>
          <w:sz w:val="26"/>
          <w:szCs w:val="26"/>
        </w:rPr>
        <w:t xml:space="preserve">Thứ ba, </w:t>
      </w:r>
      <w:r w:rsidRPr="00CE7DF2">
        <w:rPr>
          <w:b/>
          <w:sz w:val="26"/>
          <w:szCs w:val="26"/>
        </w:rPr>
        <w:t>POHE không chỉ cải tiến nội dung chương trình đào tạo mà nó còn cải cách cách thức tổ chức và phương pháp giảng dạy</w:t>
      </w:r>
    </w:p>
    <w:p w:rsidR="00CE7DF2" w:rsidRPr="00CE7DF2" w:rsidRDefault="00CE7DF2" w:rsidP="0027783B">
      <w:pPr>
        <w:tabs>
          <w:tab w:val="left" w:pos="360"/>
        </w:tabs>
        <w:spacing w:after="120"/>
        <w:ind w:firstLine="567"/>
        <w:jc w:val="both"/>
        <w:textAlignment w:val="baseline"/>
        <w:rPr>
          <w:sz w:val="26"/>
          <w:szCs w:val="26"/>
          <w:lang w:eastAsia="ko-KR"/>
        </w:rPr>
      </w:pPr>
      <w:r w:rsidRPr="00CE7DF2">
        <w:rPr>
          <w:sz w:val="26"/>
          <w:szCs w:val="26"/>
          <w:lang w:eastAsia="ko-KR"/>
        </w:rPr>
        <w:t xml:space="preserve">Giáo án dạy theo phương pháp truyền thống được thiết kế kiểu đường thẳng theo hướng từ trên xuống. Phương pháp dạy học truyền thống là học sinh thụ động tiếp thu kiến thức, giờ dạy dễ đơn điệu, buồn tẻ, kiến thức thiên về lý luận, ít chú ý đến kỹ năng thực hành của người học; do đó kỹ năng hành dụng vào đời sống thực tế bị hạn chế. Mô Hình POHE phát huy tính tích cực, chủ động của học sinh. Đây là phương pháp rất tích cực; ở đó, giáo viên là người giữ vài trò hướng dẫn, gợi ý, tổ chức, giúp cho người học tự tìm kiếm, khám phá những tri thức mới  theo kiểu tranh luận, hội thảo theo nhóm. Giáo viên có vai trò là cố vấn, điều khiển tiến trình giờ dạy. </w:t>
      </w:r>
    </w:p>
    <w:p w:rsidR="00CE7DF2" w:rsidRPr="00CE7DF2" w:rsidRDefault="00CE7DF2" w:rsidP="0027783B">
      <w:pPr>
        <w:spacing w:after="120"/>
        <w:ind w:firstLine="567"/>
        <w:jc w:val="both"/>
        <w:textAlignment w:val="baseline"/>
        <w:rPr>
          <w:b/>
          <w:sz w:val="26"/>
          <w:szCs w:val="26"/>
        </w:rPr>
      </w:pPr>
      <w:r w:rsidRPr="00CE7DF2">
        <w:rPr>
          <w:rFonts w:eastAsia="Calibri"/>
          <w:b/>
          <w:sz w:val="26"/>
          <w:szCs w:val="26"/>
        </w:rPr>
        <w:t xml:space="preserve">Thứ tư, </w:t>
      </w:r>
      <w:r w:rsidRPr="00CE7DF2">
        <w:rPr>
          <w:b/>
          <w:sz w:val="26"/>
          <w:szCs w:val="26"/>
        </w:rPr>
        <w:t>Sinh viên của chương trình POHE đáp ứng được nhu cầu nguồn nhân lực của xã hội.</w:t>
      </w:r>
    </w:p>
    <w:p w:rsidR="00CE7DF2" w:rsidRPr="00CE7DF2" w:rsidRDefault="00CE7DF2" w:rsidP="0027783B">
      <w:pPr>
        <w:tabs>
          <w:tab w:val="left" w:pos="360"/>
        </w:tabs>
        <w:spacing w:after="120"/>
        <w:ind w:firstLine="567"/>
        <w:jc w:val="both"/>
        <w:outlineLvl w:val="3"/>
        <w:rPr>
          <w:rFonts w:eastAsia="Batang"/>
          <w:b/>
          <w:sz w:val="26"/>
          <w:szCs w:val="26"/>
          <w:lang w:eastAsia="ja-JP"/>
        </w:rPr>
      </w:pPr>
      <w:r w:rsidRPr="00CE7DF2">
        <w:rPr>
          <w:sz w:val="26"/>
          <w:szCs w:val="26"/>
          <w:lang w:eastAsia="ja-JP"/>
        </w:rPr>
        <w:t>Trước thực trạng hàng ngàn cử nhân sau khi ra trường bị thất nghiệp thì ưu điểm nổi bật của chương trình đào tạo này là tỉ lệ sinh viên tìm được việc làm ngay sau khi tốt nghiệp cao; Cộng đồng doanh nghiệp có thể sử dụng ngay nguồn nhân lực này mà không cần phải đào tạo thêm hoặc đào tạo lại, từ đó tiết kiệm được nguồn lực cho xã hội.</w:t>
      </w:r>
    </w:p>
    <w:p w:rsidR="00CE7DF2" w:rsidRPr="00CE7DF2" w:rsidRDefault="00CE7DF2" w:rsidP="0027783B">
      <w:pPr>
        <w:tabs>
          <w:tab w:val="left" w:pos="360"/>
        </w:tabs>
        <w:spacing w:after="120"/>
        <w:jc w:val="both"/>
        <w:outlineLvl w:val="3"/>
        <w:rPr>
          <w:rFonts w:eastAsia="Batang"/>
          <w:sz w:val="26"/>
          <w:szCs w:val="26"/>
          <w:lang w:eastAsia="ja-JP"/>
        </w:rPr>
      </w:pPr>
      <w:r w:rsidRPr="00CE7DF2">
        <w:rPr>
          <w:rFonts w:eastAsia="Batang"/>
          <w:i/>
          <w:sz w:val="26"/>
          <w:szCs w:val="26"/>
          <w:lang w:eastAsia="ja-JP"/>
        </w:rPr>
        <w:t>2.1.2. Nhược điểm của chương trình POHE so với chương trình truyền thống</w:t>
      </w:r>
    </w:p>
    <w:p w:rsidR="00CE7DF2" w:rsidRPr="00CE7DF2" w:rsidRDefault="00CE7DF2" w:rsidP="0027783B">
      <w:pPr>
        <w:spacing w:after="120"/>
        <w:ind w:firstLine="567"/>
        <w:jc w:val="both"/>
        <w:rPr>
          <w:b/>
          <w:sz w:val="26"/>
          <w:szCs w:val="26"/>
        </w:rPr>
      </w:pPr>
      <w:r w:rsidRPr="00CE7DF2">
        <w:rPr>
          <w:b/>
          <w:sz w:val="26"/>
          <w:szCs w:val="26"/>
        </w:rPr>
        <w:t>Thứ nhất, khả năng đáp ứng của sinh viên với phương pháp học tập này tương đối khó:</w:t>
      </w:r>
    </w:p>
    <w:p w:rsidR="00CE7DF2" w:rsidRPr="00CE7DF2" w:rsidRDefault="00CE7DF2" w:rsidP="0027783B">
      <w:pPr>
        <w:tabs>
          <w:tab w:val="left" w:pos="360"/>
        </w:tabs>
        <w:spacing w:after="120"/>
        <w:ind w:firstLine="567"/>
        <w:jc w:val="both"/>
        <w:rPr>
          <w:sz w:val="26"/>
          <w:szCs w:val="26"/>
          <w:lang w:eastAsia="ko-KR"/>
        </w:rPr>
      </w:pPr>
      <w:r w:rsidRPr="00CE7DF2">
        <w:rPr>
          <w:sz w:val="26"/>
          <w:szCs w:val="26"/>
          <w:lang w:eastAsia="ko-KR"/>
        </w:rPr>
        <w:t xml:space="preserve">Do sinh viên đã có một quá trình học khá thụ động ở thời phổ thông, nên trước yêu cầu cao về các cách thức học chủ động, tích cực của mô hình khiến sinh viên bỡ ngỡ. Mặc dù không đặt nặng các vấn đề lý thuyết và hàn lâm song nếu không tập trung cao, học sinh sẽ không thể hệ thống và logic hóa những kiến thức được học. </w:t>
      </w:r>
    </w:p>
    <w:p w:rsidR="00CE7DF2" w:rsidRPr="00CE7DF2" w:rsidRDefault="00CE7DF2" w:rsidP="0027783B">
      <w:pPr>
        <w:spacing w:after="120"/>
        <w:ind w:firstLine="567"/>
        <w:jc w:val="both"/>
        <w:rPr>
          <w:b/>
          <w:sz w:val="26"/>
          <w:szCs w:val="26"/>
        </w:rPr>
      </w:pPr>
      <w:r w:rsidRPr="00CE7DF2">
        <w:rPr>
          <w:b/>
          <w:sz w:val="26"/>
          <w:szCs w:val="26"/>
        </w:rPr>
        <w:t>Thứ hai, cơ sở vật chất cho mô hình POHE cũng là một vấn đề khiến cho ứng dụng của nó gặp trở ngại.</w:t>
      </w:r>
    </w:p>
    <w:p w:rsidR="00CE7DF2" w:rsidRPr="00CE7DF2" w:rsidRDefault="00CE7DF2" w:rsidP="0027783B">
      <w:pPr>
        <w:tabs>
          <w:tab w:val="left" w:pos="360"/>
        </w:tabs>
        <w:spacing w:after="120"/>
        <w:ind w:firstLine="567"/>
        <w:jc w:val="both"/>
        <w:rPr>
          <w:rFonts w:eastAsia="Batang"/>
          <w:sz w:val="26"/>
          <w:szCs w:val="26"/>
          <w:shd w:val="clear" w:color="auto" w:fill="FFFFFF"/>
          <w:lang w:eastAsia="ko-KR"/>
        </w:rPr>
      </w:pPr>
      <w:r w:rsidRPr="00CE7DF2">
        <w:rPr>
          <w:sz w:val="26"/>
          <w:szCs w:val="26"/>
          <w:lang w:eastAsia="ko-KR"/>
        </w:rPr>
        <w:t xml:space="preserve">Cần có các phương tiện dạy học đáp ứng kỹ năng thực hành của nghề. </w:t>
      </w:r>
      <w:r w:rsidRPr="00CE7DF2">
        <w:rPr>
          <w:rFonts w:eastAsia="Batang"/>
          <w:sz w:val="26"/>
          <w:szCs w:val="26"/>
          <w:shd w:val="clear" w:color="auto" w:fill="FFFFFF"/>
          <w:lang w:eastAsia="ko-KR"/>
        </w:rPr>
        <w:t>Cơ sở vật chất Các chương trình POHE cần cơ sở vật chất và những trang thiết bị đặc thù để tổ chức và đào tạo thực hành nhằm mô phỏng các tình huống trong thực tiễn nghề nghiệp. Yêu cầu chung của các chương trình POHE là sự sẵn sàng đáp ứng của các trang thiết bị phục vụ thực hành, các phòng thí nghiệm rèn luyện kỹ năng mô phỏng thực tế nghề nghiệp, phòng máy tính. Như vậy với thực trạng ngân sách của các trường đại học ở nước ta hiện nay, rất khó để tổ chức mô hình POHE.</w:t>
      </w:r>
    </w:p>
    <w:p w:rsidR="00CE7DF2" w:rsidRPr="00CE7DF2" w:rsidRDefault="00CE7DF2" w:rsidP="0027783B">
      <w:pPr>
        <w:autoSpaceDE w:val="0"/>
        <w:autoSpaceDN w:val="0"/>
        <w:adjustRightInd w:val="0"/>
        <w:spacing w:after="120"/>
        <w:ind w:firstLine="567"/>
        <w:jc w:val="both"/>
        <w:rPr>
          <w:rFonts w:eastAsia="TimesNewRomanPSMT"/>
          <w:sz w:val="26"/>
          <w:szCs w:val="26"/>
          <w:lang w:eastAsia="ko-KR"/>
        </w:rPr>
      </w:pPr>
      <w:r w:rsidRPr="00CE7DF2">
        <w:rPr>
          <w:b/>
          <w:sz w:val="26"/>
          <w:szCs w:val="26"/>
          <w:lang w:eastAsia="ko-KR"/>
        </w:rPr>
        <w:t>Thứ ba, t</w:t>
      </w:r>
      <w:r w:rsidRPr="00CE7DF2">
        <w:rPr>
          <w:rFonts w:eastAsia="Batang"/>
          <w:b/>
          <w:sz w:val="26"/>
          <w:szCs w:val="26"/>
          <w:shd w:val="clear" w:color="auto" w:fill="FFFFFF"/>
          <w:lang w:eastAsia="ko-KR"/>
        </w:rPr>
        <w:t>ính linh hoạt của chương trình học</w:t>
      </w:r>
    </w:p>
    <w:p w:rsidR="00CE7DF2" w:rsidRPr="00CE7DF2" w:rsidRDefault="00CE7DF2" w:rsidP="0027783B">
      <w:pPr>
        <w:tabs>
          <w:tab w:val="left" w:pos="360"/>
        </w:tabs>
        <w:spacing w:after="120"/>
        <w:ind w:firstLine="567"/>
        <w:jc w:val="both"/>
        <w:rPr>
          <w:rFonts w:eastAsia="Batang"/>
          <w:sz w:val="26"/>
          <w:szCs w:val="26"/>
          <w:lang w:eastAsia="ja-JP"/>
        </w:rPr>
      </w:pPr>
      <w:r w:rsidRPr="00CE7DF2">
        <w:rPr>
          <w:rFonts w:eastAsia="Batang"/>
          <w:sz w:val="26"/>
          <w:szCs w:val="26"/>
          <w:lang w:eastAsia="ja-JP"/>
        </w:rPr>
        <w:lastRenderedPageBreak/>
        <w:t>Đào tạo theo tín chỉ cho phép người học được quyền chọn cho mình tiến trình học tập riêng để phù hợp với từng cá nhân. Trong khi đó chương trình POHE không thể đáp ứng người học điều kiện học tập mềm dẻo như vậy. Ở chương trình POHE, người học bắt buộc phải đăng ký các học phần theo từng nhóm học phần thuộc một modun lớn. Đối với chương trình POHE đòi hỏi người học phải tích lũy kết quả học tập theo năng lực nên phải đánh giá sinh viên theo từng nhóm học phần. Do đó đòi hỏi giảng viên cùng một modun học phần phải có thói quen làm việc tập thể, cùng tham gia vào công việc đánh giá chung modun.</w:t>
      </w:r>
    </w:p>
    <w:p w:rsidR="00CE7DF2" w:rsidRPr="00CE7DF2" w:rsidRDefault="00CE7DF2" w:rsidP="00DC6E2A">
      <w:pPr>
        <w:numPr>
          <w:ilvl w:val="1"/>
          <w:numId w:val="74"/>
        </w:numPr>
        <w:tabs>
          <w:tab w:val="left" w:pos="426"/>
        </w:tabs>
        <w:spacing w:after="120"/>
        <w:ind w:left="0" w:firstLine="0"/>
        <w:jc w:val="both"/>
        <w:outlineLvl w:val="2"/>
        <w:rPr>
          <w:rFonts w:eastAsia="Batang"/>
          <w:b/>
          <w:i/>
          <w:spacing w:val="-2"/>
          <w:sz w:val="26"/>
          <w:szCs w:val="26"/>
          <w:lang w:eastAsia="ja-JP"/>
        </w:rPr>
      </w:pPr>
      <w:bookmarkStart w:id="125" w:name="_Toc456805877"/>
      <w:r w:rsidRPr="00CE7DF2">
        <w:rPr>
          <w:rFonts w:eastAsia="Batang"/>
          <w:b/>
          <w:i/>
          <w:spacing w:val="-2"/>
          <w:sz w:val="26"/>
          <w:szCs w:val="26"/>
          <w:lang w:eastAsia="ja-JP"/>
        </w:rPr>
        <w:t>Thuận lợi và khó khăn khi thực hiện chương trình POHE tại Khoa Kinh tế trường Cao đẳng Kỹ thuật Lý Tự Trọng Tp.Hồ Chí Minh</w:t>
      </w:r>
      <w:bookmarkEnd w:id="125"/>
      <w:r w:rsidRPr="00CE7DF2">
        <w:rPr>
          <w:rFonts w:eastAsia="Batang"/>
          <w:b/>
          <w:i/>
          <w:spacing w:val="-2"/>
          <w:sz w:val="26"/>
          <w:szCs w:val="26"/>
          <w:lang w:eastAsia="ja-JP"/>
        </w:rPr>
        <w:t xml:space="preserve"> </w:t>
      </w:r>
    </w:p>
    <w:p w:rsidR="00CE7DF2" w:rsidRPr="00CE7DF2" w:rsidRDefault="00CE7DF2" w:rsidP="0027783B">
      <w:pPr>
        <w:tabs>
          <w:tab w:val="left" w:pos="426"/>
        </w:tabs>
        <w:spacing w:after="120"/>
        <w:jc w:val="both"/>
        <w:outlineLvl w:val="3"/>
        <w:rPr>
          <w:rFonts w:eastAsia="Batang"/>
          <w:i/>
          <w:spacing w:val="-2"/>
          <w:sz w:val="26"/>
          <w:szCs w:val="26"/>
          <w:lang w:eastAsia="ja-JP"/>
        </w:rPr>
      </w:pPr>
      <w:r w:rsidRPr="00CE7DF2">
        <w:rPr>
          <w:rFonts w:eastAsia="Batang"/>
          <w:i/>
          <w:spacing w:val="-2"/>
          <w:sz w:val="26"/>
          <w:szCs w:val="26"/>
          <w:lang w:eastAsia="ja-JP"/>
        </w:rPr>
        <w:t>2.2.1.Thuận lợi khi thực hiện chương trình POHE</w:t>
      </w:r>
    </w:p>
    <w:p w:rsidR="00CE7DF2" w:rsidRPr="00CE7DF2" w:rsidRDefault="00CE7DF2" w:rsidP="0027783B">
      <w:pPr>
        <w:tabs>
          <w:tab w:val="left" w:pos="360"/>
        </w:tabs>
        <w:spacing w:after="120"/>
        <w:ind w:firstLine="567"/>
        <w:jc w:val="both"/>
        <w:outlineLvl w:val="3"/>
        <w:rPr>
          <w:rFonts w:eastAsia="Batang"/>
          <w:b/>
          <w:i/>
          <w:spacing w:val="-2"/>
          <w:sz w:val="26"/>
          <w:szCs w:val="26"/>
          <w:lang w:eastAsia="ja-JP"/>
        </w:rPr>
      </w:pPr>
      <w:r w:rsidRPr="00CE7DF2">
        <w:rPr>
          <w:rFonts w:eastAsia="Batang"/>
          <w:b/>
          <w:spacing w:val="-2"/>
          <w:sz w:val="26"/>
          <w:szCs w:val="26"/>
          <w:lang w:eastAsia="ja-JP"/>
        </w:rPr>
        <w:t>Thứ nhất,</w:t>
      </w:r>
      <w:r w:rsidRPr="00CE7DF2">
        <w:rPr>
          <w:rFonts w:eastAsia="Batang"/>
          <w:b/>
          <w:i/>
          <w:spacing w:val="-2"/>
          <w:sz w:val="26"/>
          <w:szCs w:val="26"/>
          <w:lang w:eastAsia="ja-JP"/>
        </w:rPr>
        <w:t xml:space="preserve"> </w:t>
      </w:r>
      <w:r w:rsidRPr="00CE7DF2">
        <w:rPr>
          <w:rFonts w:eastAsia="Batang"/>
          <w:spacing w:val="-2"/>
          <w:sz w:val="26"/>
          <w:szCs w:val="26"/>
          <w:lang w:eastAsia="ja-JP"/>
        </w:rPr>
        <w:t>K</w:t>
      </w:r>
      <w:r w:rsidRPr="00CE7DF2">
        <w:rPr>
          <w:rFonts w:eastAsia="Batang"/>
          <w:sz w:val="26"/>
          <w:szCs w:val="26"/>
          <w:lang w:eastAsia="ja-JP"/>
        </w:rPr>
        <w:t xml:space="preserve">hoa Kinh tế trường Cao đẳng Kỹ thuật Lý Tự Trọng Thành phố Hồ Chí Minh có một số thuận lợi vô cùng to lớn trong việc ứng dụng chương trình POHE, đó là: "Phần lớn sinh viên của khoa có tinh thần ham học hỏi, thích ứng dụng những kiến thức lý thuyết đã học vào thực tiễn nghề nghiệp, có thái độ học tập tự giác, tích cực". Đây là điều kiện tiên quyết trong việc ứng dụng mô hình POHE, vì mô hình này đòi hỏi đòi hỏi sinh viên học theo nhóm, cùng thực hiện các đồ án nhóm, tự học, thực hành độc lập, tự sắp xếp công việc và làm các bài tập. </w:t>
      </w:r>
    </w:p>
    <w:p w:rsidR="00CE7DF2" w:rsidRPr="00CE7DF2" w:rsidRDefault="00CE7DF2" w:rsidP="0027783B">
      <w:pPr>
        <w:tabs>
          <w:tab w:val="left" w:pos="360"/>
        </w:tabs>
        <w:spacing w:after="120"/>
        <w:ind w:firstLine="567"/>
        <w:jc w:val="both"/>
        <w:rPr>
          <w:rFonts w:eastAsia="Batang"/>
          <w:sz w:val="26"/>
          <w:szCs w:val="26"/>
          <w:lang w:eastAsia="ja-JP"/>
        </w:rPr>
      </w:pPr>
      <w:r w:rsidRPr="00CE7DF2">
        <w:rPr>
          <w:rFonts w:eastAsia="Batang"/>
          <w:b/>
          <w:sz w:val="26"/>
          <w:szCs w:val="26"/>
          <w:lang w:eastAsia="ja-JP"/>
        </w:rPr>
        <w:t>Thứ hai,</w:t>
      </w:r>
      <w:r w:rsidRPr="00CE7DF2">
        <w:rPr>
          <w:rFonts w:eastAsia="Batang"/>
          <w:sz w:val="26"/>
          <w:szCs w:val="26"/>
          <w:lang w:eastAsia="ja-JP"/>
        </w:rPr>
        <w:t xml:space="preserve"> các ngành nghề đào tạo của khoa đều rất cần thiết, dễ dàng phối hợp được với các doanh nghiệp. Do đó, điều này rất thuận lợi trong việc đạt được mục đích của mô hình POHE là: "cung cấp những lao động có khả năng làm việc đáp ứng với nhu cầu sử dụng lao động ngay sau khi tốt nghiệp ra trường.</w:t>
      </w:r>
      <w:r w:rsidRPr="00CE7DF2">
        <w:rPr>
          <w:rFonts w:eastAsia="Batang"/>
          <w:sz w:val="26"/>
          <w:szCs w:val="26"/>
          <w:shd w:val="clear" w:color="auto" w:fill="FFFFFF"/>
          <w:lang w:eastAsia="ja-JP"/>
        </w:rPr>
        <w:t xml:space="preserve"> </w:t>
      </w:r>
    </w:p>
    <w:p w:rsidR="00CE7DF2" w:rsidRPr="00CE7DF2" w:rsidRDefault="00CE7DF2" w:rsidP="0027783B">
      <w:pPr>
        <w:tabs>
          <w:tab w:val="left" w:pos="360"/>
        </w:tabs>
        <w:spacing w:after="120"/>
        <w:ind w:firstLine="567"/>
        <w:jc w:val="both"/>
        <w:rPr>
          <w:rFonts w:eastAsia="Batang"/>
          <w:sz w:val="26"/>
          <w:szCs w:val="26"/>
          <w:lang w:eastAsia="ja-JP"/>
        </w:rPr>
      </w:pPr>
      <w:r w:rsidRPr="00CE7DF2">
        <w:rPr>
          <w:rFonts w:eastAsia="Batang"/>
          <w:b/>
          <w:sz w:val="26"/>
          <w:szCs w:val="26"/>
          <w:shd w:val="clear" w:color="auto" w:fill="FFFFFF"/>
          <w:lang w:eastAsia="ja-JP"/>
        </w:rPr>
        <w:t>Thứ ba,</w:t>
      </w:r>
      <w:r w:rsidRPr="00CE7DF2">
        <w:rPr>
          <w:rFonts w:eastAsia="Batang"/>
          <w:sz w:val="26"/>
          <w:szCs w:val="26"/>
          <w:shd w:val="clear" w:color="auto" w:fill="FFFFFF"/>
          <w:lang w:eastAsia="ja-JP"/>
        </w:rPr>
        <w:t xml:space="preserve"> Khoa Kinh tế có một đội ngũ giảng viên có kinh nghiệm thực hành nghề nghiệp, năng động, sáng tạo, không ngừng học hỏi, nâng cao phương pháp giảng dạy sẽ là nền tảng vững chắc trong việc ứng dụng chương trình POHE – mà một trong những mục tiêu của chương trình là giảng viên phải có phương pháp giảng dạy tích cực, kích thích được tính chủ động học tập của sinh viên, sinh viên phải có thái độ học tập tích cực. Vì</w:t>
      </w:r>
      <w:r w:rsidRPr="00CE7DF2">
        <w:rPr>
          <w:rFonts w:eastAsia="Batang"/>
          <w:sz w:val="26"/>
          <w:szCs w:val="26"/>
          <w:lang w:eastAsia="ja-JP"/>
        </w:rPr>
        <w:t xml:space="preserve"> vậy sinh viên cần được hỗ trợ để phát triển phong cách học tập đặc trưng “học thông qua làm việc”. </w:t>
      </w:r>
    </w:p>
    <w:p w:rsidR="00CE7DF2" w:rsidRPr="00CE7DF2" w:rsidRDefault="00CE7DF2" w:rsidP="0027783B">
      <w:pPr>
        <w:tabs>
          <w:tab w:val="left" w:pos="360"/>
        </w:tabs>
        <w:spacing w:after="120"/>
        <w:ind w:firstLine="567"/>
        <w:jc w:val="both"/>
        <w:rPr>
          <w:rFonts w:eastAsia="Batang"/>
          <w:sz w:val="26"/>
          <w:szCs w:val="26"/>
          <w:lang w:eastAsia="ja-JP"/>
        </w:rPr>
      </w:pPr>
      <w:r w:rsidRPr="00CE7DF2">
        <w:rPr>
          <w:rFonts w:eastAsia="Batang"/>
          <w:b/>
          <w:sz w:val="26"/>
          <w:szCs w:val="26"/>
          <w:lang w:eastAsia="ja-JP"/>
        </w:rPr>
        <w:t>Thứ tư,</w:t>
      </w:r>
      <w:r w:rsidRPr="00CE7DF2">
        <w:rPr>
          <w:rFonts w:eastAsia="Batang"/>
          <w:sz w:val="26"/>
          <w:szCs w:val="26"/>
          <w:lang w:eastAsia="ja-JP"/>
        </w:rPr>
        <w:t xml:space="preserve"> t</w:t>
      </w:r>
      <w:r w:rsidRPr="00CE7DF2">
        <w:rPr>
          <w:rFonts w:eastAsia="Batang"/>
          <w:sz w:val="26"/>
          <w:szCs w:val="26"/>
          <w:shd w:val="clear" w:color="auto" w:fill="FFFFFF"/>
          <w:lang w:eastAsia="ja-JP"/>
        </w:rPr>
        <w:t>rường Cao đẳng Kỹ thuật Lý Tự Trọng có mối quan hệ rộng rãi với rất nhiều doanh nghiệp. Đây là một điểm thuận lợi trong ứng dụng mô hình POHE, vì mục tiêu của mô hình này đòi hỏi có sự hỗ trợ từ doanh nghiệp thông qua các hoạt động cố vấn/tư vấn ở cấp độ chương trình; cung cấp các cơ hội học tập cho sinh viên qua các chương trình thực tập, hướng dẫn nghiệp vụ trong các đồ án nhóm và đồ án tốt nghiệp, thông qua đối thoại thường xuyên giữa nhà trường với doanh nghiệp</w:t>
      </w:r>
    </w:p>
    <w:p w:rsidR="00CE7DF2" w:rsidRPr="00CE7DF2" w:rsidRDefault="00CE7DF2" w:rsidP="0027783B">
      <w:pPr>
        <w:tabs>
          <w:tab w:val="left" w:pos="360"/>
        </w:tabs>
        <w:spacing w:after="120"/>
        <w:ind w:firstLine="567"/>
        <w:jc w:val="both"/>
        <w:rPr>
          <w:rFonts w:eastAsia="Batang"/>
          <w:sz w:val="26"/>
          <w:szCs w:val="26"/>
          <w:lang w:eastAsia="ja-JP"/>
        </w:rPr>
      </w:pPr>
      <w:r w:rsidRPr="00CE7DF2">
        <w:rPr>
          <w:rFonts w:eastAsia="Batang"/>
          <w:b/>
          <w:sz w:val="26"/>
          <w:szCs w:val="26"/>
          <w:shd w:val="clear" w:color="auto" w:fill="FFFFFF"/>
          <w:lang w:eastAsia="ja-JP"/>
        </w:rPr>
        <w:t>Thứ năm</w:t>
      </w:r>
      <w:r w:rsidRPr="00CE7DF2">
        <w:rPr>
          <w:rFonts w:eastAsia="Batang"/>
          <w:sz w:val="26"/>
          <w:szCs w:val="26"/>
          <w:shd w:val="clear" w:color="auto" w:fill="FFFFFF"/>
          <w:lang w:eastAsia="ja-JP"/>
        </w:rPr>
        <w:t>, một yêu cầu của chương trình POHE đòi hỏi sự ủng hộ của tất cả các cấp quản lý trong nhà trường, từ hiệu trưởng, các phòng ban tới các đơn vị dịch vụ hỗ trợ trong việc thực hiện chương trình POHE.</w:t>
      </w:r>
    </w:p>
    <w:p w:rsidR="00CE7DF2" w:rsidRPr="00CE7DF2" w:rsidRDefault="00CE7DF2" w:rsidP="00DC6E2A">
      <w:pPr>
        <w:numPr>
          <w:ilvl w:val="2"/>
          <w:numId w:val="79"/>
        </w:numPr>
        <w:tabs>
          <w:tab w:val="left" w:pos="360"/>
        </w:tabs>
        <w:spacing w:after="120"/>
        <w:jc w:val="both"/>
        <w:outlineLvl w:val="3"/>
        <w:rPr>
          <w:rFonts w:eastAsia="Batang"/>
          <w:i/>
          <w:sz w:val="26"/>
          <w:szCs w:val="26"/>
          <w:shd w:val="clear" w:color="auto" w:fill="FFFFFF"/>
          <w:lang w:eastAsia="ja-JP"/>
        </w:rPr>
      </w:pPr>
      <w:r w:rsidRPr="00CE7DF2">
        <w:rPr>
          <w:rFonts w:eastAsia="Batang"/>
          <w:i/>
          <w:sz w:val="26"/>
          <w:szCs w:val="26"/>
          <w:shd w:val="clear" w:color="auto" w:fill="FFFFFF"/>
          <w:lang w:eastAsia="ja-JP"/>
        </w:rPr>
        <w:t>Khó khăn khi thực hiện chương trình POHE</w:t>
      </w:r>
    </w:p>
    <w:p w:rsidR="00CE7DF2" w:rsidRPr="00CE7DF2" w:rsidRDefault="00CE7DF2" w:rsidP="0027783B">
      <w:pPr>
        <w:tabs>
          <w:tab w:val="left" w:pos="360"/>
        </w:tabs>
        <w:spacing w:after="120"/>
        <w:ind w:firstLine="567"/>
        <w:jc w:val="both"/>
        <w:rPr>
          <w:rFonts w:eastAsia="Batang"/>
          <w:sz w:val="26"/>
          <w:szCs w:val="26"/>
          <w:shd w:val="clear" w:color="auto" w:fill="FFFFFF"/>
          <w:lang w:eastAsia="ja-JP"/>
        </w:rPr>
      </w:pPr>
      <w:r w:rsidRPr="00CE7DF2">
        <w:rPr>
          <w:rFonts w:eastAsia="Batang"/>
          <w:sz w:val="26"/>
          <w:szCs w:val="26"/>
          <w:shd w:val="clear" w:color="auto" w:fill="FFFFFF"/>
          <w:lang w:eastAsia="ja-JP"/>
        </w:rPr>
        <w:t>Hiện nay, đã có không ít trường áp dụng chương trình POHE, bên cạnh những mặt đạt được, các trường còn vấp phải một số hạn chế. Soi vào thực tế của Khoa Kinh tế trường Cao đẳng Kỹ thuật Lý Tự Trọng, chúng ta thấy sẽ có không ít khó khăn phải đối mặt khi thực hiện POHE, những khó khăn đó có thể được liệt kê như sau:</w:t>
      </w:r>
    </w:p>
    <w:p w:rsidR="00CE7DF2" w:rsidRPr="00CE7DF2" w:rsidRDefault="00CE7DF2" w:rsidP="0027783B">
      <w:pPr>
        <w:tabs>
          <w:tab w:val="left" w:pos="360"/>
        </w:tabs>
        <w:spacing w:after="120"/>
        <w:ind w:firstLine="567"/>
        <w:jc w:val="both"/>
        <w:rPr>
          <w:rFonts w:eastAsia="Batang"/>
          <w:color w:val="FF0000"/>
          <w:sz w:val="26"/>
          <w:szCs w:val="26"/>
          <w:lang w:eastAsia="ja-JP"/>
        </w:rPr>
      </w:pPr>
      <w:r w:rsidRPr="00CE7DF2">
        <w:rPr>
          <w:rFonts w:eastAsia="Batang"/>
          <w:b/>
          <w:sz w:val="26"/>
          <w:szCs w:val="26"/>
          <w:shd w:val="clear" w:color="auto" w:fill="FFFFFF"/>
          <w:lang w:eastAsia="ja-JP"/>
        </w:rPr>
        <w:lastRenderedPageBreak/>
        <w:t>Thứ nhất,</w:t>
      </w:r>
      <w:r w:rsidRPr="00CE7DF2">
        <w:rPr>
          <w:rFonts w:eastAsia="Batang"/>
          <w:sz w:val="26"/>
          <w:szCs w:val="26"/>
          <w:shd w:val="clear" w:color="auto" w:fill="FFFFFF"/>
          <w:lang w:eastAsia="ja-JP"/>
        </w:rPr>
        <w:t xml:space="preserve"> m</w:t>
      </w:r>
      <w:r w:rsidRPr="00CE7DF2">
        <w:rPr>
          <w:rFonts w:eastAsia="Batang"/>
          <w:sz w:val="26"/>
          <w:szCs w:val="26"/>
          <w:lang w:eastAsia="ja-JP"/>
        </w:rPr>
        <w:t>ột trong những đặc điểm của chương trình POHE là tập trung mạnh mẽ vào thực hành nghề nghiệp. Chính vì vậy, POHE đòi hỏi khoa phải được trang bị cơ sở vật chất và những trang thiết bị đặc thù để tổ chức và đào tạo thực hành nhằm mô phỏng các tình huống trong thực tiễn nghề nghiệp. Điều này chưa được đảm bảo thực hiện tốt tại Khoa Kinh tế trường Cao đẳng Kỹ thuật Lý Tự Trọng vì trang thiết bị phục vụ cho việc thực hành các môn học của khoa chưa được trang bị khá đầy đủ.</w:t>
      </w:r>
    </w:p>
    <w:p w:rsidR="00CE7DF2" w:rsidRPr="00CE7DF2" w:rsidRDefault="00CE7DF2" w:rsidP="0027783B">
      <w:pPr>
        <w:tabs>
          <w:tab w:val="left" w:pos="360"/>
        </w:tabs>
        <w:spacing w:after="120"/>
        <w:ind w:firstLine="567"/>
        <w:jc w:val="both"/>
        <w:rPr>
          <w:rFonts w:eastAsia="Batang"/>
          <w:sz w:val="26"/>
          <w:szCs w:val="26"/>
          <w:shd w:val="clear" w:color="auto" w:fill="FFFFFF"/>
          <w:lang w:eastAsia="ja-JP"/>
        </w:rPr>
      </w:pPr>
      <w:r w:rsidRPr="00CE7DF2">
        <w:rPr>
          <w:rFonts w:eastAsia="Batang"/>
          <w:b/>
          <w:sz w:val="26"/>
          <w:szCs w:val="26"/>
          <w:shd w:val="clear" w:color="auto" w:fill="FFFFFF"/>
          <w:lang w:eastAsia="ja-JP"/>
        </w:rPr>
        <w:t>Thứ hai,</w:t>
      </w:r>
      <w:r w:rsidRPr="00CE7DF2">
        <w:rPr>
          <w:rFonts w:eastAsia="Batang"/>
          <w:sz w:val="26"/>
          <w:szCs w:val="26"/>
          <w:shd w:val="clear" w:color="auto" w:fill="FFFFFF"/>
          <w:lang w:eastAsia="ja-JP"/>
        </w:rPr>
        <w:t xml:space="preserve"> tâm lý và thói quen “ trọng bằng cấp” và “ bảng điểm” trong xã hội của một số doanh nghiệp vì khó có được một “bảng điểm đẹp” khi việc đào tạo theo POHE thì rất khó có khả năng có "bảng điểm đẹp" vì nội dung POHE bao gồm những dự án thực hành, bài tập nhóm được đánh giá bằng nhiều nguồn, nhấn mạnh đến kỹ năng thực hành...</w:t>
      </w:r>
    </w:p>
    <w:p w:rsidR="00CE7DF2" w:rsidRPr="00CE7DF2" w:rsidRDefault="00CE7DF2" w:rsidP="0027783B">
      <w:pPr>
        <w:tabs>
          <w:tab w:val="left" w:pos="360"/>
        </w:tabs>
        <w:spacing w:after="120"/>
        <w:ind w:firstLine="567"/>
        <w:jc w:val="both"/>
        <w:rPr>
          <w:rFonts w:eastAsia="Batang"/>
          <w:sz w:val="26"/>
          <w:szCs w:val="26"/>
          <w:shd w:val="clear" w:color="auto" w:fill="FFFFFF"/>
          <w:lang w:eastAsia="ja-JP"/>
        </w:rPr>
      </w:pPr>
      <w:r w:rsidRPr="00CE7DF2">
        <w:rPr>
          <w:rFonts w:eastAsia="Batang"/>
          <w:b/>
          <w:sz w:val="26"/>
          <w:szCs w:val="26"/>
          <w:shd w:val="clear" w:color="auto" w:fill="FFFFFF"/>
          <w:lang w:eastAsia="ja-JP"/>
        </w:rPr>
        <w:t>Thứ ba,</w:t>
      </w:r>
      <w:r w:rsidRPr="00CE7DF2">
        <w:rPr>
          <w:rFonts w:eastAsia="Batang"/>
          <w:sz w:val="26"/>
          <w:szCs w:val="26"/>
          <w:shd w:val="clear" w:color="auto" w:fill="FFFFFF"/>
          <w:lang w:eastAsia="ja-JP"/>
        </w:rPr>
        <w:t xml:space="preserve"> học phí (nhấn mạnh thực hành) thường cao hơn so với chương trình truyền thống. Đây là một vấn đề nan giải vì khi áp dụng POHE, phải cần nhiều giảng viên hơn (do quy mô một lớp học không được quá đông), tốn kém thêm chi phí thực hành, duy trì mối quan hệ với các doanh nghiệp…</w:t>
      </w:r>
    </w:p>
    <w:p w:rsidR="00CE7DF2" w:rsidRPr="00CE7DF2" w:rsidRDefault="00CE7DF2" w:rsidP="0027783B">
      <w:pPr>
        <w:tabs>
          <w:tab w:val="left" w:pos="360"/>
        </w:tabs>
        <w:spacing w:after="120"/>
        <w:ind w:firstLine="567"/>
        <w:jc w:val="both"/>
        <w:rPr>
          <w:rFonts w:eastAsia="Batang"/>
          <w:sz w:val="26"/>
          <w:szCs w:val="26"/>
          <w:shd w:val="clear" w:color="auto" w:fill="FFFFFF"/>
          <w:lang w:eastAsia="ja-JP"/>
        </w:rPr>
      </w:pPr>
      <w:r w:rsidRPr="00CE7DF2">
        <w:rPr>
          <w:rFonts w:eastAsia="Batang"/>
          <w:b/>
          <w:sz w:val="26"/>
          <w:szCs w:val="26"/>
          <w:shd w:val="clear" w:color="auto" w:fill="FFFFFF"/>
          <w:lang w:eastAsia="ja-JP"/>
        </w:rPr>
        <w:t>Thứ tư,</w:t>
      </w:r>
      <w:r w:rsidRPr="00CE7DF2">
        <w:rPr>
          <w:rFonts w:eastAsia="Batang"/>
          <w:sz w:val="26"/>
          <w:szCs w:val="26"/>
          <w:shd w:val="clear" w:color="auto" w:fill="FFFFFF"/>
          <w:lang w:eastAsia="ja-JP"/>
        </w:rPr>
        <w:t xml:space="preserve"> vấn đề văn bằng chương trình POHE cũng là một khó khăn cần phải kể đến. Hiện nay, việc nhận thức về tính ứng dụng ngay trong trường đại học, cao đẳng hiện nay còn chưa đúng khi có ý kiến cho rằng đây là chương trình thực hành nên trình độ kém hơn chương trình cũ. “Bằng của chương trình truyền thống và POHE khác nhau thế nào? </w:t>
      </w:r>
    </w:p>
    <w:p w:rsidR="00CE7DF2" w:rsidRPr="00CE7DF2" w:rsidRDefault="00CE7DF2" w:rsidP="0027783B">
      <w:pPr>
        <w:tabs>
          <w:tab w:val="left" w:pos="360"/>
        </w:tabs>
        <w:spacing w:after="120"/>
        <w:ind w:firstLine="567"/>
        <w:jc w:val="both"/>
        <w:rPr>
          <w:rFonts w:eastAsia="Batang"/>
          <w:sz w:val="26"/>
          <w:szCs w:val="26"/>
          <w:shd w:val="clear" w:color="auto" w:fill="FFFFFF"/>
          <w:lang w:eastAsia="ja-JP"/>
        </w:rPr>
      </w:pPr>
      <w:r w:rsidRPr="00CE7DF2">
        <w:rPr>
          <w:rFonts w:eastAsia="Batang"/>
          <w:b/>
          <w:sz w:val="26"/>
          <w:szCs w:val="26"/>
          <w:shd w:val="clear" w:color="auto" w:fill="FFFFFF"/>
          <w:lang w:eastAsia="ja-JP"/>
        </w:rPr>
        <w:t>Thứ năm,</w:t>
      </w:r>
      <w:r w:rsidRPr="00CE7DF2">
        <w:rPr>
          <w:rFonts w:eastAsia="Batang"/>
          <w:sz w:val="26"/>
          <w:szCs w:val="26"/>
          <w:shd w:val="clear" w:color="auto" w:fill="FFFFFF"/>
          <w:lang w:eastAsia="ja-JP"/>
        </w:rPr>
        <w:t xml:space="preserve"> guồng máy vận hành cho chương trình POHE. Do đặc thù của chương trình POHE có những điểm khác biệt so với chương trình truyền thống, do đó, đòi hỏi việc quản lý POHE cũng cần phải có sự thay đổi.</w:t>
      </w:r>
    </w:p>
    <w:p w:rsidR="00CE7DF2" w:rsidRPr="00CE7DF2" w:rsidRDefault="00CE7DF2" w:rsidP="0027783B">
      <w:pPr>
        <w:tabs>
          <w:tab w:val="left" w:pos="360"/>
        </w:tabs>
        <w:spacing w:after="120"/>
        <w:ind w:firstLine="567"/>
        <w:jc w:val="both"/>
        <w:rPr>
          <w:rFonts w:eastAsia="Batang"/>
          <w:sz w:val="26"/>
          <w:szCs w:val="26"/>
          <w:shd w:val="clear" w:color="auto" w:fill="FFFFFF"/>
          <w:lang w:eastAsia="ja-JP"/>
        </w:rPr>
      </w:pPr>
      <w:r w:rsidRPr="00CE7DF2">
        <w:rPr>
          <w:rFonts w:eastAsia="Batang"/>
          <w:b/>
          <w:sz w:val="26"/>
          <w:szCs w:val="26"/>
          <w:shd w:val="clear" w:color="auto" w:fill="FFFFFF"/>
          <w:lang w:eastAsia="ja-JP"/>
        </w:rPr>
        <w:t>Thứ sáu,</w:t>
      </w:r>
      <w:r w:rsidRPr="00CE7DF2">
        <w:rPr>
          <w:rFonts w:eastAsia="Batang"/>
          <w:sz w:val="26"/>
          <w:szCs w:val="26"/>
          <w:shd w:val="clear" w:color="auto" w:fill="FFFFFF"/>
          <w:lang w:eastAsia="ja-JP"/>
        </w:rPr>
        <w:t xml:space="preserve"> chi phí đào tạo cho đội ngũ giảng viên tham gia giảng dạy POHE không phải là một con số nhỏ.</w:t>
      </w:r>
    </w:p>
    <w:p w:rsidR="00CE7DF2" w:rsidRPr="00CE7DF2" w:rsidRDefault="00CE7DF2" w:rsidP="0027783B">
      <w:pPr>
        <w:tabs>
          <w:tab w:val="left" w:pos="360"/>
        </w:tabs>
        <w:ind w:firstLine="567"/>
        <w:jc w:val="both"/>
        <w:rPr>
          <w:rFonts w:eastAsia="Batang"/>
          <w:sz w:val="26"/>
          <w:szCs w:val="26"/>
          <w:shd w:val="clear" w:color="auto" w:fill="FFFFFF"/>
          <w:lang w:eastAsia="ja-JP"/>
        </w:rPr>
      </w:pPr>
      <w:r w:rsidRPr="00CE7DF2">
        <w:rPr>
          <w:rFonts w:eastAsia="Batang"/>
          <w:b/>
          <w:sz w:val="26"/>
          <w:szCs w:val="26"/>
          <w:shd w:val="clear" w:color="auto" w:fill="FFFFFF"/>
          <w:lang w:eastAsia="ja-JP"/>
        </w:rPr>
        <w:t>Thứ bảy,</w:t>
      </w:r>
      <w:r w:rsidRPr="00CE7DF2">
        <w:rPr>
          <w:rFonts w:eastAsia="Batang"/>
          <w:sz w:val="26"/>
          <w:szCs w:val="26"/>
          <w:shd w:val="clear" w:color="auto" w:fill="FFFFFF"/>
          <w:lang w:eastAsia="ja-JP"/>
        </w:rPr>
        <w:t xml:space="preserve"> một số ngành, đặc biệt là những ngành mang tính bảo mật cao tại doanh nghiệp như: kế toán, quản trị…việc cho sinh viên vào thực tập với dữ liệu thực tế tại các doanh nghiệp đôi khi cũng sẽ gặp phải những hạn chế từ doanh nghiệp.</w:t>
      </w:r>
    </w:p>
    <w:p w:rsidR="00CE7DF2" w:rsidRPr="00CE7DF2" w:rsidRDefault="00CE7DF2" w:rsidP="0027783B">
      <w:pPr>
        <w:tabs>
          <w:tab w:val="left" w:pos="360"/>
        </w:tabs>
        <w:jc w:val="both"/>
        <w:rPr>
          <w:rFonts w:eastAsia="Batang"/>
          <w:sz w:val="26"/>
          <w:szCs w:val="26"/>
          <w:shd w:val="clear" w:color="auto" w:fill="FFFFFF"/>
          <w:lang w:eastAsia="ja-JP"/>
        </w:rPr>
      </w:pPr>
    </w:p>
    <w:p w:rsidR="00CE7DF2" w:rsidRPr="00CE7DF2" w:rsidRDefault="00CE7DF2" w:rsidP="00DC6E2A">
      <w:pPr>
        <w:numPr>
          <w:ilvl w:val="0"/>
          <w:numId w:val="72"/>
        </w:numPr>
        <w:tabs>
          <w:tab w:val="left" w:pos="426"/>
        </w:tabs>
        <w:spacing w:after="120"/>
        <w:ind w:left="0" w:firstLine="0"/>
        <w:jc w:val="both"/>
        <w:outlineLvl w:val="1"/>
        <w:rPr>
          <w:rFonts w:eastAsia="Batang"/>
          <w:b/>
          <w:sz w:val="26"/>
          <w:szCs w:val="26"/>
          <w:lang w:eastAsia="ja-JP"/>
        </w:rPr>
      </w:pPr>
      <w:bookmarkStart w:id="126" w:name="_Toc456805878"/>
      <w:r w:rsidRPr="00CE7DF2">
        <w:rPr>
          <w:rFonts w:eastAsia="Batang"/>
          <w:b/>
          <w:sz w:val="26"/>
          <w:szCs w:val="26"/>
          <w:lang w:eastAsia="ja-JP"/>
        </w:rPr>
        <w:t xml:space="preserve">KẾT QUẢ CỦA MỘT SỐ TRƯỜNG ĐẠI HỌC TẠI VIỆT </w:t>
      </w:r>
      <w:smartTag w:uri="urn:schemas-microsoft-com:office:smarttags" w:element="country-region">
        <w:smartTag w:uri="urn:schemas-microsoft-com:office:smarttags" w:element="place">
          <w:r w:rsidRPr="00CE7DF2">
            <w:rPr>
              <w:rFonts w:eastAsia="Batang"/>
              <w:b/>
              <w:sz w:val="26"/>
              <w:szCs w:val="26"/>
              <w:lang w:eastAsia="ja-JP"/>
            </w:rPr>
            <w:t>NAM</w:t>
          </w:r>
        </w:smartTag>
      </w:smartTag>
      <w:bookmarkEnd w:id="126"/>
    </w:p>
    <w:p w:rsidR="00CE7DF2" w:rsidRPr="00CE7DF2" w:rsidRDefault="00CE7DF2" w:rsidP="0027783B">
      <w:pPr>
        <w:tabs>
          <w:tab w:val="left" w:pos="360"/>
        </w:tabs>
        <w:spacing w:after="120"/>
        <w:ind w:firstLine="567"/>
        <w:jc w:val="both"/>
        <w:rPr>
          <w:rFonts w:eastAsia="Batang"/>
          <w:b/>
          <w:sz w:val="26"/>
          <w:lang w:eastAsia="ja-JP"/>
        </w:rPr>
      </w:pPr>
      <w:r w:rsidRPr="00CE7DF2">
        <w:rPr>
          <w:rFonts w:eastAsia="Batang"/>
          <w:sz w:val="26"/>
          <w:lang w:eastAsia="ja-JP"/>
        </w:rPr>
        <w:t>Theo báo cáo nghiên cứu về Đào tạo tín chỉ trong chương trình giáo dục đại học định hướng nghề nghiệp ứng dụng tại Việt Nam của tác giả Lê Viết Khuyến về kết quả tổng hợp hình triển khai dự án POHE ở 6 trường đại học tại Việt Nam (</w:t>
      </w:r>
      <w:r w:rsidRPr="00CE7DF2">
        <w:rPr>
          <w:rFonts w:eastAsia="Batang"/>
          <w:bCs/>
          <w:iCs/>
          <w:sz w:val="26"/>
          <w:szCs w:val="26"/>
          <w:lang w:eastAsia="ja-JP"/>
        </w:rPr>
        <w:t>trường Đại học Kinh tế Quốc dân, Học viện Nông nghiệp Việt Nam, Trường Đại học Sư phạm Kỹ thuật Hưng Yên</w:t>
      </w:r>
      <w:r w:rsidRPr="00CE7DF2">
        <w:rPr>
          <w:rFonts w:eastAsia="Batang"/>
          <w:i/>
          <w:sz w:val="26"/>
          <w:szCs w:val="26"/>
          <w:lang w:eastAsia="ja-JP"/>
        </w:rPr>
        <w:t>,</w:t>
      </w:r>
      <w:r w:rsidRPr="00CE7DF2">
        <w:rPr>
          <w:rFonts w:eastAsia="Batang"/>
          <w:bCs/>
          <w:iCs/>
          <w:sz w:val="26"/>
          <w:szCs w:val="26"/>
          <w:lang w:eastAsia="ja-JP"/>
        </w:rPr>
        <w:t xml:space="preserve"> Trường Đại học Nông Lâm Thái Nguyên thuộc Đại học Thái Nguyên,</w:t>
      </w:r>
      <w:r w:rsidRPr="00CE7DF2">
        <w:rPr>
          <w:rFonts w:eastAsia="Batang"/>
          <w:b/>
          <w:bCs/>
          <w:i/>
          <w:sz w:val="26"/>
          <w:szCs w:val="26"/>
          <w:lang w:eastAsia="ja-JP"/>
        </w:rPr>
        <w:t xml:space="preserve"> </w:t>
      </w:r>
      <w:r w:rsidRPr="00CE7DF2">
        <w:rPr>
          <w:rFonts w:eastAsia="Batang"/>
          <w:bCs/>
          <w:sz w:val="26"/>
          <w:szCs w:val="26"/>
          <w:lang w:eastAsia="ja-JP"/>
        </w:rPr>
        <w:t>T</w:t>
      </w:r>
      <w:r w:rsidRPr="00CE7DF2">
        <w:rPr>
          <w:rFonts w:eastAsia="Batang"/>
          <w:bCs/>
          <w:iCs/>
          <w:sz w:val="26"/>
          <w:szCs w:val="26"/>
          <w:lang w:eastAsia="ja-JP"/>
        </w:rPr>
        <w:t>rường</w:t>
      </w:r>
      <w:r w:rsidRPr="00CE7DF2">
        <w:rPr>
          <w:rFonts w:eastAsia="Batang"/>
          <w:b/>
          <w:bCs/>
          <w:i/>
          <w:sz w:val="26"/>
          <w:szCs w:val="26"/>
          <w:lang w:eastAsia="ja-JP"/>
        </w:rPr>
        <w:t xml:space="preserve"> </w:t>
      </w:r>
      <w:r w:rsidRPr="00CE7DF2">
        <w:rPr>
          <w:rFonts w:eastAsia="Batang"/>
          <w:bCs/>
          <w:iCs/>
          <w:sz w:val="26"/>
          <w:szCs w:val="26"/>
          <w:lang w:eastAsia="ja-JP"/>
        </w:rPr>
        <w:t>Đại học Sư phạm Thái Nguyên thuộc Đại học Thái Nguyên,</w:t>
      </w:r>
      <w:r w:rsidRPr="00CE7DF2">
        <w:rPr>
          <w:rFonts w:eastAsia="Batang"/>
          <w:i/>
          <w:sz w:val="26"/>
          <w:szCs w:val="26"/>
          <w:lang w:eastAsia="ja-JP"/>
        </w:rPr>
        <w:t xml:space="preserve"> </w:t>
      </w:r>
      <w:r w:rsidRPr="00CE7DF2">
        <w:rPr>
          <w:rFonts w:eastAsia="Batang"/>
          <w:bCs/>
          <w:sz w:val="26"/>
          <w:szCs w:val="26"/>
          <w:lang w:eastAsia="ja-JP"/>
        </w:rPr>
        <w:t>T</w:t>
      </w:r>
      <w:r w:rsidRPr="00CE7DF2">
        <w:rPr>
          <w:rFonts w:eastAsia="Batang"/>
          <w:bCs/>
          <w:iCs/>
          <w:sz w:val="26"/>
          <w:szCs w:val="26"/>
          <w:lang w:eastAsia="ja-JP"/>
        </w:rPr>
        <w:t xml:space="preserve">rường Đại học Vinh) </w:t>
      </w:r>
      <w:r w:rsidRPr="00CE7DF2">
        <w:rPr>
          <w:rFonts w:eastAsia="Batang"/>
          <w:sz w:val="26"/>
          <w:lang w:eastAsia="ja-JP"/>
        </w:rPr>
        <w:t xml:space="preserve"> như sau:</w:t>
      </w:r>
    </w:p>
    <w:p w:rsidR="00CE7DF2" w:rsidRPr="00CE7DF2" w:rsidRDefault="00CE7DF2" w:rsidP="0027783B">
      <w:pPr>
        <w:tabs>
          <w:tab w:val="left" w:pos="360"/>
        </w:tabs>
        <w:spacing w:after="120"/>
        <w:ind w:firstLine="567"/>
        <w:jc w:val="both"/>
        <w:rPr>
          <w:rFonts w:eastAsia="Batang"/>
          <w:b/>
          <w:sz w:val="26"/>
          <w:lang w:eastAsia="ja-JP"/>
        </w:rPr>
      </w:pPr>
      <w:r w:rsidRPr="00CE7DF2">
        <w:rPr>
          <w:rFonts w:eastAsia="Batang"/>
          <w:sz w:val="26"/>
          <w:szCs w:val="26"/>
          <w:lang w:eastAsia="ja-JP"/>
        </w:rPr>
        <w:t>Sinh viên các chương trình POHE được đánh giá cao với các kiến thức và kỹ năng:</w:t>
      </w:r>
    </w:p>
    <w:p w:rsidR="00CE7DF2" w:rsidRPr="00CE7DF2" w:rsidRDefault="00CE7DF2" w:rsidP="00DC6E2A">
      <w:pPr>
        <w:numPr>
          <w:ilvl w:val="0"/>
          <w:numId w:val="73"/>
        </w:numPr>
        <w:tabs>
          <w:tab w:val="clear" w:pos="720"/>
          <w:tab w:val="left" w:pos="360"/>
        </w:tabs>
        <w:spacing w:after="120"/>
        <w:ind w:left="0" w:firstLine="567"/>
        <w:jc w:val="both"/>
        <w:rPr>
          <w:rFonts w:eastAsia="Batang"/>
          <w:sz w:val="26"/>
          <w:szCs w:val="26"/>
          <w:lang w:eastAsia="ja-JP"/>
        </w:rPr>
      </w:pPr>
      <w:r w:rsidRPr="00CE7DF2">
        <w:rPr>
          <w:rFonts w:eastAsia="Batang"/>
          <w:sz w:val="26"/>
          <w:szCs w:val="26"/>
          <w:lang w:eastAsia="ja-JP"/>
        </w:rPr>
        <w:t>Kiến thức chuyên môn được giảng dạy như các chương trình truyền thống</w:t>
      </w:r>
    </w:p>
    <w:p w:rsidR="00CE7DF2" w:rsidRPr="00CE7DF2" w:rsidRDefault="00CE7DF2" w:rsidP="00DC6E2A">
      <w:pPr>
        <w:numPr>
          <w:ilvl w:val="0"/>
          <w:numId w:val="73"/>
        </w:numPr>
        <w:tabs>
          <w:tab w:val="clear" w:pos="720"/>
          <w:tab w:val="left" w:pos="360"/>
        </w:tabs>
        <w:spacing w:after="120"/>
        <w:ind w:left="0" w:firstLine="567"/>
        <w:jc w:val="both"/>
        <w:rPr>
          <w:rFonts w:eastAsia="Batang"/>
          <w:sz w:val="26"/>
          <w:szCs w:val="26"/>
          <w:lang w:eastAsia="ja-JP"/>
        </w:rPr>
      </w:pPr>
      <w:r w:rsidRPr="00CE7DF2">
        <w:rPr>
          <w:rFonts w:eastAsia="Batang"/>
          <w:sz w:val="26"/>
          <w:szCs w:val="26"/>
          <w:lang w:eastAsia="ja-JP"/>
        </w:rPr>
        <w:t xml:space="preserve">Khả năng vượt trội về: kiến thức thực tế, kỹ năng thực tập, ứng dụng các kỹ năng mềm như giao tiếp, làm việc nhóm, tư duy độc lập, sáng tạo, nhạy bén và biết nắm bắt cơ hội </w:t>
      </w:r>
    </w:p>
    <w:p w:rsidR="00CE7DF2" w:rsidRPr="00CE7DF2" w:rsidRDefault="00CE7DF2" w:rsidP="00DC6E2A">
      <w:pPr>
        <w:numPr>
          <w:ilvl w:val="0"/>
          <w:numId w:val="73"/>
        </w:numPr>
        <w:tabs>
          <w:tab w:val="clear" w:pos="720"/>
          <w:tab w:val="left" w:pos="360"/>
        </w:tabs>
        <w:spacing w:after="120"/>
        <w:ind w:left="0" w:firstLine="567"/>
        <w:jc w:val="both"/>
        <w:rPr>
          <w:rFonts w:eastAsia="Batang"/>
          <w:sz w:val="26"/>
          <w:szCs w:val="26"/>
          <w:lang w:eastAsia="ja-JP"/>
        </w:rPr>
      </w:pPr>
      <w:r w:rsidRPr="00CE7DF2">
        <w:rPr>
          <w:rFonts w:eastAsia="Batang"/>
          <w:sz w:val="26"/>
          <w:szCs w:val="26"/>
          <w:lang w:eastAsia="ja-JP"/>
        </w:rPr>
        <w:lastRenderedPageBreak/>
        <w:t>Sinh viên được đánh giá là tích cực năng động và tự tin hơn</w:t>
      </w:r>
    </w:p>
    <w:p w:rsidR="00CE7DF2" w:rsidRPr="00CE7DF2" w:rsidRDefault="00CE7DF2" w:rsidP="00DC6E2A">
      <w:pPr>
        <w:numPr>
          <w:ilvl w:val="0"/>
          <w:numId w:val="73"/>
        </w:numPr>
        <w:tabs>
          <w:tab w:val="clear" w:pos="720"/>
          <w:tab w:val="left" w:pos="360"/>
        </w:tabs>
        <w:spacing w:after="120"/>
        <w:ind w:left="0" w:firstLine="567"/>
        <w:jc w:val="both"/>
        <w:rPr>
          <w:rFonts w:eastAsia="Batang"/>
          <w:sz w:val="26"/>
          <w:szCs w:val="26"/>
          <w:lang w:eastAsia="ja-JP"/>
        </w:rPr>
      </w:pPr>
      <w:r w:rsidRPr="00CE7DF2">
        <w:rPr>
          <w:rFonts w:eastAsia="Batang"/>
          <w:sz w:val="26"/>
          <w:szCs w:val="26"/>
          <w:lang w:eastAsia="ja-JP"/>
        </w:rPr>
        <w:t>Khả năng sinh viên có việc làm là khá cao</w:t>
      </w:r>
    </w:p>
    <w:p w:rsidR="00CE7DF2" w:rsidRPr="00CE7DF2" w:rsidRDefault="00CE7DF2" w:rsidP="0027783B">
      <w:pPr>
        <w:tabs>
          <w:tab w:val="left" w:pos="360"/>
        </w:tabs>
        <w:spacing w:after="120"/>
        <w:ind w:firstLine="567"/>
        <w:jc w:val="both"/>
        <w:rPr>
          <w:rFonts w:eastAsia="Batang"/>
          <w:b/>
          <w:sz w:val="26"/>
          <w:szCs w:val="26"/>
          <w:lang w:eastAsia="ja-JP"/>
        </w:rPr>
      </w:pPr>
      <w:r w:rsidRPr="00CE7DF2">
        <w:rPr>
          <w:rFonts w:eastAsia="Batang"/>
          <w:b/>
          <w:sz w:val="26"/>
          <w:szCs w:val="26"/>
          <w:lang w:eastAsia="ja-JP"/>
        </w:rPr>
        <w:t xml:space="preserve">Hạn chế </w:t>
      </w:r>
    </w:p>
    <w:p w:rsidR="00CE7DF2" w:rsidRPr="00CE7DF2" w:rsidRDefault="00CE7DF2" w:rsidP="00DC6E2A">
      <w:pPr>
        <w:numPr>
          <w:ilvl w:val="0"/>
          <w:numId w:val="73"/>
        </w:numPr>
        <w:spacing w:after="120"/>
        <w:ind w:left="0" w:firstLine="567"/>
        <w:jc w:val="both"/>
        <w:rPr>
          <w:rFonts w:eastAsia="Batang"/>
          <w:sz w:val="26"/>
          <w:szCs w:val="26"/>
          <w:lang w:eastAsia="ja-JP"/>
        </w:rPr>
      </w:pPr>
      <w:r w:rsidRPr="00CE7DF2">
        <w:rPr>
          <w:rFonts w:eastAsia="Batang"/>
          <w:sz w:val="26"/>
          <w:szCs w:val="26"/>
          <w:lang w:eastAsia="ja-JP"/>
        </w:rPr>
        <w:t xml:space="preserve">Chương trình cũng được thiết kế theo mô đun nhưng những học phần khác nhau trong một mô đun lại được bố trí dạy ở các học kỳ khác nhau, được đánh giá riêng biệt với nhau. Do vậy, về thực chất chương trình vẫn theo cấu trúc kiểu học phần như các chương trình đào tạo khác ở Việt </w:t>
      </w:r>
      <w:smartTag w:uri="urn:schemas-microsoft-com:office:smarttags" w:element="country-region">
        <w:smartTag w:uri="urn:schemas-microsoft-com:office:smarttags" w:element="place">
          <w:r w:rsidRPr="00CE7DF2">
            <w:rPr>
              <w:rFonts w:eastAsia="Batang"/>
              <w:sz w:val="26"/>
              <w:szCs w:val="26"/>
              <w:lang w:eastAsia="ja-JP"/>
            </w:rPr>
            <w:t>Nam</w:t>
          </w:r>
        </w:smartTag>
      </w:smartTag>
    </w:p>
    <w:p w:rsidR="00CE7DF2" w:rsidRPr="00CE7DF2" w:rsidRDefault="00CE7DF2" w:rsidP="00DC6E2A">
      <w:pPr>
        <w:numPr>
          <w:ilvl w:val="0"/>
          <w:numId w:val="73"/>
        </w:numPr>
        <w:spacing w:after="120"/>
        <w:ind w:left="0" w:firstLine="567"/>
        <w:jc w:val="both"/>
        <w:rPr>
          <w:rFonts w:eastAsia="Batang"/>
          <w:sz w:val="26"/>
          <w:szCs w:val="26"/>
          <w:lang w:eastAsia="ja-JP"/>
        </w:rPr>
      </w:pPr>
      <w:r w:rsidRPr="00CE7DF2">
        <w:rPr>
          <w:rFonts w:eastAsia="Batang"/>
          <w:sz w:val="26"/>
          <w:szCs w:val="26"/>
          <w:lang w:eastAsia="ja-JP"/>
        </w:rPr>
        <w:t>Tổ chức đào tạo lại tuân theo quy chế đào tạo tín chỉ chung của trường. Do đó, đánh giá sinh viên được thực hiện theo từng học phần riêng biệt, không đánh giá tổng hợp theo từng mô đun.</w:t>
      </w:r>
    </w:p>
    <w:p w:rsidR="00CE7DF2" w:rsidRPr="00CE7DF2" w:rsidRDefault="00CE7DF2" w:rsidP="00DC6E2A">
      <w:pPr>
        <w:numPr>
          <w:ilvl w:val="0"/>
          <w:numId w:val="73"/>
        </w:numPr>
        <w:spacing w:after="120"/>
        <w:ind w:left="0" w:firstLine="567"/>
        <w:jc w:val="both"/>
        <w:rPr>
          <w:rFonts w:eastAsia="Batang"/>
          <w:sz w:val="26"/>
          <w:szCs w:val="26"/>
          <w:lang w:eastAsia="ja-JP"/>
        </w:rPr>
      </w:pPr>
      <w:r w:rsidRPr="00CE7DF2">
        <w:rPr>
          <w:rFonts w:eastAsia="Batang"/>
          <w:sz w:val="26"/>
          <w:szCs w:val="26"/>
          <w:lang w:eastAsia="ja-JP"/>
        </w:rPr>
        <w:t xml:space="preserve">Mô hình POHE đã có sự thay đổi rất nhiều so với các chương trình POHE đã áp dụng ở giai đoạn 1 của dự án </w:t>
      </w:r>
    </w:p>
    <w:p w:rsidR="00CE7DF2" w:rsidRPr="00CE7DF2" w:rsidRDefault="00CE7DF2" w:rsidP="00DC6E2A">
      <w:pPr>
        <w:numPr>
          <w:ilvl w:val="0"/>
          <w:numId w:val="73"/>
        </w:numPr>
        <w:ind w:left="0" w:firstLine="567"/>
        <w:jc w:val="both"/>
        <w:rPr>
          <w:rFonts w:eastAsia="Batang"/>
          <w:sz w:val="26"/>
          <w:szCs w:val="26"/>
          <w:lang w:eastAsia="ja-JP"/>
        </w:rPr>
      </w:pPr>
      <w:r w:rsidRPr="00CE7DF2">
        <w:rPr>
          <w:rFonts w:eastAsia="Batang"/>
          <w:sz w:val="26"/>
          <w:szCs w:val="26"/>
          <w:lang w:eastAsia="ja-JP"/>
        </w:rPr>
        <w:t>Mô hình POHE hiện nay hoàn toàn mới đối với đội ngũ cán bộ quản lý và giảng viên ở trường này.</w:t>
      </w:r>
    </w:p>
    <w:p w:rsidR="00CE7DF2" w:rsidRPr="00CE7DF2" w:rsidRDefault="00CE7DF2" w:rsidP="0027783B">
      <w:pPr>
        <w:tabs>
          <w:tab w:val="left" w:pos="360"/>
        </w:tabs>
        <w:jc w:val="both"/>
        <w:rPr>
          <w:rFonts w:eastAsia="Batang"/>
          <w:sz w:val="26"/>
          <w:szCs w:val="26"/>
          <w:lang w:eastAsia="ja-JP"/>
        </w:rPr>
      </w:pPr>
    </w:p>
    <w:p w:rsidR="00CE7DF2" w:rsidRPr="00CE7DF2" w:rsidRDefault="00CE7DF2" w:rsidP="00DC6E2A">
      <w:pPr>
        <w:numPr>
          <w:ilvl w:val="0"/>
          <w:numId w:val="72"/>
        </w:numPr>
        <w:tabs>
          <w:tab w:val="left" w:pos="426"/>
        </w:tabs>
        <w:spacing w:after="120"/>
        <w:ind w:left="0" w:firstLine="0"/>
        <w:jc w:val="both"/>
        <w:outlineLvl w:val="1"/>
        <w:rPr>
          <w:rFonts w:eastAsia="Batang"/>
          <w:b/>
          <w:sz w:val="26"/>
          <w:szCs w:val="26"/>
          <w:lang w:eastAsia="ja-JP"/>
        </w:rPr>
      </w:pPr>
      <w:bookmarkStart w:id="127" w:name="_Toc456805879"/>
      <w:r w:rsidRPr="00CE7DF2">
        <w:rPr>
          <w:rFonts w:eastAsia="Batang"/>
          <w:b/>
          <w:sz w:val="26"/>
          <w:szCs w:val="26"/>
          <w:lang w:eastAsia="ja-JP"/>
        </w:rPr>
        <w:t>BÀI HỌC KINH NGHIỆM</w:t>
      </w:r>
      <w:bookmarkEnd w:id="127"/>
    </w:p>
    <w:p w:rsidR="00CE7DF2" w:rsidRPr="00CE7DF2" w:rsidRDefault="00CE7DF2" w:rsidP="0027783B">
      <w:pPr>
        <w:tabs>
          <w:tab w:val="left" w:pos="360"/>
        </w:tabs>
        <w:spacing w:after="120"/>
        <w:ind w:firstLine="567"/>
        <w:jc w:val="both"/>
        <w:rPr>
          <w:rFonts w:eastAsia="Batang"/>
          <w:sz w:val="26"/>
          <w:szCs w:val="26"/>
          <w:lang w:eastAsia="ja-JP"/>
        </w:rPr>
      </w:pPr>
      <w:r w:rsidRPr="00CE7DF2">
        <w:rPr>
          <w:rFonts w:eastAsia="Batang"/>
          <w:sz w:val="26"/>
          <w:szCs w:val="26"/>
          <w:lang w:eastAsia="ja-JP"/>
        </w:rPr>
        <w:t>Nhìn chung các trường đã không tuân thủ nghiêm túc khi chuyển qua giai đoạn 2 của Dự án POHE, cụ thể như sau:</w:t>
      </w:r>
    </w:p>
    <w:p w:rsidR="00CE7DF2" w:rsidRPr="00CE7DF2" w:rsidRDefault="00CE7DF2" w:rsidP="0027783B">
      <w:pPr>
        <w:tabs>
          <w:tab w:val="left" w:pos="360"/>
        </w:tabs>
        <w:spacing w:after="120"/>
        <w:ind w:firstLine="567"/>
        <w:jc w:val="both"/>
        <w:rPr>
          <w:rFonts w:eastAsia="Batang"/>
          <w:sz w:val="26"/>
          <w:szCs w:val="26"/>
          <w:lang w:eastAsia="ja-JP"/>
        </w:rPr>
      </w:pPr>
      <w:r w:rsidRPr="00CE7DF2">
        <w:rPr>
          <w:rFonts w:eastAsia="Batang"/>
          <w:b/>
          <w:sz w:val="26"/>
          <w:szCs w:val="26"/>
          <w:lang w:eastAsia="ja-JP"/>
        </w:rPr>
        <w:t>Thứ nhất,</w:t>
      </w:r>
      <w:r w:rsidRPr="00CE7DF2">
        <w:rPr>
          <w:rFonts w:eastAsia="Batang"/>
          <w:sz w:val="26"/>
          <w:szCs w:val="26"/>
          <w:lang w:eastAsia="ja-JP"/>
        </w:rPr>
        <w:t xml:space="preserve"> rất ít trường còn duy trì chương trình đào tạo của mình theo cấu trúc mô đun. </w:t>
      </w:r>
    </w:p>
    <w:p w:rsidR="00CE7DF2" w:rsidRPr="00CE7DF2" w:rsidRDefault="00CE7DF2" w:rsidP="0027783B">
      <w:pPr>
        <w:tabs>
          <w:tab w:val="left" w:pos="360"/>
        </w:tabs>
        <w:ind w:firstLine="567"/>
        <w:jc w:val="both"/>
        <w:rPr>
          <w:rFonts w:eastAsia="Batang"/>
          <w:sz w:val="26"/>
          <w:szCs w:val="26"/>
          <w:lang w:eastAsia="ja-JP"/>
        </w:rPr>
      </w:pPr>
      <w:r w:rsidRPr="00CE7DF2">
        <w:rPr>
          <w:rFonts w:eastAsia="Batang"/>
          <w:b/>
          <w:sz w:val="26"/>
          <w:szCs w:val="26"/>
          <w:lang w:eastAsia="ja-JP"/>
        </w:rPr>
        <w:t>Thứ hai,</w:t>
      </w:r>
      <w:r w:rsidRPr="00CE7DF2">
        <w:rPr>
          <w:rFonts w:eastAsia="Batang"/>
          <w:sz w:val="26"/>
          <w:szCs w:val="26"/>
          <w:lang w:eastAsia="ja-JP"/>
        </w:rPr>
        <w:t xml:space="preserve"> tất cả các trường đều chỉ đòi hỏi người học tích lũy kết quả học tập theo từng học phần mà không phải theo năng lực hoặc nhóm năng lực tương ứng với từng mô đun. </w:t>
      </w:r>
    </w:p>
    <w:p w:rsidR="00CE7DF2" w:rsidRPr="00CE7DF2" w:rsidRDefault="00CE7DF2" w:rsidP="0027783B">
      <w:pPr>
        <w:tabs>
          <w:tab w:val="left" w:pos="360"/>
        </w:tabs>
        <w:jc w:val="both"/>
        <w:rPr>
          <w:rFonts w:eastAsia="Batang"/>
          <w:sz w:val="26"/>
          <w:szCs w:val="26"/>
          <w:lang w:eastAsia="ja-JP"/>
        </w:rPr>
      </w:pPr>
    </w:p>
    <w:p w:rsidR="00CE7DF2" w:rsidRPr="00CE7DF2" w:rsidRDefault="00CE7DF2" w:rsidP="00DC6E2A">
      <w:pPr>
        <w:numPr>
          <w:ilvl w:val="0"/>
          <w:numId w:val="72"/>
        </w:numPr>
        <w:tabs>
          <w:tab w:val="left" w:pos="426"/>
        </w:tabs>
        <w:spacing w:after="120"/>
        <w:ind w:left="0" w:firstLine="0"/>
        <w:jc w:val="both"/>
        <w:outlineLvl w:val="1"/>
        <w:rPr>
          <w:rFonts w:eastAsia="Batang"/>
          <w:b/>
          <w:bCs/>
          <w:sz w:val="26"/>
          <w:szCs w:val="26"/>
          <w:lang w:eastAsia="ja-JP"/>
        </w:rPr>
      </w:pPr>
      <w:bookmarkStart w:id="128" w:name="_Toc456805880"/>
      <w:r w:rsidRPr="00CE7DF2">
        <w:rPr>
          <w:rFonts w:eastAsia="Batang"/>
          <w:b/>
          <w:bCs/>
          <w:sz w:val="26"/>
          <w:szCs w:val="26"/>
          <w:lang w:eastAsia="ja-JP"/>
        </w:rPr>
        <w:t>GIẢI PHÁP</w:t>
      </w:r>
      <w:bookmarkEnd w:id="128"/>
    </w:p>
    <w:p w:rsidR="00CE7DF2" w:rsidRPr="00CE7DF2" w:rsidRDefault="00CE7DF2" w:rsidP="0027783B">
      <w:pPr>
        <w:tabs>
          <w:tab w:val="left" w:pos="426"/>
        </w:tabs>
        <w:spacing w:after="120"/>
        <w:ind w:firstLine="567"/>
        <w:jc w:val="both"/>
        <w:rPr>
          <w:rFonts w:eastAsia="Batang"/>
          <w:sz w:val="26"/>
          <w:szCs w:val="26"/>
          <w:lang w:eastAsia="ko-KR"/>
        </w:rPr>
      </w:pPr>
      <w:r w:rsidRPr="00CE7DF2">
        <w:rPr>
          <w:rFonts w:eastAsia="Batang"/>
          <w:sz w:val="26"/>
          <w:szCs w:val="26"/>
          <w:lang w:eastAsia="ko-KR"/>
        </w:rPr>
        <w:t xml:space="preserve">Qua quá trình thực nghiệm tại các trường đại học tại Việt </w:t>
      </w:r>
      <w:smartTag w:uri="urn:schemas-microsoft-com:office:smarttags" w:element="place">
        <w:smartTag w:uri="urn:schemas-microsoft-com:office:smarttags" w:element="country-region">
          <w:r w:rsidRPr="00CE7DF2">
            <w:rPr>
              <w:rFonts w:eastAsia="Batang"/>
              <w:sz w:val="26"/>
              <w:szCs w:val="26"/>
              <w:lang w:eastAsia="ko-KR"/>
            </w:rPr>
            <w:t>Nam</w:t>
          </w:r>
        </w:smartTag>
      </w:smartTag>
      <w:r w:rsidRPr="00CE7DF2">
        <w:rPr>
          <w:rFonts w:eastAsia="Batang"/>
          <w:sz w:val="26"/>
          <w:szCs w:val="26"/>
          <w:lang w:eastAsia="ko-KR"/>
        </w:rPr>
        <w:t xml:space="preserve"> cho thấy không thể áp dụng hoàn toàn cách làm mà các trường đại học định hướng nghề nghiệp của Hà Lan đã từng thực hiện. Do đó cần có sự dung hòa để định hướng hoạt động riêng cho Khoa Kinh tế thuộc trường Cao đẳng Kỹ thuật Lý Tự Trọng TP.HCM khi triển khai mô hình POHE.</w:t>
      </w:r>
    </w:p>
    <w:p w:rsidR="00CE7DF2" w:rsidRPr="00CE7DF2" w:rsidRDefault="00CE7DF2" w:rsidP="0027783B">
      <w:pPr>
        <w:tabs>
          <w:tab w:val="left" w:pos="360"/>
        </w:tabs>
        <w:spacing w:after="120"/>
        <w:jc w:val="both"/>
        <w:outlineLvl w:val="2"/>
        <w:rPr>
          <w:rFonts w:eastAsia="Batang"/>
          <w:i/>
          <w:sz w:val="26"/>
          <w:szCs w:val="26"/>
          <w:lang w:eastAsia="ja-JP"/>
        </w:rPr>
      </w:pPr>
      <w:bookmarkStart w:id="129" w:name="_Toc456805881"/>
      <w:r w:rsidRPr="00CE7DF2">
        <w:rPr>
          <w:rFonts w:eastAsia="Batang"/>
          <w:b/>
          <w:i/>
          <w:sz w:val="26"/>
          <w:szCs w:val="26"/>
          <w:lang w:eastAsia="ja-JP"/>
        </w:rPr>
        <w:t>5.1.Xây dựng mối quan hệ giữa Khoa Kinh tế trường Cao đẳng Kỹ thuật Lý Tự Trọng TP.HCM với Doanh nghiệp</w:t>
      </w:r>
      <w:r w:rsidRPr="00CE7DF2">
        <w:rPr>
          <w:rFonts w:eastAsia="Batang"/>
          <w:i/>
          <w:sz w:val="26"/>
          <w:szCs w:val="26"/>
          <w:lang w:eastAsia="ja-JP"/>
        </w:rPr>
        <w:t>:</w:t>
      </w:r>
      <w:bookmarkEnd w:id="129"/>
      <w:r w:rsidRPr="00CE7DF2">
        <w:rPr>
          <w:rFonts w:eastAsia="Batang"/>
          <w:i/>
          <w:sz w:val="26"/>
          <w:szCs w:val="26"/>
          <w:lang w:eastAsia="ja-JP"/>
        </w:rPr>
        <w:t xml:space="preserve"> </w:t>
      </w:r>
    </w:p>
    <w:p w:rsidR="00CE7DF2" w:rsidRPr="00CE7DF2" w:rsidRDefault="00CE7DF2" w:rsidP="00DC6E2A">
      <w:pPr>
        <w:numPr>
          <w:ilvl w:val="0"/>
          <w:numId w:val="78"/>
        </w:numPr>
        <w:tabs>
          <w:tab w:val="left" w:pos="360"/>
        </w:tabs>
        <w:spacing w:after="120"/>
        <w:ind w:left="0" w:firstLine="567"/>
        <w:jc w:val="both"/>
        <w:rPr>
          <w:rFonts w:eastAsia="Batang"/>
          <w:sz w:val="26"/>
          <w:szCs w:val="26"/>
          <w:lang w:eastAsia="ja-JP"/>
        </w:rPr>
      </w:pPr>
      <w:r w:rsidRPr="00CE7DF2">
        <w:rPr>
          <w:rFonts w:eastAsia="Batang"/>
          <w:sz w:val="26"/>
          <w:szCs w:val="26"/>
          <w:lang w:eastAsia="ja-JP"/>
        </w:rPr>
        <w:t>Khoa có thể giới thiệu thông tin của mình tới các Doanh nghiệp thông qua các buổi hội thảo, diễn đàn doanh nghiệp, hay các buổi tập huấn.</w:t>
      </w:r>
    </w:p>
    <w:p w:rsidR="00CE7DF2" w:rsidRPr="00CE7DF2" w:rsidRDefault="00CE7DF2" w:rsidP="00DC6E2A">
      <w:pPr>
        <w:numPr>
          <w:ilvl w:val="0"/>
          <w:numId w:val="78"/>
        </w:numPr>
        <w:tabs>
          <w:tab w:val="left" w:pos="360"/>
        </w:tabs>
        <w:spacing w:after="120"/>
        <w:ind w:left="0" w:firstLine="567"/>
        <w:jc w:val="both"/>
        <w:rPr>
          <w:rFonts w:eastAsia="Batang"/>
          <w:sz w:val="26"/>
          <w:szCs w:val="26"/>
          <w:lang w:eastAsia="ja-JP"/>
        </w:rPr>
      </w:pPr>
      <w:r w:rsidRPr="00CE7DF2">
        <w:rPr>
          <w:rFonts w:eastAsia="Batang"/>
          <w:sz w:val="26"/>
          <w:szCs w:val="26"/>
          <w:lang w:eastAsia="ja-JP"/>
        </w:rPr>
        <w:t>Khoa có thể khảo sát các Doanh nghiệp, bao gồm tên Doanh nghiệp, loại hình Doanh nghiệp, điện thoại, email, cơ cấu tổ chức, nhu cầu tuyển dụng…, từ những thông tin khảo sát này, Khoa tiếp tục xây dựng mối quan hệ chặt chẽ với Doanh nghiệp để tìm hiểu thực trạng và nhu cầu của Doanh nghiệp.</w:t>
      </w:r>
    </w:p>
    <w:p w:rsidR="00CE7DF2" w:rsidRPr="00CE7DF2" w:rsidRDefault="00CE7DF2" w:rsidP="00DC6E2A">
      <w:pPr>
        <w:numPr>
          <w:ilvl w:val="0"/>
          <w:numId w:val="78"/>
        </w:numPr>
        <w:tabs>
          <w:tab w:val="left" w:pos="360"/>
        </w:tabs>
        <w:spacing w:after="120"/>
        <w:ind w:left="0" w:firstLine="567"/>
        <w:jc w:val="both"/>
        <w:rPr>
          <w:rFonts w:eastAsia="Batang"/>
          <w:sz w:val="26"/>
          <w:szCs w:val="26"/>
          <w:lang w:eastAsia="ja-JP"/>
        </w:rPr>
      </w:pPr>
      <w:r w:rsidRPr="00CE7DF2">
        <w:rPr>
          <w:rFonts w:eastAsia="Batang"/>
          <w:sz w:val="26"/>
          <w:szCs w:val="26"/>
          <w:lang w:eastAsia="ja-JP"/>
        </w:rPr>
        <w:t>Mời chủ doanh nghiệp tham gia giảng dạy</w:t>
      </w:r>
    </w:p>
    <w:p w:rsidR="00CE7DF2" w:rsidRPr="00CE7DF2" w:rsidRDefault="00CE7DF2" w:rsidP="00DC6E2A">
      <w:pPr>
        <w:numPr>
          <w:ilvl w:val="0"/>
          <w:numId w:val="78"/>
        </w:numPr>
        <w:tabs>
          <w:tab w:val="left" w:pos="360"/>
        </w:tabs>
        <w:spacing w:after="120"/>
        <w:ind w:left="0" w:firstLine="567"/>
        <w:jc w:val="both"/>
        <w:rPr>
          <w:rFonts w:eastAsia="Batang"/>
          <w:sz w:val="26"/>
          <w:szCs w:val="26"/>
          <w:lang w:eastAsia="ja-JP"/>
        </w:rPr>
      </w:pPr>
      <w:r w:rsidRPr="00CE7DF2">
        <w:rPr>
          <w:rFonts w:eastAsia="Batang"/>
          <w:sz w:val="26"/>
          <w:szCs w:val="26"/>
          <w:lang w:eastAsia="ja-JP"/>
        </w:rPr>
        <w:lastRenderedPageBreak/>
        <w:t>Hợp tác với các doanh nghiệp xây dựng các mục tiêu đào tạo, chuẩn đầu ra. Đồng thời doanh nghiệp cũng tham gia đánh giá chất lượng học sinh tốt nghiệp trình độ đào tạo.</w:t>
      </w:r>
    </w:p>
    <w:p w:rsidR="00CE7DF2" w:rsidRPr="00CE7DF2" w:rsidRDefault="00CE7DF2" w:rsidP="00DC6E2A">
      <w:pPr>
        <w:numPr>
          <w:ilvl w:val="0"/>
          <w:numId w:val="78"/>
        </w:numPr>
        <w:tabs>
          <w:tab w:val="left" w:pos="360"/>
        </w:tabs>
        <w:spacing w:after="120"/>
        <w:ind w:left="0" w:firstLine="567"/>
        <w:jc w:val="both"/>
        <w:rPr>
          <w:rFonts w:eastAsia="Batang"/>
          <w:sz w:val="26"/>
          <w:szCs w:val="26"/>
          <w:lang w:eastAsia="ja-JP"/>
        </w:rPr>
      </w:pPr>
      <w:r w:rsidRPr="00CE7DF2">
        <w:rPr>
          <w:rFonts w:eastAsia="Batang"/>
          <w:sz w:val="26"/>
          <w:szCs w:val="26"/>
          <w:lang w:eastAsia="ja-JP"/>
        </w:rPr>
        <w:t>Doanh nghiệp có thể trao cho sinh viên các nguồn tài trợ hay học bổng trong học tập và nghiên cứu của doanh nghiệp.</w:t>
      </w:r>
    </w:p>
    <w:p w:rsidR="00CE7DF2" w:rsidRPr="00CE7DF2" w:rsidRDefault="00CE7DF2" w:rsidP="00DC6E2A">
      <w:pPr>
        <w:numPr>
          <w:ilvl w:val="0"/>
          <w:numId w:val="78"/>
        </w:numPr>
        <w:tabs>
          <w:tab w:val="left" w:pos="360"/>
        </w:tabs>
        <w:spacing w:after="120"/>
        <w:ind w:left="0" w:firstLine="567"/>
        <w:jc w:val="both"/>
        <w:rPr>
          <w:rFonts w:eastAsia="Batang"/>
          <w:sz w:val="26"/>
          <w:szCs w:val="26"/>
          <w:lang w:eastAsia="ja-JP"/>
        </w:rPr>
      </w:pPr>
      <w:r w:rsidRPr="00CE7DF2">
        <w:rPr>
          <w:rFonts w:eastAsia="Batang"/>
          <w:sz w:val="26"/>
          <w:szCs w:val="26"/>
          <w:lang w:eastAsia="ja-JP"/>
        </w:rPr>
        <w:t>Doanh nghiệp cũng có thể ứng dụng các nghiên cứu của giảng viên, sinh viên vào sản xuất, kinh doanh hay đưa ra các chiến lược kinh doanh phù hợp.</w:t>
      </w:r>
    </w:p>
    <w:p w:rsidR="00CE7DF2" w:rsidRPr="00CE7DF2" w:rsidRDefault="00CE7DF2" w:rsidP="0027783B">
      <w:pPr>
        <w:tabs>
          <w:tab w:val="left" w:pos="426"/>
        </w:tabs>
        <w:spacing w:after="120"/>
        <w:jc w:val="both"/>
        <w:outlineLvl w:val="2"/>
        <w:rPr>
          <w:rFonts w:eastAsia="Batang"/>
          <w:i/>
          <w:sz w:val="26"/>
          <w:szCs w:val="26"/>
          <w:lang w:eastAsia="ja-JP"/>
        </w:rPr>
      </w:pPr>
      <w:bookmarkStart w:id="130" w:name="_Toc456805882"/>
      <w:r w:rsidRPr="00CE7DF2">
        <w:rPr>
          <w:rFonts w:eastAsia="Batang"/>
          <w:b/>
          <w:i/>
          <w:sz w:val="26"/>
          <w:szCs w:val="26"/>
          <w:lang w:eastAsia="ja-JP"/>
        </w:rPr>
        <w:t>5.2. Xây dựng mối quan hệ giữa cựu sinh viên với Khoa Kinh tế trường Cao đẳng Kỹ thuật Lý Tự Trọng Thành phố Hồ Chí M</w:t>
      </w:r>
      <w:bookmarkEnd w:id="130"/>
      <w:r w:rsidRPr="00CE7DF2">
        <w:rPr>
          <w:rFonts w:eastAsia="Batang"/>
          <w:b/>
          <w:i/>
          <w:sz w:val="26"/>
          <w:szCs w:val="26"/>
          <w:lang w:eastAsia="ja-JP"/>
        </w:rPr>
        <w:t>inh</w:t>
      </w:r>
    </w:p>
    <w:p w:rsidR="00CE7DF2" w:rsidRPr="00CE7DF2" w:rsidRDefault="00CE7DF2" w:rsidP="00DC6E2A">
      <w:pPr>
        <w:numPr>
          <w:ilvl w:val="0"/>
          <w:numId w:val="75"/>
        </w:numPr>
        <w:tabs>
          <w:tab w:val="left" w:pos="360"/>
        </w:tabs>
        <w:spacing w:after="120"/>
        <w:ind w:left="0" w:firstLine="567"/>
        <w:jc w:val="both"/>
        <w:rPr>
          <w:rFonts w:eastAsia="Batang"/>
          <w:sz w:val="26"/>
          <w:szCs w:val="26"/>
          <w:lang w:eastAsia="ja-JP"/>
        </w:rPr>
      </w:pPr>
      <w:r w:rsidRPr="00CE7DF2">
        <w:rPr>
          <w:rFonts w:eastAsia="Batang"/>
          <w:sz w:val="26"/>
          <w:szCs w:val="26"/>
          <w:lang w:eastAsia="ja-JP"/>
        </w:rPr>
        <w:t>Xây dựng cơ chế để những cựu sinh viên đang làm việc tại Doanh nghiệp liên hệ thường xuyên với Khoa</w:t>
      </w:r>
    </w:p>
    <w:p w:rsidR="00CE7DF2" w:rsidRPr="00CE7DF2" w:rsidRDefault="00CE7DF2" w:rsidP="00DC6E2A">
      <w:pPr>
        <w:numPr>
          <w:ilvl w:val="0"/>
          <w:numId w:val="75"/>
        </w:numPr>
        <w:tabs>
          <w:tab w:val="left" w:pos="360"/>
        </w:tabs>
        <w:spacing w:after="120"/>
        <w:ind w:left="0" w:firstLine="567"/>
        <w:jc w:val="both"/>
        <w:rPr>
          <w:rFonts w:eastAsia="Batang"/>
          <w:sz w:val="26"/>
          <w:szCs w:val="26"/>
          <w:lang w:eastAsia="ja-JP"/>
        </w:rPr>
      </w:pPr>
      <w:r w:rsidRPr="00CE7DF2">
        <w:rPr>
          <w:rFonts w:eastAsia="Batang"/>
          <w:sz w:val="26"/>
          <w:szCs w:val="26"/>
          <w:lang w:eastAsia="ja-JP"/>
        </w:rPr>
        <w:t xml:space="preserve">Tổ chức những buổi hội thảo trao đổi kinh nghiệm giữa lý thuyết với thực tiễn. </w:t>
      </w:r>
    </w:p>
    <w:p w:rsidR="00CE7DF2" w:rsidRPr="00CE7DF2" w:rsidRDefault="00CE7DF2" w:rsidP="00DC6E2A">
      <w:pPr>
        <w:numPr>
          <w:ilvl w:val="0"/>
          <w:numId w:val="75"/>
        </w:numPr>
        <w:tabs>
          <w:tab w:val="left" w:pos="360"/>
        </w:tabs>
        <w:spacing w:after="120"/>
        <w:ind w:left="0" w:firstLine="567"/>
        <w:jc w:val="both"/>
        <w:rPr>
          <w:rFonts w:eastAsia="Batang"/>
          <w:sz w:val="26"/>
          <w:szCs w:val="26"/>
          <w:lang w:eastAsia="ja-JP"/>
        </w:rPr>
      </w:pPr>
      <w:r w:rsidRPr="00CE7DF2">
        <w:rPr>
          <w:rFonts w:eastAsia="Batang"/>
          <w:sz w:val="26"/>
          <w:szCs w:val="26"/>
          <w:lang w:eastAsia="ja-JP"/>
        </w:rPr>
        <w:t>Qua sự liên kết này, Khoa sẽ cải tiến chương trình đào tạo theo từng thời điểm sao cho phù hợp với nhu cầu của Doanh nghiệp.</w:t>
      </w:r>
    </w:p>
    <w:p w:rsidR="00CE7DF2" w:rsidRPr="00CE7DF2" w:rsidRDefault="00CE7DF2" w:rsidP="0027783B">
      <w:pPr>
        <w:tabs>
          <w:tab w:val="left" w:pos="426"/>
        </w:tabs>
        <w:spacing w:after="120"/>
        <w:jc w:val="both"/>
        <w:outlineLvl w:val="2"/>
        <w:rPr>
          <w:rFonts w:eastAsia="Batang"/>
          <w:i/>
          <w:sz w:val="26"/>
          <w:szCs w:val="26"/>
          <w:lang w:eastAsia="ja-JP"/>
        </w:rPr>
      </w:pPr>
      <w:bookmarkStart w:id="131" w:name="_Toc456805883"/>
      <w:r w:rsidRPr="00CE7DF2">
        <w:rPr>
          <w:rFonts w:eastAsia="Batang"/>
          <w:b/>
          <w:i/>
          <w:sz w:val="26"/>
          <w:szCs w:val="26"/>
          <w:lang w:eastAsia="ja-JP"/>
        </w:rPr>
        <w:t>5.3. Tạo điều kiện cho Sinh viên tiếp cận thực tập thực tế ngay những năm đầu.</w:t>
      </w:r>
      <w:bookmarkEnd w:id="131"/>
      <w:r w:rsidRPr="00CE7DF2">
        <w:rPr>
          <w:rFonts w:eastAsia="Batang"/>
          <w:i/>
          <w:sz w:val="26"/>
          <w:szCs w:val="26"/>
          <w:lang w:eastAsia="ja-JP"/>
        </w:rPr>
        <w:t xml:space="preserve"> </w:t>
      </w:r>
    </w:p>
    <w:p w:rsidR="00CE7DF2" w:rsidRPr="00CE7DF2" w:rsidRDefault="00CE7DF2" w:rsidP="00DC6E2A">
      <w:pPr>
        <w:numPr>
          <w:ilvl w:val="0"/>
          <w:numId w:val="76"/>
        </w:numPr>
        <w:tabs>
          <w:tab w:val="left" w:pos="360"/>
        </w:tabs>
        <w:spacing w:after="120"/>
        <w:ind w:left="0" w:firstLine="567"/>
        <w:jc w:val="both"/>
        <w:rPr>
          <w:rFonts w:eastAsia="Batang"/>
          <w:sz w:val="26"/>
          <w:szCs w:val="26"/>
          <w:lang w:eastAsia="ja-JP"/>
        </w:rPr>
      </w:pPr>
      <w:r w:rsidRPr="00CE7DF2">
        <w:rPr>
          <w:rFonts w:eastAsia="Batang"/>
          <w:sz w:val="26"/>
          <w:szCs w:val="26"/>
          <w:lang w:eastAsia="ja-JP"/>
        </w:rPr>
        <w:t>Khoa cần nắm bắt những mùa tuyển dụng cao điểm của Doanh nghiệp để giới thiệu cho sinh viên. Hoạt động này tạo ra nhiều lợi ích cho Doanh nghiệp cũng như cơ sở đào tạo.</w:t>
      </w:r>
    </w:p>
    <w:p w:rsidR="00CE7DF2" w:rsidRPr="00CE7DF2" w:rsidRDefault="00CE7DF2" w:rsidP="00DC6E2A">
      <w:pPr>
        <w:numPr>
          <w:ilvl w:val="0"/>
          <w:numId w:val="76"/>
        </w:numPr>
        <w:tabs>
          <w:tab w:val="left" w:pos="360"/>
        </w:tabs>
        <w:spacing w:after="120"/>
        <w:ind w:left="0" w:firstLine="567"/>
        <w:jc w:val="both"/>
        <w:rPr>
          <w:rFonts w:eastAsia="Batang"/>
          <w:sz w:val="26"/>
          <w:szCs w:val="26"/>
          <w:lang w:eastAsia="ja-JP"/>
        </w:rPr>
      </w:pPr>
      <w:r w:rsidRPr="00CE7DF2">
        <w:rPr>
          <w:rFonts w:eastAsia="Batang"/>
          <w:sz w:val="26"/>
          <w:szCs w:val="26"/>
          <w:lang w:eastAsia="ja-JP"/>
        </w:rPr>
        <w:t xml:space="preserve">Thông qua những đợt kiến tập, thực tập cũng sẽ mang lại cho sinh viên nhiều cơ hội khác nhau. </w:t>
      </w:r>
    </w:p>
    <w:p w:rsidR="00CE7DF2" w:rsidRPr="00CE7DF2" w:rsidRDefault="00CE7DF2" w:rsidP="00DC6E2A">
      <w:pPr>
        <w:numPr>
          <w:ilvl w:val="0"/>
          <w:numId w:val="76"/>
        </w:numPr>
        <w:tabs>
          <w:tab w:val="left" w:pos="360"/>
        </w:tabs>
        <w:spacing w:after="120"/>
        <w:ind w:left="0" w:firstLine="567"/>
        <w:jc w:val="both"/>
        <w:rPr>
          <w:rFonts w:eastAsia="Batang"/>
          <w:sz w:val="26"/>
          <w:szCs w:val="26"/>
          <w:lang w:eastAsia="ja-JP"/>
        </w:rPr>
      </w:pPr>
      <w:r w:rsidRPr="00CE7DF2">
        <w:rPr>
          <w:rFonts w:eastAsia="Batang"/>
          <w:sz w:val="26"/>
          <w:szCs w:val="26"/>
          <w:lang w:eastAsia="ja-JP"/>
        </w:rPr>
        <w:t>Ngoài ra, Khoa cũng nên khảo sát doanh nghiệp đang thiếu gì, tìm nguyên nhân để đưa ra chương trình hành động cụ thể.</w:t>
      </w:r>
    </w:p>
    <w:p w:rsidR="00CE7DF2" w:rsidRPr="00CE7DF2" w:rsidRDefault="00CE7DF2" w:rsidP="0027783B">
      <w:pPr>
        <w:tabs>
          <w:tab w:val="left" w:pos="426"/>
        </w:tabs>
        <w:spacing w:after="120"/>
        <w:jc w:val="both"/>
        <w:outlineLvl w:val="2"/>
        <w:rPr>
          <w:rFonts w:eastAsia="Batang"/>
          <w:b/>
          <w:sz w:val="26"/>
          <w:szCs w:val="26"/>
          <w:lang w:eastAsia="ja-JP"/>
        </w:rPr>
      </w:pPr>
      <w:bookmarkStart w:id="132" w:name="_Toc456805884"/>
      <w:r w:rsidRPr="00CE7DF2">
        <w:rPr>
          <w:rFonts w:eastAsia="Batang"/>
          <w:b/>
          <w:i/>
          <w:sz w:val="26"/>
          <w:szCs w:val="26"/>
          <w:lang w:eastAsia="ja-JP"/>
        </w:rPr>
        <w:t>5.4. Giảng viên trong Khoa cần hướng dẫn sinh viên giải quyết các công việc thực tế trên lớp</w:t>
      </w:r>
      <w:r w:rsidRPr="00CE7DF2">
        <w:rPr>
          <w:rFonts w:eastAsia="Batang"/>
          <w:b/>
          <w:sz w:val="26"/>
          <w:szCs w:val="26"/>
          <w:lang w:eastAsia="ja-JP"/>
        </w:rPr>
        <w:t>.</w:t>
      </w:r>
      <w:bookmarkEnd w:id="132"/>
    </w:p>
    <w:p w:rsidR="00CE7DF2" w:rsidRPr="00CE7DF2" w:rsidRDefault="00CE7DF2" w:rsidP="0027783B">
      <w:pPr>
        <w:tabs>
          <w:tab w:val="left" w:pos="360"/>
        </w:tabs>
        <w:spacing w:after="120"/>
        <w:ind w:firstLine="567"/>
        <w:jc w:val="both"/>
        <w:rPr>
          <w:rFonts w:eastAsia="Batang"/>
          <w:sz w:val="26"/>
          <w:szCs w:val="26"/>
          <w:lang w:eastAsia="ja-JP"/>
        </w:rPr>
      </w:pPr>
      <w:r w:rsidRPr="00CE7DF2">
        <w:rPr>
          <w:rFonts w:eastAsia="Batang"/>
          <w:sz w:val="26"/>
          <w:szCs w:val="26"/>
          <w:lang w:eastAsia="ja-JP"/>
        </w:rPr>
        <w:t xml:space="preserve">Giảng viên nhận sổ sách kế toán về nhà làm thêm, các hợp đồng thống kê cho doanh nghiệp, hay những sản phẩm mà doanh nghiệp cần nghiên cứu,… thì có thể sử dụng những những công việc này hướng dẫn cho sinh viên cùng làm. </w:t>
      </w:r>
    </w:p>
    <w:p w:rsidR="00CE7DF2" w:rsidRPr="00CE7DF2" w:rsidRDefault="00CE7DF2" w:rsidP="0027783B">
      <w:pPr>
        <w:tabs>
          <w:tab w:val="left" w:pos="426"/>
        </w:tabs>
        <w:spacing w:after="120"/>
        <w:jc w:val="both"/>
        <w:outlineLvl w:val="2"/>
        <w:rPr>
          <w:rFonts w:eastAsia="Batang"/>
          <w:i/>
          <w:sz w:val="26"/>
          <w:szCs w:val="26"/>
          <w:lang w:eastAsia="ja-JP"/>
        </w:rPr>
      </w:pPr>
      <w:bookmarkStart w:id="133" w:name="_Toc456805885"/>
      <w:r w:rsidRPr="00CE7DF2">
        <w:rPr>
          <w:rFonts w:eastAsia="Batang"/>
          <w:b/>
          <w:i/>
          <w:sz w:val="26"/>
          <w:szCs w:val="26"/>
          <w:lang w:eastAsia="ja-JP"/>
        </w:rPr>
        <w:t>5.5. Thành lập tổ hỗ trợ sinh viên và quan hệ doanh nghiệp tại Khoa</w:t>
      </w:r>
      <w:bookmarkEnd w:id="133"/>
      <w:r w:rsidRPr="00CE7DF2">
        <w:rPr>
          <w:rFonts w:eastAsia="Batang"/>
          <w:i/>
          <w:sz w:val="26"/>
          <w:szCs w:val="26"/>
          <w:lang w:eastAsia="ja-JP"/>
        </w:rPr>
        <w:t xml:space="preserve"> </w:t>
      </w:r>
    </w:p>
    <w:p w:rsidR="00CE7DF2" w:rsidRPr="00CE7DF2" w:rsidRDefault="00CE7DF2" w:rsidP="0027783B">
      <w:pPr>
        <w:tabs>
          <w:tab w:val="left" w:pos="360"/>
        </w:tabs>
        <w:spacing w:after="120"/>
        <w:ind w:firstLine="567"/>
        <w:jc w:val="both"/>
        <w:rPr>
          <w:rFonts w:eastAsia="Batang"/>
          <w:sz w:val="26"/>
          <w:szCs w:val="26"/>
          <w:lang w:eastAsia="ja-JP"/>
        </w:rPr>
      </w:pPr>
      <w:r w:rsidRPr="00CE7DF2">
        <w:rPr>
          <w:rFonts w:eastAsia="Batang"/>
          <w:sz w:val="26"/>
          <w:szCs w:val="26"/>
          <w:lang w:eastAsia="ja-JP"/>
        </w:rPr>
        <w:t>Việc làm này nhằm giúp sinh viên có thể thực tập, rèn luyện và tham gia tuyển dụng tại doanh nghiệp sau khi tốt nghiệp, thậm chí sinh viên cũng được tuyển dụng trong quá trình học tập.</w:t>
      </w:r>
    </w:p>
    <w:p w:rsidR="00CE7DF2" w:rsidRPr="00CE7DF2" w:rsidRDefault="00CE7DF2" w:rsidP="0027783B">
      <w:pPr>
        <w:tabs>
          <w:tab w:val="left" w:pos="426"/>
        </w:tabs>
        <w:spacing w:after="120"/>
        <w:jc w:val="both"/>
        <w:outlineLvl w:val="2"/>
        <w:rPr>
          <w:rFonts w:eastAsia="Batang"/>
          <w:b/>
          <w:i/>
          <w:sz w:val="26"/>
          <w:szCs w:val="26"/>
          <w:lang w:eastAsia="ja-JP"/>
        </w:rPr>
      </w:pPr>
      <w:bookmarkStart w:id="134" w:name="_Toc456805886"/>
      <w:r w:rsidRPr="00CE7DF2">
        <w:rPr>
          <w:rFonts w:eastAsia="Batang"/>
          <w:b/>
          <w:i/>
          <w:sz w:val="26"/>
          <w:szCs w:val="26"/>
          <w:lang w:eastAsia="ja-JP"/>
        </w:rPr>
        <w:t>5.6. Đề xuất hình thức đánh giá sinh viên</w:t>
      </w:r>
      <w:bookmarkEnd w:id="134"/>
      <w:r w:rsidRPr="00CE7DF2">
        <w:rPr>
          <w:rFonts w:eastAsia="Batang"/>
          <w:b/>
          <w:i/>
          <w:sz w:val="26"/>
          <w:szCs w:val="26"/>
          <w:lang w:eastAsia="ja-JP"/>
        </w:rPr>
        <w:t xml:space="preserve"> </w:t>
      </w:r>
    </w:p>
    <w:p w:rsidR="00CE7DF2" w:rsidRPr="00CE7DF2" w:rsidRDefault="00CE7DF2" w:rsidP="0027783B">
      <w:pPr>
        <w:tabs>
          <w:tab w:val="left" w:pos="360"/>
        </w:tabs>
        <w:spacing w:after="120"/>
        <w:ind w:firstLine="567"/>
        <w:jc w:val="both"/>
        <w:rPr>
          <w:rFonts w:eastAsia="Batang"/>
          <w:sz w:val="26"/>
          <w:szCs w:val="26"/>
          <w:lang w:eastAsia="ja-JP"/>
        </w:rPr>
      </w:pPr>
      <w:r w:rsidRPr="00CE7DF2">
        <w:rPr>
          <w:rFonts w:eastAsia="Batang"/>
          <w:sz w:val="26"/>
          <w:szCs w:val="26"/>
          <w:lang w:eastAsia="ja-JP"/>
        </w:rPr>
        <w:t>Quy trình POHE nhấn mạnh yếu tố thực hành và vai trò của thị trường lao động. Do đó việc đánh giá sinh viên phải bao gồm các phần thực hành liên quan đến thị trường lao động như: Kết quả thực hành nghề nghiệp và các kỹ năng sử dụng các trang thiết bị đặc biệt từng ngành học của sinh viên được thực hiện cùng với đánh giá phần kiến thức lý thuyết cơ bản. Một số nội dung cần thay đổi như sau:</w:t>
      </w:r>
    </w:p>
    <w:p w:rsidR="00CE7DF2" w:rsidRPr="00CE7DF2" w:rsidRDefault="00CE7DF2" w:rsidP="00DC6E2A">
      <w:pPr>
        <w:numPr>
          <w:ilvl w:val="0"/>
          <w:numId w:val="77"/>
        </w:numPr>
        <w:tabs>
          <w:tab w:val="left" w:pos="360"/>
        </w:tabs>
        <w:spacing w:after="120"/>
        <w:ind w:left="0" w:firstLine="567"/>
        <w:jc w:val="both"/>
        <w:rPr>
          <w:rFonts w:eastAsia="Batang"/>
          <w:sz w:val="26"/>
          <w:szCs w:val="26"/>
          <w:lang w:eastAsia="ja-JP"/>
        </w:rPr>
      </w:pPr>
      <w:r w:rsidRPr="00CE7DF2">
        <w:rPr>
          <w:rFonts w:eastAsia="Batang"/>
          <w:sz w:val="26"/>
          <w:szCs w:val="26"/>
          <w:lang w:eastAsia="ja-JP"/>
        </w:rPr>
        <w:t xml:space="preserve">Phân chương trình đào tạo thành các modun: Modun kiến thức cơ bản, modun kiến thức nghề nghiệp, modun thực tập nghề nghiệp, modun đồ án tốt nghiệp. Các modun này cần được thiết kế theo năng lực của sinh viên. </w:t>
      </w:r>
    </w:p>
    <w:p w:rsidR="00CE7DF2" w:rsidRPr="00CE7DF2" w:rsidRDefault="00CE7DF2" w:rsidP="00DC6E2A">
      <w:pPr>
        <w:numPr>
          <w:ilvl w:val="0"/>
          <w:numId w:val="77"/>
        </w:numPr>
        <w:tabs>
          <w:tab w:val="left" w:pos="360"/>
        </w:tabs>
        <w:spacing w:after="120"/>
        <w:ind w:left="0" w:firstLine="567"/>
        <w:jc w:val="both"/>
        <w:rPr>
          <w:rFonts w:eastAsia="Batang"/>
          <w:sz w:val="26"/>
          <w:szCs w:val="26"/>
          <w:lang w:eastAsia="ja-JP"/>
        </w:rPr>
      </w:pPr>
      <w:r w:rsidRPr="00CE7DF2">
        <w:rPr>
          <w:rFonts w:eastAsia="Batang"/>
          <w:sz w:val="26"/>
          <w:szCs w:val="26"/>
          <w:lang w:eastAsia="ja-JP"/>
        </w:rPr>
        <w:lastRenderedPageBreak/>
        <w:t>Giảng viên của các học phần liên kết thuộc cùng một modun kiến thức và giảng viên kiêm nhiệm được mời từ thị trường lao động phải cùng tham gia đánh giá. Do đó cần bổ sung thêm điều kiện để sinh viên học tiếp lên kỳ sau là điểm của các modun trước đó phải đạt.</w:t>
      </w:r>
    </w:p>
    <w:p w:rsidR="00CE7DF2" w:rsidRPr="00CE7DF2" w:rsidRDefault="00CE7DF2" w:rsidP="00DC6E2A">
      <w:pPr>
        <w:numPr>
          <w:ilvl w:val="0"/>
          <w:numId w:val="77"/>
        </w:numPr>
        <w:tabs>
          <w:tab w:val="left" w:pos="360"/>
        </w:tabs>
        <w:spacing w:after="120"/>
        <w:ind w:left="0" w:firstLine="567"/>
        <w:jc w:val="both"/>
        <w:rPr>
          <w:rFonts w:eastAsia="Batang"/>
          <w:sz w:val="26"/>
          <w:szCs w:val="26"/>
          <w:lang w:eastAsia="ja-JP"/>
        </w:rPr>
      </w:pPr>
      <w:r w:rsidRPr="00CE7DF2">
        <w:rPr>
          <w:rFonts w:eastAsia="Batang"/>
          <w:sz w:val="26"/>
          <w:szCs w:val="26"/>
          <w:lang w:eastAsia="ja-JP"/>
        </w:rPr>
        <w:t>Sinh viên có thể học vượt modun nào đó hay được bỏ qua một số môn học trong một modun nếu có những sản phẩm tự thiết kế của ngành học đó.</w:t>
      </w:r>
    </w:p>
    <w:p w:rsidR="00CE7DF2" w:rsidRPr="00CE7DF2" w:rsidRDefault="00CE7DF2" w:rsidP="00DC6E2A">
      <w:pPr>
        <w:numPr>
          <w:ilvl w:val="0"/>
          <w:numId w:val="77"/>
        </w:numPr>
        <w:tabs>
          <w:tab w:val="left" w:pos="360"/>
        </w:tabs>
        <w:ind w:left="0" w:firstLine="567"/>
        <w:jc w:val="both"/>
        <w:rPr>
          <w:rFonts w:eastAsia="Batang"/>
          <w:sz w:val="26"/>
          <w:szCs w:val="26"/>
          <w:lang w:eastAsia="ja-JP"/>
        </w:rPr>
      </w:pPr>
      <w:r w:rsidRPr="00CE7DF2">
        <w:rPr>
          <w:rFonts w:eastAsia="Batang"/>
          <w:sz w:val="26"/>
          <w:szCs w:val="26"/>
          <w:lang w:eastAsia="ja-JP"/>
        </w:rPr>
        <w:t xml:space="preserve">Xây dựng lại chương trình đạo tạo theo tinh thần của dự án POHE, cụ thể là thời lượng giảng dạy lý thuyết cần được giảm bớt và thay thế vào đó là những giờ thực hành, giờ kiến tập, thực tập tại phòng mô phỏng hay tại đơn vị doanh nghiệp liên kết với nhà trường. </w:t>
      </w:r>
    </w:p>
    <w:p w:rsidR="00CE7DF2" w:rsidRPr="00CE7DF2" w:rsidRDefault="00CE7DF2" w:rsidP="0027783B">
      <w:pPr>
        <w:tabs>
          <w:tab w:val="left" w:pos="360"/>
        </w:tabs>
        <w:jc w:val="both"/>
        <w:rPr>
          <w:rFonts w:eastAsia="Batang"/>
          <w:b/>
          <w:sz w:val="26"/>
          <w:szCs w:val="26"/>
          <w:lang w:eastAsia="ja-JP"/>
        </w:rPr>
      </w:pPr>
    </w:p>
    <w:p w:rsidR="00CE7DF2" w:rsidRPr="00CE7DF2" w:rsidRDefault="00CE7DF2" w:rsidP="00DC6E2A">
      <w:pPr>
        <w:numPr>
          <w:ilvl w:val="0"/>
          <w:numId w:val="72"/>
        </w:numPr>
        <w:tabs>
          <w:tab w:val="num" w:pos="426"/>
        </w:tabs>
        <w:spacing w:after="120"/>
        <w:ind w:left="0" w:firstLine="0"/>
        <w:jc w:val="both"/>
        <w:outlineLvl w:val="1"/>
        <w:rPr>
          <w:rFonts w:eastAsia="Batang"/>
          <w:b/>
          <w:sz w:val="26"/>
          <w:szCs w:val="26"/>
          <w:lang w:eastAsia="ja-JP"/>
        </w:rPr>
      </w:pPr>
      <w:bookmarkStart w:id="135" w:name="_Toc456805887"/>
      <w:r w:rsidRPr="00CE7DF2">
        <w:rPr>
          <w:rFonts w:eastAsia="Batang"/>
          <w:b/>
          <w:sz w:val="26"/>
          <w:szCs w:val="26"/>
          <w:lang w:eastAsia="ja-JP"/>
        </w:rPr>
        <w:t>PHƯƠNG HƯỚNG THỜI GIAN TỚI</w:t>
      </w:r>
      <w:bookmarkEnd w:id="135"/>
    </w:p>
    <w:p w:rsidR="00CE7DF2" w:rsidRPr="00CE7DF2" w:rsidRDefault="00CE7DF2" w:rsidP="0027783B">
      <w:pPr>
        <w:tabs>
          <w:tab w:val="left" w:pos="360"/>
        </w:tabs>
        <w:spacing w:after="120"/>
        <w:ind w:firstLine="567"/>
        <w:jc w:val="both"/>
        <w:rPr>
          <w:rFonts w:eastAsia="Batang"/>
          <w:sz w:val="26"/>
          <w:szCs w:val="26"/>
          <w:lang w:eastAsia="ko-KR"/>
        </w:rPr>
      </w:pPr>
      <w:r w:rsidRPr="00CE7DF2">
        <w:rPr>
          <w:rFonts w:eastAsia="Batang"/>
          <w:sz w:val="26"/>
          <w:szCs w:val="26"/>
          <w:lang w:eastAsia="ko-KR"/>
        </w:rPr>
        <w:t>Những lợi ích mang lại từ việc hợp tác giữa cở sở đào tạo và doanh nghiệp là vô cùng to lớn không chỉ đối với nhà trường và bản thân sinh viên mà cả các doanh nghiệp. Do đó từ những bài học kinh nghiệm trên, chúng ta có thể phát triển đào tạo theo hướng POHE cho một số chuyên ngành tại Khoa Kinh tế thuộc trường Cao đẳng Kỹ thuật Lý Tự Trọng Thành phố Hồ Chí Minh trong thời gian tới. Một chương trình POHE được thực hiện thành công đòi hỏi cần có sự  đóng góp từ nhiều yếu tố như:</w:t>
      </w:r>
    </w:p>
    <w:p w:rsidR="00CE7DF2" w:rsidRPr="00CE7DF2" w:rsidRDefault="00CE7DF2" w:rsidP="00DC6E2A">
      <w:pPr>
        <w:numPr>
          <w:ilvl w:val="0"/>
          <w:numId w:val="77"/>
        </w:numPr>
        <w:tabs>
          <w:tab w:val="left" w:pos="360"/>
        </w:tabs>
        <w:spacing w:after="120"/>
        <w:ind w:left="0" w:firstLine="567"/>
        <w:jc w:val="both"/>
        <w:rPr>
          <w:rFonts w:eastAsia="Batang"/>
          <w:sz w:val="26"/>
          <w:szCs w:val="26"/>
          <w:lang w:eastAsia="ko-KR"/>
        </w:rPr>
      </w:pPr>
      <w:r w:rsidRPr="00CE7DF2">
        <w:rPr>
          <w:rFonts w:eastAsia="Batang"/>
          <w:sz w:val="26"/>
          <w:szCs w:val="26"/>
          <w:lang w:eastAsia="ko-KR"/>
        </w:rPr>
        <w:t>Khung chương trình đào tạo</w:t>
      </w:r>
    </w:p>
    <w:p w:rsidR="00CE7DF2" w:rsidRPr="00CE7DF2" w:rsidRDefault="00CE7DF2" w:rsidP="00DC6E2A">
      <w:pPr>
        <w:numPr>
          <w:ilvl w:val="0"/>
          <w:numId w:val="77"/>
        </w:numPr>
        <w:tabs>
          <w:tab w:val="left" w:pos="360"/>
        </w:tabs>
        <w:spacing w:after="120"/>
        <w:ind w:left="0" w:firstLine="567"/>
        <w:jc w:val="both"/>
        <w:rPr>
          <w:rFonts w:eastAsia="Batang"/>
          <w:sz w:val="26"/>
          <w:szCs w:val="26"/>
          <w:lang w:eastAsia="ko-KR"/>
        </w:rPr>
      </w:pPr>
      <w:r w:rsidRPr="00CE7DF2">
        <w:rPr>
          <w:rFonts w:eastAsia="Batang"/>
          <w:sz w:val="26"/>
          <w:szCs w:val="26"/>
          <w:lang w:eastAsia="ko-KR"/>
        </w:rPr>
        <w:t>Mối quan hệ với thị trường lao động</w:t>
      </w:r>
    </w:p>
    <w:p w:rsidR="00CE7DF2" w:rsidRPr="00CE7DF2" w:rsidRDefault="00CE7DF2" w:rsidP="00DC6E2A">
      <w:pPr>
        <w:numPr>
          <w:ilvl w:val="0"/>
          <w:numId w:val="77"/>
        </w:numPr>
        <w:tabs>
          <w:tab w:val="left" w:pos="360"/>
        </w:tabs>
        <w:spacing w:after="120"/>
        <w:ind w:left="0" w:firstLine="567"/>
        <w:jc w:val="both"/>
        <w:rPr>
          <w:rFonts w:eastAsia="Batang"/>
          <w:sz w:val="26"/>
          <w:szCs w:val="26"/>
          <w:lang w:eastAsia="ko-KR"/>
        </w:rPr>
      </w:pPr>
      <w:r w:rsidRPr="00CE7DF2">
        <w:rPr>
          <w:rFonts w:eastAsia="Batang"/>
          <w:sz w:val="26"/>
          <w:szCs w:val="26"/>
          <w:lang w:eastAsia="ko-KR"/>
        </w:rPr>
        <w:t>Cơ sở vật chất</w:t>
      </w:r>
    </w:p>
    <w:p w:rsidR="00CE7DF2" w:rsidRPr="00CE7DF2" w:rsidRDefault="00CE7DF2" w:rsidP="00DC6E2A">
      <w:pPr>
        <w:numPr>
          <w:ilvl w:val="0"/>
          <w:numId w:val="77"/>
        </w:numPr>
        <w:tabs>
          <w:tab w:val="left" w:pos="360"/>
        </w:tabs>
        <w:spacing w:after="120"/>
        <w:ind w:left="0" w:firstLine="567"/>
        <w:jc w:val="both"/>
        <w:rPr>
          <w:rFonts w:eastAsia="Batang"/>
          <w:sz w:val="26"/>
          <w:szCs w:val="26"/>
          <w:lang w:eastAsia="ko-KR"/>
        </w:rPr>
      </w:pPr>
      <w:r w:rsidRPr="00CE7DF2">
        <w:rPr>
          <w:rFonts w:eastAsia="Batang"/>
          <w:sz w:val="26"/>
          <w:szCs w:val="26"/>
          <w:lang w:eastAsia="ko-KR"/>
        </w:rPr>
        <w:t>Đội ngũ giảng viên,..</w:t>
      </w:r>
    </w:p>
    <w:p w:rsidR="00CE7DF2" w:rsidRPr="00CE7DF2" w:rsidRDefault="00CE7DF2" w:rsidP="0027783B">
      <w:pPr>
        <w:tabs>
          <w:tab w:val="left" w:pos="360"/>
        </w:tabs>
        <w:spacing w:after="120"/>
        <w:ind w:firstLine="567"/>
        <w:jc w:val="both"/>
        <w:rPr>
          <w:rFonts w:eastAsia="Batang"/>
          <w:sz w:val="26"/>
          <w:szCs w:val="26"/>
          <w:lang w:eastAsia="ko-KR"/>
        </w:rPr>
      </w:pPr>
      <w:r w:rsidRPr="00CE7DF2">
        <w:rPr>
          <w:rFonts w:eastAsia="Batang"/>
          <w:sz w:val="26"/>
          <w:szCs w:val="26"/>
          <w:lang w:eastAsia="ko-KR"/>
        </w:rPr>
        <w:t>Trong đó, giảng viên là một trong những yếu tố nòng cốt có vai trò rất quan trọng trong việc xây dựng và thực hiện chương trình. Cụ thể, trong chương trình POHE, giảng viên đóng ba vai trò:</w:t>
      </w:r>
    </w:p>
    <w:p w:rsidR="00CE7DF2" w:rsidRPr="00CE7DF2" w:rsidRDefault="00CE7DF2" w:rsidP="00DC6E2A">
      <w:pPr>
        <w:numPr>
          <w:ilvl w:val="0"/>
          <w:numId w:val="77"/>
        </w:numPr>
        <w:tabs>
          <w:tab w:val="left" w:pos="360"/>
        </w:tabs>
        <w:spacing w:after="120"/>
        <w:ind w:left="0" w:firstLine="567"/>
        <w:jc w:val="both"/>
        <w:rPr>
          <w:rFonts w:eastAsia="Batang"/>
          <w:sz w:val="26"/>
          <w:szCs w:val="26"/>
          <w:lang w:eastAsia="ko-KR"/>
        </w:rPr>
      </w:pPr>
      <w:r w:rsidRPr="00CE7DF2">
        <w:rPr>
          <w:rFonts w:eastAsia="Batang"/>
          <w:sz w:val="26"/>
          <w:szCs w:val="26"/>
          <w:lang w:eastAsia="ko-KR"/>
        </w:rPr>
        <w:t xml:space="preserve">Là một chuyên gia (soạn tài liệu học tập, cung cấp bài giảng, tổ chức thực hành cho sinh viên.) </w:t>
      </w:r>
    </w:p>
    <w:p w:rsidR="00CE7DF2" w:rsidRPr="00CE7DF2" w:rsidRDefault="00CE7DF2" w:rsidP="00DC6E2A">
      <w:pPr>
        <w:numPr>
          <w:ilvl w:val="0"/>
          <w:numId w:val="77"/>
        </w:numPr>
        <w:tabs>
          <w:tab w:val="left" w:pos="360"/>
        </w:tabs>
        <w:spacing w:after="120"/>
        <w:ind w:left="0" w:firstLine="567"/>
        <w:jc w:val="both"/>
        <w:rPr>
          <w:rFonts w:eastAsia="Batang"/>
          <w:sz w:val="26"/>
          <w:szCs w:val="26"/>
          <w:lang w:eastAsia="ko-KR"/>
        </w:rPr>
      </w:pPr>
      <w:r w:rsidRPr="00CE7DF2">
        <w:rPr>
          <w:rFonts w:eastAsia="Batang"/>
          <w:sz w:val="26"/>
          <w:szCs w:val="26"/>
          <w:lang w:eastAsia="ko-KR"/>
        </w:rPr>
        <w:t>Là người huấn luyện (tư vấn, cho ý kiến phản hồi về các công vệc của SV, hướng dẫn, giám sát quá trình học của SV.)</w:t>
      </w:r>
    </w:p>
    <w:p w:rsidR="00CE7DF2" w:rsidRPr="00CE7DF2" w:rsidRDefault="00CE7DF2" w:rsidP="00DC6E2A">
      <w:pPr>
        <w:numPr>
          <w:ilvl w:val="0"/>
          <w:numId w:val="77"/>
        </w:numPr>
        <w:tabs>
          <w:tab w:val="left" w:pos="360"/>
        </w:tabs>
        <w:spacing w:after="120"/>
        <w:ind w:left="0" w:firstLine="567"/>
        <w:jc w:val="both"/>
        <w:rPr>
          <w:rFonts w:eastAsia="Batang"/>
          <w:sz w:val="26"/>
          <w:szCs w:val="26"/>
          <w:lang w:eastAsia="ko-KR"/>
        </w:rPr>
      </w:pPr>
      <w:r w:rsidRPr="00CE7DF2">
        <w:rPr>
          <w:rFonts w:eastAsia="Batang"/>
          <w:sz w:val="26"/>
          <w:szCs w:val="26"/>
          <w:lang w:eastAsia="ko-KR"/>
        </w:rPr>
        <w:t>Là người đánh giá trong quá trình giảng dạy (đây là nhiệm vụ quan trọng nhất đối với giảng viên POHE)</w:t>
      </w:r>
    </w:p>
    <w:p w:rsidR="00CE7DF2" w:rsidRPr="00CE7DF2" w:rsidRDefault="00CE7DF2" w:rsidP="0027783B">
      <w:pPr>
        <w:tabs>
          <w:tab w:val="left" w:pos="360"/>
        </w:tabs>
        <w:ind w:firstLine="567"/>
        <w:jc w:val="both"/>
        <w:rPr>
          <w:rFonts w:eastAsia="Batang"/>
          <w:sz w:val="26"/>
          <w:szCs w:val="26"/>
          <w:lang w:eastAsia="ko-KR"/>
        </w:rPr>
      </w:pPr>
      <w:r w:rsidRPr="00CE7DF2">
        <w:rPr>
          <w:rFonts w:eastAsia="Batang"/>
          <w:sz w:val="26"/>
          <w:szCs w:val="26"/>
          <w:lang w:eastAsia="ko-KR"/>
        </w:rPr>
        <w:t>Tuy nhiên phần lớn giảng viên đã quen với cách tiếp cận đào tạo theo lối truyền thống trong một thời gian dài nên họ sẽ gặp nhiều khó khăn khi tiếp cận với chương trình POHE. Do đó trong giai đoạn đầu của chương trình, giảng viên chưa thể đáp ứng tốt được những yêu cầu của chương trình. Chính vì vậy, việc tập huấn cho giảng viên tiếp cận với chương trình này là yếu tố hàng đầu khi thực hiện dư án POHE.</w:t>
      </w:r>
    </w:p>
    <w:p w:rsidR="00CE7DF2" w:rsidRPr="00CE7DF2" w:rsidRDefault="00CE7DF2" w:rsidP="0027783B">
      <w:pPr>
        <w:tabs>
          <w:tab w:val="left" w:pos="360"/>
        </w:tabs>
        <w:ind w:firstLine="567"/>
        <w:jc w:val="both"/>
        <w:rPr>
          <w:rFonts w:eastAsia="Batang"/>
          <w:sz w:val="26"/>
          <w:szCs w:val="26"/>
          <w:lang w:eastAsia="ko-KR"/>
        </w:rPr>
      </w:pPr>
    </w:p>
    <w:p w:rsidR="00CE7DF2" w:rsidRPr="00CE7DF2" w:rsidRDefault="00CE7DF2" w:rsidP="00DC6E2A">
      <w:pPr>
        <w:numPr>
          <w:ilvl w:val="0"/>
          <w:numId w:val="72"/>
        </w:numPr>
        <w:tabs>
          <w:tab w:val="left" w:pos="567"/>
        </w:tabs>
        <w:spacing w:after="120"/>
        <w:ind w:left="0" w:firstLine="0"/>
        <w:jc w:val="both"/>
        <w:outlineLvl w:val="1"/>
        <w:rPr>
          <w:rFonts w:eastAsia="Batang"/>
          <w:b/>
          <w:sz w:val="26"/>
          <w:szCs w:val="26"/>
          <w:lang w:eastAsia="ko-KR"/>
        </w:rPr>
      </w:pPr>
      <w:bookmarkStart w:id="136" w:name="_Toc456805888"/>
      <w:r w:rsidRPr="00CE7DF2">
        <w:rPr>
          <w:rFonts w:eastAsia="Batang"/>
          <w:b/>
          <w:sz w:val="26"/>
          <w:szCs w:val="26"/>
          <w:lang w:eastAsia="ko-KR"/>
        </w:rPr>
        <w:t>KẾT LUẬN VẤN ĐỀ</w:t>
      </w:r>
      <w:bookmarkEnd w:id="136"/>
    </w:p>
    <w:p w:rsidR="00CE7DF2" w:rsidRPr="00CE7DF2" w:rsidRDefault="00CE7DF2" w:rsidP="0027783B">
      <w:pPr>
        <w:tabs>
          <w:tab w:val="left" w:pos="426"/>
        </w:tabs>
        <w:ind w:firstLine="567"/>
        <w:jc w:val="both"/>
        <w:rPr>
          <w:rFonts w:eastAsia="Batang"/>
          <w:sz w:val="26"/>
          <w:szCs w:val="26"/>
          <w:lang w:eastAsia="ko-KR"/>
        </w:rPr>
      </w:pPr>
      <w:r w:rsidRPr="00CE7DF2">
        <w:rPr>
          <w:rFonts w:eastAsia="Batang"/>
          <w:sz w:val="26"/>
          <w:szCs w:val="26"/>
          <w:lang w:eastAsia="ko-KR"/>
        </w:rPr>
        <w:t xml:space="preserve">POHE là hệ thống giáo dục đại học được áp dụng rộng rãi ở các nước phát triển, nhất là Châu Âu nhằm cung cấp nguồn nhân lực có khả năng làm việc đáp ứng nhu cầu sử dụng lao động của các doanh nghiệp ngay sau khi tốt nghiệp ra trường. Ở Việt Nam, </w:t>
      </w:r>
      <w:r w:rsidRPr="00CE7DF2">
        <w:rPr>
          <w:rFonts w:eastAsia="Batang"/>
          <w:sz w:val="26"/>
          <w:szCs w:val="26"/>
          <w:lang w:eastAsia="ko-KR"/>
        </w:rPr>
        <w:lastRenderedPageBreak/>
        <w:t>chương trình này thông qua dự án giáo dục Hà Lan - Việt Nam đã có 8 trường đại học đang triển khai và đạt được một số kết quả khả quan. Vì vậy, để triển khai chương trình POHE một cách bền vững, hiệu quả và phù hợp với điều kiện cụ thể của giáo dục Việt Nam tại Khoa Kinh tế trường Cao đẳng Kỹ thuật Lý Tự Trọng Thành Phố Hồ Chí Minh thì nhất thiết phải có một chiến lược rõ ràng, phải xây dựng mối quan hệ gắn bó giữa nhà trường và doanh nghiệp.</w:t>
      </w:r>
    </w:p>
    <w:p w:rsidR="00CE7DF2" w:rsidRPr="00CE7DF2" w:rsidRDefault="00CE7DF2" w:rsidP="0027783B">
      <w:pPr>
        <w:tabs>
          <w:tab w:val="left" w:pos="360"/>
        </w:tabs>
        <w:jc w:val="both"/>
        <w:outlineLvl w:val="0"/>
        <w:rPr>
          <w:rFonts w:eastAsia="Batang"/>
          <w:b/>
          <w:sz w:val="26"/>
          <w:szCs w:val="26"/>
          <w:lang w:eastAsia="ko-KR"/>
        </w:rPr>
      </w:pPr>
    </w:p>
    <w:p w:rsidR="00CE7DF2" w:rsidRPr="00CE7DF2" w:rsidRDefault="00CE7DF2" w:rsidP="0027783B">
      <w:pPr>
        <w:tabs>
          <w:tab w:val="left" w:pos="360"/>
        </w:tabs>
        <w:jc w:val="center"/>
        <w:outlineLvl w:val="0"/>
        <w:rPr>
          <w:rFonts w:eastAsia="Batang"/>
          <w:b/>
          <w:sz w:val="26"/>
          <w:szCs w:val="26"/>
          <w:lang w:eastAsia="ko-KR"/>
        </w:rPr>
      </w:pPr>
      <w:bookmarkStart w:id="137" w:name="_Toc456805889"/>
      <w:bookmarkStart w:id="138" w:name="_Toc459810266"/>
      <w:r w:rsidRPr="00CE7DF2">
        <w:rPr>
          <w:rFonts w:eastAsia="Batang"/>
          <w:b/>
          <w:sz w:val="26"/>
          <w:szCs w:val="26"/>
          <w:lang w:eastAsia="ko-KR"/>
        </w:rPr>
        <w:t>TÀI LIỆU THAM KHẢO</w:t>
      </w:r>
      <w:bookmarkEnd w:id="137"/>
      <w:bookmarkEnd w:id="138"/>
    </w:p>
    <w:p w:rsidR="00CE7DF2" w:rsidRPr="00CE7DF2" w:rsidRDefault="00CE7DF2" w:rsidP="0027783B">
      <w:pPr>
        <w:tabs>
          <w:tab w:val="left" w:pos="360"/>
        </w:tabs>
        <w:jc w:val="center"/>
        <w:outlineLvl w:val="0"/>
        <w:rPr>
          <w:rFonts w:eastAsia="Batang"/>
          <w:b/>
          <w:sz w:val="26"/>
          <w:szCs w:val="26"/>
          <w:lang w:eastAsia="ko-KR"/>
        </w:rPr>
      </w:pPr>
    </w:p>
    <w:p w:rsidR="00CE7DF2" w:rsidRPr="00CE7DF2" w:rsidRDefault="00CE7DF2" w:rsidP="0027783B">
      <w:pPr>
        <w:tabs>
          <w:tab w:val="left" w:pos="0"/>
          <w:tab w:val="left" w:pos="360"/>
        </w:tabs>
        <w:spacing w:after="120"/>
        <w:jc w:val="both"/>
        <w:rPr>
          <w:rFonts w:eastAsia="Batang"/>
          <w:i/>
          <w:sz w:val="26"/>
          <w:szCs w:val="26"/>
          <w:lang w:eastAsia="ko-KR"/>
        </w:rPr>
      </w:pPr>
      <w:r w:rsidRPr="00CE7DF2">
        <w:rPr>
          <w:rFonts w:eastAsia="Batang"/>
          <w:sz w:val="26"/>
          <w:szCs w:val="26"/>
          <w:lang w:eastAsia="ko-KR"/>
        </w:rPr>
        <w:t xml:space="preserve">[1] Lê Viết Khuyến (2014), </w:t>
      </w:r>
      <w:r w:rsidRPr="00CE7DF2">
        <w:rPr>
          <w:rFonts w:eastAsia="Batang"/>
          <w:i/>
          <w:sz w:val="26"/>
          <w:szCs w:val="26"/>
          <w:lang w:eastAsia="ko-KR"/>
        </w:rPr>
        <w:t xml:space="preserve">Báo cáo nghiên cứu về Đào tạo tín chỉ trong chương trình giáo dục đại học định hướng nghề nghiệp ứng dụng tại Việt </w:t>
      </w:r>
      <w:smartTag w:uri="urn:schemas-microsoft-com:office:smarttags" w:element="country-region">
        <w:smartTag w:uri="urn:schemas-microsoft-com:office:smarttags" w:element="place">
          <w:r w:rsidRPr="00CE7DF2">
            <w:rPr>
              <w:rFonts w:eastAsia="Batang"/>
              <w:i/>
              <w:sz w:val="26"/>
              <w:szCs w:val="26"/>
              <w:lang w:eastAsia="ko-KR"/>
            </w:rPr>
            <w:t>Nam</w:t>
          </w:r>
        </w:smartTag>
      </w:smartTag>
      <w:r w:rsidRPr="00CE7DF2">
        <w:rPr>
          <w:rFonts w:eastAsia="Batang"/>
          <w:i/>
          <w:sz w:val="26"/>
          <w:szCs w:val="26"/>
          <w:lang w:eastAsia="ko-KR"/>
        </w:rPr>
        <w:t>.</w:t>
      </w:r>
    </w:p>
    <w:p w:rsidR="00CE7DF2" w:rsidRPr="00CE7DF2" w:rsidRDefault="00CE7DF2" w:rsidP="0027783B">
      <w:pPr>
        <w:tabs>
          <w:tab w:val="left" w:pos="0"/>
          <w:tab w:val="left" w:pos="360"/>
        </w:tabs>
        <w:spacing w:after="120"/>
        <w:jc w:val="both"/>
        <w:rPr>
          <w:rFonts w:eastAsia="Batang"/>
          <w:sz w:val="26"/>
          <w:szCs w:val="26"/>
          <w:lang w:eastAsia="ko-KR"/>
        </w:rPr>
      </w:pPr>
      <w:r w:rsidRPr="00CE7DF2">
        <w:rPr>
          <w:rFonts w:eastAsia="Batang"/>
          <w:sz w:val="26"/>
          <w:szCs w:val="26"/>
          <w:lang w:eastAsia="ko-KR"/>
        </w:rPr>
        <w:t>[2] Nghị quyết 14/2005/NQ-CP ngày 02/11/2005 của Chính phủ</w:t>
      </w:r>
      <w:r w:rsidRPr="00CE7DF2">
        <w:rPr>
          <w:rFonts w:eastAsia="Batang"/>
          <w:color w:val="0000FF"/>
          <w:sz w:val="26"/>
          <w:szCs w:val="26"/>
          <w:lang w:eastAsia="ko-KR"/>
        </w:rPr>
        <w:t xml:space="preserve"> </w:t>
      </w:r>
      <w:r w:rsidRPr="00CE7DF2">
        <w:rPr>
          <w:rFonts w:eastAsia="Batang"/>
          <w:sz w:val="26"/>
          <w:szCs w:val="26"/>
          <w:lang w:eastAsia="ko-KR"/>
        </w:rPr>
        <w:t xml:space="preserve">về đổi mới cơ bản và toàn diện giáo dục đại học Việt </w:t>
      </w:r>
      <w:smartTag w:uri="urn:schemas-microsoft-com:office:smarttags" w:element="country-region">
        <w:smartTag w:uri="urn:schemas-microsoft-com:office:smarttags" w:element="place">
          <w:r w:rsidRPr="00CE7DF2">
            <w:rPr>
              <w:rFonts w:eastAsia="Batang"/>
              <w:sz w:val="26"/>
              <w:szCs w:val="26"/>
              <w:lang w:eastAsia="ko-KR"/>
            </w:rPr>
            <w:t>Nam</w:t>
          </w:r>
        </w:smartTag>
      </w:smartTag>
      <w:r w:rsidRPr="00CE7DF2">
        <w:rPr>
          <w:rFonts w:eastAsia="Batang"/>
          <w:sz w:val="26"/>
          <w:szCs w:val="26"/>
          <w:lang w:eastAsia="ko-KR"/>
        </w:rPr>
        <w:t xml:space="preserve"> giai đoạn 2006 – 2020.</w:t>
      </w:r>
    </w:p>
    <w:p w:rsidR="0027783B" w:rsidRDefault="0027783B" w:rsidP="0027783B">
      <w:pPr>
        <w:spacing w:after="200" w:line="276" w:lineRule="auto"/>
        <w:rPr>
          <w:bCs/>
          <w:sz w:val="26"/>
          <w:szCs w:val="26"/>
          <w:lang w:eastAsia="x-none"/>
        </w:rPr>
      </w:pPr>
      <w:r>
        <w:rPr>
          <w:bCs/>
          <w:sz w:val="26"/>
          <w:szCs w:val="26"/>
          <w:lang w:eastAsia="x-none"/>
        </w:rPr>
        <w:br w:type="page"/>
      </w:r>
    </w:p>
    <w:p w:rsidR="0027783B" w:rsidRPr="0027783B" w:rsidRDefault="0027783B" w:rsidP="0027783B">
      <w:pPr>
        <w:jc w:val="center"/>
        <w:rPr>
          <w:rFonts w:eastAsia="MS Mincho"/>
          <w:b/>
          <w:sz w:val="28"/>
          <w:szCs w:val="28"/>
        </w:rPr>
      </w:pPr>
    </w:p>
    <w:p w:rsidR="0027783B" w:rsidRPr="0027783B" w:rsidRDefault="0027783B" w:rsidP="00180F4A">
      <w:pPr>
        <w:pStyle w:val="Heading1"/>
        <w:spacing w:before="0" w:after="0"/>
        <w:jc w:val="center"/>
        <w:rPr>
          <w:rFonts w:ascii="Times New Roman" w:eastAsia="MS Mincho" w:hAnsi="Times New Roman"/>
          <w:sz w:val="28"/>
          <w:szCs w:val="28"/>
        </w:rPr>
      </w:pPr>
      <w:bookmarkStart w:id="139" w:name="_Toc459810267"/>
      <w:r w:rsidRPr="0027783B">
        <w:rPr>
          <w:rFonts w:ascii="Times New Roman" w:eastAsia="MS Mincho" w:hAnsi="Times New Roman"/>
          <w:sz w:val="28"/>
          <w:szCs w:val="28"/>
        </w:rPr>
        <w:t>VẬN DỤ</w:t>
      </w:r>
      <w:r w:rsidR="00BE4EE1">
        <w:rPr>
          <w:rFonts w:ascii="Times New Roman" w:eastAsia="MS Mincho" w:hAnsi="Times New Roman"/>
          <w:sz w:val="28"/>
          <w:szCs w:val="28"/>
        </w:rPr>
        <w:t>NG MÔ HÌNH CIP</w:t>
      </w:r>
      <w:r w:rsidRPr="0027783B">
        <w:rPr>
          <w:rFonts w:ascii="Times New Roman" w:eastAsia="MS Mincho" w:hAnsi="Times New Roman"/>
          <w:sz w:val="28"/>
          <w:szCs w:val="28"/>
        </w:rPr>
        <w:t>O ĐỂ ĐỔI MỚI TRONG QUẢN LÝ</w:t>
      </w:r>
      <w:bookmarkStart w:id="140" w:name="_Toc459810268"/>
      <w:bookmarkEnd w:id="139"/>
      <w:r w:rsidR="00180F4A">
        <w:rPr>
          <w:rFonts w:ascii="Times New Roman" w:eastAsia="MS Mincho" w:hAnsi="Times New Roman"/>
          <w:sz w:val="28"/>
          <w:szCs w:val="28"/>
        </w:rPr>
        <w:t xml:space="preserve"> </w:t>
      </w:r>
      <w:r w:rsidR="00180F4A">
        <w:rPr>
          <w:rFonts w:ascii="Times New Roman" w:eastAsia="MS Mincho" w:hAnsi="Times New Roman"/>
          <w:sz w:val="28"/>
          <w:szCs w:val="28"/>
        </w:rPr>
        <w:br/>
      </w:r>
      <w:r w:rsidRPr="0027783B">
        <w:rPr>
          <w:rFonts w:ascii="Times New Roman" w:eastAsia="MS Mincho" w:hAnsi="Times New Roman"/>
          <w:sz w:val="28"/>
          <w:szCs w:val="28"/>
        </w:rPr>
        <w:t>HỢP TÁC TOÀN DIỆN GIỮA NHÀ TRƯỜNG VỚI DOANH NGHIỆP NHẰM ĐÀO TẠO ĐÁP ỨNG YÊU CẦU XÃ HỘI</w:t>
      </w:r>
      <w:bookmarkEnd w:id="140"/>
    </w:p>
    <w:p w:rsidR="0027783B" w:rsidRPr="0027783B" w:rsidRDefault="0027783B" w:rsidP="0027783B">
      <w:pPr>
        <w:pStyle w:val="Heading1"/>
        <w:spacing w:before="0" w:after="0"/>
        <w:jc w:val="center"/>
        <w:rPr>
          <w:rFonts w:ascii="Times New Roman" w:eastAsia="MS Mincho" w:hAnsi="Times New Roman"/>
          <w:i/>
          <w:sz w:val="26"/>
          <w:szCs w:val="26"/>
        </w:rPr>
      </w:pPr>
    </w:p>
    <w:p w:rsidR="0027783B" w:rsidRPr="0027783B" w:rsidRDefault="0027783B" w:rsidP="0027783B">
      <w:pPr>
        <w:pStyle w:val="Heading1"/>
        <w:spacing w:before="0" w:after="0"/>
        <w:jc w:val="right"/>
        <w:rPr>
          <w:rFonts w:ascii="Times New Roman" w:eastAsia="MS Mincho" w:hAnsi="Times New Roman"/>
          <w:i/>
          <w:sz w:val="26"/>
          <w:szCs w:val="26"/>
        </w:rPr>
      </w:pPr>
      <w:bookmarkStart w:id="141" w:name="_Toc459810269"/>
      <w:r w:rsidRPr="0027783B">
        <w:rPr>
          <w:rFonts w:ascii="Times New Roman" w:eastAsia="MS Mincho" w:hAnsi="Times New Roman"/>
          <w:i/>
          <w:sz w:val="26"/>
          <w:szCs w:val="26"/>
        </w:rPr>
        <w:t>Nguyễn Ngọc Trang</w:t>
      </w:r>
      <w:bookmarkEnd w:id="141"/>
    </w:p>
    <w:p w:rsidR="0027783B" w:rsidRPr="0027783B" w:rsidRDefault="0027783B" w:rsidP="0027783B">
      <w:pPr>
        <w:pStyle w:val="Heading1"/>
        <w:spacing w:before="0" w:after="0"/>
        <w:jc w:val="right"/>
        <w:rPr>
          <w:rFonts w:ascii="Times New Roman" w:eastAsia="MS Mincho" w:hAnsi="Times New Roman"/>
          <w:i/>
          <w:sz w:val="26"/>
          <w:szCs w:val="26"/>
        </w:rPr>
      </w:pPr>
      <w:bookmarkStart w:id="142" w:name="_Toc459810270"/>
      <w:r w:rsidRPr="0027783B">
        <w:rPr>
          <w:rFonts w:ascii="Times New Roman" w:eastAsia="MS Mincho" w:hAnsi="Times New Roman"/>
          <w:i/>
          <w:sz w:val="26"/>
          <w:szCs w:val="26"/>
        </w:rPr>
        <w:t>Phòng Quản lý khoa học - Hợp tác quốc tế</w:t>
      </w:r>
      <w:bookmarkEnd w:id="142"/>
    </w:p>
    <w:p w:rsidR="0027783B" w:rsidRPr="0027783B" w:rsidRDefault="0027783B" w:rsidP="0027783B">
      <w:pPr>
        <w:pStyle w:val="Heading1"/>
        <w:spacing w:before="0" w:after="0"/>
        <w:jc w:val="center"/>
        <w:rPr>
          <w:rFonts w:ascii="Times New Roman" w:eastAsia="MS Mincho" w:hAnsi="Times New Roman"/>
          <w:i/>
          <w:sz w:val="26"/>
          <w:szCs w:val="26"/>
        </w:rPr>
      </w:pPr>
    </w:p>
    <w:p w:rsidR="0027783B" w:rsidRPr="0027783B" w:rsidRDefault="0027783B" w:rsidP="00DC6E2A">
      <w:pPr>
        <w:numPr>
          <w:ilvl w:val="0"/>
          <w:numId w:val="81"/>
        </w:numPr>
        <w:tabs>
          <w:tab w:val="left" w:pos="284"/>
        </w:tabs>
        <w:spacing w:after="120" w:line="276" w:lineRule="auto"/>
        <w:ind w:left="0" w:firstLine="0"/>
        <w:jc w:val="both"/>
        <w:rPr>
          <w:rFonts w:eastAsia="Arial"/>
          <w:b/>
          <w:sz w:val="26"/>
          <w:szCs w:val="26"/>
        </w:rPr>
      </w:pPr>
      <w:r w:rsidRPr="0027783B">
        <w:rPr>
          <w:rFonts w:eastAsia="Arial"/>
          <w:b/>
          <w:sz w:val="26"/>
          <w:szCs w:val="26"/>
        </w:rPr>
        <w:t>ĐẶT VẤN ĐỀ</w:t>
      </w:r>
    </w:p>
    <w:p w:rsidR="0027783B" w:rsidRPr="0027783B" w:rsidRDefault="0027783B" w:rsidP="0027783B">
      <w:pPr>
        <w:ind w:firstLine="567"/>
        <w:jc w:val="both"/>
        <w:rPr>
          <w:rFonts w:eastAsia="Arial"/>
          <w:sz w:val="26"/>
          <w:szCs w:val="26"/>
        </w:rPr>
      </w:pPr>
      <w:r w:rsidRPr="0027783B">
        <w:rPr>
          <w:rFonts w:eastAsia="Arial"/>
          <w:sz w:val="26"/>
          <w:szCs w:val="26"/>
        </w:rPr>
        <w:t xml:space="preserve"> Đào tạo nhân lực trình độ cao đẳng đáp ứng yêu cầu xã hội có một vai trò rất quan trọng đối với sự phát triển giáo dục và kinh tế - xã hội của đất nước. Để đào tạo đáp ứng được yêu cầu doanh nghiệp về số lượng, cơ cấu ngành nghề và trình độ, Nhà trường cần phải đổi mới quản lý hợp tác với doanh nghiệp. Bài viết này nhằm nêu thực trạng của các mô hình hợp tác đào tạo với doanh nghiệp của các quốc gia trên thế giới và đề xuất vận dụng mô hình quản lý đào tạo </w:t>
      </w:r>
      <w:r w:rsidR="00BE4EE1">
        <w:rPr>
          <w:rFonts w:eastAsia="Arial"/>
          <w:sz w:val="26"/>
          <w:szCs w:val="26"/>
        </w:rPr>
        <w:t>CIPO</w:t>
      </w:r>
      <w:r w:rsidRPr="0027783B">
        <w:rPr>
          <w:rFonts w:eastAsia="Arial"/>
          <w:sz w:val="26"/>
          <w:szCs w:val="26"/>
        </w:rPr>
        <w:t xml:space="preserve"> nhằm đổi mới quản lý và thúc đẩy sự phát triển hợp tác toàn diện với doanh nghiệp cho phù hợp với bối cảnh hội nhập toàn cầu góp phần nâng cao chất lượng đào tạo cho Nhà trường. </w:t>
      </w:r>
    </w:p>
    <w:p w:rsidR="0027783B" w:rsidRPr="0027783B" w:rsidRDefault="0027783B" w:rsidP="0027783B">
      <w:pPr>
        <w:ind w:firstLine="567"/>
        <w:jc w:val="both"/>
        <w:rPr>
          <w:rFonts w:eastAsia="Arial"/>
          <w:sz w:val="26"/>
          <w:szCs w:val="26"/>
        </w:rPr>
      </w:pPr>
    </w:p>
    <w:p w:rsidR="0027783B" w:rsidRPr="0027783B" w:rsidRDefault="0027783B" w:rsidP="00DC6E2A">
      <w:pPr>
        <w:numPr>
          <w:ilvl w:val="0"/>
          <w:numId w:val="81"/>
        </w:numPr>
        <w:tabs>
          <w:tab w:val="left" w:pos="284"/>
        </w:tabs>
        <w:spacing w:after="120" w:line="276" w:lineRule="auto"/>
        <w:ind w:left="0" w:firstLine="0"/>
        <w:jc w:val="both"/>
        <w:rPr>
          <w:rFonts w:eastAsia="Arial"/>
          <w:b/>
          <w:sz w:val="26"/>
          <w:szCs w:val="26"/>
        </w:rPr>
      </w:pPr>
      <w:r w:rsidRPr="0027783B">
        <w:rPr>
          <w:rFonts w:eastAsia="Arial"/>
          <w:b/>
          <w:sz w:val="26"/>
          <w:szCs w:val="26"/>
        </w:rPr>
        <w:t>MÔ HÌNH HỢP TÁC ĐÀO TẠO VỚI DOANH NGHIỆP Ở MỘT SỐ QUỐC GIA TRÊN THẾ GIỚI</w:t>
      </w:r>
    </w:p>
    <w:p w:rsidR="0027783B" w:rsidRPr="0027783B" w:rsidRDefault="0027783B" w:rsidP="0027783B">
      <w:pPr>
        <w:spacing w:after="120"/>
        <w:jc w:val="both"/>
        <w:rPr>
          <w:rFonts w:eastAsia="Arial"/>
          <w:b/>
          <w:i/>
          <w:sz w:val="26"/>
          <w:szCs w:val="26"/>
        </w:rPr>
      </w:pPr>
      <w:r w:rsidRPr="0027783B">
        <w:rPr>
          <w:rFonts w:eastAsia="Arial"/>
          <w:b/>
          <w:i/>
          <w:sz w:val="26"/>
          <w:szCs w:val="26"/>
        </w:rPr>
        <w:t>2.1 Kinh nghiệm hợp tác đào tạo với doanh nghiệp của một số quốc gia châu Á</w:t>
      </w:r>
    </w:p>
    <w:p w:rsidR="0027783B" w:rsidRPr="0027783B" w:rsidRDefault="0027783B" w:rsidP="0027783B">
      <w:pPr>
        <w:spacing w:after="120"/>
        <w:ind w:firstLine="567"/>
        <w:jc w:val="both"/>
        <w:rPr>
          <w:rFonts w:eastAsia="Arial"/>
          <w:sz w:val="26"/>
          <w:szCs w:val="26"/>
        </w:rPr>
      </w:pPr>
      <w:r w:rsidRPr="0027783B">
        <w:rPr>
          <w:rFonts w:eastAsia="Arial"/>
          <w:sz w:val="26"/>
          <w:szCs w:val="26"/>
        </w:rPr>
        <w:t>Hợp tác đào tạo giữ</w:t>
      </w:r>
      <w:r w:rsidR="00BE4EE1">
        <w:rPr>
          <w:rFonts w:eastAsia="Arial"/>
          <w:sz w:val="26"/>
          <w:szCs w:val="26"/>
        </w:rPr>
        <w:t>a N</w:t>
      </w:r>
      <w:r w:rsidRPr="0027783B">
        <w:rPr>
          <w:rFonts w:eastAsia="Arial"/>
          <w:sz w:val="26"/>
          <w:szCs w:val="26"/>
        </w:rPr>
        <w:t>hà trường vớ</w:t>
      </w:r>
      <w:r w:rsidR="00BE4EE1">
        <w:rPr>
          <w:rFonts w:eastAsia="Arial"/>
          <w:sz w:val="26"/>
          <w:szCs w:val="26"/>
        </w:rPr>
        <w:t>i D</w:t>
      </w:r>
      <w:r w:rsidRPr="0027783B">
        <w:rPr>
          <w:rFonts w:eastAsia="Arial"/>
          <w:sz w:val="26"/>
          <w:szCs w:val="26"/>
        </w:rPr>
        <w:t>oanh nghiệ</w:t>
      </w:r>
      <w:r w:rsidR="00BE4EE1">
        <w:rPr>
          <w:rFonts w:eastAsia="Arial"/>
          <w:sz w:val="26"/>
          <w:szCs w:val="26"/>
        </w:rPr>
        <w:t xml:space="preserve">p (DN) </w:t>
      </w:r>
      <w:r w:rsidRPr="0027783B">
        <w:rPr>
          <w:rFonts w:eastAsia="Arial"/>
          <w:sz w:val="26"/>
          <w:szCs w:val="26"/>
        </w:rPr>
        <w:t>là tâm điểm chú ý của nhiều quốc gia ở châu Á. Họ cũng đã thử nghiệm nhiều mô hình với kỳ vọng mang lại hiệu quả thực sự thúc đẩy phát triển nhân lực đã đem lại thành công nhất định trên các phương diện như mô hình “Đào tạo nghề tại doanh nghiệp” ở Nhật Bản, mô hình "Hệ thống 2+1" của Hàn Quốc, mô hình "Hệ thống hợp tác đào tạo nghề" của Thái Lan…</w:t>
      </w:r>
    </w:p>
    <w:p w:rsidR="0027783B" w:rsidRPr="0027783B" w:rsidRDefault="0027783B" w:rsidP="0027783B">
      <w:pPr>
        <w:spacing w:after="120"/>
        <w:jc w:val="both"/>
        <w:rPr>
          <w:rFonts w:eastAsia="Arial"/>
          <w:i/>
          <w:sz w:val="26"/>
          <w:szCs w:val="26"/>
        </w:rPr>
      </w:pPr>
      <w:r w:rsidRPr="0027783B">
        <w:rPr>
          <w:rFonts w:eastAsia="Arial"/>
          <w:i/>
          <w:sz w:val="26"/>
          <w:szCs w:val="26"/>
        </w:rPr>
        <w:t>2.1.1 Mô hình “Đào tạo nghề tại doanh nghiệp” ở Nhật Bản</w:t>
      </w:r>
    </w:p>
    <w:p w:rsidR="0027783B" w:rsidRPr="0027783B" w:rsidRDefault="0027783B" w:rsidP="0027783B">
      <w:pPr>
        <w:spacing w:after="120"/>
        <w:ind w:firstLine="567"/>
        <w:jc w:val="both"/>
        <w:rPr>
          <w:rFonts w:eastAsia="Arial"/>
          <w:sz w:val="26"/>
          <w:szCs w:val="26"/>
        </w:rPr>
      </w:pPr>
      <w:r w:rsidRPr="0027783B">
        <w:rPr>
          <w:rFonts w:eastAsia="Arial"/>
          <w:sz w:val="26"/>
          <w:szCs w:val="26"/>
        </w:rPr>
        <w:t>Đào tạo nghề tại Nhật Bản rất phát triển, đặc biệt là đào tạo nghề tại DN. Mô hình dạy nghề tại DN của Nhật Bản có nhiều ưu điểm trong việc chủ động nguồn nhân lực cho chính DN đó.</w:t>
      </w:r>
    </w:p>
    <w:p w:rsidR="0027783B" w:rsidRPr="0027783B" w:rsidRDefault="0027783B" w:rsidP="0027783B">
      <w:pPr>
        <w:spacing w:after="120"/>
        <w:ind w:firstLine="567"/>
        <w:jc w:val="both"/>
        <w:rPr>
          <w:rFonts w:eastAsia="Arial"/>
          <w:sz w:val="26"/>
          <w:szCs w:val="26"/>
        </w:rPr>
      </w:pPr>
      <w:r w:rsidRPr="0027783B">
        <w:rPr>
          <w:rFonts w:eastAsia="Arial"/>
          <w:sz w:val="26"/>
          <w:szCs w:val="26"/>
        </w:rPr>
        <w:t>Hệ thống đào tạo nghề tại Nhật Bản gồm các hệ đào tạo: chính quy, không chính quy và giáo dục trong DN. Giáo dục nghề nghiệp hệ chính quy do các trường nghề từ bậc trung học trở lên phụ trách; hệ không chính quy do các cơ sở đào tạo phụ trách; còn giáo dục trong các DN do DN phụ trách.</w:t>
      </w:r>
    </w:p>
    <w:p w:rsidR="0027783B" w:rsidRPr="0027783B" w:rsidRDefault="0027783B" w:rsidP="0027783B">
      <w:pPr>
        <w:spacing w:after="120"/>
        <w:ind w:firstLine="567"/>
        <w:jc w:val="both"/>
        <w:rPr>
          <w:rFonts w:eastAsia="Arial"/>
          <w:sz w:val="26"/>
          <w:szCs w:val="26"/>
        </w:rPr>
      </w:pPr>
      <w:r w:rsidRPr="0027783B">
        <w:rPr>
          <w:rFonts w:eastAsia="Arial"/>
          <w:sz w:val="26"/>
          <w:szCs w:val="26"/>
        </w:rPr>
        <w:t>Học sinh sau tốt nghiệp các khóa học nghề chính quy tại cơ sở đào tạo được tiếp tục học các lớp bồi dưỡng nghề tại DN trước khi làm việc, các lớp này cung cấp cho học sinh những kiến thức và kỹ năng cơ bản trong môi trường sản xuất hiện đại. Nhờ đó học sinh có được những kỹ năng phù hợp với sản xuất, vận dụng kỹ năng cơ bản học được ở cơ sở đào tạo vào thực tế. Tỷ lệ học sinh tốt nghiệp cơ sở đào tạo theo học các lớp bồi dưỡng tại DN trước khi làm việc lên tới trên 63%.</w:t>
      </w:r>
    </w:p>
    <w:p w:rsidR="0027783B" w:rsidRPr="0027783B" w:rsidRDefault="0027783B" w:rsidP="0027783B">
      <w:pPr>
        <w:spacing w:after="120"/>
        <w:ind w:firstLine="567"/>
        <w:jc w:val="both"/>
        <w:rPr>
          <w:rFonts w:eastAsia="Arial"/>
          <w:sz w:val="26"/>
          <w:szCs w:val="26"/>
        </w:rPr>
      </w:pPr>
      <w:r w:rsidRPr="0027783B">
        <w:rPr>
          <w:rFonts w:eastAsia="Arial"/>
          <w:sz w:val="26"/>
          <w:szCs w:val="26"/>
        </w:rPr>
        <w:t xml:space="preserve">Ngày nay, DN là nơi đào tạo nghề quan trọng cung cấp nguồn nhân lực tại chỗ dưới sự giám sát của những người thợ có kinh nghiệm, đối tượng vào học các lớp bồi dưỡng này là những học sinh tốt nghiệp ở các cơ sở đào tạo. DN tổ chức đào tạo tại công ty, xí </w:t>
      </w:r>
      <w:r w:rsidRPr="0027783B">
        <w:rPr>
          <w:rFonts w:eastAsia="Arial"/>
          <w:sz w:val="26"/>
          <w:szCs w:val="26"/>
        </w:rPr>
        <w:lastRenderedPageBreak/>
        <w:t xml:space="preserve">nghiệp với các chính sách do chính DN đưa ra. Chứng chỉ nghề hầu như không được cấp sau khi tốt nghiệp các lớp học này bởi vì các DN khác không công nhận, bằng cách đó DN giữ được sự ổn định về lực lượng lao động. </w:t>
      </w:r>
    </w:p>
    <w:p w:rsidR="0027783B" w:rsidRPr="0027783B" w:rsidRDefault="0027783B" w:rsidP="0027783B">
      <w:pPr>
        <w:spacing w:after="120"/>
        <w:jc w:val="both"/>
        <w:rPr>
          <w:rFonts w:eastAsia="Arial"/>
          <w:i/>
          <w:sz w:val="26"/>
          <w:szCs w:val="26"/>
        </w:rPr>
      </w:pPr>
      <w:r w:rsidRPr="0027783B">
        <w:rPr>
          <w:rFonts w:eastAsia="Arial"/>
          <w:i/>
          <w:sz w:val="26"/>
          <w:szCs w:val="26"/>
        </w:rPr>
        <w:t>2.1.2 Mô hình “Hệ thống dạy nghề 2+1” ở Hàn Quốc</w:t>
      </w:r>
    </w:p>
    <w:p w:rsidR="0027783B" w:rsidRPr="0027783B" w:rsidRDefault="0027783B" w:rsidP="0027783B">
      <w:pPr>
        <w:spacing w:after="120"/>
        <w:ind w:firstLine="567"/>
        <w:jc w:val="both"/>
        <w:rPr>
          <w:rFonts w:eastAsia="Arial"/>
          <w:sz w:val="26"/>
          <w:szCs w:val="26"/>
        </w:rPr>
      </w:pPr>
      <w:r w:rsidRPr="0027783B">
        <w:rPr>
          <w:rFonts w:eastAsia="Arial"/>
          <w:sz w:val="26"/>
          <w:szCs w:val="26"/>
        </w:rPr>
        <w:t>Từ giữa thập niên 80, Hàn Quốc đã bắt đầu cải cách chương trình đào tạo, đưa vào thử nghiệm hệ thống [2+1]. Đây là chương trình có sự kết hợp giữa cơ sở đào tạo và DN (thời gian đào tạo: 2 năm đào tạo tại cơ sở đào tạo, 1 năm thực tập tại DN) nhằm tăng chất lượng đầu ra. Một mô hình mới với mục tiêu đào tạo là hướng tới năng lực thực hiện của người học, tăng thờ</w:t>
      </w:r>
      <w:r w:rsidR="00BE4EE1">
        <w:rPr>
          <w:rFonts w:eastAsia="Arial"/>
          <w:sz w:val="26"/>
          <w:szCs w:val="26"/>
        </w:rPr>
        <w:t xml:space="preserve">i </w:t>
      </w:r>
      <w:r w:rsidRPr="0027783B">
        <w:rPr>
          <w:rFonts w:eastAsia="Arial"/>
          <w:sz w:val="26"/>
          <w:szCs w:val="26"/>
        </w:rPr>
        <w:t>gian thực hành và cung cấp kinh nghiệ</w:t>
      </w:r>
      <w:r w:rsidR="00BE4EE1">
        <w:rPr>
          <w:rFonts w:eastAsia="Arial"/>
          <w:sz w:val="26"/>
          <w:szCs w:val="26"/>
        </w:rPr>
        <w:t xml:space="preserve">m </w:t>
      </w:r>
      <w:r w:rsidRPr="0027783B">
        <w:rPr>
          <w:rFonts w:eastAsia="Arial"/>
          <w:sz w:val="26"/>
          <w:szCs w:val="26"/>
        </w:rPr>
        <w:t>thực tiễn cho người học trong thời gian thực tập tại DN. Luật Hàn Quốc quy định các công ty sử dụng trên 300 lao động thì phải có bộ phận tổ chức đào tạo tại DN.</w:t>
      </w:r>
    </w:p>
    <w:p w:rsidR="0027783B" w:rsidRPr="0027783B" w:rsidRDefault="0027783B" w:rsidP="0027783B">
      <w:pPr>
        <w:spacing w:after="120"/>
        <w:ind w:firstLine="567"/>
        <w:jc w:val="both"/>
        <w:rPr>
          <w:rFonts w:eastAsia="Arial"/>
          <w:sz w:val="26"/>
          <w:szCs w:val="26"/>
        </w:rPr>
      </w:pPr>
      <w:r w:rsidRPr="0027783B">
        <w:rPr>
          <w:rFonts w:eastAsia="Arial"/>
          <w:sz w:val="26"/>
          <w:szCs w:val="26"/>
        </w:rPr>
        <w:t>Nhờ đó, Hàn Quốc đã đạt được mục tiêu đề ra là đáp ứng được số lượng và chất lượng lao động kỹ thuật theo nhu cầu xã hội, thỏa mãn yêu cầu DN và làm tăng khả năng cạnh tranh của nền kinh tế Hàn Quốc trong thời đại toàn cầu hóa.</w:t>
      </w:r>
    </w:p>
    <w:p w:rsidR="0027783B" w:rsidRPr="0027783B" w:rsidRDefault="0027783B" w:rsidP="0027783B">
      <w:pPr>
        <w:spacing w:after="120"/>
        <w:jc w:val="both"/>
        <w:rPr>
          <w:rFonts w:eastAsia="Arial"/>
          <w:i/>
          <w:sz w:val="26"/>
          <w:szCs w:val="26"/>
        </w:rPr>
      </w:pPr>
      <w:r w:rsidRPr="0027783B">
        <w:rPr>
          <w:rFonts w:eastAsia="Arial"/>
          <w:i/>
          <w:sz w:val="26"/>
          <w:szCs w:val="26"/>
        </w:rPr>
        <w:t>2.1.3 Mô hình “Hợp tác đào tạo (Cooperative Training)” tại Thái Lan</w:t>
      </w:r>
    </w:p>
    <w:p w:rsidR="0027783B" w:rsidRPr="0027783B" w:rsidRDefault="0027783B" w:rsidP="0027783B">
      <w:pPr>
        <w:spacing w:after="120"/>
        <w:ind w:firstLine="567"/>
        <w:jc w:val="both"/>
        <w:rPr>
          <w:rFonts w:eastAsia="Arial"/>
          <w:sz w:val="26"/>
          <w:szCs w:val="26"/>
        </w:rPr>
      </w:pPr>
      <w:r w:rsidRPr="0027783B">
        <w:rPr>
          <w:rFonts w:eastAsia="Arial"/>
          <w:sz w:val="26"/>
          <w:szCs w:val="26"/>
        </w:rPr>
        <w:t>Mô hình này được xuất hiện và phát triển mạnh ở Thái Lan và một số nước trong vùng. Mô hình  này có một số đặc trưng sau:</w:t>
      </w:r>
    </w:p>
    <w:p w:rsidR="0027783B" w:rsidRPr="0027783B" w:rsidRDefault="0027783B" w:rsidP="0027783B">
      <w:pPr>
        <w:spacing w:after="120"/>
        <w:ind w:firstLine="567"/>
        <w:jc w:val="both"/>
        <w:rPr>
          <w:rFonts w:eastAsia="Arial"/>
          <w:sz w:val="26"/>
          <w:szCs w:val="26"/>
        </w:rPr>
      </w:pPr>
      <w:r w:rsidRPr="0027783B">
        <w:rPr>
          <w:rFonts w:eastAsia="Arial"/>
          <w:sz w:val="26"/>
          <w:szCs w:val="26"/>
        </w:rPr>
        <w:t>- Về tuyển sinh: Có hai hướng: thứ nhất, người học đăng ký tại cơ sở đào tạo, bộ phận hướng nghiệp sẽ phỏng vấn và tìm DN bảo trợ, khi có DN bảo trợ, người học bắt đầu nhập học; thứ hai, DN tuyển người và gửi đến cơ sở đào tạo  để học. Hợp đồng đào tạo được ký theo hình thức hợp đồng ba bên gồm: người học nghề, cơ sở đào tạo và DN.</w:t>
      </w:r>
    </w:p>
    <w:p w:rsidR="0027783B" w:rsidRPr="0027783B" w:rsidRDefault="0027783B" w:rsidP="0027783B">
      <w:pPr>
        <w:spacing w:after="120"/>
        <w:ind w:firstLine="567"/>
        <w:jc w:val="both"/>
        <w:rPr>
          <w:rFonts w:eastAsia="Arial"/>
          <w:sz w:val="26"/>
          <w:szCs w:val="26"/>
        </w:rPr>
      </w:pPr>
      <w:r w:rsidRPr="0027783B">
        <w:rPr>
          <w:rFonts w:eastAsia="Arial"/>
          <w:sz w:val="26"/>
          <w:szCs w:val="26"/>
        </w:rPr>
        <w:t>- Về</w:t>
      </w:r>
      <w:r w:rsidR="00BE4EE1">
        <w:rPr>
          <w:rFonts w:eastAsia="Arial"/>
          <w:sz w:val="26"/>
          <w:szCs w:val="26"/>
        </w:rPr>
        <w:t xml:space="preserve"> t</w:t>
      </w:r>
      <w:r w:rsidRPr="0027783B">
        <w:rPr>
          <w:rFonts w:eastAsia="Arial"/>
          <w:sz w:val="26"/>
          <w:szCs w:val="26"/>
        </w:rPr>
        <w:t>ài chính: Theo Luật Phát triển kỹ năng của Thái Lan năm 2003, DN phải đóng góp vào Quỹ của Cục Phát triển kỹ năng (DSD: Department of Skill Development) với mức 1% tổng quỹ lương.</w:t>
      </w:r>
    </w:p>
    <w:p w:rsidR="0027783B" w:rsidRPr="0027783B" w:rsidRDefault="0027783B" w:rsidP="0027783B">
      <w:pPr>
        <w:spacing w:after="120"/>
        <w:ind w:firstLine="567"/>
        <w:jc w:val="both"/>
        <w:rPr>
          <w:rFonts w:eastAsia="Arial"/>
          <w:sz w:val="26"/>
          <w:szCs w:val="26"/>
        </w:rPr>
      </w:pPr>
      <w:r w:rsidRPr="0027783B">
        <w:rPr>
          <w:rFonts w:eastAsia="Arial"/>
          <w:sz w:val="26"/>
          <w:szCs w:val="26"/>
        </w:rPr>
        <w:t>- Về cơ sở vật chất - thiết bị cho đào tạo: do cả cơ sở đào tạo và DN cung cấp.</w:t>
      </w:r>
    </w:p>
    <w:p w:rsidR="0027783B" w:rsidRPr="0027783B" w:rsidRDefault="0027783B" w:rsidP="0027783B">
      <w:pPr>
        <w:spacing w:after="120"/>
        <w:ind w:firstLine="567"/>
        <w:jc w:val="both"/>
        <w:rPr>
          <w:rFonts w:eastAsia="Arial"/>
          <w:sz w:val="26"/>
          <w:szCs w:val="26"/>
        </w:rPr>
      </w:pPr>
      <w:r w:rsidRPr="0027783B">
        <w:rPr>
          <w:rFonts w:eastAsia="Arial"/>
          <w:sz w:val="26"/>
          <w:szCs w:val="26"/>
        </w:rPr>
        <w:t>- Về nội dung đào tạo: được xây dựng theo quan điểm đào tạo theo diện rộng, theo mô-đun, tạo điều kiện dễ dàng cho đào tạo tại DN, nhà máy.</w:t>
      </w:r>
    </w:p>
    <w:p w:rsidR="0027783B" w:rsidRPr="0027783B" w:rsidRDefault="0027783B" w:rsidP="0027783B">
      <w:pPr>
        <w:spacing w:after="120"/>
        <w:ind w:firstLine="567"/>
        <w:jc w:val="both"/>
        <w:rPr>
          <w:rFonts w:eastAsia="Arial"/>
          <w:sz w:val="26"/>
          <w:szCs w:val="26"/>
        </w:rPr>
      </w:pPr>
      <w:r w:rsidRPr="0027783B">
        <w:rPr>
          <w:rFonts w:eastAsia="Arial"/>
          <w:sz w:val="26"/>
          <w:szCs w:val="26"/>
        </w:rPr>
        <w:t>- Thời gian đào tạo là 2 năm.</w:t>
      </w:r>
    </w:p>
    <w:p w:rsidR="0027783B" w:rsidRPr="0027783B" w:rsidRDefault="0027783B" w:rsidP="0027783B">
      <w:pPr>
        <w:spacing w:after="120"/>
        <w:ind w:firstLine="567"/>
        <w:jc w:val="both"/>
        <w:rPr>
          <w:rFonts w:eastAsia="Arial"/>
          <w:sz w:val="26"/>
          <w:szCs w:val="26"/>
        </w:rPr>
      </w:pPr>
      <w:r w:rsidRPr="0027783B">
        <w:rPr>
          <w:rFonts w:eastAsia="Arial"/>
          <w:sz w:val="26"/>
          <w:szCs w:val="26"/>
        </w:rPr>
        <w:t>- Về thi, kiểm tra đánh giá: kiểm tra giữa kỳ vào cuối năm thứ nhất, thi tốt nghiệp vào cuối năm thứ hai.</w:t>
      </w:r>
    </w:p>
    <w:p w:rsidR="0027783B" w:rsidRPr="0027783B" w:rsidRDefault="0027783B" w:rsidP="0027783B">
      <w:pPr>
        <w:spacing w:after="120"/>
        <w:ind w:firstLine="567"/>
        <w:jc w:val="both"/>
        <w:rPr>
          <w:rFonts w:eastAsia="Arial"/>
          <w:sz w:val="26"/>
          <w:szCs w:val="26"/>
        </w:rPr>
      </w:pPr>
      <w:r w:rsidRPr="0027783B">
        <w:rPr>
          <w:rFonts w:eastAsia="Arial"/>
          <w:sz w:val="26"/>
          <w:szCs w:val="26"/>
        </w:rPr>
        <w:t>- Hội đồng kỹ thuật có trách nhiệm về tổ chức kiểm tra và thi tốt nghiệp, phát triển chương trình và tư vấn các khóa đào tạo nâng cao.</w:t>
      </w:r>
    </w:p>
    <w:p w:rsidR="0027783B" w:rsidRPr="0027783B" w:rsidRDefault="0027783B" w:rsidP="0027783B">
      <w:pPr>
        <w:spacing w:after="120"/>
        <w:ind w:firstLine="567"/>
        <w:jc w:val="both"/>
        <w:rPr>
          <w:rFonts w:eastAsia="Arial"/>
          <w:sz w:val="26"/>
          <w:szCs w:val="26"/>
        </w:rPr>
      </w:pPr>
      <w:r w:rsidRPr="0027783B">
        <w:rPr>
          <w:rFonts w:eastAsia="Arial"/>
          <w:sz w:val="26"/>
          <w:szCs w:val="26"/>
        </w:rPr>
        <w:t>- Hội đồng tư vấn có chức năng phát triển các chính sách và mục tiêu chất lượng, chỉ đạo cơ chế hợp tác của hệ thống hợp tác đào tạo nghề.</w:t>
      </w:r>
    </w:p>
    <w:p w:rsidR="0027783B" w:rsidRPr="0027783B" w:rsidRDefault="0027783B" w:rsidP="0027783B">
      <w:pPr>
        <w:spacing w:after="120"/>
        <w:ind w:firstLine="567"/>
        <w:jc w:val="both"/>
        <w:rPr>
          <w:rFonts w:eastAsia="Arial"/>
          <w:sz w:val="26"/>
          <w:szCs w:val="26"/>
        </w:rPr>
      </w:pPr>
      <w:r w:rsidRPr="0027783B">
        <w:rPr>
          <w:rFonts w:eastAsia="Arial"/>
          <w:sz w:val="26"/>
          <w:szCs w:val="26"/>
        </w:rPr>
        <w:t>Ưu điểm của mô hình “Hợp tác đào tạo” là: người học nghề được bảo trợ ngay từ đầu khóa học bởi các DN; người học rất an tâm, tập trung học nghề vì biết rõ mình sẽ có việc làm ngay sau khi học nghề xong; DN vừa bảo trợ các chi phí cho người học, vừa phải đóng góp Quỹ Phát triển kỹ năng.</w:t>
      </w:r>
    </w:p>
    <w:p w:rsidR="0027783B" w:rsidRPr="0027783B" w:rsidRDefault="0027783B" w:rsidP="0027783B">
      <w:pPr>
        <w:spacing w:after="120"/>
        <w:ind w:firstLine="567"/>
        <w:jc w:val="both"/>
        <w:rPr>
          <w:rFonts w:eastAsia="Arial"/>
          <w:sz w:val="26"/>
          <w:szCs w:val="26"/>
        </w:rPr>
      </w:pPr>
      <w:r w:rsidRPr="0027783B">
        <w:rPr>
          <w:rFonts w:eastAsia="Arial"/>
          <w:sz w:val="26"/>
          <w:szCs w:val="26"/>
        </w:rPr>
        <w:t>Tuy nhiên, áp dụng những  ưu điểm của mô hình này vào hệ thống đào tạo nghề ở Việt Nam cần phải có những điều kiện nhất định như luật doanh nghiệp phải có quy định DN đóng quỹ đào tạo, cung cấp cơ sở vật chất cho đào tạo.</w:t>
      </w:r>
    </w:p>
    <w:p w:rsidR="0027783B" w:rsidRPr="0027783B" w:rsidRDefault="0027783B" w:rsidP="0027783B">
      <w:pPr>
        <w:spacing w:after="120"/>
        <w:jc w:val="both"/>
        <w:rPr>
          <w:rFonts w:eastAsia="Arial"/>
          <w:i/>
          <w:sz w:val="26"/>
          <w:szCs w:val="26"/>
        </w:rPr>
      </w:pPr>
      <w:r w:rsidRPr="0027783B">
        <w:rPr>
          <w:rFonts w:eastAsia="Arial"/>
          <w:i/>
          <w:sz w:val="26"/>
          <w:szCs w:val="26"/>
        </w:rPr>
        <w:lastRenderedPageBreak/>
        <w:t>2.1.4 Mô hình hợp tác đào tạo tại Malaysia</w:t>
      </w:r>
    </w:p>
    <w:p w:rsidR="0027783B" w:rsidRPr="0027783B" w:rsidRDefault="0027783B" w:rsidP="0027783B">
      <w:pPr>
        <w:spacing w:after="120"/>
        <w:ind w:firstLine="567"/>
        <w:jc w:val="both"/>
        <w:rPr>
          <w:rFonts w:eastAsia="Arial"/>
          <w:sz w:val="26"/>
          <w:szCs w:val="26"/>
        </w:rPr>
      </w:pPr>
      <w:r w:rsidRPr="0027783B">
        <w:rPr>
          <w:rFonts w:eastAsia="Arial"/>
          <w:sz w:val="26"/>
          <w:szCs w:val="26"/>
        </w:rPr>
        <w:t>Bắt đầu từ năm 2005, Chính phủ Malaysia đã triển khai “Hệ thống đào tạo kép quốc gia”. Đây là một hệ thống đào tạo toàn diện để đào tạo ra những công nhân tri thức nhằm đáp ứng những nhu cầu trước mắt và tương lai lâu dài của nền kinh tế.</w:t>
      </w:r>
    </w:p>
    <w:p w:rsidR="0027783B" w:rsidRPr="0027783B" w:rsidRDefault="0027783B" w:rsidP="0027783B">
      <w:pPr>
        <w:spacing w:after="120"/>
        <w:ind w:firstLine="567"/>
        <w:jc w:val="both"/>
        <w:rPr>
          <w:rFonts w:eastAsia="Arial"/>
          <w:sz w:val="26"/>
          <w:szCs w:val="26"/>
        </w:rPr>
      </w:pPr>
      <w:r w:rsidRPr="0027783B">
        <w:rPr>
          <w:rFonts w:eastAsia="Arial"/>
          <w:sz w:val="26"/>
          <w:szCs w:val="26"/>
        </w:rPr>
        <w:t>Chính phủ thành lập Cục Phát triển kỹ năng và Bộ Nhân lực được phân công là cơ quan phối hợp để đảm bảo sự hoạt động của hệ thống đạt hiệu quả. Hệ thống đào tạo kép là chương trình mang tính quốc gia nên bao gồm nhiều bên tham gia trong hệ thống, bao gồm: cơ quan chính phủ, các cơ sở đào tạo, các DN, các tập đoàn ngành, các công ty và các hiệp hội được huy động tham gia vào quá trình đào tạo nghề. Hệ thống đào tạo này là một hình thức đào tạo mang định hướng ngành, kết hợp giữa đào tạo tại cơ sở đào tạo  với đào tạo tại nơi làm việc. Đối tượng học nghề là những học sinh đã ra trường và những công nhân hiện đang làm việc được DN lựa chọn. DN và người học nghề sẽ ký hợp đồng trước khi đào tạo. Học viên sẽ nhận được một số tiền trợ cấp từ DN trong suốt thời gian đào tạo. Ngược lại, học viên cam kết có trách nhiệm làm việc cho DN trong một thời gian nhất định sau khi tốt nghiệp. Trong hệ thống đào tạo kép này, những cán bộ kỹ thuật và những người thợ lành nghề của DN được tuyển chọn làm giáo viên hướng dẫn thực hành. Các bài lý thuyết và các kỹ năng cơ bản sẽ do các giáo viên của cơ sở đào tạo đảm nhận giảng dạy tại cơ sở đào tạo. Các hoạt động đánh giá kiến thức và kỹ năng sẽ được DN và cơ sở đào tạo phối hợp tiến hành thường xuyên trong quá trình học nghề. Cuối mỗi chương đào tạo đều có các bài kiểm tra, những học viên đạt kết quả qua những bài kiểm tra sẽ được Cục Phát triển Kỹ năng cấp Chứng nhận nghề quốc gia.</w:t>
      </w:r>
    </w:p>
    <w:p w:rsidR="0027783B" w:rsidRPr="0027783B" w:rsidRDefault="0027783B" w:rsidP="0027783B">
      <w:pPr>
        <w:spacing w:after="120"/>
        <w:ind w:firstLine="567"/>
        <w:jc w:val="both"/>
        <w:rPr>
          <w:rFonts w:eastAsia="Arial"/>
          <w:sz w:val="26"/>
          <w:szCs w:val="26"/>
        </w:rPr>
      </w:pPr>
      <w:r w:rsidRPr="0027783B">
        <w:rPr>
          <w:rFonts w:eastAsia="Arial"/>
          <w:sz w:val="26"/>
          <w:szCs w:val="26"/>
        </w:rPr>
        <w:t>- Quá trình đào tạo: từ 6 cho đến 24 tháng, tùy vào chương trình.</w:t>
      </w:r>
    </w:p>
    <w:p w:rsidR="0027783B" w:rsidRPr="0027783B" w:rsidRDefault="0027783B" w:rsidP="0027783B">
      <w:pPr>
        <w:spacing w:after="120"/>
        <w:ind w:firstLine="567"/>
        <w:jc w:val="both"/>
        <w:rPr>
          <w:rFonts w:eastAsia="Arial"/>
          <w:sz w:val="26"/>
          <w:szCs w:val="26"/>
        </w:rPr>
      </w:pPr>
      <w:r w:rsidRPr="0027783B">
        <w:rPr>
          <w:rFonts w:eastAsia="Arial"/>
          <w:sz w:val="26"/>
          <w:szCs w:val="26"/>
        </w:rPr>
        <w:t>- Tỷ lệ giáo viên hướng dẫn thực hành: 1/3; giáo viên lý thuyết: 1/20</w:t>
      </w:r>
    </w:p>
    <w:p w:rsidR="0027783B" w:rsidRPr="0027783B" w:rsidRDefault="0027783B" w:rsidP="0027783B">
      <w:pPr>
        <w:spacing w:after="120"/>
        <w:ind w:firstLine="567"/>
        <w:jc w:val="both"/>
        <w:rPr>
          <w:rFonts w:eastAsia="Arial"/>
          <w:sz w:val="26"/>
          <w:szCs w:val="26"/>
        </w:rPr>
      </w:pPr>
      <w:r w:rsidRPr="0027783B">
        <w:rPr>
          <w:rFonts w:eastAsia="Arial"/>
          <w:sz w:val="26"/>
          <w:szCs w:val="26"/>
        </w:rPr>
        <w:t xml:space="preserve">- Phương pháp dạy: Đào tạo theo ngày: 3-4 ngày đào tạo tại nơi làm việc và 1-2 ngày đào tạo tại cơ sở đào tạo; Đào tạo theo đợt: 3-4 tháng đào tạo tại nơi làm việc và 1-2 tháng đào tạo tại cơ sở đào tạo. </w:t>
      </w:r>
    </w:p>
    <w:p w:rsidR="0027783B" w:rsidRPr="0027783B" w:rsidRDefault="0027783B" w:rsidP="0027783B">
      <w:pPr>
        <w:spacing w:after="120"/>
        <w:ind w:firstLine="567"/>
        <w:jc w:val="both"/>
        <w:rPr>
          <w:rFonts w:eastAsia="Arial"/>
          <w:sz w:val="26"/>
          <w:szCs w:val="26"/>
        </w:rPr>
      </w:pPr>
      <w:r w:rsidRPr="0027783B">
        <w:rPr>
          <w:rFonts w:eastAsia="Arial"/>
          <w:sz w:val="26"/>
          <w:szCs w:val="26"/>
        </w:rPr>
        <w:t>- Nội dung đào tạo: Dựa trên các tiêu chuẩn nghề quốc gia (NOSS, NDTS) và các chương trình đào tạo do Cục Phát triển kỹ năng thông qua.</w:t>
      </w:r>
    </w:p>
    <w:p w:rsidR="0027783B" w:rsidRPr="0027783B" w:rsidRDefault="0027783B" w:rsidP="0027783B">
      <w:pPr>
        <w:spacing w:after="120"/>
        <w:ind w:firstLine="567"/>
        <w:jc w:val="both"/>
        <w:rPr>
          <w:rFonts w:eastAsia="Arial"/>
          <w:sz w:val="26"/>
          <w:szCs w:val="26"/>
        </w:rPr>
      </w:pPr>
      <w:r w:rsidRPr="0027783B">
        <w:rPr>
          <w:rFonts w:eastAsia="Arial"/>
          <w:sz w:val="26"/>
          <w:szCs w:val="26"/>
        </w:rPr>
        <w:t>- Chứng nhận: Chứng chỉ kỹ năng nghề Malaysia (trình độ 1 đến 3) hoặc bằng nghề cao cấp Malaysia, tùy theo chương trình.</w:t>
      </w:r>
    </w:p>
    <w:p w:rsidR="0027783B" w:rsidRPr="0027783B" w:rsidRDefault="0027783B" w:rsidP="0027783B">
      <w:pPr>
        <w:spacing w:after="120"/>
        <w:ind w:firstLine="567"/>
        <w:jc w:val="both"/>
        <w:rPr>
          <w:rFonts w:eastAsia="Arial"/>
          <w:sz w:val="26"/>
          <w:szCs w:val="26"/>
        </w:rPr>
      </w:pPr>
      <w:r w:rsidRPr="0027783B">
        <w:rPr>
          <w:rFonts w:eastAsia="Arial"/>
          <w:sz w:val="26"/>
          <w:szCs w:val="26"/>
        </w:rPr>
        <w:t>- Các chế độ khuyến khích trong đào tạo nghề:  Đối với học viên: được trợ cấp đào tạo hàng tháng và có cơ hội việc làm được bảo đảm sau khi tốt nghiệp. Đối với Công ty, DN được giảm thuế.</w:t>
      </w:r>
    </w:p>
    <w:p w:rsidR="0027783B" w:rsidRPr="0027783B" w:rsidRDefault="0027783B" w:rsidP="0027783B">
      <w:pPr>
        <w:spacing w:after="120"/>
        <w:ind w:firstLine="567"/>
        <w:jc w:val="both"/>
        <w:rPr>
          <w:rFonts w:eastAsia="Arial"/>
          <w:sz w:val="26"/>
          <w:szCs w:val="26"/>
        </w:rPr>
      </w:pPr>
      <w:r w:rsidRPr="0027783B">
        <w:rPr>
          <w:rFonts w:eastAsia="Arial"/>
          <w:sz w:val="26"/>
          <w:szCs w:val="26"/>
        </w:rPr>
        <w:t>Điểm khác biệt giữa hệ thống đào tạo kép quốc gia tại Malaysia so với các chương trình đào tạo khác là yêu cầu đối với các giáo viên hướng dẫn lý thuyết và thực hành phải gắn chặt với thực tế sản xuất tại các DN, luôn bám sát sự tiến bộ của khoa học công nghệ.</w:t>
      </w:r>
    </w:p>
    <w:p w:rsidR="0027783B" w:rsidRPr="0027783B" w:rsidRDefault="0027783B" w:rsidP="0027783B">
      <w:pPr>
        <w:spacing w:after="120"/>
        <w:jc w:val="both"/>
        <w:rPr>
          <w:rFonts w:eastAsia="Arial"/>
          <w:i/>
          <w:sz w:val="26"/>
          <w:szCs w:val="26"/>
        </w:rPr>
      </w:pPr>
      <w:r w:rsidRPr="0027783B">
        <w:rPr>
          <w:rFonts w:eastAsia="Arial"/>
          <w:i/>
          <w:sz w:val="26"/>
          <w:szCs w:val="26"/>
        </w:rPr>
        <w:t>2.1.5  Mô hình liên kết đào tạo điển hình tại Indonesia</w:t>
      </w:r>
    </w:p>
    <w:p w:rsidR="0027783B" w:rsidRPr="0027783B" w:rsidRDefault="0027783B" w:rsidP="0027783B">
      <w:pPr>
        <w:spacing w:after="120"/>
        <w:ind w:firstLine="567"/>
        <w:jc w:val="both"/>
        <w:rPr>
          <w:rFonts w:eastAsia="Arial"/>
          <w:sz w:val="26"/>
          <w:szCs w:val="26"/>
        </w:rPr>
      </w:pPr>
      <w:r w:rsidRPr="0027783B">
        <w:rPr>
          <w:rFonts w:eastAsia="Arial"/>
          <w:sz w:val="26"/>
          <w:szCs w:val="26"/>
        </w:rPr>
        <w:t>Mô hình này có tên gọi tiếng Anh là “Link and Match System” (L&amp;M). Một số điểm đáng chú ý của phương thức này là: tiến hành đào tạo đồng thời tại cơ sở đào tạo  và DN; coi kinh nghiệm việc làm là một cấu phần của quá trình đào tạo; hội đồng kiểm tra đánh giá gồm cơ sở đào tạo và DN. Cụ thể như sau:</w:t>
      </w:r>
    </w:p>
    <w:p w:rsidR="0027783B" w:rsidRPr="0027783B" w:rsidRDefault="0027783B" w:rsidP="0027783B">
      <w:pPr>
        <w:spacing w:after="120"/>
        <w:ind w:firstLine="567"/>
        <w:jc w:val="both"/>
        <w:rPr>
          <w:rFonts w:eastAsia="Arial"/>
          <w:sz w:val="26"/>
          <w:szCs w:val="26"/>
        </w:rPr>
      </w:pPr>
      <w:r w:rsidRPr="0027783B">
        <w:rPr>
          <w:rFonts w:eastAsia="Arial"/>
          <w:sz w:val="26"/>
          <w:szCs w:val="26"/>
        </w:rPr>
        <w:lastRenderedPageBreak/>
        <w:t>- Thực hành cơ bản được thực hiện ở cơ sở đào tạo hoặc tại DN. Các năng lực đặc biệt được phát triển trong quá trình thực tập tại DN.</w:t>
      </w:r>
    </w:p>
    <w:p w:rsidR="0027783B" w:rsidRPr="0027783B" w:rsidRDefault="0027783B" w:rsidP="0027783B">
      <w:pPr>
        <w:spacing w:after="120"/>
        <w:ind w:firstLine="567"/>
        <w:jc w:val="both"/>
        <w:rPr>
          <w:rFonts w:eastAsia="Arial"/>
          <w:sz w:val="26"/>
          <w:szCs w:val="26"/>
        </w:rPr>
      </w:pPr>
      <w:r w:rsidRPr="0027783B">
        <w:rPr>
          <w:rFonts w:eastAsia="Arial"/>
          <w:sz w:val="26"/>
          <w:szCs w:val="26"/>
        </w:rPr>
        <w:t>- Hệ thống đánh giá hành vi và giá trị dựa trên các tiêu chí đánh giá của DN về thời gian thực hiện, quy trình thực hiện, tác phong công nghiệp.</w:t>
      </w:r>
    </w:p>
    <w:p w:rsidR="0027783B" w:rsidRPr="0027783B" w:rsidRDefault="0027783B" w:rsidP="0027783B">
      <w:pPr>
        <w:spacing w:after="120"/>
        <w:ind w:firstLine="567"/>
        <w:jc w:val="both"/>
        <w:rPr>
          <w:rFonts w:eastAsia="Arial"/>
          <w:sz w:val="26"/>
          <w:szCs w:val="26"/>
        </w:rPr>
      </w:pPr>
      <w:r w:rsidRPr="0027783B">
        <w:rPr>
          <w:rFonts w:eastAsia="Arial"/>
          <w:sz w:val="26"/>
          <w:szCs w:val="26"/>
        </w:rPr>
        <w:t>- Chương trình học được thiết kế và được sự chấp nhận bởi Bộ Giáo dục,cơ sở đào tạo  và đại diện DN.</w:t>
      </w:r>
    </w:p>
    <w:p w:rsidR="0027783B" w:rsidRPr="0027783B" w:rsidRDefault="0027783B" w:rsidP="0027783B">
      <w:pPr>
        <w:spacing w:after="120"/>
        <w:jc w:val="both"/>
        <w:rPr>
          <w:rFonts w:eastAsia="Arial"/>
          <w:i/>
          <w:sz w:val="26"/>
          <w:szCs w:val="26"/>
        </w:rPr>
      </w:pPr>
      <w:r w:rsidRPr="0027783B">
        <w:rPr>
          <w:rFonts w:eastAsia="Arial"/>
          <w:i/>
          <w:sz w:val="26"/>
          <w:szCs w:val="26"/>
        </w:rPr>
        <w:t>2.1.6 Mô hình liên kết đào tạo ở</w:t>
      </w:r>
      <w:r w:rsidR="00BE4EE1">
        <w:rPr>
          <w:rFonts w:eastAsia="Arial"/>
          <w:i/>
          <w:sz w:val="26"/>
          <w:szCs w:val="26"/>
        </w:rPr>
        <w:t xml:space="preserve"> </w:t>
      </w:r>
      <w:r w:rsidRPr="0027783B">
        <w:rPr>
          <w:rFonts w:eastAsia="Arial"/>
          <w:i/>
          <w:sz w:val="26"/>
          <w:szCs w:val="26"/>
        </w:rPr>
        <w:t>Singapore</w:t>
      </w:r>
    </w:p>
    <w:p w:rsidR="0027783B" w:rsidRPr="0027783B" w:rsidRDefault="0027783B" w:rsidP="0027783B">
      <w:pPr>
        <w:spacing w:after="120"/>
        <w:ind w:firstLine="567"/>
        <w:jc w:val="both"/>
        <w:rPr>
          <w:rFonts w:eastAsia="Arial"/>
          <w:sz w:val="26"/>
          <w:szCs w:val="26"/>
        </w:rPr>
      </w:pPr>
      <w:r w:rsidRPr="0027783B">
        <w:rPr>
          <w:rFonts w:eastAsia="Arial"/>
          <w:sz w:val="26"/>
          <w:szCs w:val="26"/>
        </w:rPr>
        <w:t>Trong đào tạo nghề nghiệp, Singapore có hệ thống Giáo dục Kỹ thuật Dạy nghề (Vocational and Technichal Education) viết tắt là VTE. Trong hệ thống này bao gồm các đơn vị: các Viện Giáo dục kỹ thuật ITE (Institute of Technical Education) đảm trách về dạy nghề; các Hội và Liên đoàn công nghiệp tham gia giáo dục kỹ thuật dạy nghề. Trong quá trình đào tạo, các Viện Giáo dục kỹ thuật thực hiện sự liên kết với các DN thông qua các Liên đoàn công nghiệp nhằm hướng tới giải quyết tốt mối quan hệ giữa cơ sở đào tạo  và DN để thúc đẩy phát triển nguồn nhân lực.</w:t>
      </w:r>
    </w:p>
    <w:p w:rsidR="0027783B" w:rsidRPr="0027783B" w:rsidRDefault="0027783B" w:rsidP="0027783B">
      <w:pPr>
        <w:spacing w:after="120"/>
        <w:jc w:val="both"/>
        <w:rPr>
          <w:rFonts w:eastAsia="Arial"/>
          <w:i/>
          <w:sz w:val="26"/>
          <w:szCs w:val="26"/>
        </w:rPr>
      </w:pPr>
      <w:r w:rsidRPr="0027783B">
        <w:rPr>
          <w:rFonts w:eastAsia="Arial"/>
          <w:i/>
          <w:sz w:val="26"/>
          <w:szCs w:val="26"/>
        </w:rPr>
        <w:t xml:space="preserve">2.1.7 Qua những mô hình hợp tác đào tạo trên có thể rút ra những bài học kinh nghiệm sau đây: </w:t>
      </w:r>
    </w:p>
    <w:p w:rsidR="0027783B" w:rsidRPr="0027783B" w:rsidRDefault="0027783B" w:rsidP="0027783B">
      <w:pPr>
        <w:spacing w:after="120"/>
        <w:ind w:firstLine="567"/>
        <w:jc w:val="both"/>
        <w:rPr>
          <w:rFonts w:eastAsia="Arial"/>
          <w:sz w:val="26"/>
          <w:szCs w:val="26"/>
        </w:rPr>
      </w:pPr>
      <w:r w:rsidRPr="0027783B">
        <w:rPr>
          <w:rFonts w:eastAsia="Arial"/>
          <w:sz w:val="26"/>
          <w:szCs w:val="26"/>
        </w:rPr>
        <w:t>Thứ nhất: Phải gắn đào tạo phát triển nhân lực theo nhu cầu thực tế.</w:t>
      </w:r>
    </w:p>
    <w:p w:rsidR="0027783B" w:rsidRPr="0027783B" w:rsidRDefault="0027783B" w:rsidP="0027783B">
      <w:pPr>
        <w:spacing w:after="120"/>
        <w:ind w:firstLine="567"/>
        <w:jc w:val="both"/>
        <w:rPr>
          <w:rFonts w:eastAsia="Arial"/>
          <w:sz w:val="26"/>
          <w:szCs w:val="26"/>
        </w:rPr>
      </w:pPr>
      <w:r w:rsidRPr="0027783B">
        <w:rPr>
          <w:rFonts w:eastAsia="Arial"/>
          <w:sz w:val="26"/>
          <w:szCs w:val="26"/>
        </w:rPr>
        <w:t>Mục tiêu của đào tạo nghề nhằm phát triển đội ngũ nhân lực ở mọi trình độ đáp ứng yêu cầu thực tiễn sản xuất. Lý thuyết đó được Nhật Bản, Hàn Quốc.</w:t>
      </w:r>
      <w:r w:rsidR="00BE4EE1">
        <w:rPr>
          <w:rFonts w:eastAsia="Arial"/>
          <w:sz w:val="26"/>
          <w:szCs w:val="26"/>
        </w:rPr>
        <w:t>.., h</w:t>
      </w:r>
      <w:r w:rsidRPr="0027783B">
        <w:rPr>
          <w:rFonts w:eastAsia="Arial"/>
          <w:sz w:val="26"/>
          <w:szCs w:val="26"/>
        </w:rPr>
        <w:t>iện thực hoá qua tốc độ phát triển kinh tế - xã hội, GDP, chỉ số con người... Thiết thực và hiệu quả, đào tạo nghề các nước đều chú trọng nội dung thực hành, mở rộng thực tập tại xí nghiệp, công ty, gắn đào tạo với việc làm và cam kết của DN về tiếp nhận nhân lực đã qua đào tạo.</w:t>
      </w:r>
    </w:p>
    <w:p w:rsidR="0027783B" w:rsidRPr="0027783B" w:rsidRDefault="0027783B" w:rsidP="0027783B">
      <w:pPr>
        <w:spacing w:after="120"/>
        <w:ind w:firstLine="567"/>
        <w:jc w:val="both"/>
        <w:rPr>
          <w:rFonts w:eastAsia="Arial"/>
          <w:sz w:val="26"/>
          <w:szCs w:val="26"/>
        </w:rPr>
      </w:pPr>
      <w:r w:rsidRPr="0027783B">
        <w:rPr>
          <w:rFonts w:eastAsia="Arial"/>
          <w:sz w:val="26"/>
          <w:szCs w:val="26"/>
        </w:rPr>
        <w:t xml:space="preserve">Thứ hai: Ràng buộc trách nhiệm của DN </w:t>
      </w:r>
    </w:p>
    <w:p w:rsidR="0027783B" w:rsidRPr="0027783B" w:rsidRDefault="0027783B" w:rsidP="0027783B">
      <w:pPr>
        <w:spacing w:after="120"/>
        <w:ind w:firstLine="567"/>
        <w:jc w:val="both"/>
        <w:rPr>
          <w:rFonts w:eastAsia="Arial"/>
          <w:sz w:val="26"/>
          <w:szCs w:val="26"/>
        </w:rPr>
      </w:pPr>
      <w:r w:rsidRPr="0027783B">
        <w:rPr>
          <w:rFonts w:eastAsia="Arial"/>
          <w:sz w:val="26"/>
          <w:szCs w:val="26"/>
        </w:rPr>
        <w:t>Nhật Bản quy định: “Học sinh sau khi tốt nghiệp các khoá dạy nghề trong nhà trường phải được dạy nghề tại xí nghiệp trước khi làm việc để có được kỹ năng phù hợp với sản xuất của xí nghiệp”. Thái Lan, Singapore có chế tài buộc DN đóng góp 1% quỹ lương để chi phí cho hoạt động dạy nghề</w:t>
      </w:r>
      <w:r w:rsidR="00BE4EE1">
        <w:rPr>
          <w:rFonts w:eastAsia="Arial"/>
          <w:sz w:val="26"/>
          <w:szCs w:val="26"/>
        </w:rPr>
        <w:t>. DN</w:t>
      </w:r>
      <w:r w:rsidRPr="0027783B">
        <w:rPr>
          <w:rFonts w:eastAsia="Arial"/>
          <w:sz w:val="26"/>
          <w:szCs w:val="26"/>
        </w:rPr>
        <w:t xml:space="preserve"> nhận thức và có ý thức trách nhiệm khi sử dụng lao động đã qua đào tạo. Luật Hàn Quốc quy định “các công ty sử dụng trên 300 lao động phải tổ chức đào tạo tại xí nghiệp”</w:t>
      </w:r>
    </w:p>
    <w:p w:rsidR="0027783B" w:rsidRPr="0027783B" w:rsidRDefault="0027783B" w:rsidP="0027783B">
      <w:pPr>
        <w:spacing w:after="120"/>
        <w:ind w:firstLine="567"/>
        <w:jc w:val="both"/>
        <w:rPr>
          <w:rFonts w:eastAsia="Arial"/>
          <w:sz w:val="26"/>
          <w:szCs w:val="26"/>
        </w:rPr>
      </w:pPr>
      <w:r w:rsidRPr="0027783B">
        <w:rPr>
          <w:rFonts w:eastAsia="Arial"/>
          <w:sz w:val="26"/>
          <w:szCs w:val="26"/>
        </w:rPr>
        <w:t xml:space="preserve">Thứ ba: Tăng cường bồi dưỡng nhận thức về dạy nghề, học nghề theo hướng thiết thực. </w:t>
      </w:r>
    </w:p>
    <w:p w:rsidR="0027783B" w:rsidRPr="0027783B" w:rsidRDefault="0027783B" w:rsidP="0027783B">
      <w:pPr>
        <w:spacing w:after="120"/>
        <w:ind w:firstLine="567"/>
        <w:jc w:val="both"/>
        <w:rPr>
          <w:rFonts w:eastAsia="Arial"/>
          <w:sz w:val="26"/>
          <w:szCs w:val="26"/>
        </w:rPr>
      </w:pPr>
      <w:r w:rsidRPr="0027783B">
        <w:rPr>
          <w:rFonts w:eastAsia="Arial"/>
          <w:sz w:val="26"/>
          <w:szCs w:val="26"/>
        </w:rPr>
        <w:t>Các cơ sở đào tạo nghề tại Hàn Quốc, Nhật Bản, Thái Lan, Singapore... đều đặt mục tiêu: làm cho người học nắm được kiến thức, kỹ năng và thái độ cần thiết để thực hiện một việc làm cụ thể. Thậm chí, tại Hàn Quốc, nội dung thực hành chiếm tới 80% dung lượng chương trình đào tạo. Tỷ lệ học viên thất nghiệp thấp. Người dạy, người học hướng tới những mục tiêu thiết thực, khả năng hành nghề sau khi tốt nghiệp.</w:t>
      </w:r>
    </w:p>
    <w:p w:rsidR="0027783B" w:rsidRPr="0027783B" w:rsidRDefault="0027783B" w:rsidP="0027783B">
      <w:pPr>
        <w:spacing w:after="120"/>
        <w:jc w:val="both"/>
        <w:rPr>
          <w:rFonts w:eastAsia="Arial"/>
          <w:b/>
          <w:i/>
          <w:sz w:val="26"/>
          <w:szCs w:val="26"/>
        </w:rPr>
      </w:pPr>
      <w:r w:rsidRPr="0027783B">
        <w:rPr>
          <w:rFonts w:eastAsia="Arial"/>
          <w:b/>
          <w:i/>
          <w:sz w:val="26"/>
          <w:szCs w:val="26"/>
        </w:rPr>
        <w:t>2.2 Kinh nghiệm hợp tác đào tạo với doanh nghiệp của một số quốc gia Châu Âu</w:t>
      </w:r>
    </w:p>
    <w:p w:rsidR="0027783B" w:rsidRPr="0027783B" w:rsidRDefault="0027783B" w:rsidP="0027783B">
      <w:pPr>
        <w:tabs>
          <w:tab w:val="left" w:pos="518"/>
        </w:tabs>
        <w:spacing w:after="120"/>
        <w:ind w:firstLine="567"/>
        <w:jc w:val="both"/>
        <w:rPr>
          <w:rFonts w:eastAsia="Arial"/>
          <w:sz w:val="26"/>
          <w:szCs w:val="26"/>
        </w:rPr>
      </w:pPr>
      <w:r w:rsidRPr="0027783B">
        <w:rPr>
          <w:rFonts w:eastAsia="Arial"/>
          <w:sz w:val="26"/>
          <w:szCs w:val="26"/>
        </w:rPr>
        <w:t xml:space="preserve">Cho tới thời điểm hiện tại, các quốc gia trên thế giới đã thử nghiệm và thực nghiệm nhiều mô hình liên kết với mong muốn tạo nguồn nhân lực thực sự có chất lượng cao cho đất nước. Đáng chú ý là các mô hình: Mô hình "Đào tạo kép" (Dual System) của Cộng hòa Liên bang Đức; Mô hình "Đào tạo luân phiên" (Alternation) của Pháp; Mô hình "2 + </w:t>
      </w:r>
      <w:r w:rsidRPr="0027783B">
        <w:rPr>
          <w:rFonts w:eastAsia="Arial"/>
          <w:sz w:val="26"/>
          <w:szCs w:val="26"/>
        </w:rPr>
        <w:lastRenderedPageBreak/>
        <w:t>2" của Na Uy; Mô hình “Dạy nghề Tam phương” (Trial System) của Thụy Sỹ. Tuy mỗi mô hình có những ưu nhược điểm và điều kiện, môi trường vận dụng riêng song về cơ bản, các mô hình trên đã chứng minh được tính ưu việt trong hoạt động hợp tác đào tạo  tại mỗi quốc gia trong giai đoạn lịch sử nhất định đồng thời cũng để lại những bài học kinh nghiệm:</w:t>
      </w:r>
    </w:p>
    <w:p w:rsidR="0027783B" w:rsidRPr="0027783B" w:rsidRDefault="0027783B" w:rsidP="0027783B">
      <w:pPr>
        <w:tabs>
          <w:tab w:val="left" w:pos="518"/>
        </w:tabs>
        <w:spacing w:after="120"/>
        <w:ind w:firstLine="567"/>
        <w:jc w:val="both"/>
        <w:rPr>
          <w:rFonts w:eastAsia="Arial"/>
          <w:sz w:val="26"/>
          <w:szCs w:val="26"/>
        </w:rPr>
      </w:pPr>
      <w:r w:rsidRPr="0027783B">
        <w:rPr>
          <w:rFonts w:eastAsia="Arial"/>
          <w:sz w:val="26"/>
          <w:szCs w:val="26"/>
        </w:rPr>
        <w:t xml:space="preserve">Thứ nhất: Dạy nghề cho DN và vì chính DN </w:t>
      </w:r>
    </w:p>
    <w:p w:rsidR="0027783B" w:rsidRPr="0027783B" w:rsidRDefault="0027783B" w:rsidP="0027783B">
      <w:pPr>
        <w:tabs>
          <w:tab w:val="left" w:pos="518"/>
        </w:tabs>
        <w:spacing w:after="120"/>
        <w:ind w:firstLine="567"/>
        <w:jc w:val="both"/>
        <w:rPr>
          <w:rFonts w:eastAsia="Arial"/>
          <w:sz w:val="26"/>
          <w:szCs w:val="26"/>
        </w:rPr>
      </w:pPr>
      <w:r w:rsidRPr="0027783B">
        <w:rPr>
          <w:rFonts w:eastAsia="Arial"/>
          <w:sz w:val="26"/>
          <w:szCs w:val="26"/>
        </w:rPr>
        <w:t>DN nhận thức rõ trách nhiệm, nghĩa vụ với hoạt động đào tạo và phát triển nhân lực, chủ động tham gia mọi công đoạn của quá trình đào tạo. Cùng vớ</w:t>
      </w:r>
      <w:r w:rsidR="00BE4EE1">
        <w:rPr>
          <w:rFonts w:eastAsia="Arial"/>
          <w:sz w:val="26"/>
          <w:szCs w:val="26"/>
        </w:rPr>
        <w:t>i N</w:t>
      </w:r>
      <w:r w:rsidRPr="0027783B">
        <w:rPr>
          <w:rFonts w:eastAsia="Arial"/>
          <w:sz w:val="26"/>
          <w:szCs w:val="26"/>
        </w:rPr>
        <w:t>hà trường, phát huy vai trò đồng chủ thể của quá trình đào tạo. Do đó, DN chủ động được nguồn nhân lực, ổn định kế hoạch sản xuất, đảm bảo phát triển bền vững.</w:t>
      </w:r>
    </w:p>
    <w:p w:rsidR="0027783B" w:rsidRPr="0027783B" w:rsidRDefault="0027783B" w:rsidP="0027783B">
      <w:pPr>
        <w:tabs>
          <w:tab w:val="left" w:pos="518"/>
        </w:tabs>
        <w:spacing w:after="120"/>
        <w:ind w:firstLine="567"/>
        <w:jc w:val="both"/>
        <w:rPr>
          <w:rFonts w:eastAsia="Arial"/>
          <w:sz w:val="26"/>
          <w:szCs w:val="26"/>
        </w:rPr>
      </w:pPr>
      <w:r w:rsidRPr="0027783B">
        <w:rPr>
          <w:rFonts w:eastAsia="Arial"/>
          <w:sz w:val="26"/>
          <w:szCs w:val="26"/>
        </w:rPr>
        <w:t>Thứ hai: Quỹ hỗ trợ dạy nghề - những ảnh hưởng tích cực.</w:t>
      </w:r>
    </w:p>
    <w:p w:rsidR="0027783B" w:rsidRPr="0027783B" w:rsidRDefault="0027783B" w:rsidP="0027783B">
      <w:pPr>
        <w:tabs>
          <w:tab w:val="left" w:pos="518"/>
        </w:tabs>
        <w:spacing w:after="120"/>
        <w:ind w:firstLine="567"/>
        <w:jc w:val="both"/>
        <w:rPr>
          <w:rFonts w:eastAsia="Arial"/>
          <w:sz w:val="26"/>
          <w:szCs w:val="26"/>
        </w:rPr>
      </w:pPr>
      <w:r w:rsidRPr="0027783B">
        <w:rPr>
          <w:rFonts w:eastAsia="Arial"/>
          <w:sz w:val="26"/>
          <w:szCs w:val="26"/>
        </w:rPr>
        <w:t>Hầu hết các quốc gia đều thành lập quỹ hỗ trợ dạy nghề. Mọ</w:t>
      </w:r>
      <w:r w:rsidR="00BE4EE1">
        <w:rPr>
          <w:rFonts w:eastAsia="Arial"/>
          <w:sz w:val="26"/>
          <w:szCs w:val="26"/>
        </w:rPr>
        <w:t>i DN</w:t>
      </w:r>
      <w:r w:rsidRPr="0027783B">
        <w:rPr>
          <w:rFonts w:eastAsia="Arial"/>
          <w:sz w:val="26"/>
          <w:szCs w:val="26"/>
        </w:rPr>
        <w:t xml:space="preserve"> sử dụng nhân lực lao động đã qua đào tạo có trách nhiệm nộp quỹ. Khoản quỹ</w:t>
      </w:r>
      <w:r w:rsidR="00BE4EE1">
        <w:rPr>
          <w:rFonts w:eastAsia="Arial"/>
          <w:sz w:val="26"/>
          <w:szCs w:val="26"/>
        </w:rPr>
        <w:t xml:space="preserve"> DN</w:t>
      </w:r>
      <w:r w:rsidRPr="0027783B">
        <w:rPr>
          <w:rFonts w:eastAsia="Arial"/>
          <w:sz w:val="26"/>
          <w:szCs w:val="26"/>
        </w:rPr>
        <w:t xml:space="preserve"> nộp dao động từ 0,5% đến 1% quỹ lương tuỳ thuộc từng quốc gia. </w:t>
      </w:r>
    </w:p>
    <w:p w:rsidR="0027783B" w:rsidRPr="0027783B" w:rsidRDefault="0027783B" w:rsidP="0027783B">
      <w:pPr>
        <w:tabs>
          <w:tab w:val="left" w:pos="518"/>
        </w:tabs>
        <w:spacing w:after="120"/>
        <w:ind w:firstLine="567"/>
        <w:jc w:val="both"/>
        <w:rPr>
          <w:rFonts w:eastAsia="Arial"/>
          <w:sz w:val="26"/>
          <w:szCs w:val="26"/>
        </w:rPr>
      </w:pPr>
      <w:r w:rsidRPr="0027783B">
        <w:rPr>
          <w:rFonts w:eastAsia="Arial"/>
          <w:sz w:val="26"/>
          <w:szCs w:val="26"/>
        </w:rPr>
        <w:t>Thứ ba: Hình thức và phương thức đào tạo.</w:t>
      </w:r>
    </w:p>
    <w:p w:rsidR="0027783B" w:rsidRPr="0027783B" w:rsidRDefault="0027783B" w:rsidP="0027783B">
      <w:pPr>
        <w:tabs>
          <w:tab w:val="left" w:pos="518"/>
        </w:tabs>
        <w:spacing w:after="120"/>
        <w:ind w:firstLine="567"/>
        <w:jc w:val="both"/>
        <w:rPr>
          <w:rFonts w:eastAsia="Arial"/>
          <w:sz w:val="26"/>
          <w:szCs w:val="26"/>
        </w:rPr>
      </w:pPr>
      <w:r w:rsidRPr="0027783B">
        <w:rPr>
          <w:rFonts w:eastAsia="Arial"/>
          <w:sz w:val="26"/>
          <w:szCs w:val="26"/>
        </w:rPr>
        <w:t>Dạy lý thuyết tại trường nghề; dạy thực hành tại xí nghiệp. Phương thức đào tạo kết hợp giữa nhà trường và xí nghiệp để tận dụng cơ sở vật chất, nguồn lực sẵn có của các bên. Thời gian đào tạo liên kết thường kéo dài từ 2 năm trở lên. DN có trách nhiệm phối hợp với nhà trường thực hiện tốt mục tiêu đã định.</w:t>
      </w:r>
    </w:p>
    <w:p w:rsidR="0027783B" w:rsidRPr="0027783B" w:rsidRDefault="0027783B" w:rsidP="0027783B">
      <w:pPr>
        <w:tabs>
          <w:tab w:val="left" w:pos="518"/>
        </w:tabs>
        <w:spacing w:after="120"/>
        <w:ind w:firstLine="567"/>
        <w:jc w:val="both"/>
        <w:rPr>
          <w:rFonts w:eastAsia="Arial"/>
          <w:sz w:val="26"/>
          <w:szCs w:val="26"/>
        </w:rPr>
      </w:pPr>
      <w:r w:rsidRPr="0027783B">
        <w:rPr>
          <w:rFonts w:eastAsia="Arial"/>
          <w:sz w:val="26"/>
          <w:szCs w:val="26"/>
        </w:rPr>
        <w:t>Thứ tư: Coi trọng người học.</w:t>
      </w:r>
    </w:p>
    <w:p w:rsidR="0027783B" w:rsidRPr="0027783B" w:rsidRDefault="0027783B" w:rsidP="0027783B">
      <w:pPr>
        <w:tabs>
          <w:tab w:val="left" w:pos="518"/>
        </w:tabs>
        <w:spacing w:after="120"/>
        <w:ind w:firstLine="567"/>
        <w:jc w:val="both"/>
        <w:rPr>
          <w:rFonts w:eastAsia="Arial"/>
          <w:sz w:val="26"/>
          <w:szCs w:val="26"/>
        </w:rPr>
      </w:pPr>
      <w:r w:rsidRPr="0027783B">
        <w:rPr>
          <w:rFonts w:eastAsia="Arial"/>
          <w:sz w:val="26"/>
          <w:szCs w:val="26"/>
        </w:rPr>
        <w:t>Người học được coi là chủ thể hoạt động học tập, mọi công đoạn của quá trình đào tạo đều hướng về người học, phát huy năng lực thực hiện, đáp ứng nhu cầu việc làm. Người học được tôn trọng và được đảm bảo chế độ, quyền lợi khi tha gia thực hành, thực tập tại các cơ sở sản xuất.</w:t>
      </w:r>
    </w:p>
    <w:p w:rsidR="0027783B" w:rsidRPr="0027783B" w:rsidRDefault="0027783B" w:rsidP="0027783B">
      <w:pPr>
        <w:tabs>
          <w:tab w:val="left" w:pos="518"/>
        </w:tabs>
        <w:spacing w:after="120"/>
        <w:ind w:firstLine="567"/>
        <w:jc w:val="both"/>
        <w:rPr>
          <w:rFonts w:eastAsia="Arial"/>
          <w:sz w:val="26"/>
          <w:szCs w:val="26"/>
        </w:rPr>
      </w:pPr>
      <w:r w:rsidRPr="0027783B">
        <w:rPr>
          <w:rFonts w:eastAsia="Arial"/>
          <w:sz w:val="26"/>
          <w:szCs w:val="26"/>
        </w:rPr>
        <w:t>Thứ năm: Phân luồng - tác động tích cực tới hoạt động đào tạo nghề.</w:t>
      </w:r>
    </w:p>
    <w:p w:rsidR="0027783B" w:rsidRPr="0027783B" w:rsidRDefault="0027783B" w:rsidP="0027783B">
      <w:pPr>
        <w:tabs>
          <w:tab w:val="left" w:pos="518"/>
        </w:tabs>
        <w:spacing w:after="120"/>
        <w:ind w:firstLine="567"/>
        <w:jc w:val="both"/>
        <w:rPr>
          <w:rFonts w:eastAsia="Arial"/>
          <w:sz w:val="26"/>
          <w:szCs w:val="26"/>
        </w:rPr>
      </w:pPr>
      <w:r w:rsidRPr="0027783B">
        <w:rPr>
          <w:rFonts w:eastAsia="Arial"/>
          <w:sz w:val="26"/>
          <w:szCs w:val="26"/>
        </w:rPr>
        <w:t>Ở các quốc gia châu Âu, nền công nghiệp phát triển mạnh, đa dạng đã tác động không nhỏ tới hệ thống giáo dục. Giáo dục được phân luồng rõ rệt: giáo dục phổ thông và dạy nghề. Thường sau khi kết thúc bậc học phổ thông (lớp 8 – 9), có tới 50 đến 70% học sinh lựa chọn con đường học nghề, số còn lại tiếp tục học lên những bậc học cao hơn.</w:t>
      </w:r>
    </w:p>
    <w:p w:rsidR="0027783B" w:rsidRPr="0027783B" w:rsidRDefault="0027783B" w:rsidP="0027783B">
      <w:pPr>
        <w:spacing w:after="120"/>
        <w:jc w:val="both"/>
        <w:rPr>
          <w:rFonts w:eastAsia="Arial"/>
          <w:i/>
          <w:sz w:val="26"/>
          <w:szCs w:val="26"/>
        </w:rPr>
      </w:pPr>
      <w:r w:rsidRPr="0027783B">
        <w:rPr>
          <w:rFonts w:eastAsia="Arial"/>
          <w:b/>
          <w:i/>
          <w:sz w:val="26"/>
          <w:szCs w:val="26"/>
        </w:rPr>
        <w:t xml:space="preserve">2.3 Kinh nghiệm hợp tác đào tạo với doanh nghiệp tại Việt Nam </w:t>
      </w:r>
    </w:p>
    <w:p w:rsidR="0027783B" w:rsidRPr="0027783B" w:rsidRDefault="0027783B" w:rsidP="0027783B">
      <w:pPr>
        <w:spacing w:after="120"/>
        <w:ind w:firstLine="567"/>
        <w:jc w:val="both"/>
        <w:rPr>
          <w:rFonts w:eastAsia="Arial"/>
          <w:sz w:val="26"/>
          <w:szCs w:val="26"/>
        </w:rPr>
      </w:pPr>
      <w:r w:rsidRPr="0027783B">
        <w:rPr>
          <w:rFonts w:eastAsia="Arial"/>
          <w:sz w:val="26"/>
          <w:szCs w:val="26"/>
        </w:rPr>
        <w:t>- Để phát triển dạy nghề và nâng cao chất lượng đào tạo, nhất thiết phải định hướng lựa chọn hợp tác đào tạo giữa nhà trường với DN.</w:t>
      </w:r>
    </w:p>
    <w:p w:rsidR="0027783B" w:rsidRPr="0027783B" w:rsidRDefault="0027783B" w:rsidP="0027783B">
      <w:pPr>
        <w:spacing w:after="120"/>
        <w:ind w:firstLine="567"/>
        <w:jc w:val="both"/>
        <w:rPr>
          <w:rFonts w:eastAsia="Arial"/>
          <w:sz w:val="26"/>
          <w:szCs w:val="26"/>
        </w:rPr>
      </w:pPr>
      <w:r w:rsidRPr="0027783B">
        <w:rPr>
          <w:rFonts w:eastAsia="Arial"/>
          <w:sz w:val="26"/>
          <w:szCs w:val="26"/>
        </w:rPr>
        <w:t>- Thay đổi tư duy về quản lý hợp tác đào tạo, quan niệm về đào tạo đáp ứng yêu cầu xã hội.</w:t>
      </w:r>
    </w:p>
    <w:p w:rsidR="0027783B" w:rsidRPr="0027783B" w:rsidRDefault="0027783B" w:rsidP="0027783B">
      <w:pPr>
        <w:spacing w:after="120"/>
        <w:ind w:firstLine="567"/>
        <w:jc w:val="both"/>
        <w:rPr>
          <w:rFonts w:eastAsia="Arial"/>
          <w:sz w:val="26"/>
          <w:szCs w:val="26"/>
        </w:rPr>
      </w:pPr>
      <w:r w:rsidRPr="0027783B">
        <w:rPr>
          <w:rFonts w:eastAsia="Arial"/>
          <w:sz w:val="26"/>
          <w:szCs w:val="26"/>
        </w:rPr>
        <w:t>- Nâng cao trách nhiệm của DN trong việc kết hợp xác định mục tiêu, xây dựng nội dung chương trình, lập kế hoạch tham quan, thực hành, thực tập tại DN …</w:t>
      </w:r>
    </w:p>
    <w:p w:rsidR="0027783B" w:rsidRPr="0027783B" w:rsidRDefault="0027783B" w:rsidP="0027783B">
      <w:pPr>
        <w:spacing w:after="120"/>
        <w:ind w:firstLine="567"/>
        <w:jc w:val="both"/>
        <w:rPr>
          <w:rFonts w:eastAsia="Arial"/>
          <w:sz w:val="26"/>
          <w:szCs w:val="26"/>
        </w:rPr>
      </w:pPr>
      <w:r w:rsidRPr="0027783B">
        <w:rPr>
          <w:rFonts w:eastAsia="Arial"/>
          <w:sz w:val="26"/>
          <w:szCs w:val="26"/>
        </w:rPr>
        <w:t>- Huy động đội ngũ cán bộ kỹ thuật vững tay nghề của DN tham gia giảng dạy thực hành, hướng dẫn thực tập.</w:t>
      </w:r>
    </w:p>
    <w:p w:rsidR="0027783B" w:rsidRPr="0027783B" w:rsidRDefault="0027783B" w:rsidP="0027783B">
      <w:pPr>
        <w:ind w:firstLine="567"/>
        <w:jc w:val="both"/>
        <w:rPr>
          <w:rFonts w:eastAsia="Arial"/>
          <w:sz w:val="26"/>
          <w:szCs w:val="26"/>
        </w:rPr>
      </w:pPr>
      <w:r w:rsidRPr="0027783B">
        <w:rPr>
          <w:rFonts w:eastAsia="Arial"/>
          <w:sz w:val="26"/>
          <w:szCs w:val="26"/>
        </w:rPr>
        <w:t>- Có cơ chế, chính sách thúc đẩy DN nhận thức rõ trách nhiệm, nghĩa vụ khi sử dụng lao động đã qua đào tạo, kết hợp cơ chế khuyến khích, động viên người học.</w:t>
      </w:r>
    </w:p>
    <w:p w:rsidR="0027783B" w:rsidRPr="0027783B" w:rsidRDefault="0027783B" w:rsidP="0027783B">
      <w:pPr>
        <w:spacing w:after="120"/>
        <w:jc w:val="both"/>
        <w:rPr>
          <w:rFonts w:eastAsia="Arial"/>
          <w:b/>
          <w:sz w:val="26"/>
          <w:szCs w:val="26"/>
        </w:rPr>
      </w:pPr>
      <w:r w:rsidRPr="0027783B">
        <w:rPr>
          <w:rFonts w:eastAsia="Arial"/>
          <w:b/>
          <w:sz w:val="26"/>
          <w:szCs w:val="26"/>
        </w:rPr>
        <w:lastRenderedPageBreak/>
        <w:t>3. VẬN DỤ</w:t>
      </w:r>
      <w:r w:rsidR="00BE4EE1">
        <w:rPr>
          <w:rFonts w:eastAsia="Arial"/>
          <w:b/>
          <w:sz w:val="26"/>
          <w:szCs w:val="26"/>
        </w:rPr>
        <w:t>NG MÔ HÌNH CIP</w:t>
      </w:r>
      <w:r w:rsidRPr="0027783B">
        <w:rPr>
          <w:rFonts w:eastAsia="Arial"/>
          <w:b/>
          <w:sz w:val="26"/>
          <w:szCs w:val="26"/>
        </w:rPr>
        <w:t>O TRONG QUẢN LÝ PHÁT TRIỂN HỢP TÁC ĐÀO TẠO VỚI DOANH NGHIỆP TẠI TRƯỜNG CAO ĐẲNG KỸ THUẬT LÝ TỰ TRỌNG THÀNH PHỐ HỒ CHÍ MINH</w:t>
      </w:r>
    </w:p>
    <w:p w:rsidR="0027783B" w:rsidRPr="0027783B" w:rsidRDefault="0027783B" w:rsidP="0027783B">
      <w:pPr>
        <w:spacing w:after="120"/>
        <w:ind w:firstLine="567"/>
        <w:jc w:val="both"/>
        <w:rPr>
          <w:rFonts w:eastAsia="Arial"/>
          <w:sz w:val="26"/>
          <w:szCs w:val="26"/>
        </w:rPr>
      </w:pPr>
      <w:r w:rsidRPr="0027783B">
        <w:rPr>
          <w:rFonts w:eastAsia="Arial"/>
          <w:sz w:val="26"/>
          <w:szCs w:val="26"/>
        </w:rPr>
        <w:t>Qua việc phân tích các bài học kinh nghiệm của các nước và trong bối cảnh Việt Nam đang hội nhập ASEAN hiện nay, thực tế hợp tác đào tạ</w:t>
      </w:r>
      <w:r w:rsidR="00BE4EE1">
        <w:rPr>
          <w:rFonts w:eastAsia="Arial"/>
          <w:sz w:val="26"/>
          <w:szCs w:val="26"/>
        </w:rPr>
        <w:t>o</w:t>
      </w:r>
      <w:r w:rsidRPr="0027783B">
        <w:rPr>
          <w:rFonts w:eastAsia="Arial"/>
          <w:sz w:val="26"/>
          <w:szCs w:val="26"/>
        </w:rPr>
        <w:t xml:space="preserve"> giữ</w:t>
      </w:r>
      <w:r w:rsidR="00BE4EE1">
        <w:rPr>
          <w:rFonts w:eastAsia="Arial"/>
          <w:sz w:val="26"/>
          <w:szCs w:val="26"/>
        </w:rPr>
        <w:t>a N</w:t>
      </w:r>
      <w:r w:rsidRPr="0027783B">
        <w:rPr>
          <w:rFonts w:eastAsia="Arial"/>
          <w:sz w:val="26"/>
          <w:szCs w:val="26"/>
        </w:rPr>
        <w:t>hà trường với DN  chủ yếu được phát sinh trên cơ sở tự nguyện khi các bên tham gia hợp tác có nhu cầu. Việc đáp ứng nhu cầu và đảm bảo lợi ích là sợi dây gắn kết bền chặt giữ</w:t>
      </w:r>
      <w:r w:rsidR="00BE4EE1">
        <w:rPr>
          <w:rFonts w:eastAsia="Arial"/>
          <w:sz w:val="26"/>
          <w:szCs w:val="26"/>
        </w:rPr>
        <w:t>a N</w:t>
      </w:r>
      <w:r w:rsidRPr="0027783B">
        <w:rPr>
          <w:rFonts w:eastAsia="Arial"/>
          <w:sz w:val="26"/>
          <w:szCs w:val="26"/>
        </w:rPr>
        <w:t xml:space="preserve">hà trường với DN. Mặt khác, cơ chế thị trường với quy luật cung - cầu, cạnh tranh... tác động không nhỏ tới hiệu quả liên kết đào tạo. Do vậy, việc lựa chọn mô hình quản lý hợp tác đào tạo  phải căn cứ vào tính chất, đặc điểm của hợp tác đào tạo có tính đến yếu tố đặc thù địa phương. </w:t>
      </w:r>
    </w:p>
    <w:p w:rsidR="0027783B" w:rsidRPr="0027783B" w:rsidRDefault="0027783B" w:rsidP="0027783B">
      <w:pPr>
        <w:spacing w:after="120"/>
        <w:ind w:firstLine="567"/>
        <w:jc w:val="both"/>
        <w:rPr>
          <w:rFonts w:eastAsia="Arial"/>
          <w:sz w:val="26"/>
          <w:szCs w:val="26"/>
        </w:rPr>
      </w:pPr>
      <w:r w:rsidRPr="0027783B">
        <w:rPr>
          <w:rFonts w:eastAsia="Arial"/>
          <w:sz w:val="26"/>
          <w:szCs w:val="26"/>
        </w:rPr>
        <w:t>Đối với Nhà trường cần vận dụng một mô hình quản lý hợp tác đào tạo vớ</w:t>
      </w:r>
      <w:r w:rsidR="00BE4EE1">
        <w:rPr>
          <w:rFonts w:eastAsia="Arial"/>
          <w:sz w:val="26"/>
          <w:szCs w:val="26"/>
        </w:rPr>
        <w:t>i D</w:t>
      </w:r>
      <w:r w:rsidRPr="0027783B">
        <w:rPr>
          <w:rFonts w:eastAsia="Arial"/>
          <w:sz w:val="26"/>
          <w:szCs w:val="26"/>
        </w:rPr>
        <w:t>oanh nghiệp phù hợp. Hiện nay có các mô hình quản lý hợp tác đào tạo có thể so sánh theo bảng dưới đây.</w:t>
      </w:r>
    </w:p>
    <w:p w:rsidR="0027783B" w:rsidRPr="0027783B" w:rsidRDefault="0027783B" w:rsidP="0027783B">
      <w:pPr>
        <w:spacing w:after="120"/>
        <w:ind w:firstLine="567"/>
        <w:jc w:val="both"/>
        <w:rPr>
          <w:rFonts w:eastAsia="Arial"/>
          <w:sz w:val="26"/>
          <w:szCs w:val="26"/>
        </w:rPr>
      </w:pPr>
      <w:r w:rsidRPr="0027783B">
        <w:rPr>
          <w:rFonts w:eastAsia="Arial"/>
          <w:sz w:val="26"/>
          <w:szCs w:val="26"/>
        </w:rPr>
        <w:t xml:space="preserve">Việc vận dụng mô hình CIPO (Context Input Process Outcomes) trong quản lý hợp tác đào tạo sẽ là một trong những hướng đi hiệu quả, thúc đẩy mối liên kết giữa </w:t>
      </w:r>
      <w:r w:rsidR="00BE4EE1">
        <w:rPr>
          <w:rFonts w:eastAsia="Arial"/>
          <w:sz w:val="26"/>
          <w:szCs w:val="26"/>
        </w:rPr>
        <w:t xml:space="preserve">Nhà </w:t>
      </w:r>
      <w:r w:rsidRPr="0027783B">
        <w:rPr>
          <w:rFonts w:eastAsia="Arial"/>
          <w:sz w:val="26"/>
          <w:szCs w:val="26"/>
        </w:rPr>
        <w:t>trường với DN phát triển bền vững, đồng thời đáp ứng yêu cầu phát triển nhân lực cho đất nước. Điều tiết tác động của bối cảnh; quản lý khuyến khích đầu vào; quản lý, thúc đẩy quá trình; quản lý, giám sát kết quả đầu ra. Chu trình quản lý bốn thành tố trên được kết hợp qua bốn chức năng cơ bản của quản lý cho phép hoạt động quản lý hợp tác đào tạo  diễn ra đúng hướng, mang lại hiệu quả đích thực cho các bên tham gia.</w:t>
      </w:r>
    </w:p>
    <w:p w:rsidR="0027783B" w:rsidRPr="0027783B" w:rsidRDefault="0027783B" w:rsidP="0027783B">
      <w:pPr>
        <w:spacing w:after="120"/>
        <w:ind w:firstLine="567"/>
        <w:jc w:val="both"/>
        <w:rPr>
          <w:rFonts w:eastAsia="Arial"/>
          <w:b/>
          <w:sz w:val="26"/>
          <w:szCs w:val="26"/>
        </w:rPr>
      </w:pPr>
      <w:r w:rsidRPr="0027783B">
        <w:rPr>
          <w:rFonts w:eastAsia="Arial"/>
          <w:b/>
          <w:sz w:val="26"/>
          <w:szCs w:val="26"/>
        </w:rPr>
        <w:t xml:space="preserve">Đặc điểm mô hình CIPO </w:t>
      </w:r>
    </w:p>
    <w:p w:rsidR="0027783B" w:rsidRPr="0027783B" w:rsidRDefault="0027783B" w:rsidP="0027783B">
      <w:pPr>
        <w:spacing w:after="120"/>
        <w:ind w:firstLine="567"/>
        <w:jc w:val="both"/>
        <w:rPr>
          <w:rFonts w:eastAsia="Arial"/>
          <w:sz w:val="26"/>
          <w:szCs w:val="26"/>
        </w:rPr>
      </w:pPr>
      <w:r w:rsidRPr="0027783B">
        <w:rPr>
          <w:rFonts w:eastAsia="Arial"/>
          <w:sz w:val="26"/>
          <w:szCs w:val="26"/>
        </w:rPr>
        <w:t>- Đảm bảo tính tập trung.</w:t>
      </w:r>
    </w:p>
    <w:p w:rsidR="0027783B" w:rsidRPr="0027783B" w:rsidRDefault="0027783B" w:rsidP="0027783B">
      <w:pPr>
        <w:spacing w:after="120"/>
        <w:ind w:firstLine="567"/>
        <w:jc w:val="both"/>
        <w:rPr>
          <w:rFonts w:eastAsia="Arial"/>
          <w:sz w:val="26"/>
          <w:szCs w:val="26"/>
        </w:rPr>
      </w:pPr>
      <w:r w:rsidRPr="0027783B">
        <w:rPr>
          <w:rFonts w:eastAsia="Arial"/>
          <w:sz w:val="26"/>
          <w:szCs w:val="26"/>
        </w:rPr>
        <w:t>- Đảm bảo các yêu cầu, chuẩn mực đã đề ra.</w:t>
      </w:r>
    </w:p>
    <w:p w:rsidR="0027783B" w:rsidRPr="0027783B" w:rsidRDefault="0027783B" w:rsidP="0027783B">
      <w:pPr>
        <w:spacing w:after="120"/>
        <w:ind w:firstLine="567"/>
        <w:jc w:val="both"/>
        <w:rPr>
          <w:rFonts w:eastAsia="Arial"/>
          <w:sz w:val="26"/>
          <w:szCs w:val="26"/>
        </w:rPr>
      </w:pPr>
      <w:r w:rsidRPr="0027783B">
        <w:rPr>
          <w:rFonts w:eastAsia="Arial"/>
          <w:sz w:val="26"/>
          <w:szCs w:val="26"/>
        </w:rPr>
        <w:t>- Kiểm soát được quá trình dưới tác động của ngoại cảnh.</w:t>
      </w:r>
    </w:p>
    <w:p w:rsidR="0027783B" w:rsidRPr="0027783B" w:rsidRDefault="0027783B" w:rsidP="0027783B">
      <w:pPr>
        <w:spacing w:after="120"/>
        <w:ind w:firstLine="567"/>
        <w:jc w:val="both"/>
        <w:rPr>
          <w:rFonts w:eastAsia="Arial"/>
          <w:sz w:val="26"/>
          <w:szCs w:val="26"/>
        </w:rPr>
      </w:pPr>
      <w:r w:rsidRPr="0027783B">
        <w:rPr>
          <w:rFonts w:eastAsia="Arial"/>
          <w:sz w:val="26"/>
          <w:szCs w:val="26"/>
        </w:rPr>
        <w:t>- Phù hợp với từng điều kiện cụ thể. Đáp ứng yêu cầu các bên tham gia.</w:t>
      </w:r>
    </w:p>
    <w:p w:rsidR="0027783B" w:rsidRPr="0027783B" w:rsidRDefault="0027783B" w:rsidP="0027783B">
      <w:pPr>
        <w:spacing w:after="120"/>
        <w:ind w:firstLine="567"/>
        <w:jc w:val="both"/>
        <w:rPr>
          <w:rFonts w:eastAsia="Arial"/>
          <w:sz w:val="26"/>
          <w:szCs w:val="26"/>
        </w:rPr>
      </w:pPr>
      <w:r w:rsidRPr="0027783B">
        <w:rPr>
          <w:rFonts w:eastAsia="Arial"/>
          <w:sz w:val="26"/>
          <w:szCs w:val="26"/>
        </w:rPr>
        <w:t>- Phát huy tính tự chủ, tự chịu trách nhiệm.</w:t>
      </w:r>
    </w:p>
    <w:p w:rsidR="0027783B" w:rsidRPr="0027783B" w:rsidRDefault="0027783B" w:rsidP="0027783B">
      <w:pPr>
        <w:spacing w:after="120"/>
        <w:ind w:firstLine="567"/>
        <w:jc w:val="both"/>
        <w:rPr>
          <w:rFonts w:eastAsia="Arial"/>
          <w:sz w:val="26"/>
          <w:szCs w:val="26"/>
        </w:rPr>
      </w:pPr>
      <w:r w:rsidRPr="0027783B">
        <w:rPr>
          <w:rFonts w:eastAsia="Arial"/>
          <w:sz w:val="26"/>
          <w:szCs w:val="26"/>
        </w:rPr>
        <w:t>- Chưa phát huy tối đa tính linh hoạt, chủ động của từng thành viên.</w:t>
      </w:r>
    </w:p>
    <w:p w:rsidR="0027783B" w:rsidRPr="0027783B" w:rsidRDefault="0027783B" w:rsidP="0027783B">
      <w:pPr>
        <w:jc w:val="center"/>
        <w:rPr>
          <w:rFonts w:eastAsia="Arial"/>
          <w:sz w:val="26"/>
          <w:szCs w:val="26"/>
        </w:rPr>
      </w:pPr>
      <w:r w:rsidRPr="0027783B">
        <w:rPr>
          <w:rFonts w:eastAsia="Arial"/>
          <w:sz w:val="26"/>
          <w:szCs w:val="26"/>
        </w:rPr>
        <w:br w:type="page"/>
      </w:r>
      <w:r w:rsidRPr="0027783B">
        <w:rPr>
          <w:rFonts w:eastAsia="Arial"/>
          <w:sz w:val="26"/>
          <w:szCs w:val="26"/>
        </w:rPr>
        <w:lastRenderedPageBreak/>
        <w:t>So sánh một số mô hình có thể vận dụng trong quản lý hợp tác đào tạo.</w:t>
      </w:r>
    </w:p>
    <w:p w:rsidR="0027783B" w:rsidRPr="0027783B" w:rsidRDefault="0027783B" w:rsidP="0027783B">
      <w:pPr>
        <w:jc w:val="center"/>
        <w:rPr>
          <w:rFonts w:eastAsia="Arial"/>
          <w:sz w:val="26"/>
          <w:szCs w:val="26"/>
        </w:rPr>
      </w:pPr>
    </w:p>
    <w:tbl>
      <w:tblPr>
        <w:tblW w:w="9000" w:type="dxa"/>
        <w:jc w:val="center"/>
        <w:tblLayout w:type="fixed"/>
        <w:tblCellMar>
          <w:left w:w="0" w:type="dxa"/>
          <w:right w:w="0" w:type="dxa"/>
        </w:tblCellMar>
        <w:tblLook w:val="01E0" w:firstRow="1" w:lastRow="1" w:firstColumn="1" w:lastColumn="1" w:noHBand="0" w:noVBand="0"/>
      </w:tblPr>
      <w:tblGrid>
        <w:gridCol w:w="600"/>
        <w:gridCol w:w="1200"/>
        <w:gridCol w:w="1920"/>
        <w:gridCol w:w="2760"/>
        <w:gridCol w:w="2520"/>
      </w:tblGrid>
      <w:tr w:rsidR="0027783B" w:rsidRPr="0027783B" w:rsidTr="00A76FBD">
        <w:trPr>
          <w:trHeight w:hRule="exact" w:val="346"/>
          <w:jc w:val="center"/>
        </w:trPr>
        <w:tc>
          <w:tcPr>
            <w:tcW w:w="600" w:type="dxa"/>
            <w:tcBorders>
              <w:top w:val="single" w:sz="5" w:space="0" w:color="000000"/>
              <w:left w:val="single" w:sz="5" w:space="0" w:color="000000"/>
              <w:bottom w:val="single" w:sz="5" w:space="0" w:color="000000"/>
              <w:right w:val="single" w:sz="5" w:space="0" w:color="000000"/>
            </w:tcBorders>
            <w:shd w:val="clear" w:color="auto" w:fill="FFFF00"/>
          </w:tcPr>
          <w:p w:rsidR="0027783B" w:rsidRPr="0027783B" w:rsidRDefault="0027783B" w:rsidP="0027783B">
            <w:pPr>
              <w:ind w:firstLine="567"/>
              <w:rPr>
                <w:rFonts w:eastAsia="Arial"/>
                <w:sz w:val="26"/>
                <w:szCs w:val="26"/>
              </w:rPr>
            </w:pPr>
            <w:r w:rsidRPr="0027783B">
              <w:rPr>
                <w:rFonts w:eastAsia="Arial"/>
                <w:b/>
                <w:spacing w:val="-3"/>
                <w:sz w:val="26"/>
                <w:szCs w:val="26"/>
              </w:rPr>
              <w:t>T</w:t>
            </w:r>
            <w:r w:rsidRPr="0027783B">
              <w:rPr>
                <w:rFonts w:eastAsia="Arial"/>
                <w:b/>
                <w:sz w:val="26"/>
                <w:szCs w:val="26"/>
              </w:rPr>
              <w:t>T</w:t>
            </w:r>
          </w:p>
        </w:tc>
        <w:tc>
          <w:tcPr>
            <w:tcW w:w="1200" w:type="dxa"/>
            <w:tcBorders>
              <w:top w:val="single" w:sz="5" w:space="0" w:color="000000"/>
              <w:left w:val="single" w:sz="5" w:space="0" w:color="000000"/>
              <w:bottom w:val="single" w:sz="5" w:space="0" w:color="000000"/>
              <w:right w:val="single" w:sz="5" w:space="0" w:color="000000"/>
            </w:tcBorders>
            <w:shd w:val="clear" w:color="auto" w:fill="FFFF00"/>
          </w:tcPr>
          <w:p w:rsidR="0027783B" w:rsidRPr="0027783B" w:rsidRDefault="0027783B" w:rsidP="00BE4EE1">
            <w:pPr>
              <w:jc w:val="center"/>
              <w:rPr>
                <w:rFonts w:eastAsia="Arial"/>
                <w:sz w:val="26"/>
                <w:szCs w:val="26"/>
              </w:rPr>
            </w:pPr>
            <w:r w:rsidRPr="0027783B">
              <w:rPr>
                <w:rFonts w:eastAsia="Arial"/>
                <w:b/>
                <w:spacing w:val="-3"/>
                <w:sz w:val="26"/>
                <w:szCs w:val="26"/>
              </w:rPr>
              <w:t>M</w:t>
            </w:r>
            <w:r w:rsidRPr="0027783B">
              <w:rPr>
                <w:rFonts w:eastAsia="Arial"/>
                <w:b/>
                <w:sz w:val="26"/>
                <w:szCs w:val="26"/>
              </w:rPr>
              <w:t>ô</w:t>
            </w:r>
            <w:r w:rsidRPr="0027783B">
              <w:rPr>
                <w:rFonts w:eastAsia="Arial"/>
                <w:b/>
                <w:spacing w:val="-9"/>
                <w:sz w:val="26"/>
                <w:szCs w:val="26"/>
              </w:rPr>
              <w:t xml:space="preserve"> </w:t>
            </w:r>
            <w:r w:rsidRPr="0027783B">
              <w:rPr>
                <w:rFonts w:eastAsia="Arial"/>
                <w:b/>
                <w:spacing w:val="-2"/>
                <w:sz w:val="26"/>
                <w:szCs w:val="26"/>
              </w:rPr>
              <w:t>hìn</w:t>
            </w:r>
            <w:r w:rsidRPr="0027783B">
              <w:rPr>
                <w:rFonts w:eastAsia="Arial"/>
                <w:b/>
                <w:sz w:val="26"/>
                <w:szCs w:val="26"/>
              </w:rPr>
              <w:t>h</w:t>
            </w:r>
          </w:p>
        </w:tc>
        <w:tc>
          <w:tcPr>
            <w:tcW w:w="1920" w:type="dxa"/>
            <w:tcBorders>
              <w:top w:val="single" w:sz="5" w:space="0" w:color="000000"/>
              <w:left w:val="single" w:sz="5" w:space="0" w:color="000000"/>
              <w:bottom w:val="single" w:sz="5" w:space="0" w:color="000000"/>
              <w:right w:val="single" w:sz="5" w:space="0" w:color="000000"/>
            </w:tcBorders>
            <w:shd w:val="clear" w:color="auto" w:fill="FFFF00"/>
          </w:tcPr>
          <w:p w:rsidR="0027783B" w:rsidRPr="0027783B" w:rsidRDefault="0027783B" w:rsidP="00BE4EE1">
            <w:pPr>
              <w:ind w:firstLine="7"/>
              <w:jc w:val="center"/>
              <w:rPr>
                <w:rFonts w:eastAsia="Arial"/>
                <w:sz w:val="26"/>
                <w:szCs w:val="26"/>
              </w:rPr>
            </w:pPr>
            <w:r w:rsidRPr="0027783B">
              <w:rPr>
                <w:rFonts w:eastAsia="Arial"/>
                <w:b/>
                <w:spacing w:val="-3"/>
                <w:sz w:val="26"/>
                <w:szCs w:val="26"/>
              </w:rPr>
              <w:t>Đ</w:t>
            </w:r>
            <w:r w:rsidRPr="0027783B">
              <w:rPr>
                <w:rFonts w:eastAsia="Arial"/>
                <w:b/>
                <w:spacing w:val="-2"/>
                <w:sz w:val="26"/>
                <w:szCs w:val="26"/>
              </w:rPr>
              <w:t>ặ</w:t>
            </w:r>
            <w:r w:rsidRPr="0027783B">
              <w:rPr>
                <w:rFonts w:eastAsia="Arial"/>
                <w:b/>
                <w:sz w:val="26"/>
                <w:szCs w:val="26"/>
              </w:rPr>
              <w:t>c</w:t>
            </w:r>
            <w:r w:rsidRPr="0027783B">
              <w:rPr>
                <w:rFonts w:eastAsia="Arial"/>
                <w:b/>
                <w:spacing w:val="-8"/>
                <w:sz w:val="26"/>
                <w:szCs w:val="26"/>
              </w:rPr>
              <w:t xml:space="preserve"> </w:t>
            </w:r>
            <w:r w:rsidRPr="0027783B">
              <w:rPr>
                <w:rFonts w:eastAsia="Arial"/>
                <w:b/>
                <w:spacing w:val="-2"/>
                <w:sz w:val="26"/>
                <w:szCs w:val="26"/>
              </w:rPr>
              <w:t>đ</w:t>
            </w:r>
            <w:r w:rsidRPr="0027783B">
              <w:rPr>
                <w:rFonts w:eastAsia="Arial"/>
                <w:b/>
                <w:sz w:val="26"/>
                <w:szCs w:val="26"/>
              </w:rPr>
              <w:t>iểm</w:t>
            </w:r>
          </w:p>
        </w:tc>
        <w:tc>
          <w:tcPr>
            <w:tcW w:w="2760" w:type="dxa"/>
            <w:tcBorders>
              <w:top w:val="single" w:sz="5" w:space="0" w:color="000000"/>
              <w:left w:val="single" w:sz="5" w:space="0" w:color="000000"/>
              <w:bottom w:val="single" w:sz="5" w:space="0" w:color="000000"/>
              <w:right w:val="single" w:sz="5" w:space="0" w:color="000000"/>
            </w:tcBorders>
            <w:shd w:val="clear" w:color="auto" w:fill="FFFF00"/>
          </w:tcPr>
          <w:p w:rsidR="0027783B" w:rsidRPr="0027783B" w:rsidRDefault="0027783B" w:rsidP="00BE4EE1">
            <w:pPr>
              <w:ind w:firstLine="7"/>
              <w:jc w:val="center"/>
              <w:rPr>
                <w:rFonts w:eastAsia="Arial"/>
                <w:sz w:val="26"/>
                <w:szCs w:val="26"/>
              </w:rPr>
            </w:pPr>
            <w:r w:rsidRPr="0027783B">
              <w:rPr>
                <w:rFonts w:eastAsia="Arial"/>
                <w:b/>
                <w:spacing w:val="-2"/>
                <w:sz w:val="26"/>
                <w:szCs w:val="26"/>
              </w:rPr>
              <w:t>Ư</w:t>
            </w:r>
            <w:r w:rsidRPr="0027783B">
              <w:rPr>
                <w:rFonts w:eastAsia="Arial"/>
                <w:b/>
                <w:sz w:val="26"/>
                <w:szCs w:val="26"/>
              </w:rPr>
              <w:t>u</w:t>
            </w:r>
            <w:r w:rsidRPr="0027783B">
              <w:rPr>
                <w:rFonts w:eastAsia="Arial"/>
                <w:b/>
                <w:spacing w:val="-8"/>
                <w:sz w:val="26"/>
                <w:szCs w:val="26"/>
              </w:rPr>
              <w:t xml:space="preserve"> </w:t>
            </w:r>
            <w:r w:rsidRPr="0027783B">
              <w:rPr>
                <w:rFonts w:eastAsia="Arial"/>
                <w:b/>
                <w:spacing w:val="-2"/>
                <w:sz w:val="26"/>
                <w:szCs w:val="26"/>
              </w:rPr>
              <w:t>đi</w:t>
            </w:r>
            <w:r w:rsidRPr="0027783B">
              <w:rPr>
                <w:rFonts w:eastAsia="Arial"/>
                <w:b/>
                <w:sz w:val="26"/>
                <w:szCs w:val="26"/>
              </w:rPr>
              <w:t>ểm</w:t>
            </w:r>
          </w:p>
        </w:tc>
        <w:tc>
          <w:tcPr>
            <w:tcW w:w="2520" w:type="dxa"/>
            <w:tcBorders>
              <w:top w:val="single" w:sz="5" w:space="0" w:color="000000"/>
              <w:left w:val="single" w:sz="5" w:space="0" w:color="000000"/>
              <w:bottom w:val="single" w:sz="5" w:space="0" w:color="000000"/>
              <w:right w:val="single" w:sz="5" w:space="0" w:color="000000"/>
            </w:tcBorders>
            <w:shd w:val="clear" w:color="auto" w:fill="FFFF00"/>
          </w:tcPr>
          <w:p w:rsidR="0027783B" w:rsidRPr="0027783B" w:rsidRDefault="0027783B" w:rsidP="00BE4EE1">
            <w:pPr>
              <w:ind w:firstLine="7"/>
              <w:jc w:val="center"/>
              <w:rPr>
                <w:rFonts w:eastAsia="Arial"/>
                <w:sz w:val="26"/>
                <w:szCs w:val="26"/>
              </w:rPr>
            </w:pPr>
            <w:r w:rsidRPr="0027783B">
              <w:rPr>
                <w:rFonts w:eastAsia="Arial"/>
                <w:b/>
                <w:spacing w:val="-2"/>
                <w:sz w:val="26"/>
                <w:szCs w:val="26"/>
              </w:rPr>
              <w:t>Hạ</w:t>
            </w:r>
            <w:r w:rsidRPr="0027783B">
              <w:rPr>
                <w:rFonts w:eastAsia="Arial"/>
                <w:b/>
                <w:sz w:val="26"/>
                <w:szCs w:val="26"/>
              </w:rPr>
              <w:t>n</w:t>
            </w:r>
            <w:r w:rsidRPr="0027783B">
              <w:rPr>
                <w:rFonts w:eastAsia="Arial"/>
                <w:b/>
                <w:spacing w:val="-10"/>
                <w:sz w:val="26"/>
                <w:szCs w:val="26"/>
              </w:rPr>
              <w:t xml:space="preserve"> </w:t>
            </w:r>
            <w:r w:rsidRPr="0027783B">
              <w:rPr>
                <w:rFonts w:eastAsia="Arial"/>
                <w:b/>
                <w:spacing w:val="-3"/>
                <w:sz w:val="26"/>
                <w:szCs w:val="26"/>
              </w:rPr>
              <w:t>c</w:t>
            </w:r>
            <w:r w:rsidRPr="0027783B">
              <w:rPr>
                <w:rFonts w:eastAsia="Arial"/>
                <w:b/>
                <w:sz w:val="26"/>
                <w:szCs w:val="26"/>
              </w:rPr>
              <w:t>hế</w:t>
            </w:r>
          </w:p>
        </w:tc>
      </w:tr>
      <w:tr w:rsidR="0027783B" w:rsidRPr="0027783B" w:rsidTr="00A76FBD">
        <w:trPr>
          <w:trHeight w:hRule="exact" w:val="3491"/>
          <w:jc w:val="center"/>
        </w:trPr>
        <w:tc>
          <w:tcPr>
            <w:tcW w:w="600" w:type="dxa"/>
            <w:tcBorders>
              <w:top w:val="single" w:sz="5" w:space="0" w:color="000000"/>
              <w:left w:val="single" w:sz="5" w:space="0" w:color="000000"/>
              <w:bottom w:val="single" w:sz="5" w:space="0" w:color="000000"/>
              <w:right w:val="single" w:sz="5" w:space="0" w:color="000000"/>
            </w:tcBorders>
          </w:tcPr>
          <w:p w:rsidR="0027783B" w:rsidRPr="0027783B" w:rsidRDefault="0027783B" w:rsidP="0027783B">
            <w:pPr>
              <w:ind w:firstLine="567"/>
              <w:rPr>
                <w:rFonts w:eastAsia="Arial"/>
                <w:spacing w:val="3"/>
                <w:sz w:val="26"/>
                <w:szCs w:val="26"/>
              </w:rPr>
            </w:pPr>
            <w:r w:rsidRPr="0027783B">
              <w:rPr>
                <w:rFonts w:eastAsia="Arial"/>
                <w:spacing w:val="3"/>
                <w:sz w:val="26"/>
                <w:szCs w:val="26"/>
              </w:rPr>
              <w:t>1</w:t>
            </w:r>
          </w:p>
        </w:tc>
        <w:tc>
          <w:tcPr>
            <w:tcW w:w="1200" w:type="dxa"/>
            <w:tcBorders>
              <w:top w:val="single" w:sz="5" w:space="0" w:color="000000"/>
              <w:left w:val="single" w:sz="5" w:space="0" w:color="000000"/>
              <w:bottom w:val="single" w:sz="5" w:space="0" w:color="000000"/>
              <w:right w:val="single" w:sz="5" w:space="0" w:color="000000"/>
            </w:tcBorders>
          </w:tcPr>
          <w:p w:rsidR="0027783B" w:rsidRPr="0027783B" w:rsidRDefault="0027783B" w:rsidP="0027783B">
            <w:pPr>
              <w:ind w:left="73" w:right="135"/>
              <w:rPr>
                <w:rFonts w:eastAsia="Arial"/>
                <w:spacing w:val="3"/>
                <w:sz w:val="26"/>
                <w:szCs w:val="26"/>
              </w:rPr>
            </w:pPr>
            <w:r w:rsidRPr="0027783B">
              <w:rPr>
                <w:rFonts w:eastAsia="Arial"/>
                <w:spacing w:val="3"/>
                <w:sz w:val="26"/>
                <w:szCs w:val="26"/>
              </w:rPr>
              <w:t>Chức năng</w:t>
            </w:r>
          </w:p>
        </w:tc>
        <w:tc>
          <w:tcPr>
            <w:tcW w:w="1920" w:type="dxa"/>
            <w:tcBorders>
              <w:top w:val="single" w:sz="5" w:space="0" w:color="000000"/>
              <w:left w:val="single" w:sz="5" w:space="0" w:color="000000"/>
              <w:bottom w:val="single" w:sz="5" w:space="0" w:color="000000"/>
              <w:right w:val="single" w:sz="5" w:space="0" w:color="000000"/>
            </w:tcBorders>
          </w:tcPr>
          <w:p w:rsidR="0027783B" w:rsidRPr="0027783B" w:rsidRDefault="0027783B" w:rsidP="0027783B">
            <w:pPr>
              <w:ind w:left="73" w:right="135"/>
              <w:rPr>
                <w:rFonts w:eastAsia="Arial"/>
                <w:spacing w:val="3"/>
                <w:sz w:val="26"/>
                <w:szCs w:val="26"/>
              </w:rPr>
            </w:pPr>
            <w:r w:rsidRPr="0027783B">
              <w:rPr>
                <w:rFonts w:eastAsia="Arial"/>
                <w:spacing w:val="3"/>
                <w:sz w:val="26"/>
                <w:szCs w:val="26"/>
              </w:rPr>
              <w:t>Quản lý thông qua 4 chức năng:</w:t>
            </w:r>
          </w:p>
          <w:p w:rsidR="0027783B" w:rsidRPr="0027783B" w:rsidRDefault="0027783B" w:rsidP="0027783B">
            <w:pPr>
              <w:ind w:left="73" w:right="135"/>
              <w:rPr>
                <w:rFonts w:eastAsia="Arial"/>
                <w:spacing w:val="3"/>
                <w:sz w:val="26"/>
                <w:szCs w:val="26"/>
              </w:rPr>
            </w:pPr>
            <w:r w:rsidRPr="0027783B">
              <w:rPr>
                <w:rFonts w:eastAsia="Arial"/>
                <w:spacing w:val="3"/>
                <w:sz w:val="26"/>
                <w:szCs w:val="26"/>
              </w:rPr>
              <w:t>-</w:t>
            </w:r>
            <w:r w:rsidR="00BE4EE1">
              <w:rPr>
                <w:rFonts w:eastAsia="Arial"/>
                <w:spacing w:val="3"/>
                <w:sz w:val="26"/>
                <w:szCs w:val="26"/>
              </w:rPr>
              <w:t xml:space="preserve"> </w:t>
            </w:r>
            <w:r w:rsidRPr="0027783B">
              <w:rPr>
                <w:rFonts w:eastAsia="Arial"/>
                <w:spacing w:val="3"/>
                <w:sz w:val="26"/>
                <w:szCs w:val="26"/>
              </w:rPr>
              <w:t>Lập kế hoạch;</w:t>
            </w:r>
          </w:p>
          <w:p w:rsidR="0027783B" w:rsidRPr="0027783B" w:rsidRDefault="0027783B" w:rsidP="0027783B">
            <w:pPr>
              <w:ind w:left="73" w:right="135"/>
              <w:rPr>
                <w:rFonts w:eastAsia="Arial"/>
                <w:spacing w:val="3"/>
                <w:sz w:val="26"/>
                <w:szCs w:val="26"/>
              </w:rPr>
            </w:pPr>
            <w:r w:rsidRPr="0027783B">
              <w:rPr>
                <w:rFonts w:eastAsia="Arial"/>
                <w:spacing w:val="3"/>
                <w:sz w:val="26"/>
                <w:szCs w:val="26"/>
              </w:rPr>
              <w:t>-</w:t>
            </w:r>
            <w:r w:rsidR="00BE4EE1">
              <w:rPr>
                <w:rFonts w:eastAsia="Arial"/>
                <w:spacing w:val="3"/>
                <w:sz w:val="26"/>
                <w:szCs w:val="26"/>
              </w:rPr>
              <w:t xml:space="preserve"> </w:t>
            </w:r>
            <w:r w:rsidRPr="0027783B">
              <w:rPr>
                <w:rFonts w:eastAsia="Arial"/>
                <w:spacing w:val="3"/>
                <w:sz w:val="26"/>
                <w:szCs w:val="26"/>
              </w:rPr>
              <w:t>Tổ chức;</w:t>
            </w:r>
          </w:p>
          <w:p w:rsidR="0027783B" w:rsidRPr="0027783B" w:rsidRDefault="0027783B" w:rsidP="0027783B">
            <w:pPr>
              <w:ind w:left="73" w:right="135"/>
              <w:rPr>
                <w:rFonts w:eastAsia="Arial"/>
                <w:spacing w:val="3"/>
                <w:sz w:val="26"/>
                <w:szCs w:val="26"/>
              </w:rPr>
            </w:pPr>
            <w:r w:rsidRPr="0027783B">
              <w:rPr>
                <w:rFonts w:eastAsia="Arial"/>
                <w:spacing w:val="3"/>
                <w:sz w:val="26"/>
                <w:szCs w:val="26"/>
              </w:rPr>
              <w:t>-</w:t>
            </w:r>
            <w:r w:rsidR="00BE4EE1">
              <w:rPr>
                <w:rFonts w:eastAsia="Arial"/>
                <w:spacing w:val="3"/>
                <w:sz w:val="26"/>
                <w:szCs w:val="26"/>
              </w:rPr>
              <w:t xml:space="preserve"> </w:t>
            </w:r>
            <w:r w:rsidRPr="0027783B">
              <w:rPr>
                <w:rFonts w:eastAsia="Arial"/>
                <w:spacing w:val="3"/>
                <w:sz w:val="26"/>
                <w:szCs w:val="26"/>
              </w:rPr>
              <w:t>Chỉ đạo;</w:t>
            </w:r>
          </w:p>
          <w:p w:rsidR="0027783B" w:rsidRPr="0027783B" w:rsidRDefault="0027783B" w:rsidP="0027783B">
            <w:pPr>
              <w:ind w:left="73" w:right="135"/>
              <w:rPr>
                <w:rFonts w:eastAsia="Arial"/>
                <w:spacing w:val="3"/>
                <w:sz w:val="26"/>
                <w:szCs w:val="26"/>
              </w:rPr>
            </w:pPr>
            <w:r w:rsidRPr="0027783B">
              <w:rPr>
                <w:rFonts w:eastAsia="Arial"/>
                <w:spacing w:val="3"/>
                <w:sz w:val="26"/>
                <w:szCs w:val="26"/>
              </w:rPr>
              <w:t>-</w:t>
            </w:r>
            <w:r w:rsidR="00BE4EE1">
              <w:rPr>
                <w:rFonts w:eastAsia="Arial"/>
                <w:spacing w:val="3"/>
                <w:sz w:val="26"/>
                <w:szCs w:val="26"/>
              </w:rPr>
              <w:t xml:space="preserve"> </w:t>
            </w:r>
            <w:r w:rsidRPr="0027783B">
              <w:rPr>
                <w:rFonts w:eastAsia="Arial"/>
                <w:spacing w:val="3"/>
                <w:sz w:val="26"/>
                <w:szCs w:val="26"/>
              </w:rPr>
              <w:t>Kiểm tra, giám sát</w:t>
            </w:r>
          </w:p>
        </w:tc>
        <w:tc>
          <w:tcPr>
            <w:tcW w:w="2760" w:type="dxa"/>
            <w:tcBorders>
              <w:top w:val="single" w:sz="5" w:space="0" w:color="000000"/>
              <w:left w:val="single" w:sz="5" w:space="0" w:color="000000"/>
              <w:bottom w:val="single" w:sz="5" w:space="0" w:color="000000"/>
              <w:right w:val="single" w:sz="5" w:space="0" w:color="000000"/>
            </w:tcBorders>
          </w:tcPr>
          <w:p w:rsidR="0027783B" w:rsidRPr="0027783B" w:rsidRDefault="00BE4EE1" w:rsidP="0027783B">
            <w:pPr>
              <w:ind w:left="73" w:right="135"/>
              <w:rPr>
                <w:rFonts w:eastAsia="Arial"/>
                <w:spacing w:val="3"/>
                <w:sz w:val="26"/>
                <w:szCs w:val="26"/>
              </w:rPr>
            </w:pPr>
            <w:r>
              <w:rPr>
                <w:rFonts w:eastAsia="Arial"/>
                <w:spacing w:val="3"/>
                <w:sz w:val="26"/>
                <w:szCs w:val="26"/>
              </w:rPr>
              <w:t xml:space="preserve">- </w:t>
            </w:r>
            <w:r w:rsidR="0027783B" w:rsidRPr="0027783B">
              <w:rPr>
                <w:rFonts w:eastAsia="Arial"/>
                <w:spacing w:val="3"/>
                <w:sz w:val="26"/>
                <w:szCs w:val="26"/>
              </w:rPr>
              <w:t>Quản lý toàn diện hệ thống.</w:t>
            </w:r>
          </w:p>
          <w:p w:rsidR="0027783B" w:rsidRPr="0027783B" w:rsidRDefault="0027783B" w:rsidP="0027783B">
            <w:pPr>
              <w:ind w:left="73" w:right="135"/>
              <w:rPr>
                <w:rFonts w:eastAsia="Arial"/>
                <w:spacing w:val="3"/>
                <w:sz w:val="26"/>
                <w:szCs w:val="26"/>
              </w:rPr>
            </w:pPr>
            <w:r w:rsidRPr="0027783B">
              <w:rPr>
                <w:rFonts w:eastAsia="Arial"/>
                <w:spacing w:val="3"/>
                <w:sz w:val="26"/>
                <w:szCs w:val="26"/>
              </w:rPr>
              <w:t>- Đảm bảo tính tập trung cao.</w:t>
            </w:r>
          </w:p>
          <w:p w:rsidR="0027783B" w:rsidRPr="0027783B" w:rsidRDefault="0027783B" w:rsidP="0027783B">
            <w:pPr>
              <w:ind w:left="73" w:right="135"/>
              <w:rPr>
                <w:rFonts w:eastAsia="Arial"/>
                <w:spacing w:val="3"/>
                <w:sz w:val="26"/>
                <w:szCs w:val="26"/>
              </w:rPr>
            </w:pPr>
            <w:r w:rsidRPr="0027783B">
              <w:rPr>
                <w:rFonts w:eastAsia="Arial"/>
                <w:spacing w:val="3"/>
                <w:sz w:val="26"/>
                <w:szCs w:val="26"/>
              </w:rPr>
              <w:t>- Đảm bảo chuẩn đề ra.</w:t>
            </w:r>
          </w:p>
          <w:p w:rsidR="0027783B" w:rsidRPr="0027783B" w:rsidRDefault="00BE4EE1" w:rsidP="0027783B">
            <w:pPr>
              <w:ind w:left="73" w:right="135"/>
              <w:rPr>
                <w:rFonts w:eastAsia="Arial"/>
                <w:spacing w:val="3"/>
                <w:sz w:val="26"/>
                <w:szCs w:val="26"/>
              </w:rPr>
            </w:pPr>
            <w:r>
              <w:rPr>
                <w:rFonts w:eastAsia="Arial"/>
                <w:spacing w:val="3"/>
                <w:sz w:val="26"/>
                <w:szCs w:val="26"/>
              </w:rPr>
              <w:t xml:space="preserve">- </w:t>
            </w:r>
            <w:r w:rsidR="0027783B" w:rsidRPr="0027783B">
              <w:rPr>
                <w:rFonts w:eastAsia="Arial"/>
                <w:spacing w:val="3"/>
                <w:sz w:val="26"/>
                <w:szCs w:val="26"/>
              </w:rPr>
              <w:t>Kịp thời phát hiện sai lệch.</w:t>
            </w:r>
          </w:p>
        </w:tc>
        <w:tc>
          <w:tcPr>
            <w:tcW w:w="2520" w:type="dxa"/>
            <w:tcBorders>
              <w:top w:val="single" w:sz="5" w:space="0" w:color="000000"/>
              <w:left w:val="single" w:sz="5" w:space="0" w:color="000000"/>
              <w:bottom w:val="single" w:sz="5" w:space="0" w:color="000000"/>
              <w:right w:val="single" w:sz="5" w:space="0" w:color="000000"/>
            </w:tcBorders>
          </w:tcPr>
          <w:p w:rsidR="0027783B" w:rsidRPr="0027783B" w:rsidRDefault="00BE4EE1" w:rsidP="0027783B">
            <w:pPr>
              <w:ind w:left="73" w:right="135"/>
              <w:rPr>
                <w:rFonts w:eastAsia="Arial"/>
                <w:spacing w:val="3"/>
                <w:sz w:val="26"/>
                <w:szCs w:val="26"/>
              </w:rPr>
            </w:pPr>
            <w:r>
              <w:rPr>
                <w:rFonts w:eastAsia="Arial"/>
                <w:spacing w:val="3"/>
                <w:sz w:val="26"/>
                <w:szCs w:val="26"/>
              </w:rPr>
              <w:t xml:space="preserve">- </w:t>
            </w:r>
            <w:r w:rsidR="0027783B" w:rsidRPr="0027783B">
              <w:rPr>
                <w:rFonts w:eastAsia="Arial"/>
                <w:spacing w:val="3"/>
                <w:sz w:val="26"/>
                <w:szCs w:val="26"/>
              </w:rPr>
              <w:t>Mang tính chất bắt buộc, hành chính, sự vụ.</w:t>
            </w:r>
          </w:p>
          <w:p w:rsidR="0027783B" w:rsidRPr="0027783B" w:rsidRDefault="0027783B" w:rsidP="0027783B">
            <w:pPr>
              <w:ind w:left="73" w:right="135"/>
              <w:rPr>
                <w:rFonts w:eastAsia="Arial"/>
                <w:spacing w:val="3"/>
                <w:sz w:val="26"/>
                <w:szCs w:val="26"/>
              </w:rPr>
            </w:pPr>
            <w:r w:rsidRPr="0027783B">
              <w:rPr>
                <w:rFonts w:eastAsia="Arial"/>
                <w:spacing w:val="3"/>
                <w:sz w:val="26"/>
                <w:szCs w:val="26"/>
              </w:rPr>
              <w:t>- Không phát huy tính năng động, sáng tạo của mỗi bên.</w:t>
            </w:r>
          </w:p>
          <w:p w:rsidR="0027783B" w:rsidRPr="0027783B" w:rsidRDefault="0027783B" w:rsidP="0027783B">
            <w:pPr>
              <w:ind w:left="73" w:right="135"/>
              <w:rPr>
                <w:rFonts w:eastAsia="Arial"/>
                <w:spacing w:val="3"/>
                <w:sz w:val="26"/>
                <w:szCs w:val="26"/>
              </w:rPr>
            </w:pPr>
            <w:r w:rsidRPr="0027783B">
              <w:rPr>
                <w:rFonts w:eastAsia="Arial"/>
                <w:spacing w:val="3"/>
                <w:sz w:val="26"/>
                <w:szCs w:val="26"/>
              </w:rPr>
              <w:t>- Không quan tâm đến môi trường, ngoại cảnh tác động.</w:t>
            </w:r>
          </w:p>
        </w:tc>
      </w:tr>
      <w:tr w:rsidR="0027783B" w:rsidRPr="0027783B" w:rsidTr="00A76FBD">
        <w:trPr>
          <w:trHeight w:hRule="exact" w:val="2264"/>
          <w:jc w:val="center"/>
        </w:trPr>
        <w:tc>
          <w:tcPr>
            <w:tcW w:w="600" w:type="dxa"/>
            <w:tcBorders>
              <w:top w:val="single" w:sz="5" w:space="0" w:color="000000"/>
              <w:left w:val="single" w:sz="5" w:space="0" w:color="000000"/>
              <w:bottom w:val="single" w:sz="5" w:space="0" w:color="000000"/>
              <w:right w:val="single" w:sz="5" w:space="0" w:color="000000"/>
            </w:tcBorders>
          </w:tcPr>
          <w:p w:rsidR="0027783B" w:rsidRPr="0027783B" w:rsidRDefault="0027783B" w:rsidP="0027783B">
            <w:pPr>
              <w:ind w:firstLine="567"/>
              <w:rPr>
                <w:rFonts w:eastAsia="Arial"/>
                <w:spacing w:val="3"/>
                <w:sz w:val="26"/>
                <w:szCs w:val="26"/>
              </w:rPr>
            </w:pPr>
            <w:r w:rsidRPr="0027783B">
              <w:rPr>
                <w:rFonts w:eastAsia="Arial"/>
                <w:spacing w:val="3"/>
                <w:sz w:val="26"/>
                <w:szCs w:val="26"/>
              </w:rPr>
              <w:t>2</w:t>
            </w:r>
          </w:p>
        </w:tc>
        <w:tc>
          <w:tcPr>
            <w:tcW w:w="1200" w:type="dxa"/>
            <w:tcBorders>
              <w:top w:val="single" w:sz="5" w:space="0" w:color="000000"/>
              <w:left w:val="single" w:sz="5" w:space="0" w:color="000000"/>
              <w:bottom w:val="single" w:sz="5" w:space="0" w:color="000000"/>
              <w:right w:val="single" w:sz="5" w:space="0" w:color="000000"/>
            </w:tcBorders>
          </w:tcPr>
          <w:p w:rsidR="0027783B" w:rsidRPr="0027783B" w:rsidRDefault="0027783B" w:rsidP="0027783B">
            <w:pPr>
              <w:ind w:left="73" w:right="135"/>
              <w:rPr>
                <w:rFonts w:eastAsia="Arial"/>
                <w:spacing w:val="3"/>
                <w:sz w:val="26"/>
                <w:szCs w:val="26"/>
              </w:rPr>
            </w:pPr>
            <w:r w:rsidRPr="0027783B">
              <w:rPr>
                <w:rFonts w:eastAsia="Arial"/>
                <w:spacing w:val="3"/>
                <w:sz w:val="26"/>
                <w:szCs w:val="26"/>
              </w:rPr>
              <w:t>Quá trình</w:t>
            </w:r>
          </w:p>
        </w:tc>
        <w:tc>
          <w:tcPr>
            <w:tcW w:w="1920" w:type="dxa"/>
            <w:tcBorders>
              <w:top w:val="single" w:sz="5" w:space="0" w:color="000000"/>
              <w:left w:val="single" w:sz="5" w:space="0" w:color="000000"/>
              <w:bottom w:val="single" w:sz="5" w:space="0" w:color="000000"/>
              <w:right w:val="single" w:sz="5" w:space="0" w:color="000000"/>
            </w:tcBorders>
          </w:tcPr>
          <w:p w:rsidR="0027783B" w:rsidRPr="0027783B" w:rsidRDefault="0027783B" w:rsidP="0027783B">
            <w:pPr>
              <w:ind w:left="73" w:right="135"/>
              <w:rPr>
                <w:rFonts w:eastAsia="Arial"/>
                <w:spacing w:val="3"/>
                <w:sz w:val="26"/>
                <w:szCs w:val="26"/>
              </w:rPr>
            </w:pPr>
            <w:r w:rsidRPr="0027783B">
              <w:rPr>
                <w:rFonts w:eastAsia="Arial"/>
                <w:spacing w:val="3"/>
                <w:sz w:val="26"/>
                <w:szCs w:val="26"/>
              </w:rPr>
              <w:t>Quả</w:t>
            </w:r>
            <w:r w:rsidR="00BE4EE1">
              <w:rPr>
                <w:rFonts w:eastAsia="Arial"/>
                <w:spacing w:val="3"/>
                <w:sz w:val="26"/>
                <w:szCs w:val="26"/>
              </w:rPr>
              <w:t>n lý qua</w:t>
            </w:r>
            <w:r w:rsidRPr="0027783B">
              <w:rPr>
                <w:rFonts w:eastAsia="Arial"/>
                <w:spacing w:val="3"/>
                <w:sz w:val="26"/>
                <w:szCs w:val="26"/>
              </w:rPr>
              <w:t xml:space="preserve"> ba giai đoạn: Đầu vào; Quá trình; Đầu ra</w:t>
            </w:r>
          </w:p>
        </w:tc>
        <w:tc>
          <w:tcPr>
            <w:tcW w:w="2760" w:type="dxa"/>
            <w:tcBorders>
              <w:top w:val="single" w:sz="5" w:space="0" w:color="000000"/>
              <w:left w:val="single" w:sz="5" w:space="0" w:color="000000"/>
              <w:bottom w:val="single" w:sz="5" w:space="0" w:color="000000"/>
              <w:right w:val="single" w:sz="5" w:space="0" w:color="000000"/>
            </w:tcBorders>
          </w:tcPr>
          <w:p w:rsidR="0027783B" w:rsidRPr="0027783B" w:rsidRDefault="00BE4EE1" w:rsidP="00BE4EE1">
            <w:pPr>
              <w:ind w:left="73" w:right="135"/>
              <w:rPr>
                <w:rFonts w:eastAsia="Arial"/>
                <w:spacing w:val="3"/>
                <w:sz w:val="26"/>
                <w:szCs w:val="26"/>
              </w:rPr>
            </w:pPr>
            <w:r>
              <w:rPr>
                <w:rFonts w:eastAsia="Arial"/>
                <w:spacing w:val="3"/>
                <w:sz w:val="26"/>
                <w:szCs w:val="26"/>
              </w:rPr>
              <w:t>-</w:t>
            </w:r>
            <w:r w:rsidR="0027783B" w:rsidRPr="0027783B">
              <w:rPr>
                <w:rFonts w:eastAsia="Arial"/>
                <w:spacing w:val="3"/>
                <w:sz w:val="26"/>
                <w:szCs w:val="26"/>
              </w:rPr>
              <w:t xml:space="preserve"> Quả</w:t>
            </w:r>
            <w:r>
              <w:rPr>
                <w:rFonts w:eastAsia="Arial"/>
                <w:spacing w:val="3"/>
                <w:sz w:val="26"/>
                <w:szCs w:val="26"/>
              </w:rPr>
              <w:t xml:space="preserve">n lý trên chu </w:t>
            </w:r>
            <w:r w:rsidR="0027783B" w:rsidRPr="0027783B">
              <w:rPr>
                <w:rFonts w:eastAsia="Arial"/>
                <w:spacing w:val="3"/>
                <w:sz w:val="26"/>
                <w:szCs w:val="26"/>
              </w:rPr>
              <w:t>trình đượ</w:t>
            </w:r>
            <w:r>
              <w:rPr>
                <w:rFonts w:eastAsia="Arial"/>
                <w:spacing w:val="3"/>
                <w:sz w:val="26"/>
                <w:szCs w:val="26"/>
              </w:rPr>
              <w:t xml:space="preserve">c phân tích và </w:t>
            </w:r>
            <w:r w:rsidR="0027783B" w:rsidRPr="0027783B">
              <w:rPr>
                <w:rFonts w:eastAsia="Arial"/>
                <w:spacing w:val="3"/>
                <w:sz w:val="26"/>
                <w:szCs w:val="26"/>
              </w:rPr>
              <w:t>quy định kỹ.</w:t>
            </w:r>
          </w:p>
          <w:p w:rsidR="0027783B" w:rsidRPr="0027783B" w:rsidRDefault="00BE4EE1" w:rsidP="00BE4EE1">
            <w:pPr>
              <w:ind w:left="73" w:right="135"/>
              <w:rPr>
                <w:rFonts w:eastAsia="Arial"/>
                <w:spacing w:val="3"/>
                <w:sz w:val="26"/>
                <w:szCs w:val="26"/>
              </w:rPr>
            </w:pPr>
            <w:r>
              <w:rPr>
                <w:rFonts w:eastAsia="Arial"/>
                <w:spacing w:val="3"/>
                <w:sz w:val="26"/>
                <w:szCs w:val="26"/>
              </w:rPr>
              <w:t>-</w:t>
            </w:r>
            <w:r w:rsidR="0027783B" w:rsidRPr="0027783B">
              <w:rPr>
                <w:rFonts w:eastAsia="Arial"/>
                <w:spacing w:val="3"/>
                <w:sz w:val="26"/>
                <w:szCs w:val="26"/>
              </w:rPr>
              <w:t xml:space="preserve"> Kiể</w:t>
            </w:r>
            <w:r>
              <w:rPr>
                <w:rFonts w:eastAsia="Arial"/>
                <w:spacing w:val="3"/>
                <w:sz w:val="26"/>
                <w:szCs w:val="26"/>
              </w:rPr>
              <w:t xml:space="preserve">m soát </w:t>
            </w:r>
            <w:r w:rsidR="0027783B" w:rsidRPr="0027783B">
              <w:rPr>
                <w:rFonts w:eastAsia="Arial"/>
                <w:spacing w:val="3"/>
                <w:sz w:val="26"/>
                <w:szCs w:val="26"/>
              </w:rPr>
              <w:t>đượ</w:t>
            </w:r>
            <w:r>
              <w:rPr>
                <w:rFonts w:eastAsia="Arial"/>
                <w:spacing w:val="3"/>
                <w:sz w:val="26"/>
                <w:szCs w:val="26"/>
              </w:rPr>
              <w:t xml:space="preserve">c </w:t>
            </w:r>
            <w:r w:rsidR="0027783B" w:rsidRPr="0027783B">
              <w:rPr>
                <w:rFonts w:eastAsia="Arial"/>
                <w:spacing w:val="3"/>
                <w:sz w:val="26"/>
                <w:szCs w:val="26"/>
              </w:rPr>
              <w:t>quá trình.</w:t>
            </w:r>
          </w:p>
        </w:tc>
        <w:tc>
          <w:tcPr>
            <w:tcW w:w="2520" w:type="dxa"/>
            <w:tcBorders>
              <w:top w:val="single" w:sz="5" w:space="0" w:color="000000"/>
              <w:left w:val="single" w:sz="5" w:space="0" w:color="000000"/>
              <w:bottom w:val="single" w:sz="5" w:space="0" w:color="000000"/>
              <w:right w:val="single" w:sz="5" w:space="0" w:color="000000"/>
            </w:tcBorders>
          </w:tcPr>
          <w:p w:rsidR="0027783B" w:rsidRPr="0027783B" w:rsidRDefault="0027783B" w:rsidP="0027783B">
            <w:pPr>
              <w:ind w:left="73" w:right="135"/>
              <w:rPr>
                <w:rFonts w:eastAsia="Arial"/>
                <w:spacing w:val="3"/>
                <w:sz w:val="26"/>
                <w:szCs w:val="26"/>
              </w:rPr>
            </w:pPr>
            <w:r w:rsidRPr="0027783B">
              <w:rPr>
                <w:rFonts w:eastAsia="Arial"/>
                <w:spacing w:val="3"/>
                <w:sz w:val="26"/>
                <w:szCs w:val="26"/>
              </w:rPr>
              <w:t>- Ít phát huy tính năng động và chủ động, sáng tạo của thành viên.</w:t>
            </w:r>
          </w:p>
          <w:p w:rsidR="0027783B" w:rsidRPr="0027783B" w:rsidRDefault="0027783B" w:rsidP="0027783B">
            <w:pPr>
              <w:ind w:left="73" w:right="135"/>
              <w:rPr>
                <w:rFonts w:eastAsia="Arial"/>
                <w:spacing w:val="3"/>
                <w:sz w:val="26"/>
                <w:szCs w:val="26"/>
              </w:rPr>
            </w:pPr>
            <w:r w:rsidRPr="0027783B">
              <w:rPr>
                <w:rFonts w:eastAsia="Arial"/>
                <w:spacing w:val="3"/>
                <w:sz w:val="26"/>
                <w:szCs w:val="26"/>
              </w:rPr>
              <w:t>- Chưa chú ý tác động của bối cảnh.</w:t>
            </w:r>
          </w:p>
        </w:tc>
      </w:tr>
      <w:tr w:rsidR="0027783B" w:rsidRPr="0027783B" w:rsidTr="00A76FBD">
        <w:trPr>
          <w:trHeight w:hRule="exact" w:val="1984"/>
          <w:jc w:val="center"/>
        </w:trPr>
        <w:tc>
          <w:tcPr>
            <w:tcW w:w="600" w:type="dxa"/>
            <w:tcBorders>
              <w:top w:val="single" w:sz="5" w:space="0" w:color="000000"/>
              <w:left w:val="single" w:sz="5" w:space="0" w:color="000000"/>
              <w:bottom w:val="single" w:sz="5" w:space="0" w:color="000000"/>
              <w:right w:val="single" w:sz="5" w:space="0" w:color="000000"/>
            </w:tcBorders>
          </w:tcPr>
          <w:p w:rsidR="0027783B" w:rsidRPr="0027783B" w:rsidRDefault="0027783B" w:rsidP="0027783B">
            <w:pPr>
              <w:ind w:firstLine="567"/>
              <w:jc w:val="center"/>
              <w:rPr>
                <w:rFonts w:eastAsia="Arial"/>
                <w:spacing w:val="3"/>
                <w:sz w:val="26"/>
                <w:szCs w:val="26"/>
              </w:rPr>
            </w:pPr>
            <w:r w:rsidRPr="0027783B">
              <w:rPr>
                <w:rFonts w:eastAsia="Arial"/>
                <w:spacing w:val="3"/>
                <w:sz w:val="26"/>
                <w:szCs w:val="26"/>
              </w:rPr>
              <w:t>3</w:t>
            </w:r>
          </w:p>
        </w:tc>
        <w:tc>
          <w:tcPr>
            <w:tcW w:w="1200" w:type="dxa"/>
            <w:tcBorders>
              <w:top w:val="single" w:sz="5" w:space="0" w:color="000000"/>
              <w:left w:val="single" w:sz="5" w:space="0" w:color="000000"/>
              <w:bottom w:val="single" w:sz="5" w:space="0" w:color="000000"/>
              <w:right w:val="single" w:sz="5" w:space="0" w:color="000000"/>
            </w:tcBorders>
          </w:tcPr>
          <w:p w:rsidR="0027783B" w:rsidRPr="0027783B" w:rsidRDefault="0027783B" w:rsidP="0027783B">
            <w:pPr>
              <w:ind w:left="73" w:right="135"/>
              <w:rPr>
                <w:rFonts w:eastAsia="Arial"/>
                <w:spacing w:val="3"/>
                <w:sz w:val="26"/>
                <w:szCs w:val="26"/>
              </w:rPr>
            </w:pPr>
            <w:r w:rsidRPr="0027783B">
              <w:rPr>
                <w:rFonts w:eastAsia="Arial"/>
                <w:spacing w:val="3"/>
                <w:sz w:val="26"/>
                <w:szCs w:val="26"/>
              </w:rPr>
              <w:t>Mục tiêu</w:t>
            </w:r>
          </w:p>
        </w:tc>
        <w:tc>
          <w:tcPr>
            <w:tcW w:w="1920" w:type="dxa"/>
            <w:tcBorders>
              <w:top w:val="single" w:sz="5" w:space="0" w:color="000000"/>
              <w:left w:val="single" w:sz="5" w:space="0" w:color="000000"/>
              <w:bottom w:val="single" w:sz="5" w:space="0" w:color="000000"/>
              <w:right w:val="single" w:sz="5" w:space="0" w:color="000000"/>
            </w:tcBorders>
          </w:tcPr>
          <w:p w:rsidR="0027783B" w:rsidRPr="0027783B" w:rsidRDefault="0027783B" w:rsidP="00BE4EE1">
            <w:pPr>
              <w:ind w:left="73" w:right="135"/>
              <w:rPr>
                <w:rFonts w:eastAsia="Arial"/>
                <w:spacing w:val="3"/>
                <w:sz w:val="26"/>
                <w:szCs w:val="26"/>
              </w:rPr>
            </w:pPr>
            <w:r w:rsidRPr="0027783B">
              <w:rPr>
                <w:rFonts w:eastAsia="Arial"/>
                <w:spacing w:val="3"/>
                <w:sz w:val="26"/>
                <w:szCs w:val="26"/>
              </w:rPr>
              <w:t>Quản lý qua xác định mục tiêu tới từng thành viên. Cùng tham gia ra quyết định.</w:t>
            </w:r>
          </w:p>
        </w:tc>
        <w:tc>
          <w:tcPr>
            <w:tcW w:w="2760" w:type="dxa"/>
            <w:tcBorders>
              <w:top w:val="single" w:sz="5" w:space="0" w:color="000000"/>
              <w:left w:val="single" w:sz="5" w:space="0" w:color="000000"/>
              <w:bottom w:val="single" w:sz="5" w:space="0" w:color="000000"/>
              <w:right w:val="single" w:sz="5" w:space="0" w:color="000000"/>
            </w:tcBorders>
          </w:tcPr>
          <w:p w:rsidR="0027783B" w:rsidRPr="0027783B" w:rsidRDefault="0027783B" w:rsidP="0027783B">
            <w:pPr>
              <w:ind w:left="73" w:right="135"/>
              <w:rPr>
                <w:rFonts w:eastAsia="Arial"/>
                <w:spacing w:val="3"/>
                <w:sz w:val="26"/>
                <w:szCs w:val="26"/>
              </w:rPr>
            </w:pPr>
            <w:r w:rsidRPr="0027783B">
              <w:rPr>
                <w:rFonts w:eastAsia="Arial"/>
                <w:spacing w:val="3"/>
                <w:sz w:val="26"/>
                <w:szCs w:val="26"/>
              </w:rPr>
              <w:t>- Kích thích tính chủ động, sáng tạo.</w:t>
            </w:r>
          </w:p>
          <w:p w:rsidR="0027783B" w:rsidRPr="0027783B" w:rsidRDefault="0027783B" w:rsidP="0027783B">
            <w:pPr>
              <w:ind w:left="73" w:right="135"/>
              <w:rPr>
                <w:rFonts w:eastAsia="Arial"/>
                <w:spacing w:val="3"/>
                <w:sz w:val="26"/>
                <w:szCs w:val="26"/>
              </w:rPr>
            </w:pPr>
            <w:r w:rsidRPr="0027783B">
              <w:rPr>
                <w:rFonts w:eastAsia="Arial"/>
                <w:spacing w:val="3"/>
                <w:sz w:val="26"/>
                <w:szCs w:val="26"/>
              </w:rPr>
              <w:t>- Tạo sự công bằng, minh bạch.</w:t>
            </w:r>
          </w:p>
        </w:tc>
        <w:tc>
          <w:tcPr>
            <w:tcW w:w="2520" w:type="dxa"/>
            <w:tcBorders>
              <w:top w:val="single" w:sz="5" w:space="0" w:color="000000"/>
              <w:left w:val="single" w:sz="5" w:space="0" w:color="000000"/>
              <w:bottom w:val="single" w:sz="5" w:space="0" w:color="000000"/>
              <w:right w:val="single" w:sz="5" w:space="0" w:color="000000"/>
            </w:tcBorders>
          </w:tcPr>
          <w:p w:rsidR="0027783B" w:rsidRPr="0027783B" w:rsidRDefault="0027783B" w:rsidP="0027783B">
            <w:pPr>
              <w:ind w:left="73" w:right="135"/>
              <w:rPr>
                <w:rFonts w:eastAsia="Arial"/>
                <w:spacing w:val="3"/>
                <w:sz w:val="26"/>
                <w:szCs w:val="26"/>
              </w:rPr>
            </w:pPr>
            <w:r w:rsidRPr="0027783B">
              <w:rPr>
                <w:rFonts w:eastAsia="Arial"/>
                <w:spacing w:val="3"/>
                <w:sz w:val="26"/>
                <w:szCs w:val="26"/>
              </w:rPr>
              <w:t>- Tính tập trung không cao.</w:t>
            </w:r>
          </w:p>
          <w:p w:rsidR="0027783B" w:rsidRPr="0027783B" w:rsidRDefault="0027783B" w:rsidP="0027783B">
            <w:pPr>
              <w:ind w:left="73" w:right="135"/>
              <w:rPr>
                <w:rFonts w:eastAsia="Arial"/>
                <w:spacing w:val="3"/>
                <w:sz w:val="26"/>
                <w:szCs w:val="26"/>
              </w:rPr>
            </w:pPr>
            <w:r w:rsidRPr="0027783B">
              <w:rPr>
                <w:rFonts w:eastAsia="Arial"/>
                <w:spacing w:val="3"/>
                <w:sz w:val="26"/>
                <w:szCs w:val="26"/>
              </w:rPr>
              <w:t>- Việc kiểm soát quá trình không  chặt  dễ phát sinh sai lệch.</w:t>
            </w:r>
          </w:p>
        </w:tc>
      </w:tr>
      <w:tr w:rsidR="0027783B" w:rsidRPr="0027783B" w:rsidTr="00A76FBD">
        <w:trPr>
          <w:trHeight w:hRule="exact" w:val="3934"/>
          <w:jc w:val="center"/>
        </w:trPr>
        <w:tc>
          <w:tcPr>
            <w:tcW w:w="600" w:type="dxa"/>
            <w:tcBorders>
              <w:top w:val="single" w:sz="5" w:space="0" w:color="000000"/>
              <w:left w:val="single" w:sz="5" w:space="0" w:color="000000"/>
              <w:bottom w:val="single" w:sz="5" w:space="0" w:color="000000"/>
              <w:right w:val="single" w:sz="5" w:space="0" w:color="000000"/>
            </w:tcBorders>
          </w:tcPr>
          <w:p w:rsidR="0027783B" w:rsidRPr="0027783B" w:rsidRDefault="0027783B" w:rsidP="0027783B">
            <w:pPr>
              <w:ind w:firstLine="567"/>
              <w:jc w:val="center"/>
              <w:rPr>
                <w:rFonts w:eastAsia="Arial"/>
                <w:spacing w:val="3"/>
                <w:sz w:val="26"/>
                <w:szCs w:val="26"/>
              </w:rPr>
            </w:pPr>
            <w:r w:rsidRPr="0027783B">
              <w:rPr>
                <w:rFonts w:eastAsia="Arial"/>
                <w:spacing w:val="3"/>
                <w:sz w:val="26"/>
                <w:szCs w:val="26"/>
              </w:rPr>
              <w:t>4</w:t>
            </w:r>
          </w:p>
        </w:tc>
        <w:tc>
          <w:tcPr>
            <w:tcW w:w="1200" w:type="dxa"/>
            <w:tcBorders>
              <w:top w:val="single" w:sz="5" w:space="0" w:color="000000"/>
              <w:left w:val="single" w:sz="5" w:space="0" w:color="000000"/>
              <w:bottom w:val="single" w:sz="5" w:space="0" w:color="000000"/>
              <w:right w:val="single" w:sz="5" w:space="0" w:color="000000"/>
            </w:tcBorders>
          </w:tcPr>
          <w:p w:rsidR="0027783B" w:rsidRPr="0027783B" w:rsidRDefault="0027783B" w:rsidP="0027783B">
            <w:pPr>
              <w:ind w:left="73" w:right="135"/>
              <w:rPr>
                <w:rFonts w:eastAsia="Arial"/>
                <w:spacing w:val="3"/>
                <w:sz w:val="26"/>
                <w:szCs w:val="26"/>
              </w:rPr>
            </w:pPr>
            <w:r w:rsidRPr="0027783B">
              <w:rPr>
                <w:rFonts w:eastAsia="Arial"/>
                <w:spacing w:val="3"/>
                <w:sz w:val="26"/>
                <w:szCs w:val="26"/>
              </w:rPr>
              <w:t xml:space="preserve">Mô hình </w:t>
            </w:r>
            <w:r w:rsidR="00BE4EE1">
              <w:rPr>
                <w:rFonts w:eastAsia="Arial"/>
                <w:spacing w:val="3"/>
                <w:sz w:val="26"/>
                <w:szCs w:val="26"/>
              </w:rPr>
              <w:t>CIPO</w:t>
            </w:r>
          </w:p>
        </w:tc>
        <w:tc>
          <w:tcPr>
            <w:tcW w:w="1920" w:type="dxa"/>
            <w:tcBorders>
              <w:top w:val="single" w:sz="5" w:space="0" w:color="000000"/>
              <w:left w:val="single" w:sz="5" w:space="0" w:color="000000"/>
              <w:bottom w:val="single" w:sz="5" w:space="0" w:color="000000"/>
              <w:right w:val="single" w:sz="5" w:space="0" w:color="000000"/>
            </w:tcBorders>
          </w:tcPr>
          <w:p w:rsidR="0027783B" w:rsidRPr="0027783B" w:rsidRDefault="0027783B" w:rsidP="00BE4EE1">
            <w:pPr>
              <w:ind w:left="73" w:right="135"/>
              <w:rPr>
                <w:rFonts w:eastAsia="Arial"/>
                <w:spacing w:val="3"/>
                <w:sz w:val="26"/>
                <w:szCs w:val="26"/>
              </w:rPr>
            </w:pPr>
            <w:r w:rsidRPr="0027783B">
              <w:rPr>
                <w:rFonts w:eastAsia="Arial"/>
                <w:spacing w:val="-3"/>
                <w:sz w:val="26"/>
                <w:szCs w:val="26"/>
              </w:rPr>
              <w:t>Q</w:t>
            </w:r>
            <w:r w:rsidRPr="0027783B">
              <w:rPr>
                <w:rFonts w:eastAsia="Arial"/>
                <w:spacing w:val="-2"/>
                <w:sz w:val="26"/>
                <w:szCs w:val="26"/>
              </w:rPr>
              <w:t>u</w:t>
            </w:r>
            <w:r w:rsidRPr="0027783B">
              <w:rPr>
                <w:rFonts w:eastAsia="Arial"/>
                <w:spacing w:val="-3"/>
                <w:sz w:val="26"/>
                <w:szCs w:val="26"/>
              </w:rPr>
              <w:t>ả</w:t>
            </w:r>
            <w:r w:rsidRPr="0027783B">
              <w:rPr>
                <w:rFonts w:eastAsia="Arial"/>
                <w:sz w:val="26"/>
                <w:szCs w:val="26"/>
              </w:rPr>
              <w:t>n</w:t>
            </w:r>
            <w:r w:rsidRPr="0027783B">
              <w:rPr>
                <w:rFonts w:eastAsia="Arial"/>
                <w:spacing w:val="5"/>
                <w:sz w:val="26"/>
                <w:szCs w:val="26"/>
              </w:rPr>
              <w:t xml:space="preserve"> </w:t>
            </w:r>
            <w:r w:rsidRPr="0027783B">
              <w:rPr>
                <w:rFonts w:eastAsia="Arial"/>
                <w:spacing w:val="3"/>
                <w:sz w:val="26"/>
                <w:szCs w:val="26"/>
              </w:rPr>
              <w:t>l</w:t>
            </w:r>
            <w:r w:rsidRPr="0027783B">
              <w:rPr>
                <w:rFonts w:eastAsia="Arial"/>
                <w:sz w:val="26"/>
                <w:szCs w:val="26"/>
              </w:rPr>
              <w:t xml:space="preserve">ý </w:t>
            </w:r>
            <w:r w:rsidRPr="0027783B">
              <w:rPr>
                <w:rFonts w:eastAsia="Arial"/>
                <w:spacing w:val="-2"/>
                <w:sz w:val="26"/>
                <w:szCs w:val="26"/>
              </w:rPr>
              <w:t>q</w:t>
            </w:r>
            <w:r w:rsidRPr="0027783B">
              <w:rPr>
                <w:rFonts w:eastAsia="Arial"/>
                <w:sz w:val="26"/>
                <w:szCs w:val="26"/>
              </w:rPr>
              <w:t>ua</w:t>
            </w:r>
            <w:r w:rsidRPr="0027783B">
              <w:rPr>
                <w:rFonts w:eastAsia="Arial"/>
                <w:spacing w:val="4"/>
                <w:sz w:val="26"/>
                <w:szCs w:val="26"/>
              </w:rPr>
              <w:t xml:space="preserve"> </w:t>
            </w:r>
            <w:r w:rsidRPr="0027783B">
              <w:rPr>
                <w:rFonts w:eastAsia="Arial"/>
                <w:spacing w:val="-2"/>
                <w:sz w:val="26"/>
                <w:szCs w:val="26"/>
              </w:rPr>
              <w:t>bố</w:t>
            </w:r>
            <w:r w:rsidRPr="0027783B">
              <w:rPr>
                <w:rFonts w:eastAsia="Arial"/>
                <w:sz w:val="26"/>
                <w:szCs w:val="26"/>
              </w:rPr>
              <w:t xml:space="preserve">n </w:t>
            </w:r>
            <w:r w:rsidRPr="0027783B">
              <w:rPr>
                <w:rFonts w:eastAsia="Arial"/>
                <w:spacing w:val="-2"/>
                <w:sz w:val="26"/>
                <w:szCs w:val="26"/>
              </w:rPr>
              <w:t>th</w:t>
            </w:r>
            <w:r w:rsidRPr="0027783B">
              <w:rPr>
                <w:rFonts w:eastAsia="Arial"/>
                <w:spacing w:val="-3"/>
                <w:sz w:val="26"/>
                <w:szCs w:val="26"/>
              </w:rPr>
              <w:t>à</w:t>
            </w:r>
            <w:r w:rsidRPr="0027783B">
              <w:rPr>
                <w:rFonts w:eastAsia="Arial"/>
                <w:spacing w:val="-2"/>
                <w:sz w:val="26"/>
                <w:szCs w:val="26"/>
              </w:rPr>
              <w:t>n</w:t>
            </w:r>
            <w:r w:rsidR="00BE4EE1">
              <w:rPr>
                <w:rFonts w:eastAsia="Arial"/>
                <w:sz w:val="26"/>
                <w:szCs w:val="26"/>
              </w:rPr>
              <w:t>h</w:t>
            </w:r>
            <w:r w:rsidRPr="0027783B">
              <w:rPr>
                <w:rFonts w:eastAsia="Arial"/>
                <w:sz w:val="26"/>
                <w:szCs w:val="26"/>
              </w:rPr>
              <w:t xml:space="preserve"> </w:t>
            </w:r>
            <w:r w:rsidRPr="0027783B">
              <w:rPr>
                <w:rFonts w:eastAsia="Arial"/>
                <w:spacing w:val="1"/>
                <w:sz w:val="26"/>
                <w:szCs w:val="26"/>
              </w:rPr>
              <w:t>t</w:t>
            </w:r>
            <w:r w:rsidRPr="0027783B">
              <w:rPr>
                <w:rFonts w:eastAsia="Arial"/>
                <w:spacing w:val="-2"/>
                <w:sz w:val="26"/>
                <w:szCs w:val="26"/>
              </w:rPr>
              <w:t>ố</w:t>
            </w:r>
            <w:r w:rsidR="00BE4EE1">
              <w:rPr>
                <w:rFonts w:eastAsia="Arial"/>
                <w:sz w:val="26"/>
                <w:szCs w:val="26"/>
              </w:rPr>
              <w:t xml:space="preserve">: </w:t>
            </w:r>
            <w:r w:rsidRPr="0027783B">
              <w:rPr>
                <w:rFonts w:eastAsia="Arial"/>
                <w:sz w:val="26"/>
                <w:szCs w:val="26"/>
              </w:rPr>
              <w:t>Đ</w:t>
            </w:r>
            <w:r w:rsidRPr="0027783B">
              <w:rPr>
                <w:rFonts w:eastAsia="Arial"/>
                <w:spacing w:val="-3"/>
                <w:sz w:val="26"/>
                <w:szCs w:val="26"/>
              </w:rPr>
              <w:t>ầ</w:t>
            </w:r>
            <w:r w:rsidRPr="0027783B">
              <w:rPr>
                <w:rFonts w:eastAsia="Arial"/>
                <w:sz w:val="26"/>
                <w:szCs w:val="26"/>
              </w:rPr>
              <w:t xml:space="preserve">u </w:t>
            </w:r>
            <w:r w:rsidRPr="0027783B">
              <w:rPr>
                <w:rFonts w:eastAsia="Arial"/>
                <w:spacing w:val="-2"/>
                <w:sz w:val="26"/>
                <w:szCs w:val="26"/>
              </w:rPr>
              <w:t>v</w:t>
            </w:r>
            <w:r w:rsidRPr="0027783B">
              <w:rPr>
                <w:rFonts w:eastAsia="Arial"/>
                <w:spacing w:val="-3"/>
                <w:sz w:val="26"/>
                <w:szCs w:val="26"/>
              </w:rPr>
              <w:t>à</w:t>
            </w:r>
            <w:r w:rsidRPr="0027783B">
              <w:rPr>
                <w:rFonts w:eastAsia="Arial"/>
                <w:spacing w:val="-2"/>
                <w:sz w:val="26"/>
                <w:szCs w:val="26"/>
              </w:rPr>
              <w:t>o</w:t>
            </w:r>
            <w:r w:rsidRPr="0027783B">
              <w:rPr>
                <w:rFonts w:eastAsia="Arial"/>
                <w:sz w:val="26"/>
                <w:szCs w:val="26"/>
              </w:rPr>
              <w:t xml:space="preserve">, </w:t>
            </w:r>
            <w:r w:rsidRPr="0027783B">
              <w:rPr>
                <w:rFonts w:eastAsia="Arial"/>
                <w:spacing w:val="-2"/>
                <w:sz w:val="26"/>
                <w:szCs w:val="26"/>
              </w:rPr>
              <w:t>q</w:t>
            </w:r>
            <w:r w:rsidRPr="0027783B">
              <w:rPr>
                <w:rFonts w:eastAsia="Arial"/>
                <w:sz w:val="26"/>
                <w:szCs w:val="26"/>
              </w:rPr>
              <w:t xml:space="preserve">uá </w:t>
            </w:r>
            <w:r w:rsidRPr="0027783B">
              <w:rPr>
                <w:rFonts w:eastAsia="Arial"/>
                <w:spacing w:val="-2"/>
                <w:sz w:val="26"/>
                <w:szCs w:val="26"/>
              </w:rPr>
              <w:t>t</w:t>
            </w:r>
            <w:r w:rsidRPr="0027783B">
              <w:rPr>
                <w:rFonts w:eastAsia="Arial"/>
                <w:spacing w:val="-3"/>
                <w:sz w:val="26"/>
                <w:szCs w:val="26"/>
              </w:rPr>
              <w:t>r</w:t>
            </w:r>
            <w:r w:rsidRPr="0027783B">
              <w:rPr>
                <w:rFonts w:eastAsia="Arial"/>
                <w:spacing w:val="-2"/>
                <w:sz w:val="26"/>
                <w:szCs w:val="26"/>
              </w:rPr>
              <w:t>ình</w:t>
            </w:r>
            <w:r w:rsidRPr="0027783B">
              <w:rPr>
                <w:rFonts w:eastAsia="Arial"/>
                <w:sz w:val="26"/>
                <w:szCs w:val="26"/>
              </w:rPr>
              <w:t xml:space="preserve">, </w:t>
            </w:r>
            <w:r w:rsidRPr="0027783B">
              <w:rPr>
                <w:rFonts w:eastAsia="Arial"/>
                <w:spacing w:val="-2"/>
                <w:sz w:val="26"/>
                <w:szCs w:val="26"/>
              </w:rPr>
              <w:t>đ</w:t>
            </w:r>
            <w:r w:rsidRPr="0027783B">
              <w:rPr>
                <w:rFonts w:eastAsia="Arial"/>
                <w:spacing w:val="-3"/>
                <w:sz w:val="26"/>
                <w:szCs w:val="26"/>
              </w:rPr>
              <w:t>ầ</w:t>
            </w:r>
            <w:r w:rsidR="00BE4EE1">
              <w:rPr>
                <w:rFonts w:eastAsia="Arial"/>
                <w:sz w:val="26"/>
                <w:szCs w:val="26"/>
              </w:rPr>
              <w:t>u</w:t>
            </w:r>
            <w:r w:rsidRPr="0027783B">
              <w:rPr>
                <w:rFonts w:eastAsia="Arial"/>
                <w:spacing w:val="1"/>
                <w:sz w:val="26"/>
                <w:szCs w:val="26"/>
              </w:rPr>
              <w:t xml:space="preserve"> </w:t>
            </w:r>
            <w:r w:rsidRPr="0027783B">
              <w:rPr>
                <w:rFonts w:eastAsia="Arial"/>
                <w:spacing w:val="-1"/>
                <w:sz w:val="26"/>
                <w:szCs w:val="26"/>
              </w:rPr>
              <w:t>r</w:t>
            </w:r>
            <w:r w:rsidR="00BE4EE1">
              <w:rPr>
                <w:rFonts w:eastAsia="Arial"/>
                <w:sz w:val="26"/>
                <w:szCs w:val="26"/>
              </w:rPr>
              <w:t>a và</w:t>
            </w:r>
            <w:r w:rsidRPr="0027783B">
              <w:rPr>
                <w:rFonts w:eastAsia="Arial"/>
                <w:sz w:val="26"/>
                <w:szCs w:val="26"/>
              </w:rPr>
              <w:t xml:space="preserve"> </w:t>
            </w:r>
            <w:r w:rsidRPr="0027783B">
              <w:rPr>
                <w:rFonts w:eastAsia="Arial"/>
                <w:spacing w:val="1"/>
                <w:sz w:val="26"/>
                <w:szCs w:val="26"/>
              </w:rPr>
              <w:t>t</w:t>
            </w:r>
            <w:r w:rsidRPr="0027783B">
              <w:rPr>
                <w:rFonts w:eastAsia="Arial"/>
                <w:spacing w:val="-3"/>
                <w:sz w:val="26"/>
                <w:szCs w:val="26"/>
              </w:rPr>
              <w:t>á</w:t>
            </w:r>
            <w:r w:rsidRPr="0027783B">
              <w:rPr>
                <w:rFonts w:eastAsia="Arial"/>
                <w:sz w:val="26"/>
                <w:szCs w:val="26"/>
              </w:rPr>
              <w:t xml:space="preserve">c </w:t>
            </w:r>
            <w:r w:rsidRPr="0027783B">
              <w:rPr>
                <w:rFonts w:eastAsia="Arial"/>
                <w:spacing w:val="-2"/>
                <w:sz w:val="26"/>
                <w:szCs w:val="26"/>
              </w:rPr>
              <w:t>độ</w:t>
            </w:r>
            <w:r w:rsidR="00BE4EE1">
              <w:rPr>
                <w:rFonts w:eastAsia="Arial"/>
                <w:sz w:val="26"/>
                <w:szCs w:val="26"/>
              </w:rPr>
              <w:t xml:space="preserve">ng </w:t>
            </w:r>
            <w:r w:rsidRPr="0027783B">
              <w:rPr>
                <w:rFonts w:eastAsia="Arial"/>
                <w:spacing w:val="-3"/>
                <w:sz w:val="26"/>
                <w:szCs w:val="26"/>
              </w:rPr>
              <w:t>c</w:t>
            </w:r>
            <w:r w:rsidRPr="0027783B">
              <w:rPr>
                <w:rFonts w:eastAsia="Arial"/>
                <w:sz w:val="26"/>
                <w:szCs w:val="26"/>
              </w:rPr>
              <w:t xml:space="preserve">ủa </w:t>
            </w:r>
            <w:r w:rsidRPr="0027783B">
              <w:rPr>
                <w:rFonts w:eastAsia="Arial"/>
                <w:spacing w:val="-2"/>
                <w:sz w:val="26"/>
                <w:szCs w:val="26"/>
              </w:rPr>
              <w:t>bố</w:t>
            </w:r>
            <w:r w:rsidRPr="0027783B">
              <w:rPr>
                <w:rFonts w:eastAsia="Arial"/>
                <w:sz w:val="26"/>
                <w:szCs w:val="26"/>
              </w:rPr>
              <w:t xml:space="preserve">i </w:t>
            </w:r>
            <w:r w:rsidRPr="0027783B">
              <w:rPr>
                <w:rFonts w:eastAsia="Arial"/>
                <w:spacing w:val="-3"/>
                <w:sz w:val="26"/>
                <w:szCs w:val="26"/>
              </w:rPr>
              <w:t>cả</w:t>
            </w:r>
            <w:r w:rsidRPr="0027783B">
              <w:rPr>
                <w:rFonts w:eastAsia="Arial"/>
                <w:spacing w:val="-2"/>
                <w:sz w:val="26"/>
                <w:szCs w:val="26"/>
              </w:rPr>
              <w:t>n</w:t>
            </w:r>
            <w:r w:rsidRPr="0027783B">
              <w:rPr>
                <w:rFonts w:eastAsia="Arial"/>
                <w:sz w:val="26"/>
                <w:szCs w:val="26"/>
              </w:rPr>
              <w:t>h</w:t>
            </w:r>
          </w:p>
        </w:tc>
        <w:tc>
          <w:tcPr>
            <w:tcW w:w="2760" w:type="dxa"/>
            <w:tcBorders>
              <w:top w:val="single" w:sz="5" w:space="0" w:color="000000"/>
              <w:left w:val="single" w:sz="5" w:space="0" w:color="000000"/>
              <w:bottom w:val="single" w:sz="5" w:space="0" w:color="000000"/>
              <w:right w:val="single" w:sz="5" w:space="0" w:color="000000"/>
            </w:tcBorders>
          </w:tcPr>
          <w:p w:rsidR="0027783B" w:rsidRPr="0027783B" w:rsidRDefault="0027783B" w:rsidP="00BE4EE1">
            <w:pPr>
              <w:ind w:left="73" w:right="135"/>
              <w:rPr>
                <w:rFonts w:eastAsia="Arial"/>
                <w:sz w:val="26"/>
                <w:szCs w:val="26"/>
              </w:rPr>
            </w:pPr>
            <w:r w:rsidRPr="0027783B">
              <w:rPr>
                <w:rFonts w:eastAsia="Arial"/>
                <w:sz w:val="26"/>
                <w:szCs w:val="26"/>
              </w:rPr>
              <w:t>-</w:t>
            </w:r>
            <w:r w:rsidRPr="0027783B">
              <w:rPr>
                <w:rFonts w:eastAsia="Arial"/>
                <w:spacing w:val="-6"/>
                <w:sz w:val="26"/>
                <w:szCs w:val="26"/>
              </w:rPr>
              <w:t xml:space="preserve"> </w:t>
            </w:r>
            <w:r w:rsidRPr="0027783B">
              <w:rPr>
                <w:rFonts w:eastAsia="Arial"/>
                <w:sz w:val="26"/>
                <w:szCs w:val="26"/>
              </w:rPr>
              <w:t>Đ</w:t>
            </w:r>
            <w:r w:rsidRPr="0027783B">
              <w:rPr>
                <w:rFonts w:eastAsia="Arial"/>
                <w:spacing w:val="-3"/>
                <w:sz w:val="26"/>
                <w:szCs w:val="26"/>
              </w:rPr>
              <w:t>ả</w:t>
            </w:r>
            <w:r w:rsidRPr="0027783B">
              <w:rPr>
                <w:rFonts w:eastAsia="Arial"/>
                <w:sz w:val="26"/>
                <w:szCs w:val="26"/>
              </w:rPr>
              <w:t>m</w:t>
            </w:r>
            <w:r w:rsidRPr="0027783B">
              <w:rPr>
                <w:rFonts w:eastAsia="Arial"/>
                <w:spacing w:val="-4"/>
                <w:sz w:val="26"/>
                <w:szCs w:val="26"/>
              </w:rPr>
              <w:t xml:space="preserve"> </w:t>
            </w:r>
            <w:r w:rsidRPr="0027783B">
              <w:rPr>
                <w:rFonts w:eastAsia="Arial"/>
                <w:spacing w:val="-2"/>
                <w:sz w:val="26"/>
                <w:szCs w:val="26"/>
              </w:rPr>
              <w:t>b</w:t>
            </w:r>
            <w:r w:rsidRPr="0027783B">
              <w:rPr>
                <w:rFonts w:eastAsia="Arial"/>
                <w:spacing w:val="-1"/>
                <w:sz w:val="26"/>
                <w:szCs w:val="26"/>
              </w:rPr>
              <w:t>ả</w:t>
            </w:r>
            <w:r w:rsidRPr="0027783B">
              <w:rPr>
                <w:rFonts w:eastAsia="Arial"/>
                <w:sz w:val="26"/>
                <w:szCs w:val="26"/>
              </w:rPr>
              <w:t>o</w:t>
            </w:r>
            <w:r w:rsidRPr="0027783B">
              <w:rPr>
                <w:rFonts w:eastAsia="Arial"/>
                <w:spacing w:val="-5"/>
                <w:sz w:val="26"/>
                <w:szCs w:val="26"/>
              </w:rPr>
              <w:t xml:space="preserve"> </w:t>
            </w:r>
            <w:r w:rsidRPr="0027783B">
              <w:rPr>
                <w:rFonts w:eastAsia="Arial"/>
                <w:spacing w:val="-2"/>
                <w:sz w:val="26"/>
                <w:szCs w:val="26"/>
              </w:rPr>
              <w:t>tín</w:t>
            </w:r>
            <w:r w:rsidRPr="0027783B">
              <w:rPr>
                <w:rFonts w:eastAsia="Arial"/>
                <w:sz w:val="26"/>
                <w:szCs w:val="26"/>
              </w:rPr>
              <w:t>h</w:t>
            </w:r>
            <w:r w:rsidRPr="0027783B">
              <w:rPr>
                <w:rFonts w:eastAsia="Arial"/>
                <w:spacing w:val="-5"/>
                <w:sz w:val="26"/>
                <w:szCs w:val="26"/>
              </w:rPr>
              <w:t xml:space="preserve"> </w:t>
            </w:r>
            <w:r w:rsidRPr="0027783B">
              <w:rPr>
                <w:rFonts w:eastAsia="Arial"/>
                <w:spacing w:val="1"/>
                <w:sz w:val="26"/>
                <w:szCs w:val="26"/>
              </w:rPr>
              <w:t>t</w:t>
            </w:r>
            <w:r w:rsidRPr="0027783B">
              <w:rPr>
                <w:rFonts w:eastAsia="Arial"/>
                <w:spacing w:val="-3"/>
                <w:sz w:val="26"/>
                <w:szCs w:val="26"/>
              </w:rPr>
              <w:t>ậ</w:t>
            </w:r>
            <w:r w:rsidRPr="0027783B">
              <w:rPr>
                <w:rFonts w:eastAsia="Arial"/>
                <w:sz w:val="26"/>
                <w:szCs w:val="26"/>
              </w:rPr>
              <w:t>p</w:t>
            </w:r>
            <w:r w:rsidRPr="0027783B">
              <w:rPr>
                <w:rFonts w:eastAsia="Arial"/>
                <w:spacing w:val="-5"/>
                <w:sz w:val="26"/>
                <w:szCs w:val="26"/>
              </w:rPr>
              <w:t xml:space="preserve"> </w:t>
            </w:r>
            <w:r w:rsidRPr="0027783B">
              <w:rPr>
                <w:rFonts w:eastAsia="Arial"/>
                <w:spacing w:val="-2"/>
                <w:sz w:val="26"/>
                <w:szCs w:val="26"/>
              </w:rPr>
              <w:t>t</w:t>
            </w:r>
            <w:r w:rsidRPr="0027783B">
              <w:rPr>
                <w:rFonts w:eastAsia="Arial"/>
                <w:spacing w:val="-1"/>
                <w:sz w:val="26"/>
                <w:szCs w:val="26"/>
              </w:rPr>
              <w:t>r</w:t>
            </w:r>
            <w:r w:rsidRPr="0027783B">
              <w:rPr>
                <w:rFonts w:eastAsia="Arial"/>
                <w:spacing w:val="-2"/>
                <w:sz w:val="26"/>
                <w:szCs w:val="26"/>
              </w:rPr>
              <w:t>u</w:t>
            </w:r>
            <w:r w:rsidRPr="0027783B">
              <w:rPr>
                <w:rFonts w:eastAsia="Arial"/>
                <w:sz w:val="26"/>
                <w:szCs w:val="26"/>
              </w:rPr>
              <w:t>n</w:t>
            </w:r>
            <w:r w:rsidRPr="0027783B">
              <w:rPr>
                <w:rFonts w:eastAsia="Arial"/>
                <w:spacing w:val="-5"/>
                <w:sz w:val="26"/>
                <w:szCs w:val="26"/>
              </w:rPr>
              <w:t>g</w:t>
            </w:r>
            <w:r w:rsidRPr="0027783B">
              <w:rPr>
                <w:rFonts w:eastAsia="Arial"/>
                <w:sz w:val="26"/>
                <w:szCs w:val="26"/>
              </w:rPr>
              <w:t>.</w:t>
            </w:r>
          </w:p>
          <w:p w:rsidR="0027783B" w:rsidRPr="0027783B" w:rsidRDefault="0027783B" w:rsidP="00BE4EE1">
            <w:pPr>
              <w:ind w:left="73" w:right="135"/>
              <w:rPr>
                <w:rFonts w:eastAsia="Arial"/>
                <w:sz w:val="26"/>
                <w:szCs w:val="26"/>
              </w:rPr>
            </w:pPr>
            <w:r w:rsidRPr="0027783B">
              <w:rPr>
                <w:rFonts w:eastAsia="Arial"/>
                <w:sz w:val="26"/>
                <w:szCs w:val="26"/>
              </w:rPr>
              <w:t>- Đ</w:t>
            </w:r>
            <w:r w:rsidRPr="0027783B">
              <w:rPr>
                <w:rFonts w:eastAsia="Arial"/>
                <w:spacing w:val="-3"/>
                <w:sz w:val="26"/>
                <w:szCs w:val="26"/>
              </w:rPr>
              <w:t>ả</w:t>
            </w:r>
            <w:r w:rsidRPr="0027783B">
              <w:rPr>
                <w:rFonts w:eastAsia="Arial"/>
                <w:sz w:val="26"/>
                <w:szCs w:val="26"/>
              </w:rPr>
              <w:t>m</w:t>
            </w:r>
            <w:r w:rsidRPr="0027783B">
              <w:rPr>
                <w:rFonts w:eastAsia="Arial"/>
                <w:spacing w:val="1"/>
                <w:sz w:val="26"/>
                <w:szCs w:val="26"/>
              </w:rPr>
              <w:t xml:space="preserve"> </w:t>
            </w:r>
            <w:r w:rsidRPr="0027783B">
              <w:rPr>
                <w:rFonts w:eastAsia="Arial"/>
                <w:spacing w:val="-2"/>
                <w:sz w:val="26"/>
                <w:szCs w:val="26"/>
              </w:rPr>
              <w:t>b</w:t>
            </w:r>
            <w:r w:rsidRPr="0027783B">
              <w:rPr>
                <w:rFonts w:eastAsia="Arial"/>
                <w:spacing w:val="-1"/>
                <w:sz w:val="26"/>
                <w:szCs w:val="26"/>
              </w:rPr>
              <w:t>ả</w:t>
            </w:r>
            <w:r w:rsidRPr="0027783B">
              <w:rPr>
                <w:rFonts w:eastAsia="Arial"/>
                <w:sz w:val="26"/>
                <w:szCs w:val="26"/>
              </w:rPr>
              <w:t xml:space="preserve">o </w:t>
            </w:r>
            <w:r w:rsidRPr="0027783B">
              <w:rPr>
                <w:rFonts w:eastAsia="Arial"/>
                <w:spacing w:val="-1"/>
                <w:sz w:val="26"/>
                <w:szCs w:val="26"/>
              </w:rPr>
              <w:t>c</w:t>
            </w:r>
            <w:r w:rsidRPr="0027783B">
              <w:rPr>
                <w:rFonts w:eastAsia="Arial"/>
                <w:spacing w:val="-3"/>
                <w:sz w:val="26"/>
                <w:szCs w:val="26"/>
              </w:rPr>
              <w:t>á</w:t>
            </w:r>
            <w:r w:rsidRPr="0027783B">
              <w:rPr>
                <w:rFonts w:eastAsia="Arial"/>
                <w:sz w:val="26"/>
                <w:szCs w:val="26"/>
              </w:rPr>
              <w:t>c</w:t>
            </w:r>
            <w:r w:rsidRPr="0027783B">
              <w:rPr>
                <w:rFonts w:eastAsia="Arial"/>
                <w:spacing w:val="7"/>
                <w:sz w:val="26"/>
                <w:szCs w:val="26"/>
              </w:rPr>
              <w:t xml:space="preserve"> </w:t>
            </w:r>
            <w:r w:rsidRPr="0027783B">
              <w:rPr>
                <w:rFonts w:eastAsia="Arial"/>
                <w:spacing w:val="-7"/>
                <w:sz w:val="26"/>
                <w:szCs w:val="26"/>
              </w:rPr>
              <w:t>y</w:t>
            </w:r>
            <w:r w:rsidRPr="0027783B">
              <w:rPr>
                <w:rFonts w:eastAsia="Arial"/>
                <w:spacing w:val="-3"/>
                <w:sz w:val="26"/>
                <w:szCs w:val="26"/>
              </w:rPr>
              <w:t>ê</w:t>
            </w:r>
            <w:r w:rsidRPr="0027783B">
              <w:rPr>
                <w:rFonts w:eastAsia="Arial"/>
                <w:sz w:val="26"/>
                <w:szCs w:val="26"/>
              </w:rPr>
              <w:t>u</w:t>
            </w:r>
            <w:r w:rsidRPr="0027783B">
              <w:rPr>
                <w:rFonts w:eastAsia="Arial"/>
                <w:spacing w:val="3"/>
                <w:sz w:val="26"/>
                <w:szCs w:val="26"/>
              </w:rPr>
              <w:t xml:space="preserve"> </w:t>
            </w:r>
            <w:r w:rsidRPr="0027783B">
              <w:rPr>
                <w:rFonts w:eastAsia="Arial"/>
                <w:spacing w:val="-1"/>
                <w:sz w:val="26"/>
                <w:szCs w:val="26"/>
              </w:rPr>
              <w:t>cầ</w:t>
            </w:r>
            <w:r w:rsidRPr="0027783B">
              <w:rPr>
                <w:rFonts w:eastAsia="Arial"/>
                <w:spacing w:val="-2"/>
                <w:sz w:val="26"/>
                <w:szCs w:val="26"/>
              </w:rPr>
              <w:t xml:space="preserve">u, </w:t>
            </w:r>
            <w:r w:rsidRPr="0027783B">
              <w:rPr>
                <w:rFonts w:eastAsia="Arial"/>
                <w:spacing w:val="-3"/>
                <w:sz w:val="26"/>
                <w:szCs w:val="26"/>
              </w:rPr>
              <w:t>c</w:t>
            </w:r>
            <w:r w:rsidRPr="0027783B">
              <w:rPr>
                <w:rFonts w:eastAsia="Arial"/>
                <w:spacing w:val="-2"/>
                <w:sz w:val="26"/>
                <w:szCs w:val="26"/>
              </w:rPr>
              <w:t>hu</w:t>
            </w:r>
            <w:r w:rsidRPr="0027783B">
              <w:rPr>
                <w:rFonts w:eastAsia="Arial"/>
                <w:spacing w:val="-1"/>
                <w:sz w:val="26"/>
                <w:szCs w:val="26"/>
              </w:rPr>
              <w:t>ẩ</w:t>
            </w:r>
            <w:r w:rsidRPr="0027783B">
              <w:rPr>
                <w:rFonts w:eastAsia="Arial"/>
                <w:sz w:val="26"/>
                <w:szCs w:val="26"/>
              </w:rPr>
              <w:t>n</w:t>
            </w:r>
            <w:r w:rsidRPr="0027783B">
              <w:rPr>
                <w:rFonts w:eastAsia="Arial"/>
                <w:spacing w:val="-5"/>
                <w:sz w:val="26"/>
                <w:szCs w:val="26"/>
              </w:rPr>
              <w:t xml:space="preserve"> </w:t>
            </w:r>
            <w:r w:rsidRPr="0027783B">
              <w:rPr>
                <w:rFonts w:eastAsia="Arial"/>
                <w:spacing w:val="-2"/>
                <w:sz w:val="26"/>
                <w:szCs w:val="26"/>
              </w:rPr>
              <w:t>m</w:t>
            </w:r>
            <w:r w:rsidRPr="0027783B">
              <w:rPr>
                <w:rFonts w:eastAsia="Arial"/>
                <w:sz w:val="26"/>
                <w:szCs w:val="26"/>
              </w:rPr>
              <w:t>ực</w:t>
            </w:r>
            <w:r w:rsidRPr="0027783B">
              <w:rPr>
                <w:rFonts w:eastAsia="Arial"/>
                <w:spacing w:val="-6"/>
                <w:sz w:val="26"/>
                <w:szCs w:val="26"/>
              </w:rPr>
              <w:t xml:space="preserve"> </w:t>
            </w:r>
            <w:r w:rsidRPr="0027783B">
              <w:rPr>
                <w:rFonts w:eastAsia="Arial"/>
                <w:sz w:val="26"/>
                <w:szCs w:val="26"/>
              </w:rPr>
              <w:t>đã</w:t>
            </w:r>
            <w:r w:rsidRPr="0027783B">
              <w:rPr>
                <w:rFonts w:eastAsia="Arial"/>
                <w:spacing w:val="-6"/>
                <w:sz w:val="26"/>
                <w:szCs w:val="26"/>
              </w:rPr>
              <w:t xml:space="preserve"> </w:t>
            </w:r>
            <w:r w:rsidRPr="0027783B">
              <w:rPr>
                <w:rFonts w:eastAsia="Arial"/>
                <w:spacing w:val="-2"/>
                <w:sz w:val="26"/>
                <w:szCs w:val="26"/>
              </w:rPr>
              <w:t>đ</w:t>
            </w:r>
            <w:r w:rsidRPr="0027783B">
              <w:rPr>
                <w:rFonts w:eastAsia="Arial"/>
                <w:sz w:val="26"/>
                <w:szCs w:val="26"/>
              </w:rPr>
              <w:t>ề</w:t>
            </w:r>
            <w:r w:rsidRPr="0027783B">
              <w:rPr>
                <w:rFonts w:eastAsia="Arial"/>
                <w:spacing w:val="-3"/>
                <w:sz w:val="26"/>
                <w:szCs w:val="26"/>
              </w:rPr>
              <w:t xml:space="preserve"> </w:t>
            </w:r>
            <w:r w:rsidRPr="0027783B">
              <w:rPr>
                <w:rFonts w:eastAsia="Arial"/>
                <w:spacing w:val="-1"/>
                <w:sz w:val="26"/>
                <w:szCs w:val="26"/>
              </w:rPr>
              <w:t>r</w:t>
            </w:r>
            <w:r w:rsidRPr="0027783B">
              <w:rPr>
                <w:rFonts w:eastAsia="Arial"/>
                <w:spacing w:val="-3"/>
                <w:sz w:val="26"/>
                <w:szCs w:val="26"/>
              </w:rPr>
              <w:t>a</w:t>
            </w:r>
            <w:r w:rsidRPr="0027783B">
              <w:rPr>
                <w:rFonts w:eastAsia="Arial"/>
                <w:sz w:val="26"/>
                <w:szCs w:val="26"/>
              </w:rPr>
              <w:t>.</w:t>
            </w:r>
          </w:p>
          <w:p w:rsidR="0027783B" w:rsidRPr="0027783B" w:rsidRDefault="0027783B" w:rsidP="00BE4EE1">
            <w:pPr>
              <w:ind w:left="73" w:right="135"/>
              <w:rPr>
                <w:rFonts w:eastAsia="Arial"/>
                <w:sz w:val="26"/>
                <w:szCs w:val="26"/>
              </w:rPr>
            </w:pPr>
            <w:r w:rsidRPr="0027783B">
              <w:rPr>
                <w:rFonts w:eastAsia="Arial"/>
                <w:sz w:val="26"/>
                <w:szCs w:val="26"/>
              </w:rPr>
              <w:t>-</w:t>
            </w:r>
            <w:r w:rsidRPr="0027783B">
              <w:rPr>
                <w:rFonts w:eastAsia="Arial"/>
                <w:spacing w:val="-3"/>
                <w:sz w:val="26"/>
                <w:szCs w:val="26"/>
              </w:rPr>
              <w:t xml:space="preserve"> K</w:t>
            </w:r>
            <w:r w:rsidRPr="0027783B">
              <w:rPr>
                <w:rFonts w:eastAsia="Arial"/>
                <w:sz w:val="26"/>
                <w:szCs w:val="26"/>
              </w:rPr>
              <w:t>i</w:t>
            </w:r>
            <w:r w:rsidRPr="0027783B">
              <w:rPr>
                <w:rFonts w:eastAsia="Arial"/>
                <w:spacing w:val="-3"/>
                <w:sz w:val="26"/>
                <w:szCs w:val="26"/>
              </w:rPr>
              <w:t>ể</w:t>
            </w:r>
            <w:r w:rsidRPr="0027783B">
              <w:rPr>
                <w:rFonts w:eastAsia="Arial"/>
                <w:sz w:val="26"/>
                <w:szCs w:val="26"/>
              </w:rPr>
              <w:t>m</w:t>
            </w:r>
            <w:r w:rsidRPr="0027783B">
              <w:rPr>
                <w:rFonts w:eastAsia="Arial"/>
                <w:spacing w:val="-2"/>
                <w:sz w:val="26"/>
                <w:szCs w:val="26"/>
              </w:rPr>
              <w:t xml:space="preserve"> s</w:t>
            </w:r>
            <w:r w:rsidRPr="0027783B">
              <w:rPr>
                <w:rFonts w:eastAsia="Arial"/>
                <w:sz w:val="26"/>
                <w:szCs w:val="26"/>
              </w:rPr>
              <w:t>o</w:t>
            </w:r>
            <w:r w:rsidRPr="0027783B">
              <w:rPr>
                <w:rFonts w:eastAsia="Arial"/>
                <w:spacing w:val="-3"/>
                <w:sz w:val="26"/>
                <w:szCs w:val="26"/>
              </w:rPr>
              <w:t>á</w:t>
            </w:r>
            <w:r w:rsidRPr="0027783B">
              <w:rPr>
                <w:rFonts w:eastAsia="Arial"/>
                <w:sz w:val="26"/>
                <w:szCs w:val="26"/>
              </w:rPr>
              <w:t>t</w:t>
            </w:r>
            <w:r w:rsidRPr="0027783B">
              <w:rPr>
                <w:rFonts w:eastAsia="Arial"/>
                <w:spacing w:val="-2"/>
                <w:sz w:val="26"/>
                <w:szCs w:val="26"/>
              </w:rPr>
              <w:t xml:space="preserve"> đ</w:t>
            </w:r>
            <w:r w:rsidRPr="0027783B">
              <w:rPr>
                <w:rFonts w:eastAsia="Arial"/>
                <w:spacing w:val="-3"/>
                <w:sz w:val="26"/>
                <w:szCs w:val="26"/>
              </w:rPr>
              <w:t>ư</w:t>
            </w:r>
            <w:r w:rsidRPr="0027783B">
              <w:rPr>
                <w:rFonts w:eastAsia="Arial"/>
                <w:sz w:val="26"/>
                <w:szCs w:val="26"/>
              </w:rPr>
              <w:t>ợc</w:t>
            </w:r>
            <w:r w:rsidRPr="0027783B">
              <w:rPr>
                <w:rFonts w:eastAsia="Arial"/>
                <w:spacing w:val="-3"/>
                <w:sz w:val="26"/>
                <w:szCs w:val="26"/>
              </w:rPr>
              <w:t xml:space="preserve"> </w:t>
            </w:r>
            <w:r w:rsidRPr="0027783B">
              <w:rPr>
                <w:rFonts w:eastAsia="Arial"/>
                <w:sz w:val="26"/>
                <w:szCs w:val="26"/>
              </w:rPr>
              <w:t>q</w:t>
            </w:r>
            <w:r w:rsidRPr="0027783B">
              <w:rPr>
                <w:rFonts w:eastAsia="Arial"/>
                <w:spacing w:val="-2"/>
                <w:sz w:val="26"/>
                <w:szCs w:val="26"/>
              </w:rPr>
              <w:t>u</w:t>
            </w:r>
            <w:r w:rsidRPr="0027783B">
              <w:rPr>
                <w:rFonts w:eastAsia="Arial"/>
                <w:sz w:val="26"/>
                <w:szCs w:val="26"/>
              </w:rPr>
              <w:t>á</w:t>
            </w:r>
            <w:r w:rsidRPr="0027783B">
              <w:rPr>
                <w:rFonts w:eastAsia="Arial"/>
                <w:spacing w:val="-3"/>
                <w:sz w:val="26"/>
                <w:szCs w:val="26"/>
              </w:rPr>
              <w:t xml:space="preserve"> </w:t>
            </w:r>
            <w:r w:rsidRPr="0027783B">
              <w:rPr>
                <w:rFonts w:eastAsia="Arial"/>
                <w:spacing w:val="1"/>
                <w:sz w:val="26"/>
                <w:szCs w:val="26"/>
              </w:rPr>
              <w:t>t</w:t>
            </w:r>
            <w:r w:rsidRPr="0027783B">
              <w:rPr>
                <w:rFonts w:eastAsia="Arial"/>
                <w:spacing w:val="-3"/>
                <w:sz w:val="26"/>
                <w:szCs w:val="26"/>
              </w:rPr>
              <w:t>r</w:t>
            </w:r>
            <w:r w:rsidRPr="0027783B">
              <w:rPr>
                <w:rFonts w:eastAsia="Arial"/>
                <w:spacing w:val="-2"/>
                <w:sz w:val="26"/>
                <w:szCs w:val="26"/>
              </w:rPr>
              <w:t>ì</w:t>
            </w:r>
            <w:r w:rsidRPr="0027783B">
              <w:rPr>
                <w:rFonts w:eastAsia="Arial"/>
                <w:sz w:val="26"/>
                <w:szCs w:val="26"/>
              </w:rPr>
              <w:t xml:space="preserve">nh </w:t>
            </w:r>
            <w:r w:rsidRPr="0027783B">
              <w:rPr>
                <w:rFonts w:eastAsia="Arial"/>
                <w:spacing w:val="-2"/>
                <w:sz w:val="26"/>
                <w:szCs w:val="26"/>
              </w:rPr>
              <w:t>d</w:t>
            </w:r>
            <w:r w:rsidRPr="0027783B">
              <w:rPr>
                <w:rFonts w:eastAsia="Arial"/>
                <w:spacing w:val="-3"/>
                <w:sz w:val="26"/>
                <w:szCs w:val="26"/>
              </w:rPr>
              <w:t>ư</w:t>
            </w:r>
            <w:r w:rsidRPr="0027783B">
              <w:rPr>
                <w:rFonts w:eastAsia="Arial"/>
                <w:spacing w:val="-2"/>
                <w:sz w:val="26"/>
                <w:szCs w:val="26"/>
              </w:rPr>
              <w:t>ớ</w:t>
            </w:r>
            <w:r w:rsidRPr="0027783B">
              <w:rPr>
                <w:rFonts w:eastAsia="Arial"/>
                <w:sz w:val="26"/>
                <w:szCs w:val="26"/>
              </w:rPr>
              <w:t>i</w:t>
            </w:r>
            <w:r w:rsidRPr="0027783B">
              <w:rPr>
                <w:rFonts w:eastAsia="Arial"/>
                <w:spacing w:val="1"/>
                <w:sz w:val="26"/>
                <w:szCs w:val="26"/>
              </w:rPr>
              <w:t xml:space="preserve"> </w:t>
            </w:r>
            <w:r w:rsidRPr="0027783B">
              <w:rPr>
                <w:rFonts w:eastAsia="Arial"/>
                <w:spacing w:val="-2"/>
                <w:sz w:val="26"/>
                <w:szCs w:val="26"/>
              </w:rPr>
              <w:t>t</w:t>
            </w:r>
            <w:r w:rsidRPr="0027783B">
              <w:rPr>
                <w:rFonts w:eastAsia="Arial"/>
                <w:spacing w:val="-1"/>
                <w:sz w:val="26"/>
                <w:szCs w:val="26"/>
              </w:rPr>
              <w:t>á</w:t>
            </w:r>
            <w:r w:rsidRPr="0027783B">
              <w:rPr>
                <w:rFonts w:eastAsia="Arial"/>
                <w:sz w:val="26"/>
                <w:szCs w:val="26"/>
              </w:rPr>
              <w:t>c</w:t>
            </w:r>
            <w:r w:rsidRPr="0027783B">
              <w:rPr>
                <w:rFonts w:eastAsia="Arial"/>
                <w:spacing w:val="2"/>
                <w:sz w:val="26"/>
                <w:szCs w:val="26"/>
              </w:rPr>
              <w:t xml:space="preserve"> </w:t>
            </w:r>
            <w:r w:rsidRPr="0027783B">
              <w:rPr>
                <w:rFonts w:eastAsia="Arial"/>
                <w:spacing w:val="-2"/>
                <w:sz w:val="26"/>
                <w:szCs w:val="26"/>
              </w:rPr>
              <w:t>độ</w:t>
            </w:r>
            <w:r w:rsidRPr="0027783B">
              <w:rPr>
                <w:rFonts w:eastAsia="Arial"/>
                <w:sz w:val="26"/>
                <w:szCs w:val="26"/>
              </w:rPr>
              <w:t>ng</w:t>
            </w:r>
            <w:r w:rsidRPr="0027783B">
              <w:rPr>
                <w:rFonts w:eastAsia="Arial"/>
                <w:spacing w:val="1"/>
                <w:sz w:val="26"/>
                <w:szCs w:val="26"/>
              </w:rPr>
              <w:t xml:space="preserve"> </w:t>
            </w:r>
            <w:r w:rsidRPr="0027783B">
              <w:rPr>
                <w:rFonts w:eastAsia="Arial"/>
                <w:spacing w:val="-3"/>
                <w:sz w:val="26"/>
                <w:szCs w:val="26"/>
              </w:rPr>
              <w:t>c</w:t>
            </w:r>
            <w:r w:rsidRPr="0027783B">
              <w:rPr>
                <w:rFonts w:eastAsia="Arial"/>
                <w:sz w:val="26"/>
                <w:szCs w:val="26"/>
              </w:rPr>
              <w:t>ủa n</w:t>
            </w:r>
            <w:r w:rsidRPr="0027783B">
              <w:rPr>
                <w:rFonts w:eastAsia="Arial"/>
                <w:spacing w:val="-2"/>
                <w:sz w:val="26"/>
                <w:szCs w:val="26"/>
              </w:rPr>
              <w:t>g</w:t>
            </w:r>
            <w:r w:rsidRPr="0027783B">
              <w:rPr>
                <w:rFonts w:eastAsia="Arial"/>
                <w:sz w:val="26"/>
                <w:szCs w:val="26"/>
              </w:rPr>
              <w:t>o</w:t>
            </w:r>
            <w:r w:rsidRPr="0027783B">
              <w:rPr>
                <w:rFonts w:eastAsia="Arial"/>
                <w:spacing w:val="-3"/>
                <w:sz w:val="26"/>
                <w:szCs w:val="26"/>
              </w:rPr>
              <w:t>ạ</w:t>
            </w:r>
            <w:r w:rsidRPr="0027783B">
              <w:rPr>
                <w:rFonts w:eastAsia="Arial"/>
                <w:sz w:val="26"/>
                <w:szCs w:val="26"/>
              </w:rPr>
              <w:t xml:space="preserve">i </w:t>
            </w:r>
            <w:r w:rsidRPr="0027783B">
              <w:rPr>
                <w:rFonts w:eastAsia="Arial"/>
                <w:spacing w:val="-3"/>
                <w:sz w:val="26"/>
                <w:szCs w:val="26"/>
              </w:rPr>
              <w:t>cả</w:t>
            </w:r>
            <w:r w:rsidRPr="0027783B">
              <w:rPr>
                <w:rFonts w:eastAsia="Arial"/>
                <w:spacing w:val="-2"/>
                <w:sz w:val="26"/>
                <w:szCs w:val="26"/>
              </w:rPr>
              <w:t>n</w:t>
            </w:r>
            <w:r w:rsidRPr="0027783B">
              <w:rPr>
                <w:rFonts w:eastAsia="Arial"/>
                <w:sz w:val="26"/>
                <w:szCs w:val="26"/>
              </w:rPr>
              <w:t>h.</w:t>
            </w:r>
          </w:p>
          <w:p w:rsidR="0027783B" w:rsidRPr="0027783B" w:rsidRDefault="0027783B" w:rsidP="00BE4EE1">
            <w:pPr>
              <w:ind w:left="73" w:right="135"/>
              <w:rPr>
                <w:rFonts w:eastAsia="Arial"/>
                <w:sz w:val="26"/>
                <w:szCs w:val="26"/>
              </w:rPr>
            </w:pPr>
            <w:r w:rsidRPr="0027783B">
              <w:rPr>
                <w:rFonts w:eastAsia="Arial"/>
                <w:sz w:val="26"/>
                <w:szCs w:val="26"/>
              </w:rPr>
              <w:t>-</w:t>
            </w:r>
            <w:r w:rsidRPr="0027783B">
              <w:rPr>
                <w:rFonts w:eastAsia="Arial"/>
                <w:spacing w:val="2"/>
                <w:sz w:val="26"/>
                <w:szCs w:val="26"/>
              </w:rPr>
              <w:t xml:space="preserve"> </w:t>
            </w:r>
            <w:r w:rsidRPr="0027783B">
              <w:rPr>
                <w:rFonts w:eastAsia="Arial"/>
                <w:spacing w:val="-1"/>
                <w:sz w:val="26"/>
                <w:szCs w:val="26"/>
              </w:rPr>
              <w:t>P</w:t>
            </w:r>
            <w:r w:rsidRPr="0027783B">
              <w:rPr>
                <w:rFonts w:eastAsia="Arial"/>
                <w:spacing w:val="-2"/>
                <w:sz w:val="26"/>
                <w:szCs w:val="26"/>
              </w:rPr>
              <w:t>h</w:t>
            </w:r>
            <w:r w:rsidRPr="0027783B">
              <w:rPr>
                <w:rFonts w:eastAsia="Arial"/>
                <w:sz w:val="26"/>
                <w:szCs w:val="26"/>
              </w:rPr>
              <w:t>ù</w:t>
            </w:r>
            <w:r w:rsidRPr="0027783B">
              <w:rPr>
                <w:rFonts w:eastAsia="Arial"/>
                <w:spacing w:val="3"/>
                <w:sz w:val="26"/>
                <w:szCs w:val="26"/>
              </w:rPr>
              <w:t xml:space="preserve"> </w:t>
            </w:r>
            <w:r w:rsidRPr="0027783B">
              <w:rPr>
                <w:rFonts w:eastAsia="Arial"/>
                <w:spacing w:val="-2"/>
                <w:sz w:val="26"/>
                <w:szCs w:val="26"/>
              </w:rPr>
              <w:t>hợ</w:t>
            </w:r>
            <w:r w:rsidRPr="0027783B">
              <w:rPr>
                <w:rFonts w:eastAsia="Arial"/>
                <w:sz w:val="26"/>
                <w:szCs w:val="26"/>
              </w:rPr>
              <w:t>p</w:t>
            </w:r>
            <w:r w:rsidRPr="0027783B">
              <w:rPr>
                <w:rFonts w:eastAsia="Arial"/>
                <w:spacing w:val="3"/>
                <w:sz w:val="26"/>
                <w:szCs w:val="26"/>
              </w:rPr>
              <w:t xml:space="preserve"> </w:t>
            </w:r>
            <w:r w:rsidRPr="0027783B">
              <w:rPr>
                <w:rFonts w:eastAsia="Arial"/>
                <w:spacing w:val="-2"/>
                <w:sz w:val="26"/>
                <w:szCs w:val="26"/>
              </w:rPr>
              <w:t>vớ</w:t>
            </w:r>
            <w:r w:rsidRPr="0027783B">
              <w:rPr>
                <w:rFonts w:eastAsia="Arial"/>
                <w:sz w:val="26"/>
                <w:szCs w:val="26"/>
              </w:rPr>
              <w:t>i</w:t>
            </w:r>
            <w:r w:rsidRPr="0027783B">
              <w:rPr>
                <w:rFonts w:eastAsia="Arial"/>
                <w:spacing w:val="3"/>
                <w:sz w:val="26"/>
                <w:szCs w:val="26"/>
              </w:rPr>
              <w:t xml:space="preserve"> </w:t>
            </w:r>
            <w:r w:rsidRPr="0027783B">
              <w:rPr>
                <w:rFonts w:eastAsia="Arial"/>
                <w:spacing w:val="-2"/>
                <w:sz w:val="26"/>
                <w:szCs w:val="26"/>
              </w:rPr>
              <w:t>t</w:t>
            </w:r>
            <w:r w:rsidRPr="0027783B">
              <w:rPr>
                <w:rFonts w:eastAsia="Arial"/>
                <w:spacing w:val="-3"/>
                <w:sz w:val="26"/>
                <w:szCs w:val="26"/>
              </w:rPr>
              <w:t>ừ</w:t>
            </w:r>
            <w:r w:rsidRPr="0027783B">
              <w:rPr>
                <w:rFonts w:eastAsia="Arial"/>
                <w:sz w:val="26"/>
                <w:szCs w:val="26"/>
              </w:rPr>
              <w:t xml:space="preserve">ng </w:t>
            </w:r>
            <w:r w:rsidRPr="0027783B">
              <w:rPr>
                <w:rFonts w:eastAsia="Arial"/>
                <w:spacing w:val="-2"/>
                <w:sz w:val="26"/>
                <w:szCs w:val="26"/>
              </w:rPr>
              <w:t>đi</w:t>
            </w:r>
            <w:r w:rsidRPr="0027783B">
              <w:rPr>
                <w:rFonts w:eastAsia="Arial"/>
                <w:spacing w:val="-1"/>
                <w:sz w:val="26"/>
                <w:szCs w:val="26"/>
              </w:rPr>
              <w:t>ề</w:t>
            </w:r>
            <w:r w:rsidRPr="0027783B">
              <w:rPr>
                <w:rFonts w:eastAsia="Arial"/>
                <w:sz w:val="26"/>
                <w:szCs w:val="26"/>
              </w:rPr>
              <w:t xml:space="preserve">u </w:t>
            </w:r>
            <w:r w:rsidRPr="0027783B">
              <w:rPr>
                <w:rFonts w:eastAsia="Arial"/>
                <w:spacing w:val="-2"/>
                <w:sz w:val="26"/>
                <w:szCs w:val="26"/>
              </w:rPr>
              <w:t>ki</w:t>
            </w:r>
            <w:r w:rsidRPr="0027783B">
              <w:rPr>
                <w:rFonts w:eastAsia="Arial"/>
                <w:spacing w:val="-3"/>
                <w:sz w:val="26"/>
                <w:szCs w:val="26"/>
              </w:rPr>
              <w:t>ệ</w:t>
            </w:r>
            <w:r w:rsidRPr="0027783B">
              <w:rPr>
                <w:rFonts w:eastAsia="Arial"/>
                <w:sz w:val="26"/>
                <w:szCs w:val="26"/>
              </w:rPr>
              <w:t>n</w:t>
            </w:r>
            <w:r w:rsidRPr="0027783B">
              <w:rPr>
                <w:rFonts w:eastAsia="Arial"/>
                <w:spacing w:val="3"/>
                <w:sz w:val="26"/>
                <w:szCs w:val="26"/>
              </w:rPr>
              <w:t xml:space="preserve"> </w:t>
            </w:r>
            <w:r w:rsidRPr="0027783B">
              <w:rPr>
                <w:rFonts w:eastAsia="Arial"/>
                <w:spacing w:val="-3"/>
                <w:sz w:val="26"/>
                <w:szCs w:val="26"/>
              </w:rPr>
              <w:t>c</w:t>
            </w:r>
            <w:r w:rsidRPr="0027783B">
              <w:rPr>
                <w:rFonts w:eastAsia="Arial"/>
                <w:sz w:val="26"/>
                <w:szCs w:val="26"/>
              </w:rPr>
              <w:t xml:space="preserve">ụ </w:t>
            </w:r>
            <w:r w:rsidRPr="0027783B">
              <w:rPr>
                <w:rFonts w:eastAsia="Arial"/>
                <w:spacing w:val="-2"/>
                <w:sz w:val="26"/>
                <w:szCs w:val="26"/>
              </w:rPr>
              <w:t>t</w:t>
            </w:r>
            <w:r w:rsidRPr="0027783B">
              <w:rPr>
                <w:rFonts w:eastAsia="Arial"/>
                <w:sz w:val="26"/>
                <w:szCs w:val="26"/>
              </w:rPr>
              <w:t>h</w:t>
            </w:r>
            <w:r w:rsidRPr="0027783B">
              <w:rPr>
                <w:rFonts w:eastAsia="Arial"/>
                <w:spacing w:val="-3"/>
                <w:sz w:val="26"/>
                <w:szCs w:val="26"/>
              </w:rPr>
              <w:t>ể</w:t>
            </w:r>
            <w:r w:rsidRPr="0027783B">
              <w:rPr>
                <w:rFonts w:eastAsia="Arial"/>
                <w:sz w:val="26"/>
                <w:szCs w:val="26"/>
              </w:rPr>
              <w:t>.</w:t>
            </w:r>
            <w:r w:rsidRPr="0027783B">
              <w:rPr>
                <w:rFonts w:eastAsia="Arial"/>
                <w:spacing w:val="3"/>
                <w:sz w:val="26"/>
                <w:szCs w:val="26"/>
              </w:rPr>
              <w:t xml:space="preserve"> </w:t>
            </w:r>
            <w:r w:rsidRPr="0027783B">
              <w:rPr>
                <w:rFonts w:eastAsia="Arial"/>
                <w:spacing w:val="-1"/>
                <w:sz w:val="26"/>
                <w:szCs w:val="26"/>
              </w:rPr>
              <w:t>Đ</w:t>
            </w:r>
            <w:r w:rsidRPr="0027783B">
              <w:rPr>
                <w:rFonts w:eastAsia="Arial"/>
                <w:spacing w:val="-3"/>
                <w:sz w:val="26"/>
                <w:szCs w:val="26"/>
              </w:rPr>
              <w:t>á</w:t>
            </w:r>
            <w:r w:rsidRPr="0027783B">
              <w:rPr>
                <w:rFonts w:eastAsia="Arial"/>
                <w:sz w:val="26"/>
                <w:szCs w:val="26"/>
              </w:rPr>
              <w:t>p ứng</w:t>
            </w:r>
            <w:r w:rsidRPr="0027783B">
              <w:rPr>
                <w:rFonts w:eastAsia="Arial"/>
                <w:spacing w:val="3"/>
                <w:sz w:val="26"/>
                <w:szCs w:val="26"/>
              </w:rPr>
              <w:t xml:space="preserve"> </w:t>
            </w:r>
            <w:r w:rsidRPr="0027783B">
              <w:rPr>
                <w:rFonts w:eastAsia="Arial"/>
                <w:spacing w:val="-7"/>
                <w:sz w:val="26"/>
                <w:szCs w:val="26"/>
              </w:rPr>
              <w:t>y</w:t>
            </w:r>
            <w:r w:rsidRPr="0027783B">
              <w:rPr>
                <w:rFonts w:eastAsia="Arial"/>
                <w:spacing w:val="1"/>
                <w:sz w:val="26"/>
                <w:szCs w:val="26"/>
              </w:rPr>
              <w:t>ê</w:t>
            </w:r>
            <w:r w:rsidRPr="0027783B">
              <w:rPr>
                <w:rFonts w:eastAsia="Arial"/>
                <w:sz w:val="26"/>
                <w:szCs w:val="26"/>
              </w:rPr>
              <w:t xml:space="preserve">u </w:t>
            </w:r>
            <w:r w:rsidRPr="0027783B">
              <w:rPr>
                <w:rFonts w:eastAsia="Arial"/>
                <w:spacing w:val="-3"/>
                <w:sz w:val="26"/>
                <w:szCs w:val="26"/>
              </w:rPr>
              <w:t>cầ</w:t>
            </w:r>
            <w:r w:rsidRPr="0027783B">
              <w:rPr>
                <w:rFonts w:eastAsia="Arial"/>
                <w:sz w:val="26"/>
                <w:szCs w:val="26"/>
              </w:rPr>
              <w:t>u</w:t>
            </w:r>
            <w:r w:rsidRPr="0027783B">
              <w:rPr>
                <w:rFonts w:eastAsia="Arial"/>
                <w:spacing w:val="-2"/>
                <w:sz w:val="26"/>
                <w:szCs w:val="26"/>
              </w:rPr>
              <w:t xml:space="preserve"> </w:t>
            </w:r>
            <w:r w:rsidRPr="0027783B">
              <w:rPr>
                <w:rFonts w:eastAsia="Arial"/>
                <w:spacing w:val="-1"/>
                <w:sz w:val="26"/>
                <w:szCs w:val="26"/>
              </w:rPr>
              <w:t>c</w:t>
            </w:r>
            <w:r w:rsidRPr="0027783B">
              <w:rPr>
                <w:rFonts w:eastAsia="Arial"/>
                <w:spacing w:val="-3"/>
                <w:sz w:val="26"/>
                <w:szCs w:val="26"/>
              </w:rPr>
              <w:t>á</w:t>
            </w:r>
            <w:r w:rsidRPr="0027783B">
              <w:rPr>
                <w:rFonts w:eastAsia="Arial"/>
                <w:sz w:val="26"/>
                <w:szCs w:val="26"/>
              </w:rPr>
              <w:t>c</w:t>
            </w:r>
            <w:r w:rsidRPr="0027783B">
              <w:rPr>
                <w:rFonts w:eastAsia="Arial"/>
                <w:spacing w:val="-6"/>
                <w:sz w:val="26"/>
                <w:szCs w:val="26"/>
              </w:rPr>
              <w:t xml:space="preserve"> </w:t>
            </w:r>
            <w:r w:rsidRPr="0027783B">
              <w:rPr>
                <w:rFonts w:eastAsia="Arial"/>
                <w:sz w:val="26"/>
                <w:szCs w:val="26"/>
              </w:rPr>
              <w:t>b</w:t>
            </w:r>
            <w:r w:rsidRPr="0027783B">
              <w:rPr>
                <w:rFonts w:eastAsia="Arial"/>
                <w:spacing w:val="-3"/>
                <w:sz w:val="26"/>
                <w:szCs w:val="26"/>
              </w:rPr>
              <w:t>ê</w:t>
            </w:r>
            <w:r w:rsidRPr="0027783B">
              <w:rPr>
                <w:rFonts w:eastAsia="Arial"/>
                <w:sz w:val="26"/>
                <w:szCs w:val="26"/>
              </w:rPr>
              <w:t>n</w:t>
            </w:r>
            <w:r w:rsidRPr="0027783B">
              <w:rPr>
                <w:rFonts w:eastAsia="Arial"/>
                <w:spacing w:val="-5"/>
                <w:sz w:val="26"/>
                <w:szCs w:val="26"/>
              </w:rPr>
              <w:t xml:space="preserve"> </w:t>
            </w:r>
            <w:r w:rsidRPr="0027783B">
              <w:rPr>
                <w:rFonts w:eastAsia="Arial"/>
                <w:spacing w:val="-2"/>
                <w:sz w:val="26"/>
                <w:szCs w:val="26"/>
              </w:rPr>
              <w:t>t</w:t>
            </w:r>
            <w:r w:rsidRPr="0027783B">
              <w:rPr>
                <w:rFonts w:eastAsia="Arial"/>
                <w:sz w:val="26"/>
                <w:szCs w:val="26"/>
              </w:rPr>
              <w:t>h</w:t>
            </w:r>
            <w:r w:rsidRPr="0027783B">
              <w:rPr>
                <w:rFonts w:eastAsia="Arial"/>
                <w:spacing w:val="-3"/>
                <w:sz w:val="26"/>
                <w:szCs w:val="26"/>
              </w:rPr>
              <w:t>a</w:t>
            </w:r>
            <w:r w:rsidRPr="0027783B">
              <w:rPr>
                <w:rFonts w:eastAsia="Arial"/>
                <w:sz w:val="26"/>
                <w:szCs w:val="26"/>
              </w:rPr>
              <w:t>m</w:t>
            </w:r>
            <w:r w:rsidRPr="0027783B">
              <w:rPr>
                <w:rFonts w:eastAsia="Arial"/>
                <w:spacing w:val="-2"/>
                <w:sz w:val="26"/>
                <w:szCs w:val="26"/>
              </w:rPr>
              <w:t xml:space="preserve"> </w:t>
            </w:r>
            <w:r w:rsidRPr="0027783B">
              <w:rPr>
                <w:rFonts w:eastAsia="Arial"/>
                <w:spacing w:val="-5"/>
                <w:sz w:val="26"/>
                <w:szCs w:val="26"/>
              </w:rPr>
              <w:t>g</w:t>
            </w:r>
            <w:r w:rsidRPr="0027783B">
              <w:rPr>
                <w:rFonts w:eastAsia="Arial"/>
                <w:spacing w:val="1"/>
                <w:sz w:val="26"/>
                <w:szCs w:val="26"/>
              </w:rPr>
              <w:t>i</w:t>
            </w:r>
            <w:r w:rsidRPr="0027783B">
              <w:rPr>
                <w:rFonts w:eastAsia="Arial"/>
                <w:spacing w:val="-3"/>
                <w:sz w:val="26"/>
                <w:szCs w:val="26"/>
              </w:rPr>
              <w:t>a</w:t>
            </w:r>
            <w:r w:rsidRPr="0027783B">
              <w:rPr>
                <w:rFonts w:eastAsia="Arial"/>
                <w:sz w:val="26"/>
                <w:szCs w:val="26"/>
              </w:rPr>
              <w:t>.</w:t>
            </w:r>
          </w:p>
          <w:p w:rsidR="0027783B" w:rsidRPr="0027783B" w:rsidRDefault="0027783B" w:rsidP="00BE4EE1">
            <w:pPr>
              <w:ind w:left="73" w:right="135"/>
              <w:rPr>
                <w:rFonts w:eastAsia="Arial"/>
                <w:sz w:val="26"/>
                <w:szCs w:val="26"/>
              </w:rPr>
            </w:pPr>
            <w:r w:rsidRPr="0027783B">
              <w:rPr>
                <w:rFonts w:eastAsia="Arial"/>
                <w:sz w:val="26"/>
                <w:szCs w:val="26"/>
              </w:rPr>
              <w:t>-</w:t>
            </w:r>
            <w:r w:rsidRPr="0027783B">
              <w:rPr>
                <w:rFonts w:eastAsia="Arial"/>
                <w:spacing w:val="28"/>
                <w:sz w:val="26"/>
                <w:szCs w:val="26"/>
              </w:rPr>
              <w:t xml:space="preserve"> </w:t>
            </w:r>
            <w:r w:rsidRPr="0027783B">
              <w:rPr>
                <w:rFonts w:eastAsia="Arial"/>
                <w:spacing w:val="-1"/>
                <w:sz w:val="26"/>
                <w:szCs w:val="26"/>
              </w:rPr>
              <w:t>P</w:t>
            </w:r>
            <w:r w:rsidRPr="0027783B">
              <w:rPr>
                <w:rFonts w:eastAsia="Arial"/>
                <w:spacing w:val="-2"/>
                <w:sz w:val="26"/>
                <w:szCs w:val="26"/>
              </w:rPr>
              <w:t>h</w:t>
            </w:r>
            <w:r w:rsidRPr="0027783B">
              <w:rPr>
                <w:rFonts w:eastAsia="Arial"/>
                <w:spacing w:val="-3"/>
                <w:sz w:val="26"/>
                <w:szCs w:val="26"/>
              </w:rPr>
              <w:t>á</w:t>
            </w:r>
            <w:r w:rsidRPr="0027783B">
              <w:rPr>
                <w:rFonts w:eastAsia="Arial"/>
                <w:sz w:val="26"/>
                <w:szCs w:val="26"/>
              </w:rPr>
              <w:t>t</w:t>
            </w:r>
            <w:r w:rsidRPr="0027783B">
              <w:rPr>
                <w:rFonts w:eastAsia="Arial"/>
                <w:spacing w:val="29"/>
                <w:sz w:val="26"/>
                <w:szCs w:val="26"/>
              </w:rPr>
              <w:t xml:space="preserve"> </w:t>
            </w:r>
            <w:r w:rsidRPr="0027783B">
              <w:rPr>
                <w:rFonts w:eastAsia="Arial"/>
                <w:spacing w:val="-2"/>
                <w:sz w:val="26"/>
                <w:szCs w:val="26"/>
              </w:rPr>
              <w:t>h</w:t>
            </w:r>
            <w:r w:rsidRPr="0027783B">
              <w:rPr>
                <w:rFonts w:eastAsia="Arial"/>
                <w:spacing w:val="2"/>
                <w:sz w:val="26"/>
                <w:szCs w:val="26"/>
              </w:rPr>
              <w:t>u</w:t>
            </w:r>
            <w:r w:rsidRPr="0027783B">
              <w:rPr>
                <w:rFonts w:eastAsia="Arial"/>
                <w:sz w:val="26"/>
                <w:szCs w:val="26"/>
              </w:rPr>
              <w:t>y</w:t>
            </w:r>
            <w:r w:rsidRPr="0027783B">
              <w:rPr>
                <w:rFonts w:eastAsia="Arial"/>
                <w:spacing w:val="24"/>
                <w:sz w:val="26"/>
                <w:szCs w:val="26"/>
              </w:rPr>
              <w:t xml:space="preserve"> </w:t>
            </w:r>
            <w:r w:rsidRPr="0027783B">
              <w:rPr>
                <w:rFonts w:eastAsia="Arial"/>
                <w:spacing w:val="-2"/>
                <w:sz w:val="26"/>
                <w:szCs w:val="26"/>
              </w:rPr>
              <w:t>tín</w:t>
            </w:r>
            <w:r w:rsidRPr="0027783B">
              <w:rPr>
                <w:rFonts w:eastAsia="Arial"/>
                <w:sz w:val="26"/>
                <w:szCs w:val="26"/>
              </w:rPr>
              <w:t>h</w:t>
            </w:r>
            <w:r w:rsidRPr="0027783B">
              <w:rPr>
                <w:rFonts w:eastAsia="Arial"/>
                <w:spacing w:val="29"/>
                <w:sz w:val="26"/>
                <w:szCs w:val="26"/>
              </w:rPr>
              <w:t xml:space="preserve"> </w:t>
            </w:r>
            <w:r w:rsidRPr="0027783B">
              <w:rPr>
                <w:rFonts w:eastAsia="Arial"/>
                <w:spacing w:val="-2"/>
                <w:sz w:val="26"/>
                <w:szCs w:val="26"/>
              </w:rPr>
              <w:t>t</w:t>
            </w:r>
            <w:r w:rsidRPr="0027783B">
              <w:rPr>
                <w:rFonts w:eastAsia="Arial"/>
                <w:sz w:val="26"/>
                <w:szCs w:val="26"/>
              </w:rPr>
              <w:t>ự</w:t>
            </w:r>
            <w:r w:rsidRPr="0027783B">
              <w:rPr>
                <w:rFonts w:eastAsia="Arial"/>
                <w:spacing w:val="28"/>
                <w:sz w:val="26"/>
                <w:szCs w:val="26"/>
              </w:rPr>
              <w:t xml:space="preserve"> </w:t>
            </w:r>
            <w:r w:rsidRPr="0027783B">
              <w:rPr>
                <w:rFonts w:eastAsia="Arial"/>
                <w:spacing w:val="-1"/>
                <w:sz w:val="26"/>
                <w:szCs w:val="26"/>
              </w:rPr>
              <w:t>c</w:t>
            </w:r>
            <w:r w:rsidRPr="0027783B">
              <w:rPr>
                <w:rFonts w:eastAsia="Arial"/>
                <w:spacing w:val="-2"/>
                <w:sz w:val="26"/>
                <w:szCs w:val="26"/>
              </w:rPr>
              <w:t>hủ</w:t>
            </w:r>
            <w:r w:rsidRPr="0027783B">
              <w:rPr>
                <w:rFonts w:eastAsia="Arial"/>
                <w:sz w:val="26"/>
                <w:szCs w:val="26"/>
              </w:rPr>
              <w:t>,</w:t>
            </w:r>
            <w:r w:rsidRPr="0027783B">
              <w:rPr>
                <w:rFonts w:eastAsia="Arial"/>
                <w:spacing w:val="29"/>
                <w:sz w:val="26"/>
                <w:szCs w:val="26"/>
              </w:rPr>
              <w:t xml:space="preserve"> </w:t>
            </w:r>
            <w:r w:rsidRPr="0027783B">
              <w:rPr>
                <w:rFonts w:eastAsia="Arial"/>
                <w:spacing w:val="1"/>
                <w:sz w:val="26"/>
                <w:szCs w:val="26"/>
              </w:rPr>
              <w:t>t</w:t>
            </w:r>
            <w:r w:rsidRPr="0027783B">
              <w:rPr>
                <w:rFonts w:eastAsia="Arial"/>
                <w:sz w:val="26"/>
                <w:szCs w:val="26"/>
              </w:rPr>
              <w:t xml:space="preserve">ự </w:t>
            </w:r>
            <w:r w:rsidRPr="0027783B">
              <w:rPr>
                <w:rFonts w:eastAsia="Arial"/>
                <w:spacing w:val="-3"/>
                <w:sz w:val="26"/>
                <w:szCs w:val="26"/>
              </w:rPr>
              <w:t>c</w:t>
            </w:r>
            <w:r w:rsidRPr="0027783B">
              <w:rPr>
                <w:rFonts w:eastAsia="Arial"/>
                <w:spacing w:val="-2"/>
                <w:sz w:val="26"/>
                <w:szCs w:val="26"/>
              </w:rPr>
              <w:t>hị</w:t>
            </w:r>
            <w:r w:rsidRPr="0027783B">
              <w:rPr>
                <w:rFonts w:eastAsia="Arial"/>
                <w:sz w:val="26"/>
                <w:szCs w:val="26"/>
              </w:rPr>
              <w:t>u</w:t>
            </w:r>
            <w:r w:rsidRPr="0027783B">
              <w:rPr>
                <w:rFonts w:eastAsia="Arial"/>
                <w:spacing w:val="-5"/>
                <w:sz w:val="26"/>
                <w:szCs w:val="26"/>
              </w:rPr>
              <w:t xml:space="preserve"> </w:t>
            </w:r>
            <w:r w:rsidRPr="0027783B">
              <w:rPr>
                <w:rFonts w:eastAsia="Arial"/>
                <w:spacing w:val="-2"/>
                <w:sz w:val="26"/>
                <w:szCs w:val="26"/>
              </w:rPr>
              <w:t>t</w:t>
            </w:r>
            <w:r w:rsidRPr="0027783B">
              <w:rPr>
                <w:rFonts w:eastAsia="Arial"/>
                <w:spacing w:val="-1"/>
                <w:sz w:val="26"/>
                <w:szCs w:val="26"/>
              </w:rPr>
              <w:t>rá</w:t>
            </w:r>
            <w:r w:rsidRPr="0027783B">
              <w:rPr>
                <w:rFonts w:eastAsia="Arial"/>
                <w:spacing w:val="-3"/>
                <w:sz w:val="26"/>
                <w:szCs w:val="26"/>
              </w:rPr>
              <w:t>c</w:t>
            </w:r>
            <w:r w:rsidRPr="0027783B">
              <w:rPr>
                <w:rFonts w:eastAsia="Arial"/>
                <w:sz w:val="26"/>
                <w:szCs w:val="26"/>
              </w:rPr>
              <w:t>h</w:t>
            </w:r>
            <w:r w:rsidRPr="0027783B">
              <w:rPr>
                <w:rFonts w:eastAsia="Arial"/>
                <w:spacing w:val="-5"/>
                <w:sz w:val="26"/>
                <w:szCs w:val="26"/>
              </w:rPr>
              <w:t xml:space="preserve"> </w:t>
            </w:r>
            <w:r w:rsidRPr="0027783B">
              <w:rPr>
                <w:rFonts w:eastAsia="Arial"/>
                <w:spacing w:val="-2"/>
                <w:sz w:val="26"/>
                <w:szCs w:val="26"/>
              </w:rPr>
              <w:t>nh</w:t>
            </w:r>
            <w:r w:rsidRPr="0027783B">
              <w:rPr>
                <w:rFonts w:eastAsia="Arial"/>
                <w:sz w:val="26"/>
                <w:szCs w:val="26"/>
              </w:rPr>
              <w:t>i</w:t>
            </w:r>
            <w:r w:rsidRPr="0027783B">
              <w:rPr>
                <w:rFonts w:eastAsia="Arial"/>
                <w:spacing w:val="-3"/>
                <w:sz w:val="26"/>
                <w:szCs w:val="26"/>
              </w:rPr>
              <w:t>ệ</w:t>
            </w:r>
            <w:r w:rsidRPr="0027783B">
              <w:rPr>
                <w:rFonts w:eastAsia="Arial"/>
                <w:spacing w:val="-2"/>
                <w:sz w:val="26"/>
                <w:szCs w:val="26"/>
              </w:rPr>
              <w:t>m</w:t>
            </w:r>
          </w:p>
        </w:tc>
        <w:tc>
          <w:tcPr>
            <w:tcW w:w="2520" w:type="dxa"/>
            <w:tcBorders>
              <w:top w:val="single" w:sz="5" w:space="0" w:color="000000"/>
              <w:left w:val="single" w:sz="5" w:space="0" w:color="000000"/>
              <w:bottom w:val="single" w:sz="5" w:space="0" w:color="000000"/>
              <w:right w:val="single" w:sz="5" w:space="0" w:color="000000"/>
            </w:tcBorders>
          </w:tcPr>
          <w:p w:rsidR="0027783B" w:rsidRPr="0027783B" w:rsidRDefault="0027783B" w:rsidP="0027783B">
            <w:pPr>
              <w:ind w:left="73" w:right="135"/>
              <w:rPr>
                <w:rFonts w:eastAsia="Arial"/>
                <w:spacing w:val="3"/>
                <w:sz w:val="26"/>
                <w:szCs w:val="26"/>
              </w:rPr>
            </w:pPr>
            <w:r w:rsidRPr="0027783B">
              <w:rPr>
                <w:rFonts w:eastAsia="Arial"/>
                <w:spacing w:val="-2"/>
                <w:sz w:val="26"/>
                <w:szCs w:val="26"/>
              </w:rPr>
              <w:t>Ch</w:t>
            </w:r>
            <w:r w:rsidRPr="0027783B">
              <w:rPr>
                <w:rFonts w:eastAsia="Arial"/>
                <w:spacing w:val="-3"/>
                <w:sz w:val="26"/>
                <w:szCs w:val="26"/>
              </w:rPr>
              <w:t>ư</w:t>
            </w:r>
            <w:r w:rsidRPr="0027783B">
              <w:rPr>
                <w:rFonts w:eastAsia="Arial"/>
                <w:sz w:val="26"/>
                <w:szCs w:val="26"/>
              </w:rPr>
              <w:t>a</w:t>
            </w:r>
            <w:r w:rsidRPr="0027783B">
              <w:rPr>
                <w:rFonts w:eastAsia="Arial"/>
                <w:spacing w:val="4"/>
                <w:sz w:val="26"/>
                <w:szCs w:val="26"/>
              </w:rPr>
              <w:t xml:space="preserve"> </w:t>
            </w:r>
            <w:r w:rsidRPr="0027783B">
              <w:rPr>
                <w:rFonts w:eastAsia="Arial"/>
                <w:spacing w:val="-2"/>
                <w:sz w:val="26"/>
                <w:szCs w:val="26"/>
              </w:rPr>
              <w:t>p</w:t>
            </w:r>
            <w:r w:rsidRPr="0027783B">
              <w:rPr>
                <w:rFonts w:eastAsia="Arial"/>
                <w:sz w:val="26"/>
                <w:szCs w:val="26"/>
              </w:rPr>
              <w:t>h</w:t>
            </w:r>
            <w:r w:rsidRPr="0027783B">
              <w:rPr>
                <w:rFonts w:eastAsia="Arial"/>
                <w:spacing w:val="-3"/>
                <w:sz w:val="26"/>
                <w:szCs w:val="26"/>
              </w:rPr>
              <w:t>á</w:t>
            </w:r>
            <w:r w:rsidRPr="0027783B">
              <w:rPr>
                <w:rFonts w:eastAsia="Arial"/>
                <w:sz w:val="26"/>
                <w:szCs w:val="26"/>
              </w:rPr>
              <w:t>t</w:t>
            </w:r>
            <w:r w:rsidRPr="0027783B">
              <w:rPr>
                <w:rFonts w:eastAsia="Arial"/>
                <w:spacing w:val="6"/>
                <w:sz w:val="26"/>
                <w:szCs w:val="26"/>
              </w:rPr>
              <w:t xml:space="preserve"> </w:t>
            </w:r>
            <w:r w:rsidRPr="0027783B">
              <w:rPr>
                <w:rFonts w:eastAsia="Arial"/>
                <w:spacing w:val="-2"/>
                <w:sz w:val="26"/>
                <w:szCs w:val="26"/>
              </w:rPr>
              <w:t>h</w:t>
            </w:r>
            <w:r w:rsidRPr="0027783B">
              <w:rPr>
                <w:rFonts w:eastAsia="Arial"/>
                <w:spacing w:val="2"/>
                <w:sz w:val="26"/>
                <w:szCs w:val="26"/>
              </w:rPr>
              <w:t>u</w:t>
            </w:r>
            <w:r w:rsidRPr="0027783B">
              <w:rPr>
                <w:rFonts w:eastAsia="Arial"/>
                <w:sz w:val="26"/>
                <w:szCs w:val="26"/>
              </w:rPr>
              <w:t xml:space="preserve">y </w:t>
            </w:r>
            <w:r w:rsidRPr="0027783B">
              <w:rPr>
                <w:rFonts w:eastAsia="Arial"/>
                <w:spacing w:val="-2"/>
                <w:sz w:val="26"/>
                <w:szCs w:val="26"/>
              </w:rPr>
              <w:t>tố</w:t>
            </w:r>
            <w:r w:rsidRPr="0027783B">
              <w:rPr>
                <w:rFonts w:eastAsia="Arial"/>
                <w:sz w:val="26"/>
                <w:szCs w:val="26"/>
              </w:rPr>
              <w:t>i</w:t>
            </w:r>
            <w:r w:rsidRPr="0027783B">
              <w:rPr>
                <w:rFonts w:eastAsia="Arial"/>
                <w:spacing w:val="8"/>
                <w:sz w:val="26"/>
                <w:szCs w:val="26"/>
              </w:rPr>
              <w:t xml:space="preserve"> </w:t>
            </w:r>
            <w:r w:rsidRPr="0027783B">
              <w:rPr>
                <w:rFonts w:eastAsia="Arial"/>
                <w:spacing w:val="-2"/>
                <w:sz w:val="26"/>
                <w:szCs w:val="26"/>
              </w:rPr>
              <w:t>đ</w:t>
            </w:r>
            <w:r w:rsidRPr="0027783B">
              <w:rPr>
                <w:rFonts w:eastAsia="Arial"/>
                <w:sz w:val="26"/>
                <w:szCs w:val="26"/>
              </w:rPr>
              <w:t xml:space="preserve">a </w:t>
            </w:r>
            <w:r w:rsidRPr="0027783B">
              <w:rPr>
                <w:rFonts w:eastAsia="Arial"/>
                <w:spacing w:val="-2"/>
                <w:sz w:val="26"/>
                <w:szCs w:val="26"/>
              </w:rPr>
              <w:t>tín</w:t>
            </w:r>
            <w:r w:rsidRPr="0027783B">
              <w:rPr>
                <w:rFonts w:eastAsia="Arial"/>
                <w:sz w:val="26"/>
                <w:szCs w:val="26"/>
              </w:rPr>
              <w:t xml:space="preserve">h </w:t>
            </w:r>
            <w:r w:rsidRPr="0027783B">
              <w:rPr>
                <w:rFonts w:eastAsia="Arial"/>
                <w:spacing w:val="-2"/>
                <w:sz w:val="26"/>
                <w:szCs w:val="26"/>
              </w:rPr>
              <w:t>lin</w:t>
            </w:r>
            <w:r w:rsidRPr="0027783B">
              <w:rPr>
                <w:rFonts w:eastAsia="Arial"/>
                <w:sz w:val="26"/>
                <w:szCs w:val="26"/>
              </w:rPr>
              <w:t xml:space="preserve">h </w:t>
            </w:r>
            <w:r w:rsidRPr="0027783B">
              <w:rPr>
                <w:rFonts w:eastAsia="Arial"/>
                <w:spacing w:val="-2"/>
                <w:sz w:val="26"/>
                <w:szCs w:val="26"/>
              </w:rPr>
              <w:t>ho</w:t>
            </w:r>
            <w:r w:rsidRPr="0027783B">
              <w:rPr>
                <w:rFonts w:eastAsia="Arial"/>
                <w:spacing w:val="-3"/>
                <w:sz w:val="26"/>
                <w:szCs w:val="26"/>
              </w:rPr>
              <w:t>ạ</w:t>
            </w:r>
            <w:r w:rsidRPr="0027783B">
              <w:rPr>
                <w:rFonts w:eastAsia="Arial"/>
                <w:spacing w:val="1"/>
                <w:sz w:val="26"/>
                <w:szCs w:val="26"/>
              </w:rPr>
              <w:t>t</w:t>
            </w:r>
            <w:r w:rsidRPr="0027783B">
              <w:rPr>
                <w:rFonts w:eastAsia="Arial"/>
                <w:sz w:val="26"/>
                <w:szCs w:val="26"/>
              </w:rPr>
              <w:t xml:space="preserve">, </w:t>
            </w:r>
            <w:r w:rsidRPr="0027783B">
              <w:rPr>
                <w:rFonts w:eastAsia="Arial"/>
                <w:spacing w:val="-3"/>
                <w:sz w:val="26"/>
                <w:szCs w:val="26"/>
              </w:rPr>
              <w:t>c</w:t>
            </w:r>
            <w:r w:rsidRPr="0027783B">
              <w:rPr>
                <w:rFonts w:eastAsia="Arial"/>
                <w:spacing w:val="-2"/>
                <w:sz w:val="26"/>
                <w:szCs w:val="26"/>
              </w:rPr>
              <w:t>h</w:t>
            </w:r>
            <w:r w:rsidRPr="0027783B">
              <w:rPr>
                <w:rFonts w:eastAsia="Arial"/>
                <w:sz w:val="26"/>
                <w:szCs w:val="26"/>
              </w:rPr>
              <w:t>ủ</w:t>
            </w:r>
            <w:r w:rsidRPr="0027783B">
              <w:rPr>
                <w:rFonts w:eastAsia="Arial"/>
                <w:spacing w:val="2"/>
                <w:sz w:val="26"/>
                <w:szCs w:val="26"/>
              </w:rPr>
              <w:t xml:space="preserve"> </w:t>
            </w:r>
            <w:r w:rsidRPr="0027783B">
              <w:rPr>
                <w:rFonts w:eastAsia="Arial"/>
                <w:spacing w:val="-2"/>
                <w:sz w:val="26"/>
                <w:szCs w:val="26"/>
              </w:rPr>
              <w:t>độ</w:t>
            </w:r>
            <w:r w:rsidRPr="0027783B">
              <w:rPr>
                <w:rFonts w:eastAsia="Arial"/>
                <w:sz w:val="26"/>
                <w:szCs w:val="26"/>
              </w:rPr>
              <w:t xml:space="preserve">ng </w:t>
            </w:r>
            <w:r w:rsidRPr="0027783B">
              <w:rPr>
                <w:rFonts w:eastAsia="Arial"/>
                <w:spacing w:val="-3"/>
                <w:sz w:val="26"/>
                <w:szCs w:val="26"/>
              </w:rPr>
              <w:t>c</w:t>
            </w:r>
            <w:r w:rsidRPr="0027783B">
              <w:rPr>
                <w:rFonts w:eastAsia="Arial"/>
                <w:spacing w:val="-2"/>
                <w:sz w:val="26"/>
                <w:szCs w:val="26"/>
              </w:rPr>
              <w:t>ủ</w:t>
            </w:r>
            <w:r w:rsidRPr="0027783B">
              <w:rPr>
                <w:rFonts w:eastAsia="Arial"/>
                <w:sz w:val="26"/>
                <w:szCs w:val="26"/>
              </w:rPr>
              <w:t>a</w:t>
            </w:r>
            <w:r w:rsidRPr="0027783B">
              <w:rPr>
                <w:rFonts w:eastAsia="Arial"/>
                <w:spacing w:val="-6"/>
                <w:sz w:val="26"/>
                <w:szCs w:val="26"/>
              </w:rPr>
              <w:t xml:space="preserve"> </w:t>
            </w:r>
            <w:r w:rsidRPr="0027783B">
              <w:rPr>
                <w:rFonts w:eastAsia="Arial"/>
                <w:spacing w:val="1"/>
                <w:sz w:val="26"/>
                <w:szCs w:val="26"/>
              </w:rPr>
              <w:t>t</w:t>
            </w:r>
            <w:r w:rsidRPr="0027783B">
              <w:rPr>
                <w:rFonts w:eastAsia="Arial"/>
                <w:spacing w:val="-3"/>
                <w:sz w:val="26"/>
                <w:szCs w:val="26"/>
              </w:rPr>
              <w:t>ừ</w:t>
            </w:r>
            <w:r w:rsidRPr="0027783B">
              <w:rPr>
                <w:rFonts w:eastAsia="Arial"/>
                <w:sz w:val="26"/>
                <w:szCs w:val="26"/>
              </w:rPr>
              <w:t>ng</w:t>
            </w:r>
            <w:r w:rsidRPr="0027783B">
              <w:rPr>
                <w:rFonts w:eastAsia="Arial"/>
                <w:spacing w:val="-7"/>
                <w:sz w:val="26"/>
                <w:szCs w:val="26"/>
              </w:rPr>
              <w:t xml:space="preserve"> </w:t>
            </w:r>
            <w:r w:rsidRPr="0027783B">
              <w:rPr>
                <w:rFonts w:eastAsia="Arial"/>
                <w:spacing w:val="-2"/>
                <w:sz w:val="26"/>
                <w:szCs w:val="26"/>
              </w:rPr>
              <w:t>t</w:t>
            </w:r>
            <w:r w:rsidRPr="0027783B">
              <w:rPr>
                <w:rFonts w:eastAsia="Arial"/>
                <w:sz w:val="26"/>
                <w:szCs w:val="26"/>
              </w:rPr>
              <w:t>h</w:t>
            </w:r>
            <w:r w:rsidRPr="0027783B">
              <w:rPr>
                <w:rFonts w:eastAsia="Arial"/>
                <w:spacing w:val="-3"/>
                <w:sz w:val="26"/>
                <w:szCs w:val="26"/>
              </w:rPr>
              <w:t>à</w:t>
            </w:r>
            <w:r w:rsidRPr="0027783B">
              <w:rPr>
                <w:rFonts w:eastAsia="Arial"/>
                <w:spacing w:val="-2"/>
                <w:sz w:val="26"/>
                <w:szCs w:val="26"/>
              </w:rPr>
              <w:t>n</w:t>
            </w:r>
            <w:r w:rsidRPr="0027783B">
              <w:rPr>
                <w:rFonts w:eastAsia="Arial"/>
                <w:sz w:val="26"/>
                <w:szCs w:val="26"/>
              </w:rPr>
              <w:t>h</w:t>
            </w:r>
            <w:r w:rsidRPr="0027783B">
              <w:rPr>
                <w:rFonts w:eastAsia="Arial"/>
                <w:spacing w:val="-2"/>
                <w:sz w:val="26"/>
                <w:szCs w:val="26"/>
              </w:rPr>
              <w:t xml:space="preserve"> vi</w:t>
            </w:r>
            <w:r w:rsidRPr="0027783B">
              <w:rPr>
                <w:rFonts w:eastAsia="Arial"/>
                <w:spacing w:val="-3"/>
                <w:sz w:val="26"/>
                <w:szCs w:val="26"/>
              </w:rPr>
              <w:t>ê</w:t>
            </w:r>
            <w:r w:rsidRPr="0027783B">
              <w:rPr>
                <w:rFonts w:eastAsia="Arial"/>
                <w:spacing w:val="-2"/>
                <w:sz w:val="26"/>
                <w:szCs w:val="26"/>
              </w:rPr>
              <w:t>n</w:t>
            </w:r>
            <w:r w:rsidRPr="0027783B">
              <w:rPr>
                <w:rFonts w:eastAsia="Arial"/>
                <w:sz w:val="26"/>
                <w:szCs w:val="26"/>
              </w:rPr>
              <w:t>.</w:t>
            </w:r>
          </w:p>
        </w:tc>
      </w:tr>
    </w:tbl>
    <w:p w:rsidR="0027783B" w:rsidRPr="0027783B" w:rsidRDefault="0027783B" w:rsidP="0027783B">
      <w:pPr>
        <w:ind w:firstLine="567"/>
        <w:jc w:val="both"/>
        <w:rPr>
          <w:rFonts w:eastAsia="Arial"/>
          <w:sz w:val="26"/>
          <w:szCs w:val="26"/>
        </w:rPr>
      </w:pPr>
    </w:p>
    <w:p w:rsidR="0027783B" w:rsidRPr="0027783B" w:rsidRDefault="0027783B" w:rsidP="0027783B">
      <w:pPr>
        <w:ind w:firstLine="567"/>
        <w:jc w:val="both"/>
        <w:rPr>
          <w:rFonts w:eastAsia="Arial"/>
          <w:sz w:val="26"/>
          <w:szCs w:val="26"/>
        </w:rPr>
      </w:pPr>
      <w:r w:rsidRPr="0027783B">
        <w:rPr>
          <w:rFonts w:eastAsia="Arial"/>
          <w:sz w:val="26"/>
          <w:szCs w:val="26"/>
        </w:rPr>
        <w:t xml:space="preserve">Mô hình CIPO (Context Input Process Outcomes) là mô hình quản lý chất lượng theo quá trình từ quản lý chất lượng các yếu tố đầu vào đến quá trình và các yếu tố của </w:t>
      </w:r>
      <w:r w:rsidRPr="0027783B">
        <w:rPr>
          <w:rFonts w:eastAsia="Arial"/>
          <w:sz w:val="26"/>
          <w:szCs w:val="26"/>
        </w:rPr>
        <w:lastRenderedPageBreak/>
        <w:t>đầu ra nhưng có tính đến tác động của các yếu tố môi trường, bối cảnh ngoại cảnh đến đào tạo và được mô hình hóa như ở hình dưới đây.</w:t>
      </w:r>
    </w:p>
    <w:p w:rsidR="0027783B" w:rsidRPr="0027783B" w:rsidRDefault="0027783B" w:rsidP="0027783B">
      <w:pPr>
        <w:ind w:firstLine="567"/>
        <w:jc w:val="both"/>
        <w:rPr>
          <w:rFonts w:eastAsia="Arial"/>
          <w:sz w:val="26"/>
          <w:szCs w:val="26"/>
        </w:rPr>
      </w:pPr>
    </w:p>
    <w:p w:rsidR="0027783B" w:rsidRPr="0027783B" w:rsidRDefault="0027783B" w:rsidP="0027783B">
      <w:pPr>
        <w:ind w:firstLine="567"/>
        <w:rPr>
          <w:rFonts w:eastAsia="Arial"/>
          <w:sz w:val="26"/>
          <w:szCs w:val="26"/>
        </w:rPr>
      </w:pPr>
      <w:r>
        <w:rPr>
          <w:rFonts w:eastAsia="Arial"/>
          <w:noProof/>
          <w:sz w:val="26"/>
          <w:szCs w:val="26"/>
          <w:lang w:eastAsia="ja-JP"/>
        </w:rPr>
        <mc:AlternateContent>
          <mc:Choice Requires="wpc">
            <w:drawing>
              <wp:inline distT="0" distB="0" distL="0" distR="0" wp14:anchorId="63E06DB6" wp14:editId="33DDD5A8">
                <wp:extent cx="6024245" cy="4170680"/>
                <wp:effectExtent l="1905" t="15240" r="3175" b="0"/>
                <wp:docPr id="213" name="Canvas 21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200" name="Straight Arrow Connector 8"/>
                        <wps:cNvCnPr>
                          <a:cxnSpLocks noChangeShapeType="1"/>
                          <a:stCxn id="205" idx="1"/>
                          <a:endCxn id="204" idx="3"/>
                        </wps:cNvCnPr>
                        <wps:spPr bwMode="auto">
                          <a:xfrm flipH="1">
                            <a:off x="1509395" y="757555"/>
                            <a:ext cx="561340" cy="635"/>
                          </a:xfrm>
                          <a:prstGeom prst="straightConnector1">
                            <a:avLst/>
                          </a:prstGeom>
                          <a:noFill/>
                          <a:ln w="22225" algn="ctr">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01" name="Straight Arrow Connector 9"/>
                        <wps:cNvCnPr>
                          <a:cxnSpLocks noChangeShapeType="1"/>
                        </wps:cNvCnPr>
                        <wps:spPr bwMode="auto">
                          <a:xfrm flipH="1">
                            <a:off x="3623945" y="751205"/>
                            <a:ext cx="560705" cy="0"/>
                          </a:xfrm>
                          <a:prstGeom prst="straightConnector1">
                            <a:avLst/>
                          </a:prstGeom>
                          <a:noFill/>
                          <a:ln w="22225" algn="ctr">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02" name="Straight Arrow Connector 11"/>
                        <wps:cNvCnPr>
                          <a:cxnSpLocks noChangeShapeType="1"/>
                          <a:endCxn id="205" idx="2"/>
                        </wps:cNvCnPr>
                        <wps:spPr bwMode="auto">
                          <a:xfrm flipV="1">
                            <a:off x="2847340" y="1514475"/>
                            <a:ext cx="0" cy="342900"/>
                          </a:xfrm>
                          <a:prstGeom prst="straightConnector1">
                            <a:avLst/>
                          </a:prstGeom>
                          <a:noFill/>
                          <a:ln w="22225" algn="ctr">
                            <a:solidFill>
                              <a:srgbClr val="000000"/>
                            </a:solidFill>
                            <a:round/>
                            <a:headEnd/>
                            <a:tailEnd type="arrow" w="med" len="med"/>
                          </a:ln>
                          <a:extLst>
                            <a:ext uri="{909E8E84-426E-40DD-AFC4-6F175D3DCCD1}">
                              <a14:hiddenFill xmlns:a14="http://schemas.microsoft.com/office/drawing/2010/main">
                                <a:noFill/>
                              </a14:hiddenFill>
                            </a:ext>
                          </a:extLst>
                        </wps:spPr>
                        <wps:bodyPr/>
                      </wps:wsp>
                      <wpg:wgp>
                        <wpg:cNvPr id="203" name="Group 14"/>
                        <wpg:cNvGrpSpPr>
                          <a:grpSpLocks/>
                        </wpg:cNvGrpSpPr>
                        <wpg:grpSpPr bwMode="auto">
                          <a:xfrm>
                            <a:off x="71120" y="0"/>
                            <a:ext cx="5667375" cy="3696970"/>
                            <a:chOff x="238124" y="46651"/>
                            <a:chExt cx="5667036" cy="3696676"/>
                          </a:xfrm>
                        </wpg:grpSpPr>
                        <wps:wsp>
                          <wps:cNvPr id="204" name="Text Box 2"/>
                          <wps:cNvSpPr txBox="1">
                            <a:spLocks noChangeArrowheads="1"/>
                          </wps:cNvSpPr>
                          <wps:spPr bwMode="auto">
                            <a:xfrm>
                              <a:off x="238124" y="47626"/>
                              <a:ext cx="1438275" cy="1514475"/>
                            </a:xfrm>
                            <a:prstGeom prst="rect">
                              <a:avLst/>
                            </a:prstGeom>
                            <a:solidFill>
                              <a:srgbClr val="FFFFFF"/>
                            </a:solidFill>
                            <a:ln w="25400">
                              <a:solidFill>
                                <a:srgbClr val="000000"/>
                              </a:solidFill>
                              <a:miter lim="800000"/>
                              <a:headEnd/>
                              <a:tailEnd/>
                            </a:ln>
                          </wps:spPr>
                          <wps:txbx>
                            <w:txbxContent>
                              <w:p w:rsidR="00BE4EE1" w:rsidRDefault="00BE4EE1" w:rsidP="0027783B">
                                <w:pPr>
                                  <w:jc w:val="center"/>
                                  <w:rPr>
                                    <w:b/>
                                    <w:sz w:val="26"/>
                                    <w:szCs w:val="26"/>
                                  </w:rPr>
                                </w:pPr>
                                <w:r>
                                  <w:rPr>
                                    <w:b/>
                                    <w:sz w:val="26"/>
                                    <w:szCs w:val="26"/>
                                  </w:rPr>
                                  <w:t>Đầu vào (Input)</w:t>
                                </w:r>
                              </w:p>
                              <w:p w:rsidR="00BE4EE1" w:rsidRDefault="00BE4EE1" w:rsidP="0027783B">
                                <w:pPr>
                                  <w:rPr>
                                    <w:sz w:val="26"/>
                                    <w:szCs w:val="26"/>
                                  </w:rPr>
                                </w:pPr>
                                <w:r>
                                  <w:rPr>
                                    <w:sz w:val="26"/>
                                    <w:szCs w:val="26"/>
                                  </w:rPr>
                                  <w:t>- Tuyển sinh.</w:t>
                                </w:r>
                              </w:p>
                              <w:p w:rsidR="00BE4EE1" w:rsidRDefault="00BE4EE1" w:rsidP="0027783B">
                                <w:pPr>
                                  <w:rPr>
                                    <w:sz w:val="26"/>
                                    <w:szCs w:val="26"/>
                                  </w:rPr>
                                </w:pPr>
                                <w:r>
                                  <w:rPr>
                                    <w:sz w:val="26"/>
                                    <w:szCs w:val="26"/>
                                  </w:rPr>
                                  <w:t>- Giáo viên.</w:t>
                                </w:r>
                              </w:p>
                              <w:p w:rsidR="00BE4EE1" w:rsidRDefault="00BE4EE1" w:rsidP="0027783B">
                                <w:pPr>
                                  <w:rPr>
                                    <w:sz w:val="26"/>
                                    <w:szCs w:val="26"/>
                                  </w:rPr>
                                </w:pPr>
                                <w:r>
                                  <w:rPr>
                                    <w:sz w:val="26"/>
                                    <w:szCs w:val="26"/>
                                  </w:rPr>
                                  <w:t>- Chương trình đào tạo.</w:t>
                                </w:r>
                              </w:p>
                              <w:p w:rsidR="00BE4EE1" w:rsidRDefault="00BE4EE1" w:rsidP="0027783B">
                                <w:pPr>
                                  <w:rPr>
                                    <w:sz w:val="26"/>
                                    <w:szCs w:val="26"/>
                                  </w:rPr>
                                </w:pPr>
                                <w:r>
                                  <w:rPr>
                                    <w:sz w:val="26"/>
                                    <w:szCs w:val="26"/>
                                  </w:rPr>
                                  <w:t>- Cơ sở vật chất</w:t>
                                </w:r>
                              </w:p>
                              <w:p w:rsidR="00BE4EE1" w:rsidRPr="009359D4" w:rsidRDefault="00BE4EE1" w:rsidP="0027783B">
                                <w:pPr>
                                  <w:rPr>
                                    <w:sz w:val="26"/>
                                    <w:szCs w:val="26"/>
                                  </w:rPr>
                                </w:pPr>
                                <w:r>
                                  <w:rPr>
                                    <w:sz w:val="26"/>
                                    <w:szCs w:val="26"/>
                                  </w:rPr>
                                  <w:t>- Tài chính.</w:t>
                                </w:r>
                              </w:p>
                            </w:txbxContent>
                          </wps:txbx>
                          <wps:bodyPr rot="0" vert="horz" wrap="square" lIns="91440" tIns="45720" rIns="91440" bIns="45720" anchor="t" anchorCtr="0" upright="1">
                            <a:noAutofit/>
                          </wps:bodyPr>
                        </wps:wsp>
                        <wps:wsp>
                          <wps:cNvPr id="205" name="Text Box 2"/>
                          <wps:cNvSpPr txBox="1">
                            <a:spLocks noChangeArrowheads="1"/>
                          </wps:cNvSpPr>
                          <wps:spPr bwMode="auto">
                            <a:xfrm>
                              <a:off x="2237400" y="46651"/>
                              <a:ext cx="1553550" cy="1514475"/>
                            </a:xfrm>
                            <a:prstGeom prst="rect">
                              <a:avLst/>
                            </a:prstGeom>
                            <a:solidFill>
                              <a:srgbClr val="FFFFFF"/>
                            </a:solidFill>
                            <a:ln w="25400">
                              <a:solidFill>
                                <a:srgbClr val="000000"/>
                              </a:solidFill>
                              <a:miter lim="800000"/>
                              <a:headEnd/>
                              <a:tailEnd/>
                            </a:ln>
                          </wps:spPr>
                          <wps:txbx>
                            <w:txbxContent>
                              <w:p w:rsidR="00BE4EE1" w:rsidRDefault="00BE4EE1" w:rsidP="0027783B">
                                <w:pPr>
                                  <w:pStyle w:val="NormalWeb"/>
                                  <w:spacing w:before="0" w:beforeAutospacing="0" w:after="0" w:afterAutospacing="0"/>
                                  <w:jc w:val="center"/>
                                </w:pPr>
                                <w:r>
                                  <w:rPr>
                                    <w:rFonts w:eastAsia="Calibri"/>
                                    <w:b/>
                                    <w:bCs/>
                                    <w:sz w:val="26"/>
                                    <w:szCs w:val="26"/>
                                  </w:rPr>
                                  <w:t>Quá trình (Process)</w:t>
                                </w:r>
                              </w:p>
                              <w:p w:rsidR="00BE4EE1" w:rsidRDefault="00BE4EE1" w:rsidP="0027783B">
                                <w:pPr>
                                  <w:pStyle w:val="NormalWeb"/>
                                  <w:spacing w:before="0" w:beforeAutospacing="0" w:after="0" w:afterAutospacing="0"/>
                                </w:pPr>
                                <w:r>
                                  <w:rPr>
                                    <w:rFonts w:eastAsia="Calibri"/>
                                    <w:sz w:val="26"/>
                                    <w:szCs w:val="26"/>
                                  </w:rPr>
                                  <w:t>- Phương thức đào tạo.</w:t>
                                </w:r>
                              </w:p>
                              <w:p w:rsidR="00BE4EE1" w:rsidRDefault="00BE4EE1" w:rsidP="0027783B">
                                <w:pPr>
                                  <w:pStyle w:val="NormalWeb"/>
                                  <w:spacing w:before="0" w:beforeAutospacing="0" w:after="0" w:afterAutospacing="0"/>
                                  <w:rPr>
                                    <w:rFonts w:eastAsia="Calibri"/>
                                    <w:sz w:val="26"/>
                                    <w:szCs w:val="26"/>
                                  </w:rPr>
                                </w:pPr>
                                <w:r>
                                  <w:rPr>
                                    <w:rFonts w:eastAsia="Calibri"/>
                                    <w:sz w:val="26"/>
                                    <w:szCs w:val="26"/>
                                  </w:rPr>
                                  <w:t>- Tổ chức quá trình đào tạo.</w:t>
                                </w:r>
                              </w:p>
                              <w:p w:rsidR="00BE4EE1" w:rsidRDefault="00BE4EE1" w:rsidP="0027783B">
                                <w:pPr>
                                  <w:pStyle w:val="NormalWeb"/>
                                  <w:spacing w:before="0" w:beforeAutospacing="0" w:after="0" w:afterAutospacing="0"/>
                                </w:pPr>
                                <w:r>
                                  <w:rPr>
                                    <w:rFonts w:eastAsia="Calibri"/>
                                    <w:sz w:val="26"/>
                                    <w:szCs w:val="26"/>
                                  </w:rPr>
                                  <w:t>- Quá trình dạy học.</w:t>
                                </w:r>
                              </w:p>
                            </w:txbxContent>
                          </wps:txbx>
                          <wps:bodyPr rot="0" vert="horz" wrap="square" lIns="91440" tIns="45720" rIns="91440" bIns="45720" anchor="t" anchorCtr="0" upright="1">
                            <a:noAutofit/>
                          </wps:bodyPr>
                        </wps:wsp>
                        <wps:wsp>
                          <wps:cNvPr id="206" name="Text Box 2"/>
                          <wps:cNvSpPr txBox="1">
                            <a:spLocks noChangeArrowheads="1"/>
                          </wps:cNvSpPr>
                          <wps:spPr bwMode="auto">
                            <a:xfrm>
                              <a:off x="4351950" y="47626"/>
                              <a:ext cx="1553210" cy="1514475"/>
                            </a:xfrm>
                            <a:prstGeom prst="rect">
                              <a:avLst/>
                            </a:prstGeom>
                            <a:solidFill>
                              <a:srgbClr val="FFFFFF"/>
                            </a:solidFill>
                            <a:ln w="25400">
                              <a:solidFill>
                                <a:srgbClr val="000000"/>
                              </a:solidFill>
                              <a:miter lim="800000"/>
                              <a:headEnd/>
                              <a:tailEnd/>
                            </a:ln>
                          </wps:spPr>
                          <wps:txbx>
                            <w:txbxContent>
                              <w:p w:rsidR="00BE4EE1" w:rsidRDefault="00BE4EE1" w:rsidP="0027783B">
                                <w:pPr>
                                  <w:pStyle w:val="NormalWeb"/>
                                  <w:spacing w:before="0" w:beforeAutospacing="0" w:after="0" w:afterAutospacing="0"/>
                                  <w:jc w:val="center"/>
                                </w:pPr>
                                <w:r>
                                  <w:rPr>
                                    <w:rFonts w:eastAsia="Calibri"/>
                                    <w:b/>
                                    <w:bCs/>
                                    <w:sz w:val="26"/>
                                    <w:szCs w:val="26"/>
                                  </w:rPr>
                                  <w:t>Đầu ra (Output/Outcome)</w:t>
                                </w:r>
                              </w:p>
                              <w:p w:rsidR="00BE4EE1" w:rsidRDefault="00BE4EE1" w:rsidP="0027783B">
                                <w:pPr>
                                  <w:pStyle w:val="NormalWeb"/>
                                  <w:spacing w:before="0" w:beforeAutospacing="0" w:after="0" w:afterAutospacing="0"/>
                                </w:pPr>
                                <w:r>
                                  <w:rPr>
                                    <w:rFonts w:eastAsia="Calibri"/>
                                    <w:sz w:val="26"/>
                                    <w:szCs w:val="26"/>
                                  </w:rPr>
                                  <w:t>- HS-SV tốt nghiệp.</w:t>
                                </w:r>
                              </w:p>
                              <w:p w:rsidR="00BE4EE1" w:rsidRDefault="00BE4EE1" w:rsidP="0027783B">
                                <w:pPr>
                                  <w:pStyle w:val="NormalWeb"/>
                                  <w:spacing w:before="0" w:beforeAutospacing="0" w:after="0" w:afterAutospacing="0"/>
                                </w:pPr>
                                <w:r>
                                  <w:rPr>
                                    <w:rFonts w:eastAsia="Calibri"/>
                                    <w:sz w:val="26"/>
                                    <w:szCs w:val="26"/>
                                  </w:rPr>
                                  <w:t>- Thỏa mãn nhu cầu cá nhân.</w:t>
                                </w:r>
                              </w:p>
                              <w:p w:rsidR="00BE4EE1" w:rsidRDefault="00BE4EE1" w:rsidP="0027783B">
                                <w:pPr>
                                  <w:pStyle w:val="NormalWeb"/>
                                  <w:spacing w:before="0" w:beforeAutospacing="0" w:after="0" w:afterAutospacing="0"/>
                                </w:pPr>
                                <w:r>
                                  <w:rPr>
                                    <w:rFonts w:eastAsia="Calibri"/>
                                    <w:sz w:val="26"/>
                                    <w:szCs w:val="26"/>
                                  </w:rPr>
                                  <w:t>- Đáp ứng nhu cầu doanh nghiệp.</w:t>
                                </w:r>
                              </w:p>
                            </w:txbxContent>
                          </wps:txbx>
                          <wps:bodyPr rot="0" vert="horz" wrap="square" lIns="91440" tIns="45720" rIns="91440" bIns="45720" anchor="t" anchorCtr="0" upright="1">
                            <a:noAutofit/>
                          </wps:bodyPr>
                        </wps:wsp>
                        <wps:wsp>
                          <wps:cNvPr id="207" name="Text Box 2"/>
                          <wps:cNvSpPr txBox="1">
                            <a:spLocks noChangeArrowheads="1"/>
                          </wps:cNvSpPr>
                          <wps:spPr bwMode="auto">
                            <a:xfrm>
                              <a:off x="922950" y="1904027"/>
                              <a:ext cx="4296750" cy="1839300"/>
                            </a:xfrm>
                            <a:prstGeom prst="rect">
                              <a:avLst/>
                            </a:prstGeom>
                            <a:solidFill>
                              <a:srgbClr val="FFFFFF"/>
                            </a:solidFill>
                            <a:ln w="25400">
                              <a:solidFill>
                                <a:srgbClr val="000000"/>
                              </a:solidFill>
                              <a:miter lim="800000"/>
                              <a:headEnd/>
                              <a:tailEnd/>
                            </a:ln>
                          </wps:spPr>
                          <wps:txbx>
                            <w:txbxContent>
                              <w:p w:rsidR="00BE4EE1" w:rsidRDefault="00BE4EE1" w:rsidP="0027783B">
                                <w:pPr>
                                  <w:pStyle w:val="NormalWeb"/>
                                  <w:spacing w:before="0" w:beforeAutospacing="0" w:after="0" w:afterAutospacing="0"/>
                                  <w:jc w:val="center"/>
                                </w:pPr>
                                <w:r>
                                  <w:rPr>
                                    <w:rFonts w:eastAsia="Calibri"/>
                                    <w:b/>
                                    <w:bCs/>
                                    <w:sz w:val="26"/>
                                    <w:szCs w:val="26"/>
                                  </w:rPr>
                                  <w:t>Bối cảnh (Context)</w:t>
                                </w:r>
                              </w:p>
                              <w:p w:rsidR="00BE4EE1" w:rsidRDefault="00BE4EE1" w:rsidP="0027783B">
                                <w:pPr>
                                  <w:pStyle w:val="NormalWeb"/>
                                  <w:spacing w:before="0" w:beforeAutospacing="0" w:after="0" w:afterAutospacing="0"/>
                                </w:pPr>
                                <w:r>
                                  <w:rPr>
                                    <w:rFonts w:eastAsia="Calibri"/>
                                    <w:sz w:val="26"/>
                                    <w:szCs w:val="26"/>
                                  </w:rPr>
                                  <w:t>- Chính trị, kinh tế, xã hội.</w:t>
                                </w:r>
                              </w:p>
                              <w:p w:rsidR="00BE4EE1" w:rsidRDefault="00BE4EE1" w:rsidP="0027783B">
                                <w:pPr>
                                  <w:pStyle w:val="NormalWeb"/>
                                  <w:spacing w:before="0" w:beforeAutospacing="0" w:after="0" w:afterAutospacing="0"/>
                                </w:pPr>
                                <w:r>
                                  <w:rPr>
                                    <w:rFonts w:eastAsia="Calibri"/>
                                    <w:sz w:val="26"/>
                                    <w:szCs w:val="26"/>
                                  </w:rPr>
                                  <w:t>- Luật pháp (luật giáo dục cao đẳng, luật dạy nghề, luật doanh nghiệp,…)</w:t>
                                </w:r>
                              </w:p>
                              <w:p w:rsidR="00BE4EE1" w:rsidRDefault="00BE4EE1" w:rsidP="0027783B">
                                <w:pPr>
                                  <w:pStyle w:val="NormalWeb"/>
                                  <w:spacing w:before="0" w:beforeAutospacing="0" w:after="0" w:afterAutospacing="0"/>
                                  <w:rPr>
                                    <w:rFonts w:eastAsia="Calibri"/>
                                    <w:sz w:val="26"/>
                                    <w:szCs w:val="26"/>
                                  </w:rPr>
                                </w:pPr>
                                <w:r>
                                  <w:rPr>
                                    <w:rFonts w:eastAsia="Calibri"/>
                                    <w:sz w:val="26"/>
                                    <w:szCs w:val="26"/>
                                  </w:rPr>
                                  <w:t>- Thị trường lao động.</w:t>
                                </w:r>
                              </w:p>
                              <w:p w:rsidR="00BE4EE1" w:rsidRDefault="00BE4EE1" w:rsidP="0027783B">
                                <w:pPr>
                                  <w:pStyle w:val="NormalWeb"/>
                                  <w:spacing w:before="0" w:beforeAutospacing="0" w:after="0" w:afterAutospacing="0"/>
                                  <w:rPr>
                                    <w:rFonts w:eastAsia="Calibri"/>
                                    <w:b/>
                                    <w:sz w:val="26"/>
                                    <w:szCs w:val="26"/>
                                  </w:rPr>
                                </w:pPr>
                                <w:r>
                                  <w:rPr>
                                    <w:rFonts w:eastAsia="Calibri"/>
                                    <w:sz w:val="26"/>
                                    <w:szCs w:val="26"/>
                                  </w:rPr>
                                  <w:t>-</w:t>
                                </w:r>
                                <w:r>
                                  <w:rPr>
                                    <w:rFonts w:eastAsia="Calibri"/>
                                    <w:b/>
                                    <w:sz w:val="26"/>
                                    <w:szCs w:val="26"/>
                                  </w:rPr>
                                  <w:t xml:space="preserve"> Chính sách</w:t>
                                </w:r>
                              </w:p>
                              <w:p w:rsidR="00BE4EE1" w:rsidRDefault="00BE4EE1" w:rsidP="0027783B">
                                <w:pPr>
                                  <w:pStyle w:val="NormalWeb"/>
                                  <w:spacing w:before="0" w:beforeAutospacing="0" w:after="0" w:afterAutospacing="0"/>
                                  <w:rPr>
                                    <w:rFonts w:eastAsia="Calibri"/>
                                    <w:sz w:val="26"/>
                                    <w:szCs w:val="26"/>
                                  </w:rPr>
                                </w:pPr>
                                <w:r>
                                  <w:rPr>
                                    <w:rFonts w:eastAsia="Calibri"/>
                                    <w:b/>
                                    <w:sz w:val="26"/>
                                    <w:szCs w:val="26"/>
                                  </w:rPr>
                                  <w:t xml:space="preserve">- </w:t>
                                </w:r>
                                <w:r>
                                  <w:rPr>
                                    <w:rFonts w:eastAsia="Calibri"/>
                                    <w:sz w:val="26"/>
                                    <w:szCs w:val="26"/>
                                  </w:rPr>
                                  <w:t>Tiến bộ khoa học và công nghệ.</w:t>
                                </w:r>
                              </w:p>
                              <w:p w:rsidR="00BE4EE1" w:rsidRDefault="00BE4EE1" w:rsidP="0027783B">
                                <w:pPr>
                                  <w:pStyle w:val="NormalWeb"/>
                                  <w:spacing w:before="0" w:beforeAutospacing="0" w:after="0" w:afterAutospacing="0"/>
                                  <w:rPr>
                                    <w:rFonts w:eastAsia="Calibri"/>
                                    <w:sz w:val="26"/>
                                    <w:szCs w:val="26"/>
                                  </w:rPr>
                                </w:pPr>
                                <w:r>
                                  <w:rPr>
                                    <w:rFonts w:eastAsia="Calibri"/>
                                    <w:sz w:val="26"/>
                                    <w:szCs w:val="26"/>
                                  </w:rPr>
                                  <w:t>- Hội nhập quốc tế, đối tác cạnh tranh…</w:t>
                                </w:r>
                              </w:p>
                              <w:p w:rsidR="00BE4EE1" w:rsidRDefault="00BE4EE1" w:rsidP="0027783B">
                                <w:pPr>
                                  <w:pStyle w:val="NormalWeb"/>
                                  <w:spacing w:before="0" w:beforeAutospacing="0" w:after="0" w:afterAutospacing="0"/>
                                  <w:rPr>
                                    <w:rFonts w:eastAsia="Calibri"/>
                                    <w:b/>
                                    <w:sz w:val="26"/>
                                    <w:szCs w:val="26"/>
                                  </w:rPr>
                                </w:pPr>
                                <w:r>
                                  <w:rPr>
                                    <w:rFonts w:eastAsia="Calibri"/>
                                    <w:sz w:val="26"/>
                                    <w:szCs w:val="26"/>
                                  </w:rPr>
                                  <w:t xml:space="preserve">- </w:t>
                                </w:r>
                                <w:r>
                                  <w:rPr>
                                    <w:rFonts w:eastAsia="Calibri"/>
                                    <w:b/>
                                    <w:sz w:val="26"/>
                                    <w:szCs w:val="26"/>
                                  </w:rPr>
                                  <w:t>Mối quan hệ giữa trường và doanh nghiệp</w:t>
                                </w:r>
                              </w:p>
                              <w:p w:rsidR="00BE4EE1" w:rsidRPr="00084E60" w:rsidRDefault="00BE4EE1" w:rsidP="0027783B">
                                <w:pPr>
                                  <w:pStyle w:val="NormalWeb"/>
                                  <w:spacing w:before="0" w:beforeAutospacing="0" w:after="0" w:afterAutospacing="0"/>
                                </w:pPr>
                                <w:r>
                                  <w:rPr>
                                    <w:rFonts w:eastAsia="Calibri"/>
                                    <w:sz w:val="26"/>
                                    <w:szCs w:val="26"/>
                                  </w:rPr>
                                  <w:t>- Mối quan hệ với doanh nghiệp</w:t>
                                </w:r>
                              </w:p>
                            </w:txbxContent>
                          </wps:txbx>
                          <wps:bodyPr rot="0" vert="horz" wrap="square" lIns="91440" tIns="45720" rIns="91440" bIns="45720" anchor="t" anchorCtr="0" upright="1">
                            <a:noAutofit/>
                          </wps:bodyPr>
                        </wps:wsp>
                        <wps:wsp>
                          <wps:cNvPr id="208" name="Straight Arrow Connector 6"/>
                          <wps:cNvCnPr>
                            <a:cxnSpLocks noChangeShapeType="1"/>
                          </wps:cNvCnPr>
                          <wps:spPr bwMode="auto">
                            <a:xfrm flipV="1">
                              <a:off x="1676399" y="1047751"/>
                              <a:ext cx="561001" cy="9525"/>
                            </a:xfrm>
                            <a:prstGeom prst="straightConnector1">
                              <a:avLst/>
                            </a:prstGeom>
                            <a:noFill/>
                            <a:ln w="22225" algn="ctr">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09" name="Straight Arrow Connector 7"/>
                          <wps:cNvCnPr>
                            <a:cxnSpLocks noChangeShapeType="1"/>
                          </wps:cNvCnPr>
                          <wps:spPr bwMode="auto">
                            <a:xfrm flipV="1">
                              <a:off x="3790950" y="1038226"/>
                              <a:ext cx="560705" cy="9525"/>
                            </a:xfrm>
                            <a:prstGeom prst="straightConnector1">
                              <a:avLst/>
                            </a:prstGeom>
                            <a:noFill/>
                            <a:ln w="22225" algn="ctr">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10" name="Straight Arrow Connector 10"/>
                          <wps:cNvCnPr>
                            <a:cxnSpLocks noChangeShapeType="1"/>
                          </wps:cNvCnPr>
                          <wps:spPr bwMode="auto">
                            <a:xfrm flipH="1" flipV="1">
                              <a:off x="1295399" y="1548131"/>
                              <a:ext cx="1" cy="365421"/>
                            </a:xfrm>
                            <a:prstGeom prst="straightConnector1">
                              <a:avLst/>
                            </a:prstGeom>
                            <a:noFill/>
                            <a:ln w="22225" algn="ctr">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11" name="Straight Arrow Connector 12"/>
                          <wps:cNvCnPr>
                            <a:cxnSpLocks noChangeShapeType="1"/>
                          </wps:cNvCnPr>
                          <wps:spPr bwMode="auto">
                            <a:xfrm flipV="1">
                              <a:off x="4818040" y="1561127"/>
                              <a:ext cx="0" cy="365124"/>
                            </a:xfrm>
                            <a:prstGeom prst="straightConnector1">
                              <a:avLst/>
                            </a:prstGeom>
                            <a:noFill/>
                            <a:ln w="22225" algn="ctr">
                              <a:solidFill>
                                <a:srgbClr val="000000"/>
                              </a:solidFill>
                              <a:round/>
                              <a:headEnd/>
                              <a:tailEnd type="arrow" w="med" len="med"/>
                            </a:ln>
                            <a:extLst>
                              <a:ext uri="{909E8E84-426E-40DD-AFC4-6F175D3DCCD1}">
                                <a14:hiddenFill xmlns:a14="http://schemas.microsoft.com/office/drawing/2010/main">
                                  <a:noFill/>
                                </a14:hiddenFill>
                              </a:ext>
                            </a:extLst>
                          </wps:spPr>
                          <wps:bodyPr/>
                        </wps:wsp>
                      </wpg:wgp>
                      <wps:wsp>
                        <wps:cNvPr id="212" name="Text Box 13"/>
                        <wps:cNvSpPr txBox="1">
                          <a:spLocks noChangeArrowheads="1"/>
                        </wps:cNvSpPr>
                        <wps:spPr bwMode="auto">
                          <a:xfrm>
                            <a:off x="852170" y="3830320"/>
                            <a:ext cx="4200525" cy="3048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BE4EE1" w:rsidRPr="00294BE3" w:rsidRDefault="00BE4EE1" w:rsidP="0027783B">
                              <w:pPr>
                                <w:jc w:val="center"/>
                                <w:rPr>
                                  <w:b/>
                                  <w:sz w:val="26"/>
                                  <w:szCs w:val="26"/>
                                </w:rPr>
                              </w:pPr>
                              <w:r w:rsidRPr="00294BE3">
                                <w:rPr>
                                  <w:b/>
                                  <w:sz w:val="26"/>
                                  <w:szCs w:val="26"/>
                                </w:rPr>
                                <w:t>Mô hình quản lý chất lượng đào tạo CIPO</w:t>
                              </w:r>
                            </w:p>
                          </w:txbxContent>
                        </wps:txbx>
                        <wps:bodyPr rot="0" vert="horz" wrap="square" lIns="91440" tIns="45720" rIns="91440" bIns="45720" anchor="t" anchorCtr="0" upright="1">
                          <a:noAutofit/>
                        </wps:bodyPr>
                      </wps:wsp>
                    </wpc:wpc>
                  </a:graphicData>
                </a:graphic>
              </wp:inline>
            </w:drawing>
          </mc:Choice>
          <mc:Fallback>
            <w:pict>
              <v:group id="Canvas 213" o:spid="_x0000_s1098" editas="canvas" style="width:474.35pt;height:328.4pt;mso-position-horizontal-relative:char;mso-position-vertical-relative:line" coordsize="60242,41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">
                <v:shape id="_x0000_s1099" type="#_x0000_t75" style="position:absolute;width:60242;height:41706;visibility:visible;mso-wrap-style:square">
                  <v:fill o:detectmouseclick="t"/>
                  <v:path o:connecttype="none"/>
                </v:shape>
                <v:shape id="Straight Arrow Connector 8" o:spid="_x0000_s1100" type="#_x0000_t32" style="position:absolute;left:15093;top:7575;width:5614;height: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1Fy274AAADcAAAADwAAAGRycy9kb3ducmV2LnhtbESPzQrCMBCE74LvEFbwZlM9iFSjqCDo&#10;wYM/D7A0a1ttNiWJtb69EQSPw8x8wyxWnalFS85XlhWMkxQEcW51xYWC62U3moHwAVljbZkUvMnD&#10;atnvLTDT9sUnas+hEBHCPkMFZQhNJqXPSzLoE9sQR+9mncEQpSukdviKcFPLSZpOpcGK40KJDW1L&#10;yh/np1Gw58chbA5O21bLYzFd32dvvis1HHTrOYhAXfiHf+29VhCJ8D0Tj4Bcf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bUXLbvgAAANwAAAAPAAAAAAAAAAAAAAAAAKEC&#10;AABkcnMvZG93bnJldi54bWxQSwUGAAAAAAQABAD5AAAAjAMAAAAA&#10;" strokeweight="1.75pt">
                  <v:stroke endarrow="open"/>
                </v:shape>
                <v:shape id="Straight Arrow Connector 9" o:spid="_x0000_s1101" type="#_x0000_t32" style="position:absolute;left:36239;top:7512;width:5607;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B3XQL8AAADcAAAADwAAAGRycy9kb3ducmV2LnhtbESPzQrCMBCE74LvEFbwZlM9iFSjqCDo&#10;wYM/D7A0a1ttNiWJtb69EQSPw8x8wyxWnalFS85XlhWMkxQEcW51xYWC62U3moHwAVljbZkUvMnD&#10;atnvLTDT9sUnas+hEBHCPkMFZQhNJqXPSzLoE9sQR+9mncEQpSukdviKcFPLSZpOpcGK40KJDW1L&#10;yh/np1Gw58chbA5O21bLYzFd32dvvis1HHTrOYhAXfiHf+29VjBJx/A9E4+AXH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9B3XQL8AAADcAAAADwAAAAAAAAAAAAAAAACh&#10;AgAAZHJzL2Rvd25yZXYueG1sUEsFBgAAAAAEAAQA+QAAAI0DAAAAAA==&#10;" strokeweight="1.75pt">
                  <v:stroke endarrow="open"/>
                </v:shape>
                <v:shape id="Straight Arrow Connector 11" o:spid="_x0000_s1102" type="#_x0000_t32" style="position:absolute;left:28473;top:15144;width:0;height:342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9JN78AAADcAAAADwAAAGRycy9kb3ducmV2LnhtbESPzQrCMBCE74LvEFbwpqk9iFSjqCDo&#10;wYM/D7A0a1ttNiWJtb69EQSPw8x8wyxWnalFS85XlhVMxgkI4tzqigsF18tuNAPhA7LG2jIpeJOH&#10;1bLfW2Cm7YtP1J5DISKEfYYKyhCaTEqfl2TQj21DHL2bdQZDlK6Q2uErwk0t0ySZSoMVx4USG9qW&#10;lD/OT6Ngz49D2Byctq2Wx2K6vs/efFdqOOjWcxCBuvAP/9p7rSBNUvieiUdALj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M9JN78AAADcAAAADwAAAAAAAAAAAAAAAACh&#10;AgAAZHJzL2Rvd25yZXYueG1sUEsFBgAAAAAEAAQA+QAAAI0DAAAAAA==&#10;" strokeweight="1.75pt">
                  <v:stroke endarrow="open"/>
                </v:shape>
                <v:group id="Group 14" o:spid="_x0000_s1103" style="position:absolute;left:711;width:56673;height:36969" coordorigin="2381,466" coordsize="56670,369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gM2VXxgAAANwA&#10;AAAPAAAAAAAAAAAAAAAAAKoCAABkcnMvZG93bnJldi54bWxQSwUGAAAAAAQABAD6AAAAnQMAAAAA&#10;">
                  <v:shape id="Text Box 2" o:spid="_x0000_s1104" type="#_x0000_t202" style="position:absolute;left:2381;top:476;width:14382;height:151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wawsMA&#10;AADcAAAADwAAAGRycy9kb3ducmV2LnhtbESP3YrCMBSE74V9h3AW9k5TdVGppmVZEHQR8Q+vD82x&#10;LTYnpYm2+/ZGELwcZuYbZpF2phJ3alxpWcFwEIEgzqwuOVdwOi77MxDOI2usLJOCf3KQJh+9Bcba&#10;tryn+8HnIkDYxaig8L6OpXRZQQbdwNbEwbvYxqAPssmlbrANcFPJURRNpMGSw0KBNf0WlF0PN6NA&#10;rtvtWG52k+l5/Xc7GafHHWulvj67nzkIT51/h1/tlVYwir7heSYcAZk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AwawsMAAADcAAAADwAAAAAAAAAAAAAAAACYAgAAZHJzL2Rv&#10;d25yZXYueG1sUEsFBgAAAAAEAAQA9QAAAIgDAAAAAA==&#10;" strokeweight="2pt">
                    <v:textbox>
                      <w:txbxContent>
                        <w:p w:rsidR="00BE4EE1" w:rsidRDefault="00BE4EE1" w:rsidP="0027783B">
                          <w:pPr>
                            <w:jc w:val="center"/>
                            <w:rPr>
                              <w:b/>
                              <w:sz w:val="26"/>
                              <w:szCs w:val="26"/>
                            </w:rPr>
                          </w:pPr>
                          <w:r>
                            <w:rPr>
                              <w:b/>
                              <w:sz w:val="26"/>
                              <w:szCs w:val="26"/>
                            </w:rPr>
                            <w:t>Đầu vào (Input)</w:t>
                          </w:r>
                        </w:p>
                        <w:p w:rsidR="00BE4EE1" w:rsidRDefault="00BE4EE1" w:rsidP="0027783B">
                          <w:pPr>
                            <w:rPr>
                              <w:sz w:val="26"/>
                              <w:szCs w:val="26"/>
                            </w:rPr>
                          </w:pPr>
                          <w:r>
                            <w:rPr>
                              <w:sz w:val="26"/>
                              <w:szCs w:val="26"/>
                            </w:rPr>
                            <w:t>- Tuyển sinh.</w:t>
                          </w:r>
                        </w:p>
                        <w:p w:rsidR="00BE4EE1" w:rsidRDefault="00BE4EE1" w:rsidP="0027783B">
                          <w:pPr>
                            <w:rPr>
                              <w:sz w:val="26"/>
                              <w:szCs w:val="26"/>
                            </w:rPr>
                          </w:pPr>
                          <w:r>
                            <w:rPr>
                              <w:sz w:val="26"/>
                              <w:szCs w:val="26"/>
                            </w:rPr>
                            <w:t>- Giáo viên.</w:t>
                          </w:r>
                        </w:p>
                        <w:p w:rsidR="00BE4EE1" w:rsidRDefault="00BE4EE1" w:rsidP="0027783B">
                          <w:pPr>
                            <w:rPr>
                              <w:sz w:val="26"/>
                              <w:szCs w:val="26"/>
                            </w:rPr>
                          </w:pPr>
                          <w:r>
                            <w:rPr>
                              <w:sz w:val="26"/>
                              <w:szCs w:val="26"/>
                            </w:rPr>
                            <w:t>- Chương trình đào tạo.</w:t>
                          </w:r>
                        </w:p>
                        <w:p w:rsidR="00BE4EE1" w:rsidRDefault="00BE4EE1" w:rsidP="0027783B">
                          <w:pPr>
                            <w:rPr>
                              <w:sz w:val="26"/>
                              <w:szCs w:val="26"/>
                            </w:rPr>
                          </w:pPr>
                          <w:r>
                            <w:rPr>
                              <w:sz w:val="26"/>
                              <w:szCs w:val="26"/>
                            </w:rPr>
                            <w:t>- Cơ sở vật chất</w:t>
                          </w:r>
                        </w:p>
                        <w:p w:rsidR="00BE4EE1" w:rsidRPr="009359D4" w:rsidRDefault="00BE4EE1" w:rsidP="0027783B">
                          <w:pPr>
                            <w:rPr>
                              <w:sz w:val="26"/>
                              <w:szCs w:val="26"/>
                            </w:rPr>
                          </w:pPr>
                          <w:r>
                            <w:rPr>
                              <w:sz w:val="26"/>
                              <w:szCs w:val="26"/>
                            </w:rPr>
                            <w:t>- Tài chính.</w:t>
                          </w:r>
                        </w:p>
                      </w:txbxContent>
                    </v:textbox>
                  </v:shape>
                  <v:shape id="Text Box 2" o:spid="_x0000_s1105" type="#_x0000_t202" style="position:absolute;left:22374;top:466;width:15535;height:151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0C/WcMA&#10;AADcAAAADwAAAGRycy9kb3ducmV2LnhtbESP3YrCMBSE74V9h3AW9k5TlVWppmVZEHQR8Q+vD82x&#10;LTYnpYm2+/ZGELwcZuYbZpF2phJ3alxpWcFwEIEgzqwuOVdwOi77MxDOI2usLJOCf3KQJh+9Bcba&#10;tryn+8HnIkDYxaig8L6OpXRZQQbdwNbEwbvYxqAPssmlbrANcFPJURRNpMGSw0KBNf0WlF0PN6NA&#10;rtvtWG52k+l5/Xc7GafHHWulvj67nzkIT51/h1/tlVYwir7heSYcAZk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0C/WcMAAADcAAAADwAAAAAAAAAAAAAAAACYAgAAZHJzL2Rv&#10;d25yZXYueG1sUEsFBgAAAAAEAAQA9QAAAIgDAAAAAA==&#10;" strokeweight="2pt">
                    <v:textbox>
                      <w:txbxContent>
                        <w:p w:rsidR="00BE4EE1" w:rsidRDefault="00BE4EE1" w:rsidP="0027783B">
                          <w:pPr>
                            <w:pStyle w:val="NormalWeb"/>
                            <w:spacing w:before="0" w:beforeAutospacing="0" w:after="0" w:afterAutospacing="0"/>
                            <w:jc w:val="center"/>
                          </w:pPr>
                          <w:r>
                            <w:rPr>
                              <w:rFonts w:eastAsia="Calibri"/>
                              <w:b/>
                              <w:bCs/>
                              <w:sz w:val="26"/>
                              <w:szCs w:val="26"/>
                            </w:rPr>
                            <w:t>Quá trình (Process)</w:t>
                          </w:r>
                        </w:p>
                        <w:p w:rsidR="00BE4EE1" w:rsidRDefault="00BE4EE1" w:rsidP="0027783B">
                          <w:pPr>
                            <w:pStyle w:val="NormalWeb"/>
                            <w:spacing w:before="0" w:beforeAutospacing="0" w:after="0" w:afterAutospacing="0"/>
                          </w:pPr>
                          <w:r>
                            <w:rPr>
                              <w:rFonts w:eastAsia="Calibri"/>
                              <w:sz w:val="26"/>
                              <w:szCs w:val="26"/>
                            </w:rPr>
                            <w:t>- Phương thức đào tạo.</w:t>
                          </w:r>
                        </w:p>
                        <w:p w:rsidR="00BE4EE1" w:rsidRDefault="00BE4EE1" w:rsidP="0027783B">
                          <w:pPr>
                            <w:pStyle w:val="NormalWeb"/>
                            <w:spacing w:before="0" w:beforeAutospacing="0" w:after="0" w:afterAutospacing="0"/>
                            <w:rPr>
                              <w:rFonts w:eastAsia="Calibri"/>
                              <w:sz w:val="26"/>
                              <w:szCs w:val="26"/>
                            </w:rPr>
                          </w:pPr>
                          <w:r>
                            <w:rPr>
                              <w:rFonts w:eastAsia="Calibri"/>
                              <w:sz w:val="26"/>
                              <w:szCs w:val="26"/>
                            </w:rPr>
                            <w:t>- Tổ chức quá trình đào tạo.</w:t>
                          </w:r>
                        </w:p>
                        <w:p w:rsidR="00BE4EE1" w:rsidRDefault="00BE4EE1" w:rsidP="0027783B">
                          <w:pPr>
                            <w:pStyle w:val="NormalWeb"/>
                            <w:spacing w:before="0" w:beforeAutospacing="0" w:after="0" w:afterAutospacing="0"/>
                          </w:pPr>
                          <w:r>
                            <w:rPr>
                              <w:rFonts w:eastAsia="Calibri"/>
                              <w:sz w:val="26"/>
                              <w:szCs w:val="26"/>
                            </w:rPr>
                            <w:t>- Quá trình dạy học.</w:t>
                          </w:r>
                        </w:p>
                      </w:txbxContent>
                    </v:textbox>
                  </v:shape>
                  <v:shape id="Text Box 2" o:spid="_x0000_s1106" type="#_x0000_t202" style="position:absolute;left:43519;top:476;width:15532;height:151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IhLsEA&#10;AADcAAAADwAAAGRycy9kb3ducmV2LnhtbESP3YrCMBSE7wXfIRxh7zRVoUo1igjCKrL4h9eH5tgW&#10;m5PSRFvf3iwIXg4z8w0zX7amFE+qXWFZwXAQgSBOrS44U3A5b/pTEM4jaywtk4IXOVguup05Jto2&#10;fKTnyWciQNglqCD3vkqkdGlOBt3AVsTBu9naoA+yzqSusQlwU8pRFMXSYMFhIceK1jml99PDKJDb&#10;5m8s94d4ct3uHhfj9LhlrdRPr13NQHhq/Tf8af9qBaMohv8z4QjIx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SIS7BAAAA3AAAAA8AAAAAAAAAAAAAAAAAmAIAAGRycy9kb3du&#10;cmV2LnhtbFBLBQYAAAAABAAEAPUAAACGAwAAAAA=&#10;" strokeweight="2pt">
                    <v:textbox>
                      <w:txbxContent>
                        <w:p w:rsidR="00BE4EE1" w:rsidRDefault="00BE4EE1" w:rsidP="0027783B">
                          <w:pPr>
                            <w:pStyle w:val="NormalWeb"/>
                            <w:spacing w:before="0" w:beforeAutospacing="0" w:after="0" w:afterAutospacing="0"/>
                            <w:jc w:val="center"/>
                          </w:pPr>
                          <w:r>
                            <w:rPr>
                              <w:rFonts w:eastAsia="Calibri"/>
                              <w:b/>
                              <w:bCs/>
                              <w:sz w:val="26"/>
                              <w:szCs w:val="26"/>
                            </w:rPr>
                            <w:t>Đầu ra (Output/Outcome)</w:t>
                          </w:r>
                        </w:p>
                        <w:p w:rsidR="00BE4EE1" w:rsidRDefault="00BE4EE1" w:rsidP="0027783B">
                          <w:pPr>
                            <w:pStyle w:val="NormalWeb"/>
                            <w:spacing w:before="0" w:beforeAutospacing="0" w:after="0" w:afterAutospacing="0"/>
                          </w:pPr>
                          <w:r>
                            <w:rPr>
                              <w:rFonts w:eastAsia="Calibri"/>
                              <w:sz w:val="26"/>
                              <w:szCs w:val="26"/>
                            </w:rPr>
                            <w:t>- HS-SV tốt nghiệp.</w:t>
                          </w:r>
                        </w:p>
                        <w:p w:rsidR="00BE4EE1" w:rsidRDefault="00BE4EE1" w:rsidP="0027783B">
                          <w:pPr>
                            <w:pStyle w:val="NormalWeb"/>
                            <w:spacing w:before="0" w:beforeAutospacing="0" w:after="0" w:afterAutospacing="0"/>
                          </w:pPr>
                          <w:r>
                            <w:rPr>
                              <w:rFonts w:eastAsia="Calibri"/>
                              <w:sz w:val="26"/>
                              <w:szCs w:val="26"/>
                            </w:rPr>
                            <w:t>- Thỏa mãn nhu cầu cá nhân.</w:t>
                          </w:r>
                        </w:p>
                        <w:p w:rsidR="00BE4EE1" w:rsidRDefault="00BE4EE1" w:rsidP="0027783B">
                          <w:pPr>
                            <w:pStyle w:val="NormalWeb"/>
                            <w:spacing w:before="0" w:beforeAutospacing="0" w:after="0" w:afterAutospacing="0"/>
                          </w:pPr>
                          <w:r>
                            <w:rPr>
                              <w:rFonts w:eastAsia="Calibri"/>
                              <w:sz w:val="26"/>
                              <w:szCs w:val="26"/>
                            </w:rPr>
                            <w:t>- Đáp ứng nhu cầu doanh nghiệp.</w:t>
                          </w:r>
                        </w:p>
                      </w:txbxContent>
                    </v:textbox>
                  </v:shape>
                  <v:shape id="Text Box 2" o:spid="_x0000_s1107" type="#_x0000_t202" style="position:absolute;left:9229;top:19040;width:42968;height:183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6EtcMA&#10;AADcAAAADwAAAGRycy9kb3ducmV2LnhtbESPQYvCMBSE74L/IbyFvWm6Ciq1qYgg6LKIdmXPj+bZ&#10;FpuX0kRb/71ZEDwOM/MNk6x6U4s7ta6yrOBrHIEgzq2uuFBw/t2OFiCcR9ZYWyYFD3KwSoeDBGNt&#10;Oz7RPfOFCBB2MSoovW9iKV1ekkE3tg1x8C62NeiDbAupW+wC3NRyEkUzabDisFBiQ5uS8mt2Mwrk&#10;vjtM5c9xNv/bf9/Oxulpz1qpz49+vQThqffv8Ku90wom0Rz+z4QjIN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N6EtcMAAADcAAAADwAAAAAAAAAAAAAAAACYAgAAZHJzL2Rv&#10;d25yZXYueG1sUEsFBgAAAAAEAAQA9QAAAIgDAAAAAA==&#10;" strokeweight="2pt">
                    <v:textbox>
                      <w:txbxContent>
                        <w:p w:rsidR="00BE4EE1" w:rsidRDefault="00BE4EE1" w:rsidP="0027783B">
                          <w:pPr>
                            <w:pStyle w:val="NormalWeb"/>
                            <w:spacing w:before="0" w:beforeAutospacing="0" w:after="0" w:afterAutospacing="0"/>
                            <w:jc w:val="center"/>
                          </w:pPr>
                          <w:r>
                            <w:rPr>
                              <w:rFonts w:eastAsia="Calibri"/>
                              <w:b/>
                              <w:bCs/>
                              <w:sz w:val="26"/>
                              <w:szCs w:val="26"/>
                            </w:rPr>
                            <w:t>Bối cảnh (Context)</w:t>
                          </w:r>
                        </w:p>
                        <w:p w:rsidR="00BE4EE1" w:rsidRDefault="00BE4EE1" w:rsidP="0027783B">
                          <w:pPr>
                            <w:pStyle w:val="NormalWeb"/>
                            <w:spacing w:before="0" w:beforeAutospacing="0" w:after="0" w:afterAutospacing="0"/>
                          </w:pPr>
                          <w:r>
                            <w:rPr>
                              <w:rFonts w:eastAsia="Calibri"/>
                              <w:sz w:val="26"/>
                              <w:szCs w:val="26"/>
                            </w:rPr>
                            <w:t>- Chính trị, kinh tế, xã hội.</w:t>
                          </w:r>
                        </w:p>
                        <w:p w:rsidR="00BE4EE1" w:rsidRDefault="00BE4EE1" w:rsidP="0027783B">
                          <w:pPr>
                            <w:pStyle w:val="NormalWeb"/>
                            <w:spacing w:before="0" w:beforeAutospacing="0" w:after="0" w:afterAutospacing="0"/>
                          </w:pPr>
                          <w:r>
                            <w:rPr>
                              <w:rFonts w:eastAsia="Calibri"/>
                              <w:sz w:val="26"/>
                              <w:szCs w:val="26"/>
                            </w:rPr>
                            <w:t>- Luật pháp (luật giáo dục cao đẳng, luật dạy nghề, luật doanh nghiệp,…)</w:t>
                          </w:r>
                        </w:p>
                        <w:p w:rsidR="00BE4EE1" w:rsidRDefault="00BE4EE1" w:rsidP="0027783B">
                          <w:pPr>
                            <w:pStyle w:val="NormalWeb"/>
                            <w:spacing w:before="0" w:beforeAutospacing="0" w:after="0" w:afterAutospacing="0"/>
                            <w:rPr>
                              <w:rFonts w:eastAsia="Calibri"/>
                              <w:sz w:val="26"/>
                              <w:szCs w:val="26"/>
                            </w:rPr>
                          </w:pPr>
                          <w:r>
                            <w:rPr>
                              <w:rFonts w:eastAsia="Calibri"/>
                              <w:sz w:val="26"/>
                              <w:szCs w:val="26"/>
                            </w:rPr>
                            <w:t>- Thị trường lao động.</w:t>
                          </w:r>
                        </w:p>
                        <w:p w:rsidR="00BE4EE1" w:rsidRDefault="00BE4EE1" w:rsidP="0027783B">
                          <w:pPr>
                            <w:pStyle w:val="NormalWeb"/>
                            <w:spacing w:before="0" w:beforeAutospacing="0" w:after="0" w:afterAutospacing="0"/>
                            <w:rPr>
                              <w:rFonts w:eastAsia="Calibri"/>
                              <w:b/>
                              <w:sz w:val="26"/>
                              <w:szCs w:val="26"/>
                            </w:rPr>
                          </w:pPr>
                          <w:r>
                            <w:rPr>
                              <w:rFonts w:eastAsia="Calibri"/>
                              <w:sz w:val="26"/>
                              <w:szCs w:val="26"/>
                            </w:rPr>
                            <w:t>-</w:t>
                          </w:r>
                          <w:r>
                            <w:rPr>
                              <w:rFonts w:eastAsia="Calibri"/>
                              <w:b/>
                              <w:sz w:val="26"/>
                              <w:szCs w:val="26"/>
                            </w:rPr>
                            <w:t xml:space="preserve"> Chính sách</w:t>
                          </w:r>
                        </w:p>
                        <w:p w:rsidR="00BE4EE1" w:rsidRDefault="00BE4EE1" w:rsidP="0027783B">
                          <w:pPr>
                            <w:pStyle w:val="NormalWeb"/>
                            <w:spacing w:before="0" w:beforeAutospacing="0" w:after="0" w:afterAutospacing="0"/>
                            <w:rPr>
                              <w:rFonts w:eastAsia="Calibri"/>
                              <w:sz w:val="26"/>
                              <w:szCs w:val="26"/>
                            </w:rPr>
                          </w:pPr>
                          <w:r>
                            <w:rPr>
                              <w:rFonts w:eastAsia="Calibri"/>
                              <w:b/>
                              <w:sz w:val="26"/>
                              <w:szCs w:val="26"/>
                            </w:rPr>
                            <w:t xml:space="preserve">- </w:t>
                          </w:r>
                          <w:r>
                            <w:rPr>
                              <w:rFonts w:eastAsia="Calibri"/>
                              <w:sz w:val="26"/>
                              <w:szCs w:val="26"/>
                            </w:rPr>
                            <w:t>Tiến bộ khoa học và công nghệ.</w:t>
                          </w:r>
                        </w:p>
                        <w:p w:rsidR="00BE4EE1" w:rsidRDefault="00BE4EE1" w:rsidP="0027783B">
                          <w:pPr>
                            <w:pStyle w:val="NormalWeb"/>
                            <w:spacing w:before="0" w:beforeAutospacing="0" w:after="0" w:afterAutospacing="0"/>
                            <w:rPr>
                              <w:rFonts w:eastAsia="Calibri"/>
                              <w:sz w:val="26"/>
                              <w:szCs w:val="26"/>
                            </w:rPr>
                          </w:pPr>
                          <w:r>
                            <w:rPr>
                              <w:rFonts w:eastAsia="Calibri"/>
                              <w:sz w:val="26"/>
                              <w:szCs w:val="26"/>
                            </w:rPr>
                            <w:t>- Hội nhập quốc tế, đối tác cạnh tranh…</w:t>
                          </w:r>
                        </w:p>
                        <w:p w:rsidR="00BE4EE1" w:rsidRDefault="00BE4EE1" w:rsidP="0027783B">
                          <w:pPr>
                            <w:pStyle w:val="NormalWeb"/>
                            <w:spacing w:before="0" w:beforeAutospacing="0" w:after="0" w:afterAutospacing="0"/>
                            <w:rPr>
                              <w:rFonts w:eastAsia="Calibri"/>
                              <w:b/>
                              <w:sz w:val="26"/>
                              <w:szCs w:val="26"/>
                            </w:rPr>
                          </w:pPr>
                          <w:r>
                            <w:rPr>
                              <w:rFonts w:eastAsia="Calibri"/>
                              <w:sz w:val="26"/>
                              <w:szCs w:val="26"/>
                            </w:rPr>
                            <w:t xml:space="preserve">- </w:t>
                          </w:r>
                          <w:r>
                            <w:rPr>
                              <w:rFonts w:eastAsia="Calibri"/>
                              <w:b/>
                              <w:sz w:val="26"/>
                              <w:szCs w:val="26"/>
                            </w:rPr>
                            <w:t>Mối quan hệ giữa trường và doanh nghiệp</w:t>
                          </w:r>
                        </w:p>
                        <w:p w:rsidR="00BE4EE1" w:rsidRPr="00084E60" w:rsidRDefault="00BE4EE1" w:rsidP="0027783B">
                          <w:pPr>
                            <w:pStyle w:val="NormalWeb"/>
                            <w:spacing w:before="0" w:beforeAutospacing="0" w:after="0" w:afterAutospacing="0"/>
                          </w:pPr>
                          <w:r>
                            <w:rPr>
                              <w:rFonts w:eastAsia="Calibri"/>
                              <w:sz w:val="26"/>
                              <w:szCs w:val="26"/>
                            </w:rPr>
                            <w:t>- Mối quan hệ với doanh nghiệp</w:t>
                          </w:r>
                        </w:p>
                      </w:txbxContent>
                    </v:textbox>
                  </v:shape>
                  <v:shape id="Straight Arrow Connector 6" o:spid="_x0000_s1108" type="#_x0000_t32" style="position:absolute;left:16763;top:10477;width:5611;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Sd+3bwAAADcAAAADwAAAGRycy9kb3ducmV2LnhtbERPSwrCMBDdC94hjOBOU12IVGNRQdCF&#10;Cz8HGJqxrW0mJYm13t4sBJeP919nvWlER85XlhXMpgkI4tzqigsF99thsgThA7LGxjIp+JCHbDMc&#10;rDHV9s0X6q6hEDGEfYoKyhDaVEqfl2TQT21LHLmHdQZDhK6Q2uE7hptGzpNkIQ1WHBtKbGlfUl5f&#10;X0bBketT2J2ctp2W52KxfS4//FRqPOq3KxCB+vAX/9xHrWCexLXxTDwC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ZSd+3bwAAADcAAAADwAAAAAAAAAAAAAAAAChAgAA&#10;ZHJzL2Rvd25yZXYueG1sUEsFBgAAAAAEAAQA+QAAAIoDAAAAAA==&#10;" strokeweight="1.75pt">
                    <v:stroke endarrow="open"/>
                  </v:shape>
                  <v:shape id="Straight Arrow Connector 7" o:spid="_x0000_s1109" type="#_x0000_t32" style="position:absolute;left:37909;top:10382;width:5607;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vbRr8AAADcAAAADwAAAGRycy9kb3ducmV2LnhtbESPzQrCMBCE74LvEFbwpqkeRKtRVBD0&#10;4MGfB1iata02m5LEWt/eCILHYWa+YRar1lSiIedLywpGwwQEcWZ1ybmC62U3mILwAVljZZkUvMnD&#10;atntLDDV9sUnas4hFxHCPkUFRQh1KqXPCjLoh7Ymjt7NOoMhSpdL7fAV4aaS4ySZSIMlx4UCa9oW&#10;lD3OT6Ngz49D2Bycto2Wx3yyvk/ffFeq32vXcxCB2vAP/9p7rWCczOB7Jh4Bufw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mvbRr8AAADcAAAADwAAAAAAAAAAAAAAAACh&#10;AgAAZHJzL2Rvd25yZXYueG1sUEsFBgAAAAAEAAQA+QAAAI0DAAAAAA==&#10;" strokeweight="1.75pt">
                    <v:stroke endarrow="open"/>
                  </v:shape>
                  <v:shape id="Straight Arrow Connector 10" o:spid="_x0000_s1110" type="#_x0000_t32" style="position:absolute;left:12953;top:15481;width:1;height:3654;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96PMAAAADcAAAADwAAAGRycy9kb3ducmV2LnhtbERPTYvCMBC9L/gfwgje1lRxVapRRBDE&#10;w7JWvQ/N2BSbSWlirP9+c1jY4+N9r7e9bUSkzteOFUzGGQji0umaKwXXy+FzCcIHZI2NY1LwJg/b&#10;zeBjjbl2Lz5TLEIlUgj7HBWYENpcSl8asujHriVO3N11FkOCXSV1h68Ubhs5zbK5tFhzajDY0t5Q&#10;+SieVkG87793i4s8z75uRbzG/jQzP3OlRsN+twIRqA//4j/3USuYTtL8dCYdAbn5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AfejzAAAAA3AAAAA8AAAAAAAAAAAAAAAAA&#10;oQIAAGRycy9kb3ducmV2LnhtbFBLBQYAAAAABAAEAPkAAACOAwAAAAA=&#10;" strokeweight="1.75pt">
                    <v:stroke endarrow="open"/>
                  </v:shape>
                  <v:shape id="Straight Arrow Connector 12" o:spid="_x0000_s1111" type="#_x0000_t32" style="position:absolute;left:48180;top:15611;width:0;height:365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RBnb8AAADcAAAADwAAAGRycy9kb3ducmV2LnhtbESPzQrCMBCE74LvEFbwpmk9iFSjqCDo&#10;wYM/D7A0a1ttNiWJtb69EQSPw8x8wyxWnalFS85XlhWk4wQEcW51xYWC62U3moHwAVljbZkUvMnD&#10;atnvLTDT9sUnas+hEBHCPkMFZQhNJqXPSzLox7Yhjt7NOoMhSldI7fAV4aaWkySZSoMVx4USG9qW&#10;lD/OT6Ngz49D2Byctq2Wx2K6vs/efFdqOOjWcxCBuvAP/9p7rWCSpvA9E4+AXH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cRBnb8AAADcAAAADwAAAAAAAAAAAAAAAACh&#10;AgAAZHJzL2Rvd25yZXYueG1sUEsFBgAAAAAEAAQA+QAAAI0DAAAAAA==&#10;" strokeweight="1.75pt">
                    <v:stroke endarrow="open"/>
                  </v:shape>
                </v:group>
                <v:shape id="Text Box 13" o:spid="_x0000_s1112" type="#_x0000_t202" style="position:absolute;left:8521;top:38303;width:42005;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aRhcMA&#10;AADcAAAADwAAAGRycy9kb3ducmV2LnhtbESPwWrDMBBE74X+g9hCb7VsU0JxrIQQKOQUqJ3mvFhb&#10;y9RaGUlNnHx9FQjkOMzMG6Zez3YUJ/JhcKygyHIQxJ3TA/cKDu3n2weIEJE1jo5JwYUCrFfPTzVW&#10;2p35i05N7EWCcKhQgYlxqqQMnSGLIXMTcfJ+nLcYk/S91B7PCW5HWeb5QlocOC0YnGhrqPtt/qyC&#10;Y2+vx+9i8kbb8Z3310t7cINSry/zZgki0hwf4Xt7pxWURQm3M+kIyN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KaRhcMAAADcAAAADwAAAAAAAAAAAAAAAACYAgAAZHJzL2Rv&#10;d25yZXYueG1sUEsFBgAAAAAEAAQA9QAAAIgDAAAAAA==&#10;" stroked="f" strokeweight=".5pt">
                  <v:textbox>
                    <w:txbxContent>
                      <w:p w:rsidR="00BE4EE1" w:rsidRPr="00294BE3" w:rsidRDefault="00BE4EE1" w:rsidP="0027783B">
                        <w:pPr>
                          <w:jc w:val="center"/>
                          <w:rPr>
                            <w:b/>
                            <w:sz w:val="26"/>
                            <w:szCs w:val="26"/>
                          </w:rPr>
                        </w:pPr>
                        <w:r w:rsidRPr="00294BE3">
                          <w:rPr>
                            <w:b/>
                            <w:sz w:val="26"/>
                            <w:szCs w:val="26"/>
                          </w:rPr>
                          <w:t>Mô hình quản lý chất lượng đào tạo CIPO</w:t>
                        </w:r>
                      </w:p>
                    </w:txbxContent>
                  </v:textbox>
                </v:shape>
                <w10:anchorlock/>
              </v:group>
            </w:pict>
          </mc:Fallback>
        </mc:AlternateContent>
      </w:r>
    </w:p>
    <w:p w:rsidR="0027783B" w:rsidRPr="0027783B" w:rsidRDefault="0027783B" w:rsidP="0027783B">
      <w:pPr>
        <w:spacing w:after="120"/>
        <w:ind w:firstLine="567"/>
        <w:jc w:val="both"/>
        <w:rPr>
          <w:rFonts w:eastAsia="Arial"/>
          <w:sz w:val="26"/>
          <w:szCs w:val="26"/>
        </w:rPr>
      </w:pPr>
    </w:p>
    <w:p w:rsidR="0027783B" w:rsidRPr="0027783B" w:rsidRDefault="0027783B" w:rsidP="0027783B">
      <w:pPr>
        <w:spacing w:after="120"/>
        <w:ind w:firstLine="567"/>
        <w:jc w:val="both"/>
        <w:rPr>
          <w:rFonts w:eastAsia="Arial"/>
          <w:sz w:val="26"/>
          <w:szCs w:val="26"/>
        </w:rPr>
      </w:pPr>
      <w:r w:rsidRPr="0027783B">
        <w:rPr>
          <w:rFonts w:eastAsia="Arial"/>
          <w:b/>
          <w:sz w:val="26"/>
          <w:szCs w:val="26"/>
        </w:rPr>
        <w:t>Quản lý “đầu vào” trong liên kết đào tạo (Input Management):</w:t>
      </w:r>
      <w:r w:rsidRPr="0027783B">
        <w:rPr>
          <w:rFonts w:eastAsia="Arial"/>
          <w:sz w:val="26"/>
          <w:szCs w:val="26"/>
        </w:rPr>
        <w:t xml:space="preserve"> là quản lý toàn bộ các yếu tố cần và đủ, đảm bảo cho quá trình đào tạo được vận hành theo mục tiêu đã định.</w:t>
      </w:r>
    </w:p>
    <w:p w:rsidR="0027783B" w:rsidRPr="0027783B" w:rsidRDefault="0027783B" w:rsidP="0027783B">
      <w:pPr>
        <w:spacing w:after="120"/>
        <w:ind w:firstLine="567"/>
        <w:jc w:val="both"/>
        <w:rPr>
          <w:rFonts w:eastAsia="Arial"/>
          <w:sz w:val="26"/>
          <w:szCs w:val="26"/>
        </w:rPr>
      </w:pPr>
      <w:r w:rsidRPr="0027783B">
        <w:rPr>
          <w:rFonts w:eastAsia="Arial"/>
          <w:sz w:val="26"/>
          <w:szCs w:val="26"/>
        </w:rPr>
        <w:t xml:space="preserve">Theo CIPO, quản lý “đầu vào” của hoạt động hợp tác với DN bao gồm quản lý các yếu tố: liên kết trong tuyển sinh; liên kết xây dựng mục tiêu, kế hoạch đào tạo; liên kết đảm bảo các nguồn lực như: nhân lực (đội ngũ cán bộ quản lý, giảng dạy), vật lực (CSVC, thiết bị nhà xưởng...), tài lực (tài chính, kinh phí...) Việc quản lý các thành tố “đầu vào” đòi hỏi Nhà trường và DN cùng kết hợp xây dựng kế hoạch quản lý, tổ chức, chỉ đạo thực hiện và kiểm tra. </w:t>
      </w:r>
    </w:p>
    <w:p w:rsidR="0027783B" w:rsidRPr="0027783B" w:rsidRDefault="0027783B" w:rsidP="0027783B">
      <w:pPr>
        <w:spacing w:after="120"/>
        <w:ind w:firstLine="567"/>
        <w:jc w:val="both"/>
        <w:rPr>
          <w:rFonts w:eastAsia="Arial"/>
          <w:sz w:val="26"/>
          <w:szCs w:val="26"/>
        </w:rPr>
      </w:pPr>
      <w:r w:rsidRPr="0027783B">
        <w:rPr>
          <w:rFonts w:eastAsia="Arial"/>
          <w:b/>
          <w:sz w:val="26"/>
          <w:szCs w:val="26"/>
        </w:rPr>
        <w:t>Quản lý “quá trình” (Process Management) trong hợp tác đào tạo với DN:</w:t>
      </w:r>
      <w:r w:rsidRPr="0027783B">
        <w:rPr>
          <w:rFonts w:eastAsia="Arial"/>
          <w:sz w:val="26"/>
          <w:szCs w:val="26"/>
        </w:rPr>
        <w:t xml:space="preserve"> Quá trình hợp tác với DN gồm: đổi mới nội dung, phương pháp dạy, học thực hành, thực tập, đổi mới phương pháp kiểm tra, đánh giá. Do đó, quản lý quá trình hợp tác với DN  là quản lý hoạt động kết hợp giữa trường với DN trong đổi mới nội dung, phương pháp dạy học thực hành, thực tập và kiểm tra, đánh giá.</w:t>
      </w:r>
    </w:p>
    <w:p w:rsidR="0027783B" w:rsidRPr="0027783B" w:rsidRDefault="0027783B" w:rsidP="0027783B">
      <w:pPr>
        <w:spacing w:after="120"/>
        <w:ind w:firstLine="567"/>
        <w:jc w:val="both"/>
        <w:rPr>
          <w:rFonts w:eastAsia="Arial"/>
          <w:sz w:val="26"/>
          <w:szCs w:val="26"/>
        </w:rPr>
      </w:pPr>
      <w:r w:rsidRPr="0027783B">
        <w:rPr>
          <w:rFonts w:eastAsia="Arial"/>
          <w:sz w:val="26"/>
          <w:szCs w:val="26"/>
        </w:rPr>
        <w:t xml:space="preserve">Vai trò của quản lý “quá trình” trong hợp tác với DN: giúp khơi dậy tiềm năng, hình thành năng lực cho SV và phát triển nhân cách người học. Quá trình hợp tác với DN là giai đoạn trực tiếp tạo ra sản phẩm của hoạt động đào tạo. Do vậy, quản lý quá trình giúp hiện thực hóa mục tiêu, kế hoạch đào tạo, phát huy tối đa hiệu quả các nguồn lực, đảm </w:t>
      </w:r>
      <w:r w:rsidRPr="0027783B">
        <w:rPr>
          <w:rFonts w:eastAsia="Arial"/>
          <w:sz w:val="26"/>
          <w:szCs w:val="26"/>
        </w:rPr>
        <w:lastRenderedPageBreak/>
        <w:t>bảo thương hiệu, uy tín nhà trường, đáp ứng nhu cầu thị trường lao động về chất lượng sản phẩm đào tạo.</w:t>
      </w:r>
    </w:p>
    <w:p w:rsidR="0027783B" w:rsidRPr="0027783B" w:rsidRDefault="0027783B" w:rsidP="0027783B">
      <w:pPr>
        <w:spacing w:after="120"/>
        <w:ind w:firstLine="567"/>
        <w:jc w:val="both"/>
        <w:rPr>
          <w:rFonts w:eastAsia="Arial"/>
          <w:sz w:val="26"/>
          <w:szCs w:val="26"/>
        </w:rPr>
      </w:pPr>
      <w:r w:rsidRPr="0027783B">
        <w:rPr>
          <w:rFonts w:eastAsia="Arial"/>
          <w:i/>
          <w:sz w:val="26"/>
          <w:szCs w:val="26"/>
        </w:rPr>
        <w:t>Vận dụng trong quản lý hợp tác đào tạo giữ</w:t>
      </w:r>
      <w:r w:rsidR="0000645B">
        <w:rPr>
          <w:rFonts w:eastAsia="Arial"/>
          <w:i/>
          <w:sz w:val="26"/>
          <w:szCs w:val="26"/>
        </w:rPr>
        <w:t>a T</w:t>
      </w:r>
      <w:r w:rsidRPr="0027783B">
        <w:rPr>
          <w:rFonts w:eastAsia="Arial"/>
          <w:i/>
          <w:sz w:val="26"/>
          <w:szCs w:val="26"/>
        </w:rPr>
        <w:t xml:space="preserve">rường </w:t>
      </w:r>
      <w:r w:rsidR="0000645B">
        <w:rPr>
          <w:rFonts w:eastAsia="Arial"/>
          <w:i/>
          <w:sz w:val="26"/>
          <w:szCs w:val="26"/>
        </w:rPr>
        <w:t>Cao đẳng Kỹ thuật</w:t>
      </w:r>
      <w:r w:rsidRPr="0027783B">
        <w:rPr>
          <w:rFonts w:eastAsia="Arial"/>
          <w:i/>
          <w:sz w:val="26"/>
          <w:szCs w:val="26"/>
        </w:rPr>
        <w:t xml:space="preserve"> Lý Tự Trọng </w:t>
      </w:r>
      <w:r w:rsidR="0000645B">
        <w:rPr>
          <w:rFonts w:eastAsia="Arial"/>
          <w:i/>
          <w:sz w:val="26"/>
          <w:szCs w:val="26"/>
        </w:rPr>
        <w:t xml:space="preserve">Thành phố Hồ Chí Minh </w:t>
      </w:r>
      <w:r w:rsidRPr="0027783B">
        <w:rPr>
          <w:rFonts w:eastAsia="Arial"/>
          <w:i/>
          <w:sz w:val="26"/>
          <w:szCs w:val="26"/>
        </w:rPr>
        <w:t>với DN:</w:t>
      </w:r>
      <w:r w:rsidRPr="0027783B">
        <w:rPr>
          <w:rFonts w:eastAsia="Arial"/>
          <w:sz w:val="26"/>
          <w:szCs w:val="26"/>
        </w:rPr>
        <w:t xml:space="preserve"> Bảo đảm quá trình đào tạo đạt chất lượng, đáp ứng nhu cầu thị trường sức lao động, yêu cầu của DN; Bảo đảm chất lượng đào tạo toàn diện, thực hiện đầy đủ mục tiêu, kế hoạch đào tạo và nội dung chương trình giảng dạy.</w:t>
      </w:r>
    </w:p>
    <w:p w:rsidR="0027783B" w:rsidRPr="0027783B" w:rsidRDefault="0027783B" w:rsidP="0027783B">
      <w:pPr>
        <w:spacing w:after="120"/>
        <w:ind w:firstLine="567"/>
        <w:jc w:val="both"/>
        <w:rPr>
          <w:rFonts w:eastAsia="Arial"/>
          <w:sz w:val="26"/>
          <w:szCs w:val="26"/>
        </w:rPr>
      </w:pPr>
      <w:r w:rsidRPr="0027783B">
        <w:rPr>
          <w:rFonts w:eastAsia="Arial"/>
          <w:b/>
          <w:sz w:val="26"/>
          <w:szCs w:val="26"/>
        </w:rPr>
        <w:t>Quản lý “kết quả đầu ra”(Outcome Management):</w:t>
      </w:r>
      <w:r w:rsidRPr="0027783B">
        <w:rPr>
          <w:rFonts w:eastAsia="Arial"/>
          <w:sz w:val="26"/>
          <w:szCs w:val="26"/>
        </w:rPr>
        <w:t xml:space="preserve"> là quản lý kết quả đạt được sau quá trình thực hiện đối chiếu với mục tiêu đã định và nguồn lực đảm bảo. Quản lý “kết quả đầu ra” bao gồm quản lý các nội dung cơ bản như: Quản lý đầu ra (Output Management) gồm quản lý số lượng, chất lượng SV tốt nghiệp; Quản lý kết quả yêu cầu (Outcome Management) gồm quản lý số lượng SV có việc làm đúng ngành nghề được đào tạo trong vòng 6 tháng sau tốt nghiệp; Số lượng SV học chuyển tiếp lên bậc học cao hơn, mức độ đáp ứng nhu cầu cá nhân và yêu cầu DN. </w:t>
      </w:r>
    </w:p>
    <w:p w:rsidR="0027783B" w:rsidRPr="0027783B" w:rsidRDefault="0027783B" w:rsidP="0027783B">
      <w:pPr>
        <w:spacing w:after="120"/>
        <w:ind w:firstLine="567"/>
        <w:jc w:val="both"/>
        <w:rPr>
          <w:rFonts w:eastAsia="Arial"/>
          <w:sz w:val="26"/>
          <w:szCs w:val="26"/>
        </w:rPr>
      </w:pPr>
      <w:r w:rsidRPr="0027783B">
        <w:rPr>
          <w:rFonts w:eastAsia="Arial"/>
          <w:sz w:val="26"/>
          <w:szCs w:val="26"/>
        </w:rPr>
        <w:t xml:space="preserve">Vai trò của quản lý “kết quả đầu ra”: cho biết thông tin phản hồi về chất lượng quá trình đào tạo đồng thời khẳng định thương hiệu vị thế nhà trường trong bối cảnh cạnh tranh đầy biến động. Quản lý đầu ra giúp </w:t>
      </w:r>
      <w:r w:rsidR="0000645B">
        <w:rPr>
          <w:rFonts w:eastAsia="Arial"/>
          <w:sz w:val="26"/>
          <w:szCs w:val="26"/>
        </w:rPr>
        <w:t>N</w:t>
      </w:r>
      <w:r w:rsidRPr="0027783B">
        <w:rPr>
          <w:rFonts w:eastAsia="Arial"/>
          <w:sz w:val="26"/>
          <w:szCs w:val="26"/>
        </w:rPr>
        <w:t xml:space="preserve">hà trường xác định được mức độ thực hiện hợp tác với DN, kịp thời điều chỉnh những sai, hỏng cho quá trình hợp tác sau này. Thị trường lao động là nơi phát sinh nhu cầu và yêu cầu đối với người lao động và cũng là cầu nối giữa Trường ta với doanh nghiệp. Để tiếp nhận yêu cầu cụ thể của thị trường lao động, rất cần hoạt động liên kết tư vấn hướng nghiệp. </w:t>
      </w:r>
    </w:p>
    <w:p w:rsidR="0027783B" w:rsidRPr="0027783B" w:rsidRDefault="0027783B" w:rsidP="0027783B">
      <w:pPr>
        <w:spacing w:after="120"/>
        <w:ind w:firstLine="567"/>
        <w:jc w:val="both"/>
        <w:rPr>
          <w:rFonts w:eastAsia="Arial"/>
          <w:sz w:val="26"/>
          <w:szCs w:val="26"/>
        </w:rPr>
      </w:pPr>
      <w:r w:rsidRPr="0027783B">
        <w:rPr>
          <w:rFonts w:eastAsia="Arial"/>
          <w:i/>
          <w:sz w:val="26"/>
          <w:szCs w:val="26"/>
        </w:rPr>
        <w:t xml:space="preserve">Vận dụng trong quản lý hợp tác đào tạo giữa </w:t>
      </w:r>
      <w:r w:rsidR="0000645B">
        <w:rPr>
          <w:rFonts w:eastAsia="Arial"/>
          <w:i/>
          <w:sz w:val="26"/>
          <w:szCs w:val="26"/>
        </w:rPr>
        <w:t>T</w:t>
      </w:r>
      <w:r w:rsidR="0000645B" w:rsidRPr="0027783B">
        <w:rPr>
          <w:rFonts w:eastAsia="Arial"/>
          <w:i/>
          <w:sz w:val="26"/>
          <w:szCs w:val="26"/>
        </w:rPr>
        <w:t xml:space="preserve">rường </w:t>
      </w:r>
      <w:r w:rsidR="0000645B">
        <w:rPr>
          <w:rFonts w:eastAsia="Arial"/>
          <w:i/>
          <w:sz w:val="26"/>
          <w:szCs w:val="26"/>
        </w:rPr>
        <w:t>Cao đẳng Kỹ thuật</w:t>
      </w:r>
      <w:r w:rsidR="0000645B" w:rsidRPr="0027783B">
        <w:rPr>
          <w:rFonts w:eastAsia="Arial"/>
          <w:i/>
          <w:sz w:val="26"/>
          <w:szCs w:val="26"/>
        </w:rPr>
        <w:t xml:space="preserve"> Lý Tự Trọng </w:t>
      </w:r>
      <w:r w:rsidR="0000645B">
        <w:rPr>
          <w:rFonts w:eastAsia="Arial"/>
          <w:i/>
          <w:sz w:val="26"/>
          <w:szCs w:val="26"/>
        </w:rPr>
        <w:t>Thành phố Hồ Chí Minh</w:t>
      </w:r>
      <w:r w:rsidR="0000645B" w:rsidRPr="0027783B">
        <w:rPr>
          <w:rFonts w:eastAsia="Arial"/>
          <w:i/>
          <w:sz w:val="26"/>
          <w:szCs w:val="26"/>
        </w:rPr>
        <w:t xml:space="preserve"> </w:t>
      </w:r>
      <w:r w:rsidRPr="0027783B">
        <w:rPr>
          <w:rFonts w:eastAsia="Arial"/>
          <w:i/>
          <w:sz w:val="26"/>
          <w:szCs w:val="26"/>
        </w:rPr>
        <w:t>với DN</w:t>
      </w:r>
      <w:r w:rsidRPr="0027783B">
        <w:rPr>
          <w:rFonts w:eastAsia="Arial"/>
          <w:sz w:val="26"/>
          <w:szCs w:val="26"/>
        </w:rPr>
        <w:t>: Quản lý “kết quả đầu ra” nhằm nâng cao chất lượng hoạt động hợp tác với DN, phát huy nội lực, sức mạnh, sự năng động cho nhà trường.</w:t>
      </w:r>
    </w:p>
    <w:p w:rsidR="0027783B" w:rsidRPr="0027783B" w:rsidRDefault="0027783B" w:rsidP="0027783B">
      <w:pPr>
        <w:spacing w:after="120"/>
        <w:ind w:firstLine="567"/>
        <w:jc w:val="both"/>
        <w:rPr>
          <w:rFonts w:eastAsia="Arial"/>
          <w:b/>
          <w:sz w:val="26"/>
          <w:szCs w:val="26"/>
        </w:rPr>
      </w:pPr>
      <w:r w:rsidRPr="0027783B">
        <w:rPr>
          <w:rFonts w:eastAsia="Arial"/>
          <w:b/>
          <w:sz w:val="26"/>
          <w:szCs w:val="26"/>
        </w:rPr>
        <w:t>Điều tiết tác động của bối cảnh (Context Control)</w:t>
      </w:r>
    </w:p>
    <w:p w:rsidR="0027783B" w:rsidRPr="0027783B" w:rsidRDefault="0027783B" w:rsidP="0027783B">
      <w:pPr>
        <w:spacing w:after="120"/>
        <w:ind w:firstLine="567"/>
        <w:jc w:val="both"/>
        <w:rPr>
          <w:rFonts w:eastAsia="Arial"/>
          <w:sz w:val="26"/>
          <w:szCs w:val="26"/>
        </w:rPr>
      </w:pPr>
      <w:r w:rsidRPr="0027783B">
        <w:rPr>
          <w:rFonts w:eastAsia="Arial"/>
          <w:sz w:val="26"/>
          <w:szCs w:val="26"/>
        </w:rPr>
        <w:t>Bối cảnh là toàn bộ các yếu tố tác động, ảnh hưởng đến hoạt động hợp tác với DN. Đặc biệt trong giai đoạn hiện nay, bối cảnh là thử thách không nhỏ tiềm ẩn nhiều yếu tố tiêu cực cũng như tích cực. Trên cơ sở đó, phát huy tối đa tác động tích cực, quản lý, hạn chế tác động tiêu cực.</w:t>
      </w:r>
    </w:p>
    <w:p w:rsidR="0027783B" w:rsidRPr="0027783B" w:rsidRDefault="0027783B" w:rsidP="0027783B">
      <w:pPr>
        <w:spacing w:after="120"/>
        <w:ind w:firstLine="567"/>
        <w:jc w:val="both"/>
        <w:rPr>
          <w:rFonts w:eastAsia="Arial"/>
          <w:sz w:val="26"/>
          <w:szCs w:val="26"/>
        </w:rPr>
      </w:pPr>
      <w:r w:rsidRPr="0027783B">
        <w:rPr>
          <w:rFonts w:eastAsia="Arial"/>
          <w:sz w:val="26"/>
          <w:szCs w:val="26"/>
        </w:rPr>
        <w:t>Vai trò của điều tiết tác động từ bối cảnh: Điều tiết tác động của bối cảnh giúp nhà trường chủ động trong mọi hoạt động liên kết, thực hiện được kế hoạch mục tiêu đã định. Nếu không thực hiện điều tiết tác động của bối cảnh, hoạt động hợp tác với DN dễ bị chi phối, ảnh hưởng tới việc thực hiện kế hoạch, kết quả đạt được lệch với mục tiêu ban đầu.</w:t>
      </w:r>
    </w:p>
    <w:p w:rsidR="0027783B" w:rsidRPr="0027783B" w:rsidRDefault="0027783B" w:rsidP="0027783B">
      <w:pPr>
        <w:ind w:firstLine="567"/>
        <w:jc w:val="both"/>
        <w:rPr>
          <w:rFonts w:eastAsia="Arial"/>
          <w:sz w:val="26"/>
          <w:szCs w:val="26"/>
        </w:rPr>
      </w:pPr>
      <w:r w:rsidRPr="0027783B">
        <w:rPr>
          <w:rFonts w:eastAsia="Arial"/>
          <w:i/>
          <w:sz w:val="26"/>
          <w:szCs w:val="26"/>
        </w:rPr>
        <w:t xml:space="preserve">Vận dụng trong quản lý hợp tác đào tạo giữa </w:t>
      </w:r>
      <w:r w:rsidR="0000645B">
        <w:rPr>
          <w:rFonts w:eastAsia="Arial"/>
          <w:i/>
          <w:sz w:val="26"/>
          <w:szCs w:val="26"/>
        </w:rPr>
        <w:t>T</w:t>
      </w:r>
      <w:r w:rsidR="0000645B" w:rsidRPr="0027783B">
        <w:rPr>
          <w:rFonts w:eastAsia="Arial"/>
          <w:i/>
          <w:sz w:val="26"/>
          <w:szCs w:val="26"/>
        </w:rPr>
        <w:t xml:space="preserve">rường </w:t>
      </w:r>
      <w:r w:rsidR="0000645B">
        <w:rPr>
          <w:rFonts w:eastAsia="Arial"/>
          <w:i/>
          <w:sz w:val="26"/>
          <w:szCs w:val="26"/>
        </w:rPr>
        <w:t>Cao đẳng Kỹ thuật</w:t>
      </w:r>
      <w:r w:rsidR="0000645B" w:rsidRPr="0027783B">
        <w:rPr>
          <w:rFonts w:eastAsia="Arial"/>
          <w:i/>
          <w:sz w:val="26"/>
          <w:szCs w:val="26"/>
        </w:rPr>
        <w:t xml:space="preserve"> Lý Tự Trọng </w:t>
      </w:r>
      <w:r w:rsidR="0000645B">
        <w:rPr>
          <w:rFonts w:eastAsia="Arial"/>
          <w:i/>
          <w:sz w:val="26"/>
          <w:szCs w:val="26"/>
        </w:rPr>
        <w:t>Thành phố Hồ Chí Minh</w:t>
      </w:r>
      <w:r w:rsidR="0000645B" w:rsidRPr="0027783B">
        <w:rPr>
          <w:rFonts w:eastAsia="Arial"/>
          <w:i/>
          <w:sz w:val="26"/>
          <w:szCs w:val="26"/>
        </w:rPr>
        <w:t xml:space="preserve"> </w:t>
      </w:r>
      <w:r w:rsidRPr="0027783B">
        <w:rPr>
          <w:rFonts w:eastAsia="Arial"/>
          <w:i/>
          <w:sz w:val="26"/>
          <w:szCs w:val="26"/>
        </w:rPr>
        <w:t xml:space="preserve">với DN: </w:t>
      </w:r>
      <w:r w:rsidRPr="0027783B">
        <w:rPr>
          <w:rFonts w:eastAsia="Arial"/>
          <w:sz w:val="26"/>
          <w:szCs w:val="26"/>
        </w:rPr>
        <w:t>Phát huy những tác động tích cực, kìm hãm tác động tiêu cực ảnh hưởng tới hoạt động hợp tác với DN do ngoại cảnh đem lại. Góp phần dự đoán nhu cầu nhân lực trong tương lai.</w:t>
      </w:r>
    </w:p>
    <w:p w:rsidR="0027783B" w:rsidRPr="0027783B" w:rsidRDefault="0027783B" w:rsidP="0027783B">
      <w:pPr>
        <w:rPr>
          <w:rFonts w:eastAsia="Arial"/>
          <w:sz w:val="26"/>
          <w:szCs w:val="26"/>
        </w:rPr>
      </w:pPr>
    </w:p>
    <w:p w:rsidR="0027783B" w:rsidRPr="0027783B" w:rsidRDefault="0027783B" w:rsidP="0027783B">
      <w:pPr>
        <w:spacing w:after="120"/>
        <w:rPr>
          <w:rFonts w:eastAsia="Arial"/>
          <w:b/>
          <w:sz w:val="26"/>
          <w:szCs w:val="26"/>
        </w:rPr>
      </w:pPr>
      <w:r w:rsidRPr="0027783B">
        <w:rPr>
          <w:rFonts w:eastAsia="Arial"/>
          <w:b/>
          <w:sz w:val="26"/>
          <w:szCs w:val="26"/>
        </w:rPr>
        <w:t>4. KẾT LUẬN</w:t>
      </w:r>
    </w:p>
    <w:p w:rsidR="0027783B" w:rsidRPr="0027783B" w:rsidRDefault="0027783B" w:rsidP="0027783B">
      <w:pPr>
        <w:ind w:firstLine="567"/>
        <w:jc w:val="both"/>
        <w:rPr>
          <w:rFonts w:eastAsia="Arial"/>
          <w:sz w:val="26"/>
          <w:szCs w:val="26"/>
        </w:rPr>
      </w:pPr>
      <w:r w:rsidRPr="0027783B">
        <w:rPr>
          <w:rFonts w:eastAsia="Arial"/>
          <w:sz w:val="26"/>
          <w:szCs w:val="26"/>
        </w:rPr>
        <w:t xml:space="preserve">Mối quan hệ giữa Nhà trường và Doanh nghiệp, giữa 2 thành tố bên cung và bên cầu của thị trường lao động đóng một vai trò rất quan trọng trong việc đào tạo nhân lực đáp ứng nhu cầu xã hội. Trong đó, việc vận dụng mô hình CIPO trong quản lý hợp tác đào tạo sẽ là một trong những tiếp cận hiệu quả, thúc đẩy sự phát triển toàn diện hợp tác </w:t>
      </w:r>
      <w:r w:rsidRPr="0027783B">
        <w:rPr>
          <w:rFonts w:eastAsia="Arial"/>
          <w:sz w:val="26"/>
          <w:szCs w:val="26"/>
        </w:rPr>
        <w:lastRenderedPageBreak/>
        <w:t>giữ</w:t>
      </w:r>
      <w:r w:rsidR="0000645B">
        <w:rPr>
          <w:rFonts w:eastAsia="Arial"/>
          <w:sz w:val="26"/>
          <w:szCs w:val="26"/>
        </w:rPr>
        <w:t>a T</w:t>
      </w:r>
      <w:r w:rsidRPr="0027783B">
        <w:rPr>
          <w:rFonts w:eastAsia="Arial"/>
          <w:sz w:val="26"/>
          <w:szCs w:val="26"/>
        </w:rPr>
        <w:t>rường ta vớ</w:t>
      </w:r>
      <w:r w:rsidR="0000645B">
        <w:rPr>
          <w:rFonts w:eastAsia="Arial"/>
          <w:sz w:val="26"/>
          <w:szCs w:val="26"/>
        </w:rPr>
        <w:t>i D</w:t>
      </w:r>
      <w:bookmarkStart w:id="143" w:name="_GoBack"/>
      <w:bookmarkEnd w:id="143"/>
      <w:r w:rsidRPr="0027783B">
        <w:rPr>
          <w:rFonts w:eastAsia="Arial"/>
          <w:sz w:val="26"/>
          <w:szCs w:val="26"/>
        </w:rPr>
        <w:t>oanh nghiệp phát triển bền vững, đồng thời nâng cao chất lượng đào tạo đáp ứng yêu cầu phát triển nhân lực cho đất nước</w:t>
      </w:r>
    </w:p>
    <w:p w:rsidR="0027783B" w:rsidRDefault="0027783B" w:rsidP="0027783B">
      <w:pPr>
        <w:rPr>
          <w:rFonts w:eastAsia="Arial"/>
          <w:sz w:val="26"/>
          <w:szCs w:val="26"/>
        </w:rPr>
      </w:pPr>
    </w:p>
    <w:p w:rsidR="0027783B" w:rsidRPr="0027783B" w:rsidRDefault="0027783B" w:rsidP="0027783B">
      <w:pPr>
        <w:jc w:val="center"/>
        <w:rPr>
          <w:rFonts w:eastAsia="Arial"/>
          <w:b/>
          <w:sz w:val="26"/>
          <w:szCs w:val="26"/>
        </w:rPr>
      </w:pPr>
      <w:r w:rsidRPr="0027783B">
        <w:rPr>
          <w:rFonts w:eastAsia="Arial"/>
          <w:b/>
          <w:sz w:val="26"/>
          <w:szCs w:val="26"/>
        </w:rPr>
        <w:t>TÀI LIỆU THAM KHẢO</w:t>
      </w:r>
    </w:p>
    <w:p w:rsidR="0027783B" w:rsidRPr="0027783B" w:rsidRDefault="0027783B" w:rsidP="0027783B">
      <w:pPr>
        <w:jc w:val="center"/>
        <w:rPr>
          <w:rFonts w:eastAsia="Arial"/>
          <w:b/>
          <w:sz w:val="26"/>
          <w:szCs w:val="26"/>
        </w:rPr>
      </w:pPr>
    </w:p>
    <w:p w:rsidR="0027783B" w:rsidRPr="0027783B" w:rsidRDefault="0027783B" w:rsidP="00DC6E2A">
      <w:pPr>
        <w:widowControl w:val="0"/>
        <w:numPr>
          <w:ilvl w:val="0"/>
          <w:numId w:val="80"/>
        </w:numPr>
        <w:tabs>
          <w:tab w:val="left" w:pos="284"/>
        </w:tabs>
        <w:autoSpaceDE w:val="0"/>
        <w:autoSpaceDN w:val="0"/>
        <w:adjustRightInd w:val="0"/>
        <w:spacing w:after="120" w:line="276" w:lineRule="auto"/>
        <w:ind w:left="0" w:firstLine="0"/>
        <w:jc w:val="both"/>
        <w:rPr>
          <w:spacing w:val="-1"/>
          <w:sz w:val="26"/>
          <w:szCs w:val="26"/>
        </w:rPr>
      </w:pPr>
      <w:r w:rsidRPr="0027783B">
        <w:rPr>
          <w:spacing w:val="-1"/>
          <w:sz w:val="26"/>
          <w:szCs w:val="26"/>
        </w:rPr>
        <w:t>Bộ Lao động-Thƣơng binh và Xã hội (2008</w:t>
      </w:r>
      <w:r w:rsidRPr="0027783B">
        <w:rPr>
          <w:i/>
          <w:spacing w:val="-1"/>
          <w:sz w:val="26"/>
          <w:szCs w:val="26"/>
        </w:rPr>
        <w:t>), “Báo cáo tổng quan dạy nghề đáp ứng nhu cầu doanh nghiệp thời gian qua - Định hướng, giải pháp cho những năm tới”</w:t>
      </w:r>
      <w:r w:rsidRPr="0027783B">
        <w:rPr>
          <w:spacing w:val="-1"/>
          <w:sz w:val="26"/>
          <w:szCs w:val="26"/>
        </w:rPr>
        <w:t>, Hà Nội.</w:t>
      </w:r>
    </w:p>
    <w:p w:rsidR="0027783B" w:rsidRPr="0027783B" w:rsidRDefault="0027783B" w:rsidP="00DC6E2A">
      <w:pPr>
        <w:numPr>
          <w:ilvl w:val="0"/>
          <w:numId w:val="80"/>
        </w:numPr>
        <w:tabs>
          <w:tab w:val="left" w:pos="284"/>
        </w:tabs>
        <w:spacing w:after="120" w:line="276" w:lineRule="auto"/>
        <w:ind w:left="0" w:firstLine="0"/>
        <w:jc w:val="both"/>
        <w:rPr>
          <w:spacing w:val="-1"/>
          <w:sz w:val="26"/>
          <w:szCs w:val="26"/>
        </w:rPr>
      </w:pPr>
      <w:r w:rsidRPr="0027783B">
        <w:rPr>
          <w:spacing w:val="-1"/>
          <w:sz w:val="26"/>
          <w:szCs w:val="26"/>
        </w:rPr>
        <w:t>UNESCO (2011),</w:t>
      </w:r>
      <w:r w:rsidRPr="0027783B">
        <w:rPr>
          <w:i/>
          <w:spacing w:val="-1"/>
          <w:sz w:val="26"/>
          <w:szCs w:val="26"/>
        </w:rPr>
        <w:t xml:space="preserve"> “Beyond the Conceptual Maze Approaches to quality in education”</w:t>
      </w:r>
      <w:r w:rsidRPr="0027783B">
        <w:rPr>
          <w:spacing w:val="-1"/>
          <w:sz w:val="26"/>
          <w:szCs w:val="26"/>
        </w:rPr>
        <w:t>, UNESCO Education Research and Foresight</w:t>
      </w:r>
    </w:p>
    <w:p w:rsidR="0027783B" w:rsidRPr="0027783B" w:rsidRDefault="0027783B" w:rsidP="00DC6E2A">
      <w:pPr>
        <w:numPr>
          <w:ilvl w:val="0"/>
          <w:numId w:val="80"/>
        </w:numPr>
        <w:tabs>
          <w:tab w:val="left" w:pos="284"/>
        </w:tabs>
        <w:spacing w:after="120" w:line="276" w:lineRule="auto"/>
        <w:ind w:left="0" w:firstLine="0"/>
        <w:jc w:val="both"/>
        <w:rPr>
          <w:spacing w:val="-1"/>
          <w:sz w:val="26"/>
          <w:szCs w:val="26"/>
        </w:rPr>
      </w:pPr>
      <w:r w:rsidRPr="0027783B">
        <w:rPr>
          <w:spacing w:val="-1"/>
          <w:sz w:val="26"/>
          <w:szCs w:val="26"/>
        </w:rPr>
        <w:t xml:space="preserve">http//www//worldskillsleipzig2013.com/en/education/germany-dual-system/ Germany’s dual system of vocational education and training. </w:t>
      </w:r>
    </w:p>
    <w:p w:rsidR="0027783B" w:rsidRPr="0027783B" w:rsidRDefault="0027783B" w:rsidP="00DC6E2A">
      <w:pPr>
        <w:numPr>
          <w:ilvl w:val="0"/>
          <w:numId w:val="80"/>
        </w:numPr>
        <w:tabs>
          <w:tab w:val="left" w:pos="284"/>
        </w:tabs>
        <w:spacing w:after="120" w:line="276" w:lineRule="auto"/>
        <w:ind w:left="0" w:firstLine="0"/>
        <w:jc w:val="both"/>
        <w:rPr>
          <w:spacing w:val="-1"/>
          <w:sz w:val="26"/>
          <w:szCs w:val="26"/>
        </w:rPr>
      </w:pPr>
      <w:r w:rsidRPr="0027783B">
        <w:rPr>
          <w:spacing w:val="-1"/>
          <w:sz w:val="26"/>
          <w:szCs w:val="26"/>
        </w:rPr>
        <w:t>http/</w:t>
      </w:r>
      <w:hyperlink r:id="rId38">
        <w:r w:rsidRPr="0027783B">
          <w:rPr>
            <w:spacing w:val="-1"/>
            <w:sz w:val="26"/>
            <w:szCs w:val="26"/>
          </w:rPr>
          <w:t>/www.swissworld.org/en/know/i</w:t>
        </w:r>
      </w:hyperlink>
      <w:r w:rsidRPr="0027783B">
        <w:rPr>
          <w:spacing w:val="-1"/>
          <w:sz w:val="26"/>
          <w:szCs w:val="26"/>
        </w:rPr>
        <w:fldChar w:fldCharType="begin"/>
      </w:r>
      <w:r w:rsidRPr="0027783B">
        <w:rPr>
          <w:spacing w:val="-1"/>
          <w:sz w:val="26"/>
          <w:szCs w:val="26"/>
        </w:rPr>
        <w:instrText xml:space="preserve"> HYPERLINK \h </w:instrText>
      </w:r>
      <w:r w:rsidRPr="0027783B">
        <w:rPr>
          <w:spacing w:val="-1"/>
          <w:sz w:val="26"/>
          <w:szCs w:val="26"/>
        </w:rPr>
        <w:fldChar w:fldCharType="separate"/>
      </w:r>
      <w:r w:rsidRPr="0027783B">
        <w:rPr>
          <w:spacing w:val="-1"/>
          <w:sz w:val="26"/>
          <w:szCs w:val="26"/>
        </w:rPr>
        <w:t>nnovation switzerland/dual  vocational training a swiss success story</w:t>
      </w:r>
    </w:p>
    <w:p w:rsidR="0027783B" w:rsidRPr="0027783B" w:rsidRDefault="0027783B" w:rsidP="00DC6E2A">
      <w:pPr>
        <w:numPr>
          <w:ilvl w:val="0"/>
          <w:numId w:val="80"/>
        </w:numPr>
        <w:tabs>
          <w:tab w:val="left" w:pos="284"/>
        </w:tabs>
        <w:spacing w:after="120" w:line="276" w:lineRule="auto"/>
        <w:ind w:left="0" w:firstLine="0"/>
        <w:jc w:val="both"/>
        <w:rPr>
          <w:spacing w:val="-1"/>
          <w:sz w:val="26"/>
          <w:szCs w:val="26"/>
        </w:rPr>
      </w:pPr>
      <w:r w:rsidRPr="0027783B">
        <w:rPr>
          <w:spacing w:val="-1"/>
          <w:sz w:val="26"/>
          <w:szCs w:val="26"/>
        </w:rPr>
        <w:fldChar w:fldCharType="end"/>
      </w:r>
      <w:r w:rsidRPr="0027783B">
        <w:rPr>
          <w:b/>
          <w:spacing w:val="-1"/>
          <w:sz w:val="26"/>
          <w:szCs w:val="26"/>
        </w:rPr>
        <w:t xml:space="preserve"> </w:t>
      </w:r>
      <w:hyperlink r:id="rId39" w:history="1">
        <w:r w:rsidRPr="0027783B">
          <w:rPr>
            <w:spacing w:val="-1"/>
            <w:sz w:val="26"/>
            <w:szCs w:val="26"/>
          </w:rPr>
          <w:t>http://hdl.voced.edu.au/10707/156399</w:t>
        </w:r>
      </w:hyperlink>
      <w:r w:rsidRPr="0027783B">
        <w:rPr>
          <w:spacing w:val="-1"/>
          <w:sz w:val="26"/>
          <w:szCs w:val="26"/>
        </w:rPr>
        <w:t>.</w:t>
      </w:r>
    </w:p>
    <w:p w:rsidR="0027783B" w:rsidRDefault="0027783B" w:rsidP="0027783B">
      <w:pPr>
        <w:spacing w:after="200" w:line="276" w:lineRule="auto"/>
        <w:rPr>
          <w:bCs/>
          <w:sz w:val="26"/>
          <w:szCs w:val="26"/>
          <w:lang w:eastAsia="x-none"/>
        </w:rPr>
      </w:pPr>
      <w:r>
        <w:rPr>
          <w:bCs/>
          <w:sz w:val="26"/>
          <w:szCs w:val="26"/>
          <w:lang w:eastAsia="x-none"/>
        </w:rPr>
        <w:br w:type="page"/>
      </w:r>
    </w:p>
    <w:p w:rsidR="0027783B" w:rsidRPr="0027783B" w:rsidRDefault="0027783B" w:rsidP="0027783B">
      <w:pPr>
        <w:ind w:right="-1"/>
        <w:jc w:val="center"/>
        <w:rPr>
          <w:rFonts w:eastAsia="Calibri"/>
          <w:b/>
          <w:sz w:val="26"/>
          <w:szCs w:val="22"/>
        </w:rPr>
      </w:pPr>
    </w:p>
    <w:p w:rsidR="0027783B" w:rsidRPr="0027783B" w:rsidRDefault="0027783B" w:rsidP="0027783B">
      <w:pPr>
        <w:pStyle w:val="Heading1"/>
        <w:spacing w:before="0" w:after="0"/>
        <w:jc w:val="center"/>
        <w:rPr>
          <w:rFonts w:ascii="Times New Roman" w:eastAsia="Calibri" w:hAnsi="Times New Roman"/>
          <w:sz w:val="28"/>
          <w:szCs w:val="28"/>
        </w:rPr>
      </w:pPr>
      <w:bookmarkStart w:id="144" w:name="_Toc459810271"/>
      <w:r w:rsidRPr="0027783B">
        <w:rPr>
          <w:rFonts w:ascii="Times New Roman" w:eastAsia="Calibri" w:hAnsi="Times New Roman"/>
          <w:sz w:val="28"/>
          <w:szCs w:val="28"/>
        </w:rPr>
        <w:t>LIÊN KẾT NHÀ TRƯỜNG VÀ DOANH NGHIỆP</w:t>
      </w:r>
      <w:r w:rsidRPr="0027783B">
        <w:rPr>
          <w:rFonts w:ascii="Times New Roman" w:eastAsia="Calibri" w:hAnsi="Times New Roman"/>
          <w:sz w:val="28"/>
          <w:szCs w:val="28"/>
        </w:rPr>
        <w:br/>
        <w:t>TRONG XU THẾ HỘI NHẬP</w:t>
      </w:r>
      <w:bookmarkEnd w:id="144"/>
    </w:p>
    <w:p w:rsidR="0027783B" w:rsidRPr="0027783B" w:rsidRDefault="0027783B" w:rsidP="0027783B">
      <w:pPr>
        <w:pStyle w:val="Heading1"/>
        <w:spacing w:before="0" w:after="0"/>
        <w:rPr>
          <w:rFonts w:ascii="Times New Roman" w:eastAsia="Calibri" w:hAnsi="Times New Roman"/>
          <w:sz w:val="28"/>
          <w:szCs w:val="28"/>
        </w:rPr>
      </w:pPr>
    </w:p>
    <w:p w:rsidR="0027783B" w:rsidRPr="0027783B" w:rsidRDefault="0027783B" w:rsidP="0027783B">
      <w:pPr>
        <w:pStyle w:val="Heading1"/>
        <w:spacing w:before="0" w:after="0"/>
        <w:jc w:val="right"/>
        <w:rPr>
          <w:rFonts w:ascii="Times New Roman" w:eastAsia="Calibri" w:hAnsi="Times New Roman"/>
          <w:i/>
          <w:sz w:val="26"/>
          <w:szCs w:val="26"/>
        </w:rPr>
      </w:pPr>
      <w:bookmarkStart w:id="145" w:name="_Toc459810272"/>
      <w:r w:rsidRPr="0027783B">
        <w:rPr>
          <w:rFonts w:ascii="Times New Roman" w:eastAsia="Calibri" w:hAnsi="Times New Roman"/>
          <w:i/>
          <w:sz w:val="26"/>
          <w:szCs w:val="26"/>
          <w:lang w:val="vi-VN"/>
        </w:rPr>
        <w:t>Trương Việt Khánh Trang</w:t>
      </w:r>
      <w:bookmarkEnd w:id="145"/>
    </w:p>
    <w:p w:rsidR="0027783B" w:rsidRPr="0027783B" w:rsidRDefault="0027783B" w:rsidP="0027783B">
      <w:pPr>
        <w:pStyle w:val="Heading1"/>
        <w:spacing w:before="0" w:after="0"/>
        <w:jc w:val="right"/>
        <w:rPr>
          <w:rFonts w:ascii="Times New Roman" w:eastAsia="Calibri" w:hAnsi="Times New Roman"/>
          <w:i/>
          <w:sz w:val="26"/>
          <w:szCs w:val="26"/>
        </w:rPr>
      </w:pPr>
      <w:bookmarkStart w:id="146" w:name="_Toc459810273"/>
      <w:r w:rsidRPr="0027783B">
        <w:rPr>
          <w:rFonts w:ascii="Times New Roman" w:eastAsia="Calibri" w:hAnsi="Times New Roman"/>
          <w:i/>
          <w:sz w:val="26"/>
          <w:szCs w:val="26"/>
          <w:lang w:val="vi-VN"/>
        </w:rPr>
        <w:t xml:space="preserve">Khoa Công nghệ </w:t>
      </w:r>
      <w:r w:rsidRPr="0027783B">
        <w:rPr>
          <w:rFonts w:ascii="Times New Roman" w:eastAsia="Calibri" w:hAnsi="Times New Roman"/>
          <w:i/>
          <w:sz w:val="26"/>
          <w:szCs w:val="26"/>
        </w:rPr>
        <w:t>M</w:t>
      </w:r>
      <w:r w:rsidRPr="0027783B">
        <w:rPr>
          <w:rFonts w:ascii="Times New Roman" w:eastAsia="Calibri" w:hAnsi="Times New Roman"/>
          <w:i/>
          <w:sz w:val="26"/>
          <w:szCs w:val="26"/>
          <w:lang w:val="vi-VN"/>
        </w:rPr>
        <w:t>ay Thời trang</w:t>
      </w:r>
      <w:bookmarkEnd w:id="146"/>
    </w:p>
    <w:p w:rsidR="0027783B" w:rsidRPr="0027783B" w:rsidRDefault="0027783B" w:rsidP="0027783B">
      <w:pPr>
        <w:ind w:right="-1"/>
        <w:jc w:val="right"/>
        <w:rPr>
          <w:rFonts w:eastAsia="Calibri"/>
          <w:b/>
          <w:sz w:val="26"/>
          <w:szCs w:val="26"/>
        </w:rPr>
      </w:pPr>
    </w:p>
    <w:p w:rsidR="0027783B" w:rsidRPr="0027783B" w:rsidRDefault="0027783B" w:rsidP="0027783B">
      <w:pPr>
        <w:ind w:firstLine="720"/>
        <w:jc w:val="both"/>
        <w:rPr>
          <w:rFonts w:eastAsia="Calibri"/>
          <w:sz w:val="26"/>
          <w:szCs w:val="26"/>
          <w:lang w:val="vi-VN"/>
        </w:rPr>
      </w:pPr>
      <w:r w:rsidRPr="0027783B">
        <w:rPr>
          <w:rFonts w:eastAsia="Calibri"/>
          <w:sz w:val="26"/>
          <w:szCs w:val="26"/>
          <w:lang w:val="vi-VN"/>
        </w:rPr>
        <w:t>Đào tạo nguồn nhân lực chất lượng cao chính là chương trình trọng điểm trong sáu chương trình đột phá theo Nghị quyết Đại hội Đảng bộ Thành phố Hồ Chí Minh lần thứ 9, để dưa Thành phố Hồ Chí Minh từng bước trở thành một trung tâm công nghiệp, dịch vụ, giáo dục – đào tạo, khoa học – công nghệ của khu vực Đông Nam Á, phấn đấu xây dựng trở thành một thành phố văn minh, hiện đại, đóng góp ngày càng nhiều hơn vào sự nghiệp phát triển đất nước trở thành một nước công nghiệp theo hướng hiện đại và hội nhập sâu hơn vào nền kinh tế thế giới. Hoạt động gắn kết giữa nhà trường và Doanh nghiệp là mắc xích quan trọng và then chốt, quyết định sự thành công trong chủ trương đào tạo nguồn lực chất lượng cao đáp ứng nhu cầu xã hội trong xu thế hội nhập và toàn cầu hóa.</w:t>
      </w:r>
    </w:p>
    <w:p w:rsidR="0027783B" w:rsidRPr="0027783B" w:rsidRDefault="0027783B" w:rsidP="0027783B">
      <w:pPr>
        <w:ind w:firstLine="720"/>
        <w:jc w:val="both"/>
        <w:rPr>
          <w:rFonts w:eastAsia="Calibri"/>
          <w:sz w:val="26"/>
          <w:szCs w:val="26"/>
          <w:lang w:val="vi-VN"/>
        </w:rPr>
      </w:pPr>
    </w:p>
    <w:p w:rsidR="0027783B" w:rsidRPr="0027783B" w:rsidRDefault="0027783B" w:rsidP="00DC6E2A">
      <w:pPr>
        <w:pStyle w:val="ListParagraph"/>
        <w:numPr>
          <w:ilvl w:val="1"/>
          <w:numId w:val="52"/>
        </w:numPr>
        <w:tabs>
          <w:tab w:val="left" w:pos="284"/>
        </w:tabs>
        <w:spacing w:after="120" w:line="276" w:lineRule="auto"/>
        <w:ind w:left="0" w:firstLine="0"/>
        <w:jc w:val="both"/>
        <w:rPr>
          <w:rFonts w:eastAsia="Calibri"/>
          <w:b/>
          <w:sz w:val="26"/>
          <w:szCs w:val="26"/>
          <w:lang w:val="vi-VN"/>
        </w:rPr>
      </w:pPr>
      <w:r w:rsidRPr="0027783B">
        <w:rPr>
          <w:rFonts w:eastAsia="Calibri"/>
          <w:b/>
          <w:sz w:val="26"/>
          <w:szCs w:val="26"/>
          <w:lang w:val="vi-VN"/>
        </w:rPr>
        <w:t>ĐẶT VẤN ĐỀ</w:t>
      </w:r>
    </w:p>
    <w:p w:rsidR="0027783B" w:rsidRPr="0027783B" w:rsidRDefault="0027783B" w:rsidP="0027783B">
      <w:pPr>
        <w:spacing w:after="120"/>
        <w:ind w:firstLine="567"/>
        <w:jc w:val="both"/>
        <w:rPr>
          <w:rFonts w:eastAsia="Calibri"/>
          <w:sz w:val="26"/>
          <w:szCs w:val="22"/>
          <w:lang w:val="vi-VN"/>
        </w:rPr>
      </w:pPr>
      <w:r w:rsidRPr="0027783B">
        <w:rPr>
          <w:rFonts w:eastAsia="Calibri"/>
          <w:sz w:val="26"/>
          <w:szCs w:val="22"/>
          <w:lang w:val="vi-VN"/>
        </w:rPr>
        <w:t>Nghị quyết của Đảng qua các kỳ đại hội luôn coi giáo dục, đào tạo là quốc sách hàng đầu, là sự nghiệp của toàn Đảng, toàn dân, toàn xã hội, đầu tư cho giáo dục là đầu tư phát triển. Nghị quyết số 29-NQ/TW ngày 04/11/2013 của Hội nghị lần thứ tám Ban chấp hành trung ương khóa XI về “đổi mới căn bản, toàn diện giáo dục và đào tạo, đáp ứng yêu cầu công nghiệp hóa, hiện đại hóa trong điều kiện kinh tế thị trường định hướng xã hội chủ nghĩa và hội nhập quốc tế” đã chỉ rõ: “xây dựng quy hoạch, kế hoạch đào tạo, bồi dưỡng đội ngũ nhà giáo và cán bộ quản lý giáo dục gắn với nhu cầu phát triển kinh tế - xã hội, đảm bảo an ninh, quốc phòng và hội nhập quốc tế. Thực hiện chuẩn hóa đội ngũ nhà giáo theo từng cấp học và trình độ đào tạo”.</w:t>
      </w:r>
    </w:p>
    <w:p w:rsidR="0027783B" w:rsidRPr="0027783B" w:rsidRDefault="0027783B" w:rsidP="0027783B">
      <w:pPr>
        <w:spacing w:after="120"/>
        <w:ind w:firstLine="567"/>
        <w:jc w:val="both"/>
        <w:rPr>
          <w:rFonts w:eastAsia="Calibri"/>
          <w:sz w:val="26"/>
          <w:szCs w:val="22"/>
          <w:lang w:val="vi-VN"/>
        </w:rPr>
      </w:pPr>
      <w:r w:rsidRPr="0027783B">
        <w:rPr>
          <w:rFonts w:eastAsia="Calibri"/>
          <w:sz w:val="26"/>
          <w:szCs w:val="22"/>
          <w:lang w:val="vi-VN"/>
        </w:rPr>
        <w:t>Quan hệ hợp tác giữa các trường Đại học, Cao đẳng và doanh nghiệp là yếu tố cốt lỗi trong việc xây dựng hệ thống giáo dục Đại học Cao đẳng gắn liền yêu cầu thực tiễn, đáp ứng tốt nhu cầu của xã hội. Một nghiên cứu gần đây ở châu Âu về sự hợp tác giữa các trường Đại học và doanh nghiệp thực hiện với hơn ba nghìn trường Đại học ( năm 2011), cho thấy, mối quan hệ trường Đại học, Cao đẳng và doanh nghiệp mang lại nhiều lợi ích trực tiếp cho cả hai bên và cho xã hội. Tuy nhiên, ở Việt Nam, những quan sát ban đầu cho thấy, việc hợp tác giữa trường Đai học và doanh nghiệp còn nhiều hạn chế. Các doanh nghiệp đang đóng vai trò “ săn bắt” hơn là “nuôi trồng “ nguồn nhân lực tương lai. Điều này thể hiện qua những hình thức hợp tác phổ biến như: tuyển dụng trực tiếp từ trường Đại học và tạo điều kiện cho sinh viên làm thêm, thực tập. Các doanh nghiệp chưa tin là mối quan hệ với trường Đại học Cao đẳng sẽ mang lại lợi ích hợp tác chỉ dừng ở mức trung bình. Bên cạnh đó, phần lớn các hoạt động hợp tác đều xuất phát từ các mối quan hệ cá nhân giữa cán bộ, giảng viên trong trường Đại học, Cao đẳng với đại diện doanh nghiệp, làm giảm tính bền vững và chuyên nghiệp trong quản lý, tổ chức các hoạt động.</w:t>
      </w:r>
    </w:p>
    <w:p w:rsidR="0027783B" w:rsidRPr="0027783B" w:rsidRDefault="0027783B" w:rsidP="0027783B">
      <w:pPr>
        <w:spacing w:after="120"/>
        <w:ind w:firstLine="567"/>
        <w:jc w:val="both"/>
        <w:rPr>
          <w:rFonts w:eastAsia="Calibri"/>
          <w:sz w:val="26"/>
          <w:szCs w:val="22"/>
          <w:lang w:val="vi-VN"/>
        </w:rPr>
      </w:pPr>
      <w:r w:rsidRPr="0027783B">
        <w:rPr>
          <w:rFonts w:eastAsia="Calibri"/>
          <w:sz w:val="26"/>
          <w:szCs w:val="22"/>
          <w:lang w:val="vi-VN"/>
        </w:rPr>
        <w:t xml:space="preserve">Năm 2015 sẽ mở ra một loạt sự kiện quốc tế quan trọng đối với Việt Nam. Trong đó, vấn đề hội nhập kinh tế và công nghiệp hóa – hiện đại hóa là xu thế tất yếu nhằm đưa </w:t>
      </w:r>
      <w:r w:rsidRPr="0027783B">
        <w:rPr>
          <w:rFonts w:eastAsia="Calibri"/>
          <w:sz w:val="26"/>
          <w:szCs w:val="22"/>
          <w:lang w:val="vi-VN"/>
        </w:rPr>
        <w:lastRenderedPageBreak/>
        <w:t>Việt Nam cơ bản trở thành nước công nghiệp vào năm 2020. Trong các yếu tố cơ bản mang đến thành công của sự nghiệp công nghiệp hóa, hiện đại hóa đất nước thì yếu tố con người là quan trọng và giữ vai trò cơ bản nhất, vì con người không chỉ là chủ thể của tự nhiên mà còn là chủ thể của mọi tiến trình xã hội. Con người phát triển thì xã hội mới phát triển.</w:t>
      </w:r>
    </w:p>
    <w:p w:rsidR="0027783B" w:rsidRPr="0027783B" w:rsidRDefault="0027783B" w:rsidP="0027783B">
      <w:pPr>
        <w:ind w:firstLine="567"/>
        <w:jc w:val="both"/>
        <w:rPr>
          <w:rFonts w:eastAsia="Calibri"/>
          <w:sz w:val="26"/>
          <w:szCs w:val="22"/>
          <w:lang w:val="vi-VN"/>
        </w:rPr>
      </w:pPr>
      <w:r w:rsidRPr="0027783B">
        <w:rPr>
          <w:rFonts w:eastAsia="Calibri"/>
          <w:sz w:val="26"/>
          <w:szCs w:val="22"/>
          <w:lang w:val="vi-VN"/>
        </w:rPr>
        <w:t>Như vậy, chất lượng giáo dục gắn liền với công tác giáo dục và đào tạo con người Việt Nam có đủ đức, trí, thể, mỹ có ước mơ hoài bão, năng động sáng tạo, dám nghĩ, dám làm, nhằm đáp ứng yêu cầu đất nước trong giai đoạn mới, giai đoạn công nghiệp hóa, hiện đại hóa. Do vậy, nhà trường là nơi thực hiện và minh chứng cụ thể chất lượng giáo dục ở sản phẩm đầu ra của nhà trường thông qua quá trình đào tạo.</w:t>
      </w:r>
    </w:p>
    <w:p w:rsidR="0027783B" w:rsidRPr="0027783B" w:rsidRDefault="0027783B" w:rsidP="0027783B">
      <w:pPr>
        <w:ind w:firstLine="567"/>
        <w:jc w:val="both"/>
        <w:rPr>
          <w:rFonts w:eastAsia="Calibri"/>
          <w:sz w:val="26"/>
          <w:szCs w:val="22"/>
          <w:lang w:val="vi-VN"/>
        </w:rPr>
      </w:pPr>
    </w:p>
    <w:p w:rsidR="0027783B" w:rsidRPr="0027783B" w:rsidRDefault="0027783B" w:rsidP="00DC6E2A">
      <w:pPr>
        <w:pStyle w:val="ListParagraph"/>
        <w:numPr>
          <w:ilvl w:val="1"/>
          <w:numId w:val="52"/>
        </w:numPr>
        <w:tabs>
          <w:tab w:val="left" w:pos="284"/>
        </w:tabs>
        <w:spacing w:after="120" w:line="276" w:lineRule="auto"/>
        <w:ind w:left="0" w:firstLine="0"/>
        <w:jc w:val="both"/>
        <w:rPr>
          <w:rFonts w:eastAsia="Calibri"/>
          <w:b/>
          <w:sz w:val="26"/>
          <w:szCs w:val="26"/>
          <w:lang w:val="vi-VN"/>
        </w:rPr>
      </w:pPr>
      <w:r w:rsidRPr="0027783B">
        <w:rPr>
          <w:rFonts w:eastAsia="Calibri"/>
          <w:b/>
          <w:sz w:val="26"/>
          <w:szCs w:val="26"/>
          <w:lang w:val="vi-VN"/>
        </w:rPr>
        <w:t>THỰC TRẠNG</w:t>
      </w:r>
    </w:p>
    <w:p w:rsidR="0027783B" w:rsidRPr="0027783B" w:rsidRDefault="0027783B" w:rsidP="0027783B">
      <w:pPr>
        <w:spacing w:after="120"/>
        <w:ind w:firstLine="567"/>
        <w:jc w:val="both"/>
        <w:rPr>
          <w:rFonts w:eastAsia="Calibri"/>
          <w:sz w:val="26"/>
          <w:szCs w:val="26"/>
          <w:lang w:val="vi-VN"/>
        </w:rPr>
      </w:pPr>
      <w:r w:rsidRPr="0027783B">
        <w:rPr>
          <w:rFonts w:eastAsia="Calibri"/>
          <w:sz w:val="26"/>
          <w:szCs w:val="26"/>
          <w:lang w:val="vi-VN"/>
        </w:rPr>
        <w:t>Theo trung tâm dự báo nhu cầu nhân lực và thông tin thị trường lao động TP Hồ Chí Minh. Năm 2013, dân số trong độ tuổi lao động trong tại thành phố Hồ Chí Minh có 06 triệu người chiếm 75,32% tổng dân số, số lao động đang làm việc trên 4,2 triệu người chiếm 68,97% dân số trong độ tuổi lao động. Theo số liệu điều tra thị trường lao động thành phố Hồ Chí Minh 2012, tỷ lệ lực lượng lao động đã qua đào tạo chiếm 59%  tổng lực lượng lao động, trong đó lực lượng lao động có trình độ cao đẳng trở lên chiếm 23,58% tổng lực lượng lao động trong tổng số lao động đang làm việc chuyên môn kỹ thuật bậc cao chiếm 11,40%, chuyên môn kỹ thuật bậc trung chiếm 6,44%, các nghề đơn giản và thợ chiếm 49,28% và các loại công việc khác chiếm 32,88%.</w:t>
      </w:r>
    </w:p>
    <w:p w:rsidR="0027783B" w:rsidRPr="0027783B" w:rsidRDefault="0027783B" w:rsidP="0027783B">
      <w:pPr>
        <w:spacing w:after="120"/>
        <w:ind w:firstLine="567"/>
        <w:jc w:val="both"/>
        <w:rPr>
          <w:rFonts w:eastAsia="Calibri"/>
          <w:sz w:val="26"/>
          <w:szCs w:val="26"/>
          <w:lang w:val="vi-VN"/>
        </w:rPr>
      </w:pPr>
      <w:r w:rsidRPr="0027783B">
        <w:rPr>
          <w:rFonts w:eastAsia="Calibri"/>
          <w:sz w:val="26"/>
          <w:szCs w:val="26"/>
          <w:lang w:val="vi-VN"/>
        </w:rPr>
        <w:t>Hàng năm tại thành phố có 55.000 sinh viên các trường Đại học, Cao đẳng tốt nghiệp ra trường kể cả số học viên trung cấp, công nhân kỹ thuật, đào tạo nghề ngắn hạn có khoảng 180.000 người có nghề chuyên môn kỹ thuật chiếm 40%, các ngành nghề chuyên môn quản lý nghiệp vụ chiếm 60% tổng số ngành nghề được đào tạo. Vậy những nguồn cầu nhân lực của thành phố luôn thiếu lao động qua đào tạo có trình độ tay nghề giỏi đặc biệt trong nhóm nghành kỹ thuật – công nghệ.</w:t>
      </w:r>
    </w:p>
    <w:p w:rsidR="0027783B" w:rsidRPr="0027783B" w:rsidRDefault="0027783B" w:rsidP="0027783B">
      <w:pPr>
        <w:spacing w:after="120"/>
        <w:ind w:firstLine="567"/>
        <w:jc w:val="both"/>
        <w:rPr>
          <w:rFonts w:eastAsia="Calibri"/>
          <w:sz w:val="26"/>
          <w:szCs w:val="26"/>
          <w:lang w:val="vi-VN"/>
        </w:rPr>
      </w:pPr>
      <w:r w:rsidRPr="0027783B">
        <w:rPr>
          <w:rFonts w:eastAsia="Calibri"/>
          <w:sz w:val="26"/>
          <w:szCs w:val="26"/>
          <w:lang w:val="vi-VN"/>
        </w:rPr>
        <w:t>Thực trạng thị trường lao động Thành phố Hồ Chí Minh luôn trong tình trạng mất cân đối trong cơ cấu ngành nghề và nhân lực. Điều đó cho thấy, tình trạng vừa thừa vừa thiếu lao động chất lượng cao trong các ngành kỹ thuật, quản lý sản xuất – kinh doanh. Nghịch lý thiếu – thừa như trên một phần đẩy người lao động vào tình trạng thất nghiệp. Nguyên nhân lao động thất nghiệp và việc làm; một số sinh viên chọn ngành học chưa phù hợp với năng lực, sở trường và xu hướng phát triển của thị trường lao động.</w:t>
      </w:r>
    </w:p>
    <w:p w:rsidR="0027783B" w:rsidRPr="0027783B" w:rsidRDefault="0027783B" w:rsidP="0027783B">
      <w:pPr>
        <w:spacing w:after="120"/>
        <w:ind w:firstLine="567"/>
        <w:jc w:val="both"/>
        <w:rPr>
          <w:rFonts w:eastAsia="Calibri"/>
          <w:sz w:val="26"/>
          <w:szCs w:val="26"/>
          <w:lang w:val="vi-VN"/>
        </w:rPr>
      </w:pPr>
      <w:r w:rsidRPr="0027783B">
        <w:rPr>
          <w:rFonts w:eastAsia="Calibri"/>
          <w:sz w:val="26"/>
          <w:szCs w:val="26"/>
          <w:lang w:val="vi-VN"/>
        </w:rPr>
        <w:t>Trước tình hình trên, Đảng và Chính phủ đã có những chủ trương chính sách kịp thời với Chỉ thị số 296/CT-TTg ngày 27/10/2010 về đổi mới quản lý giáo dục đại học giai đoạn 2010-2012, Quyết định số 579/QĐ-TTG ngày 19/4/2011của thủ tướng Chính phủ về việc phát triển nguồn nhân lực Việt Nam giai đoạn 2011-2020</w:t>
      </w:r>
    </w:p>
    <w:p w:rsidR="0027783B" w:rsidRPr="0027783B" w:rsidRDefault="0027783B" w:rsidP="0027783B">
      <w:pPr>
        <w:spacing w:after="120"/>
        <w:ind w:firstLine="567"/>
        <w:jc w:val="both"/>
        <w:rPr>
          <w:rFonts w:eastAsia="Calibri"/>
          <w:sz w:val="26"/>
          <w:szCs w:val="26"/>
          <w:lang w:val="vi-VN"/>
        </w:rPr>
      </w:pPr>
      <w:r w:rsidRPr="0027783B">
        <w:rPr>
          <w:rFonts w:eastAsia="Calibri"/>
          <w:sz w:val="26"/>
          <w:szCs w:val="26"/>
          <w:lang w:val="vi-VN"/>
        </w:rPr>
        <w:t>Văn bản số 1374/BGDĐT-GDĐH ngày 12/3/2012 của Bộ GDĐT về việc thực hiện chỉ định số 296/CT-TTg và quyết định số 22/QĐ-UBND ngày 14/5/2011 của UBND thành phố HCM về ban hành kế hoạch thực hiện nghị quyết đại hộ đảng bộ thành phố lần thứ IX về chương trình nâng cao chất lượng nguồn nhân lực của thành phố năm 2011-2015 cũng đặc biệt quan tâm đến nhu cầu đào tạo nguồn nhân lực đáp ứng nhu cầu xã hội.</w:t>
      </w:r>
    </w:p>
    <w:p w:rsidR="0027783B" w:rsidRPr="0027783B" w:rsidRDefault="0027783B" w:rsidP="0027783B">
      <w:pPr>
        <w:spacing w:after="120"/>
        <w:ind w:firstLine="567"/>
        <w:jc w:val="both"/>
        <w:rPr>
          <w:rFonts w:eastAsia="Calibri"/>
          <w:sz w:val="26"/>
          <w:szCs w:val="26"/>
          <w:lang w:val="vi-VN"/>
        </w:rPr>
      </w:pPr>
      <w:r w:rsidRPr="0027783B">
        <w:rPr>
          <w:rFonts w:eastAsia="Calibri"/>
          <w:sz w:val="26"/>
          <w:szCs w:val="26"/>
          <w:lang w:val="vi-VN"/>
        </w:rPr>
        <w:lastRenderedPageBreak/>
        <w:t>Ngành Giáo dục Đào tạo Thành phố cũng đề cập đến nội dung đào tạo đáp ứng nhu cầu xã hội qua văn bản số 270/GDĐT-GDCN&amp;ĐH ngày 14/2/2012 về chương trình nâng cao chất lượng giáo dục đại học, cao đẳng trên địa bàn thành phố HCM giai đoạn 2011-2015.</w:t>
      </w:r>
    </w:p>
    <w:p w:rsidR="0027783B" w:rsidRPr="0027783B" w:rsidRDefault="0027783B" w:rsidP="00DC6E2A">
      <w:pPr>
        <w:numPr>
          <w:ilvl w:val="1"/>
          <w:numId w:val="82"/>
        </w:numPr>
        <w:tabs>
          <w:tab w:val="left" w:pos="426"/>
        </w:tabs>
        <w:spacing w:after="120" w:line="276" w:lineRule="auto"/>
        <w:ind w:left="0" w:firstLine="0"/>
        <w:jc w:val="both"/>
        <w:rPr>
          <w:rFonts w:eastAsia="Calibri"/>
          <w:b/>
          <w:i/>
          <w:sz w:val="26"/>
          <w:szCs w:val="26"/>
          <w:lang w:val="vi-VN"/>
        </w:rPr>
      </w:pPr>
      <w:r w:rsidRPr="0027783B">
        <w:rPr>
          <w:rFonts w:eastAsia="Calibri"/>
          <w:b/>
          <w:i/>
          <w:sz w:val="26"/>
          <w:szCs w:val="26"/>
          <w:lang w:val="vi-VN"/>
        </w:rPr>
        <w:t>Thực trạng hợp tác liên kết giữa nhà trường và Doanh nghiệp</w:t>
      </w:r>
    </w:p>
    <w:p w:rsidR="0027783B" w:rsidRPr="0027783B" w:rsidRDefault="0027783B" w:rsidP="0027783B">
      <w:pPr>
        <w:spacing w:after="120"/>
        <w:ind w:firstLine="567"/>
        <w:jc w:val="both"/>
        <w:rPr>
          <w:rFonts w:eastAsia="Calibri"/>
          <w:sz w:val="26"/>
          <w:szCs w:val="26"/>
          <w:lang w:val="vi-VN"/>
        </w:rPr>
      </w:pPr>
      <w:r w:rsidRPr="0027783B">
        <w:rPr>
          <w:rFonts w:eastAsia="Calibri"/>
          <w:sz w:val="26"/>
          <w:szCs w:val="26"/>
          <w:lang w:val="vi-VN"/>
        </w:rPr>
        <w:t>Thực tế hiện nay, Nhà trường và đoanh nghiệp đã từng bước xây dựng mối quan hệ hợp tác. Tuy nhiên hoạt động hợp tác chỉ mang tính “tự nguyện”, chưa có cơ chế vĩ mô và chưa đáp ứng được yêu cầu.</w:t>
      </w:r>
    </w:p>
    <w:p w:rsidR="0027783B" w:rsidRPr="0027783B" w:rsidRDefault="0027783B" w:rsidP="0027783B">
      <w:pPr>
        <w:spacing w:after="120"/>
        <w:ind w:firstLine="567"/>
        <w:jc w:val="both"/>
        <w:rPr>
          <w:rFonts w:eastAsia="Calibri"/>
          <w:sz w:val="26"/>
          <w:szCs w:val="26"/>
          <w:lang w:val="vi-VN"/>
        </w:rPr>
      </w:pPr>
      <w:r w:rsidRPr="0027783B">
        <w:rPr>
          <w:rFonts w:eastAsia="Calibri"/>
          <w:sz w:val="26"/>
          <w:szCs w:val="26"/>
          <w:lang w:val="vi-VN"/>
        </w:rPr>
        <w:t>Theo báo cáo của Ngân hàng thế giới và giáo dục của Việt Nam cho rằng: “Có không đến 3% các Doanh nghiệp tuyên bố hợp tác với các cơ sở đào tạo hoặc các Viện để nghiên cứu vấn đề phát triển sản phẩm; phần lớn Giảng viên chỉ thực hiện nhiệm vụ chính là giảng dạy, chứ không thực hiện nghiên cứu thực tiễn”. Điều đó có nghĩa là, giáo dục và đào tạo vẫn còn đang đứng ngoài, chưa thực sự gắn kết với thị trường lao động cũng như tham gia nghiên cứu phát triển.</w:t>
      </w:r>
    </w:p>
    <w:p w:rsidR="0027783B" w:rsidRPr="0027783B" w:rsidRDefault="0027783B" w:rsidP="0027783B">
      <w:pPr>
        <w:spacing w:after="120"/>
        <w:ind w:firstLine="567"/>
        <w:jc w:val="both"/>
        <w:rPr>
          <w:rFonts w:eastAsia="Calibri"/>
          <w:sz w:val="26"/>
          <w:szCs w:val="26"/>
          <w:lang w:val="vi-VN"/>
        </w:rPr>
      </w:pPr>
      <w:r w:rsidRPr="0027783B">
        <w:rPr>
          <w:rFonts w:eastAsia="Calibri"/>
          <w:sz w:val="26"/>
          <w:szCs w:val="26"/>
          <w:lang w:val="vi-VN"/>
        </w:rPr>
        <w:t>Qua tham khảo kết quả khảo sát của Doanh nghiệp thường không hài lòng về chất lượng đào tạo của các nhà trường nhưng lại chưa thực sự sẵn sàng gắn kết với nhà trường trong quá trình đào tạo, điều này cũng dễ giải thích, vì đôi khi sự hợp tác với nhà trường sẽ gây nhiều khó khăn cho doanh nghiệp trong khi chưa có cơ chế và hỗ trợ từ nhà nước. Doanh nghiệp trên địa bàn Thành phố Hồ Chí Minh, Bình Dương, Đồng Nai, qua kinh nghiệm và đúc kết từ quá trình hội nhập quốc tế; Doanh nghiệp có rất nhiều yêu cầu đối với người lao động. Người lao động cần phải vững chuyên môn, có trách nhiệm với công việc, có kỹ năng nghề nghiệp, có kiến thức tin học, ngoại ngữ…nhưng trên hết phải nhanh chóng làm được việc khi hội nhập.</w:t>
      </w:r>
    </w:p>
    <w:p w:rsidR="0027783B" w:rsidRPr="0027783B" w:rsidRDefault="0027783B" w:rsidP="0027783B">
      <w:pPr>
        <w:spacing w:after="120"/>
        <w:ind w:firstLine="567"/>
        <w:jc w:val="both"/>
        <w:rPr>
          <w:rFonts w:eastAsia="Calibri"/>
          <w:sz w:val="26"/>
          <w:szCs w:val="26"/>
          <w:lang w:val="vi-VN"/>
        </w:rPr>
      </w:pPr>
      <w:r w:rsidRPr="0027783B">
        <w:rPr>
          <w:rFonts w:eastAsia="Calibri"/>
          <w:sz w:val="26"/>
          <w:szCs w:val="26"/>
          <w:lang w:val="vi-VN"/>
        </w:rPr>
        <w:t>Trong khi đó, các nhà trường luôn mong muốn sản phẩm đầu ra của mình được tiếp nhận. Sự tiếp nhận ấy chính là minh chứng cho chất lượng đào tạo, góp phần khẳng định uy tín và thương hiệu. Nhưng chính tại Nhà trường chưa có sự chủ động cần thiết để xúc tiến và đẩy mạnh liên kết, hợp tác với Doanh nghiệp.</w:t>
      </w:r>
    </w:p>
    <w:p w:rsidR="0027783B" w:rsidRPr="0027783B" w:rsidRDefault="0027783B" w:rsidP="0027783B">
      <w:pPr>
        <w:spacing w:after="120"/>
        <w:ind w:firstLine="567"/>
        <w:jc w:val="both"/>
        <w:rPr>
          <w:rFonts w:eastAsia="Calibri"/>
          <w:sz w:val="26"/>
          <w:szCs w:val="26"/>
          <w:lang w:val="vi-VN"/>
        </w:rPr>
      </w:pPr>
      <w:r w:rsidRPr="0027783B">
        <w:rPr>
          <w:rFonts w:eastAsia="Calibri"/>
          <w:sz w:val="26"/>
          <w:szCs w:val="26"/>
          <w:lang w:val="vi-VN"/>
        </w:rPr>
        <w:t>Ý thức sâu sắc về tầm ảnh hưởng của hoạt động hợp tác giữa Nhà trường và đoanh nghiệp nhằm nâng cao chất lượng đào tạo và đào tạo đáp ứng nhu cầu xã hội, nâng tầm hoạt động công tác “Hợp tác Doanh nghiệp” rất nhiều định hướng, kế hoạch chiến lược, các chủ trương phát triển, và các yêu cầu đặt ra cho Giảng viên và HS-SV. Những gì đã đạt được có thể chưa nhiều, nhưng đó sẽ là nền tảng vững chắc cho những hoạt động tiếp theo còn rất dài ở phía trước. Từ định hướng của Nhà trường, cải tiến về hình thức và nội dung đào tạo; cộng thêm ý thức của Giảng viên và HS-SV trong vấn đề tiếp cận thực tế, chắc chắn quá trình đào tạo và chất lượng đầu ra của nhà trường sẽ từng bước tiến gần đến thực tế nhu cầu của xã hội.</w:t>
      </w:r>
    </w:p>
    <w:p w:rsidR="0027783B" w:rsidRPr="0027783B" w:rsidRDefault="0027783B" w:rsidP="00DC6E2A">
      <w:pPr>
        <w:numPr>
          <w:ilvl w:val="1"/>
          <w:numId w:val="82"/>
        </w:numPr>
        <w:tabs>
          <w:tab w:val="left" w:pos="426"/>
        </w:tabs>
        <w:spacing w:after="120" w:line="276" w:lineRule="auto"/>
        <w:ind w:left="0" w:firstLine="0"/>
        <w:jc w:val="both"/>
        <w:rPr>
          <w:rFonts w:eastAsia="Calibri"/>
          <w:b/>
          <w:i/>
          <w:sz w:val="26"/>
          <w:szCs w:val="26"/>
          <w:lang w:val="vi-VN"/>
        </w:rPr>
      </w:pPr>
      <w:r w:rsidRPr="0027783B">
        <w:rPr>
          <w:rFonts w:eastAsia="Calibri"/>
          <w:b/>
          <w:i/>
          <w:sz w:val="26"/>
          <w:szCs w:val="26"/>
          <w:lang w:val="vi-VN"/>
        </w:rPr>
        <w:t xml:space="preserve">Khả năng đáp ứng nhu cầu xã hội trong liên kết hợp tác giũa Nhà trường và Doanh nghiệp </w:t>
      </w:r>
    </w:p>
    <w:p w:rsidR="0027783B" w:rsidRPr="0027783B" w:rsidRDefault="0027783B" w:rsidP="0027783B">
      <w:pPr>
        <w:spacing w:after="120"/>
        <w:ind w:firstLine="567"/>
        <w:jc w:val="both"/>
        <w:rPr>
          <w:rFonts w:eastAsia="Calibri"/>
          <w:sz w:val="26"/>
          <w:szCs w:val="26"/>
          <w:lang w:val="vi-VN"/>
        </w:rPr>
      </w:pPr>
      <w:r w:rsidRPr="0027783B">
        <w:rPr>
          <w:rFonts w:eastAsia="Calibri"/>
          <w:sz w:val="26"/>
          <w:szCs w:val="26"/>
          <w:lang w:val="vi-VN"/>
        </w:rPr>
        <w:t xml:space="preserve">Theo khảo sát của dự án giáo dục đại học và việc làm cho sinh viên sau tốt nghiệp, chỉ có 30% đáp ứng nhu cầu nhà tuyển dụng, 45-62% sinh viên tìm được việc làm sau khi tốt nghiệp nhưng chỉ có 30% làm đúng ngành nghề đào tạo; Theo khảo sát gần đây của hội sinh viên Việt Nam, có gần 50% HS-SV ra trường không tìm được việc theo đúng chuyên môn đã được đào tạo; Theo kết quả điều tra của tổ chức Jica – Nhật Bản – liên </w:t>
      </w:r>
      <w:r w:rsidRPr="0027783B">
        <w:rPr>
          <w:rFonts w:eastAsia="Calibri"/>
          <w:sz w:val="26"/>
          <w:szCs w:val="26"/>
          <w:lang w:val="vi-VN"/>
        </w:rPr>
        <w:lastRenderedPageBreak/>
        <w:t>quan tới các Doanh nghiệp chế tạo liên kết với Nhật Bản thì tình trạng thiếu hụt lao động có kỹ năng tại Việt Nam là nghiêm trọng và cao hơn các nước trong khu vực; Theo kết quả điều tra của Cục thống kê năm 2010, tỉ lệ lao động có chuyên môn bị thất nghiệp lên đến 6,1%.</w:t>
      </w:r>
    </w:p>
    <w:p w:rsidR="0027783B" w:rsidRPr="0027783B" w:rsidRDefault="0027783B" w:rsidP="0027783B">
      <w:pPr>
        <w:spacing w:after="120"/>
        <w:ind w:firstLine="567"/>
        <w:jc w:val="both"/>
        <w:rPr>
          <w:rFonts w:eastAsia="Calibri"/>
          <w:sz w:val="26"/>
          <w:szCs w:val="26"/>
          <w:lang w:val="vi-VN"/>
        </w:rPr>
      </w:pPr>
      <w:r w:rsidRPr="0027783B">
        <w:rPr>
          <w:rFonts w:eastAsia="Calibri"/>
          <w:sz w:val="26"/>
          <w:szCs w:val="26"/>
          <w:lang w:val="vi-VN"/>
        </w:rPr>
        <w:t>Từ kết quả trên đưa ra nhận định rằng, chất lượng nguồn nhân lực không đáp ứng được nhu cầu của thị trường lao động, bởi: Tỉ lệ HS-SV tốt nghiệp có việc làm đúng ngành nghề còn thấp; Tỉ lệ thất nghiệp của lao động đã qua đào tạo ở mức cao; Thị trường lao động chất lượng cao đang bị thiếu hụt…Thực trạng này đang tạo ra một sự lãng phí lớn về nguồn nhân lực đào tạo của cả xã hội, gia đình và chính cá nhân người học.</w:t>
      </w:r>
    </w:p>
    <w:p w:rsidR="0027783B" w:rsidRPr="0027783B" w:rsidRDefault="0027783B" w:rsidP="0027783B">
      <w:pPr>
        <w:ind w:firstLine="567"/>
        <w:jc w:val="both"/>
        <w:rPr>
          <w:rFonts w:eastAsia="Calibri"/>
          <w:sz w:val="26"/>
          <w:szCs w:val="26"/>
          <w:lang w:val="vi-VN"/>
        </w:rPr>
      </w:pPr>
      <w:r w:rsidRPr="0027783B">
        <w:rPr>
          <w:rFonts w:eastAsia="Calibri"/>
          <w:sz w:val="26"/>
          <w:szCs w:val="26"/>
          <w:lang w:val="vi-VN"/>
        </w:rPr>
        <w:t>Có nhiều nguyên nhân, nhưng vấn đề quan trọng phải nhìn nhận chính là liên kết hợp tác đào tạo giữa Nhà trường và đoanh nghiệp chưa cao do có sự “sai lệch” giữa đào tạo và sử dụng nguồn nhân lực cả số lượng và chất lượng.</w:t>
      </w:r>
    </w:p>
    <w:p w:rsidR="0027783B" w:rsidRPr="0027783B" w:rsidRDefault="0027783B" w:rsidP="0027783B">
      <w:pPr>
        <w:ind w:left="720"/>
        <w:jc w:val="both"/>
        <w:rPr>
          <w:rFonts w:eastAsia="Calibri"/>
          <w:b/>
          <w:sz w:val="26"/>
          <w:szCs w:val="26"/>
          <w:lang w:val="vi-VN"/>
        </w:rPr>
      </w:pPr>
    </w:p>
    <w:p w:rsidR="0027783B" w:rsidRPr="0027783B" w:rsidRDefault="0027783B" w:rsidP="00DC6E2A">
      <w:pPr>
        <w:pStyle w:val="ListParagraph"/>
        <w:numPr>
          <w:ilvl w:val="1"/>
          <w:numId w:val="52"/>
        </w:numPr>
        <w:tabs>
          <w:tab w:val="left" w:pos="284"/>
        </w:tabs>
        <w:spacing w:after="120" w:line="276" w:lineRule="auto"/>
        <w:ind w:left="0" w:firstLine="0"/>
        <w:jc w:val="both"/>
        <w:rPr>
          <w:rFonts w:eastAsia="Calibri"/>
          <w:b/>
          <w:sz w:val="26"/>
          <w:szCs w:val="26"/>
          <w:lang w:val="vi-VN"/>
        </w:rPr>
      </w:pPr>
      <w:r w:rsidRPr="0027783B">
        <w:rPr>
          <w:rFonts w:eastAsia="Calibri"/>
          <w:b/>
          <w:sz w:val="26"/>
          <w:szCs w:val="26"/>
        </w:rPr>
        <w:t>GIẢI PHÁP</w:t>
      </w:r>
    </w:p>
    <w:p w:rsidR="0027783B" w:rsidRPr="0027783B" w:rsidRDefault="0027783B" w:rsidP="00DC6E2A">
      <w:pPr>
        <w:numPr>
          <w:ilvl w:val="0"/>
          <w:numId w:val="83"/>
        </w:numPr>
        <w:tabs>
          <w:tab w:val="left" w:pos="426"/>
        </w:tabs>
        <w:spacing w:after="120" w:line="276" w:lineRule="auto"/>
        <w:ind w:left="0" w:firstLine="0"/>
        <w:jc w:val="both"/>
        <w:rPr>
          <w:rFonts w:eastAsia="Calibri"/>
          <w:b/>
          <w:i/>
          <w:sz w:val="26"/>
          <w:szCs w:val="26"/>
          <w:lang w:val="vi-VN"/>
        </w:rPr>
      </w:pPr>
      <w:r w:rsidRPr="0027783B">
        <w:rPr>
          <w:rFonts w:eastAsia="Calibri"/>
          <w:b/>
          <w:i/>
          <w:sz w:val="26"/>
          <w:szCs w:val="26"/>
          <w:lang w:val="vi-VN"/>
        </w:rPr>
        <w:t xml:space="preserve">Nâng cao nhận thức vể lợi ích liên kết nhà trường và doanh nghiệp.  </w:t>
      </w:r>
    </w:p>
    <w:p w:rsidR="0027783B" w:rsidRPr="0027783B" w:rsidRDefault="0027783B" w:rsidP="0027783B">
      <w:pPr>
        <w:spacing w:after="120"/>
        <w:ind w:firstLine="567"/>
        <w:jc w:val="both"/>
        <w:rPr>
          <w:rFonts w:eastAsia="Calibri"/>
          <w:sz w:val="26"/>
          <w:szCs w:val="26"/>
          <w:lang w:val="vi-VN"/>
        </w:rPr>
      </w:pPr>
      <w:r w:rsidRPr="0027783B">
        <w:rPr>
          <w:rFonts w:eastAsia="Calibri"/>
          <w:sz w:val="26"/>
          <w:szCs w:val="26"/>
          <w:lang w:val="vi-VN"/>
        </w:rPr>
        <w:t>Nhận thức tích cực tạo động lực cho hành động, nhận thức định hướng cho hành động, nhận thức như thế nào thì hành động như thế ấy. do đó phải tăng cường nhận thức trong đội ngũ, từ lãnh đạo đến cấp quản lý, giảng viên, nhân viên phải lấy được vai trò, lợi ích và tầm quan trọng của hợp tác, liên kết giữa nhà trường và doanh nghiệp, từ đó tạo động lực để mọi người trong và ngoài trường tích cực ủng hộ, tham gia, tăng cường và nâng cao hiệu quả trong hợp tác, liên kết.</w:t>
      </w:r>
    </w:p>
    <w:p w:rsidR="0027783B" w:rsidRPr="0027783B" w:rsidRDefault="0027783B" w:rsidP="0027783B">
      <w:pPr>
        <w:spacing w:after="120"/>
        <w:ind w:firstLine="567"/>
        <w:jc w:val="both"/>
        <w:rPr>
          <w:rFonts w:eastAsia="Calibri"/>
          <w:sz w:val="26"/>
          <w:szCs w:val="26"/>
          <w:lang w:val="vi-VN"/>
        </w:rPr>
      </w:pPr>
      <w:r w:rsidRPr="0027783B">
        <w:rPr>
          <w:rFonts w:eastAsia="Calibri"/>
          <w:sz w:val="26"/>
          <w:szCs w:val="26"/>
          <w:lang w:val="vi-VN"/>
        </w:rPr>
        <w:t>Giải thích, thuyết phục; phải tạo điều kiện cho giảng viên học tập để nâng cao nhận thức thì cần phải tuyên truyền, tìm hiểu bằng nhiều hình thức, như đi tham quan, tập huấn, học tập trong và ngoài nước; tham gia các hội nghị, hội thảo, thông tin tuyên truyền phổ biến các tài liệu liên quan.</w:t>
      </w:r>
    </w:p>
    <w:p w:rsidR="0027783B" w:rsidRPr="0027783B" w:rsidRDefault="0027783B" w:rsidP="0027783B">
      <w:pPr>
        <w:spacing w:after="120"/>
        <w:ind w:firstLine="567"/>
        <w:jc w:val="both"/>
        <w:rPr>
          <w:rFonts w:eastAsia="Calibri"/>
          <w:sz w:val="26"/>
          <w:szCs w:val="26"/>
          <w:lang w:val="vi-VN"/>
        </w:rPr>
      </w:pPr>
      <w:r w:rsidRPr="0027783B">
        <w:rPr>
          <w:rFonts w:eastAsia="Calibri"/>
          <w:sz w:val="26"/>
          <w:szCs w:val="26"/>
          <w:lang w:val="vi-VN"/>
        </w:rPr>
        <w:t xml:space="preserve">Tạo cơ hội cho giảng viên tham gia các dự án hợp tác với nước ngoài, tham quan học tập trong và ngoài nước, nghiên cứu các mô hình hợp tác liên kết giữa nhà trường và doanh nghiệp để nâng cao hiệu quả đào tạo, xây dựng đề án, báo cáo, triển khai tập huấn, trao đổi lẫn nhau, được cử đi học xây dựng đề án và triển khai thực hiện trong công tác quan hệ, liên kết với doanh nghiệp. </w:t>
      </w:r>
    </w:p>
    <w:p w:rsidR="0027783B" w:rsidRPr="0027783B" w:rsidRDefault="0027783B" w:rsidP="00DC6E2A">
      <w:pPr>
        <w:numPr>
          <w:ilvl w:val="0"/>
          <w:numId w:val="83"/>
        </w:numPr>
        <w:tabs>
          <w:tab w:val="left" w:pos="426"/>
        </w:tabs>
        <w:spacing w:after="120" w:line="276" w:lineRule="auto"/>
        <w:ind w:left="0" w:firstLine="0"/>
        <w:jc w:val="both"/>
        <w:rPr>
          <w:rFonts w:eastAsia="Calibri"/>
          <w:b/>
          <w:i/>
          <w:sz w:val="26"/>
          <w:szCs w:val="26"/>
          <w:lang w:val="vi-VN"/>
        </w:rPr>
      </w:pPr>
      <w:r w:rsidRPr="0027783B">
        <w:rPr>
          <w:rFonts w:eastAsia="Calibri"/>
          <w:b/>
          <w:i/>
          <w:sz w:val="26"/>
          <w:szCs w:val="26"/>
          <w:lang w:val="vi-VN"/>
        </w:rPr>
        <w:t>Cấp quản lý thực hiện cam kết</w:t>
      </w:r>
    </w:p>
    <w:p w:rsidR="0027783B" w:rsidRPr="0027783B" w:rsidRDefault="0027783B" w:rsidP="0027783B">
      <w:pPr>
        <w:spacing w:after="120"/>
        <w:ind w:firstLine="567"/>
        <w:jc w:val="both"/>
        <w:rPr>
          <w:rFonts w:eastAsia="Calibri"/>
          <w:sz w:val="26"/>
          <w:szCs w:val="26"/>
          <w:lang w:val="vi-VN"/>
        </w:rPr>
      </w:pPr>
      <w:r w:rsidRPr="0027783B">
        <w:rPr>
          <w:rFonts w:eastAsia="Calibri"/>
          <w:sz w:val="26"/>
          <w:szCs w:val="26"/>
          <w:lang w:val="vi-VN"/>
        </w:rPr>
        <w:t>Cấp quản lý</w:t>
      </w:r>
      <w:r w:rsidRPr="0027783B">
        <w:rPr>
          <w:rFonts w:eastAsia="Calibri"/>
          <w:b/>
          <w:sz w:val="26"/>
          <w:szCs w:val="26"/>
          <w:lang w:val="vi-VN"/>
        </w:rPr>
        <w:t xml:space="preserve"> </w:t>
      </w:r>
      <w:r w:rsidRPr="0027783B">
        <w:rPr>
          <w:rFonts w:eastAsia="Calibri"/>
          <w:sz w:val="26"/>
          <w:szCs w:val="26"/>
          <w:lang w:val="vi-VN"/>
        </w:rPr>
        <w:t>có vai trò hết sức quan trọng trong một tổ chức; nhận thức, quyết tâm và cam kết của lãnh đạo có vai trò quyết định sự thành công của tổ chức. Một khi lãnh đạo quyết tâm sẽ đưa ra những quyết sách và đầu tư các nguồn lực để thực hiện. Tập thể lãnh đạo các cấp trong nhà trường nhận thức, quyết tâm và cam kết thực hiện thì hầu như trong tất cả các lĩnh vực hoạt động đều mang lại hiệu quả. Liên kết đào tạo giữa nhà trường và doanh nghiệp có hiệu quả, cần thiết các cấp lãnh đạo trong và ngoài trường nhận thức, quyết tâm, tạo mọi điều kiện, đầu tư đúng mức các nguồn lực.</w:t>
      </w:r>
    </w:p>
    <w:p w:rsidR="0027783B" w:rsidRPr="0027783B" w:rsidRDefault="0027783B" w:rsidP="0027783B">
      <w:pPr>
        <w:spacing w:after="120"/>
        <w:ind w:firstLine="567"/>
        <w:jc w:val="both"/>
        <w:rPr>
          <w:rFonts w:eastAsia="Calibri"/>
          <w:sz w:val="26"/>
          <w:szCs w:val="26"/>
          <w:lang w:val="vi-VN"/>
        </w:rPr>
      </w:pPr>
      <w:r w:rsidRPr="0027783B">
        <w:rPr>
          <w:rFonts w:eastAsia="Calibri"/>
          <w:sz w:val="26"/>
          <w:szCs w:val="26"/>
          <w:lang w:val="vi-VN"/>
        </w:rPr>
        <w:t xml:space="preserve">Cấp quản lý nhận thức, quyết tâm cam kết đầu tư các nguồn lực tăng cường hợp tác, liên kết đào tạo với các doanh nghiệp, hình thành những chiến lược, kế hoạch, cam kết và những hành động cụ thể tăng cường, nâng cao hiệu quả liên kết đào tạo với các doanh nghiệp, Cấp quản lý giao cho một bộ phận đầu mối phụ trách quan hệ với các doanh </w:t>
      </w:r>
      <w:r w:rsidRPr="0027783B">
        <w:rPr>
          <w:rFonts w:eastAsia="Calibri"/>
          <w:sz w:val="26"/>
          <w:szCs w:val="26"/>
          <w:lang w:val="vi-VN"/>
        </w:rPr>
        <w:lastRenderedPageBreak/>
        <w:t xml:space="preserve">nghiệp và phối hợp với các khoa, phòng chức năng trong việc triển khai thực hiện. Trong điều kiện cụ thể, với khả năng nguồn nhân lực nhất định, Cấp quản lý trường từ Ban giám hiệu đến lãnh đạo các khoa, phòng, trung tâm nhận thức và cam kết đầu tư các nguồn lực cho hoạt động liên kết, hợp tác với doanh nghiệp. </w:t>
      </w:r>
    </w:p>
    <w:p w:rsidR="0027783B" w:rsidRPr="0027783B" w:rsidRDefault="0027783B" w:rsidP="00DC6E2A">
      <w:pPr>
        <w:numPr>
          <w:ilvl w:val="0"/>
          <w:numId w:val="83"/>
        </w:numPr>
        <w:tabs>
          <w:tab w:val="left" w:pos="426"/>
        </w:tabs>
        <w:spacing w:after="120" w:line="276" w:lineRule="auto"/>
        <w:ind w:left="0" w:firstLine="0"/>
        <w:jc w:val="both"/>
        <w:rPr>
          <w:rFonts w:eastAsia="Calibri"/>
          <w:b/>
          <w:i/>
          <w:sz w:val="26"/>
          <w:szCs w:val="26"/>
          <w:lang w:val="vi-VN"/>
        </w:rPr>
      </w:pPr>
      <w:r w:rsidRPr="0027783B">
        <w:rPr>
          <w:rFonts w:eastAsia="Calibri"/>
          <w:b/>
          <w:i/>
          <w:sz w:val="26"/>
          <w:szCs w:val="26"/>
          <w:lang w:val="vi-VN"/>
        </w:rPr>
        <w:t xml:space="preserve"> Khoa chuyên môn hiệu chỉnh, xây dựng chương trình đào tạo.</w:t>
      </w:r>
    </w:p>
    <w:p w:rsidR="0027783B" w:rsidRPr="0027783B" w:rsidRDefault="0027783B" w:rsidP="0027783B">
      <w:pPr>
        <w:spacing w:after="120"/>
        <w:ind w:firstLine="567"/>
        <w:jc w:val="both"/>
        <w:rPr>
          <w:rFonts w:eastAsia="Calibri"/>
          <w:sz w:val="26"/>
          <w:szCs w:val="26"/>
          <w:lang w:val="vi-VN"/>
        </w:rPr>
      </w:pPr>
      <w:r w:rsidRPr="0027783B">
        <w:rPr>
          <w:rFonts w:eastAsia="Calibri"/>
          <w:sz w:val="26"/>
          <w:szCs w:val="26"/>
          <w:lang w:val="vi-VN"/>
        </w:rPr>
        <w:t xml:space="preserve">Thu hút sự tham gia tích cực, nhiệt tình và đầy trách nhiệm của các doanh nghiệp vào việc xây dựng chương trình đào tạo và hiệu chỉnh chương trình là giải pháp rất quan trọng để đào tạo đáp ứng nhu cầu xã hội, nhu cầu doanh nghiệp. Trước đây giải pháp này chưa được các trường quan tâm đúng mức, đào tạo theo kiểu sẵn có, những gì được cấp phát. Khi đi vào cơ chế thị trường, dưới áp lực của cạnh tranh sống còn; khi hội nhập quốc tế và khu vực gia tăng đòi hỏi nhà trường phải tạo ra sản phẩm chẳng những đáp ứng nhu cầu thị trường lao động hiện đại mà còn phải đáp ứng nhu cầu thay đổi trong tương lai. Hơn ai hết, chính thị trường, doanh nghiệp, người sử dụng sản phẩm đào tạo của nhà trường, nói ra những gì họ cần, tiêu chuẩn, qui cách phẩm chất của sản phẩm có thể đáp ứng nhu cầu của họ và cùng nhà trường thiết kế chương trình, kế hoạch, chuẩn mực và cách thức sản xuất sản phẩm chất lượng theo mong đợi của  qua khảo sát lấy ý kiến các doanh nghiệp, mời các chuyên gia, các nhà khoa học, lãnh đạo các doanh nghiệp tham gia hội thảo xây dựng và hiệu chỉnh chương trình đào tạo. </w:t>
      </w:r>
    </w:p>
    <w:p w:rsidR="0027783B" w:rsidRPr="0027783B" w:rsidRDefault="0027783B" w:rsidP="00DC6E2A">
      <w:pPr>
        <w:numPr>
          <w:ilvl w:val="0"/>
          <w:numId w:val="83"/>
        </w:numPr>
        <w:tabs>
          <w:tab w:val="left" w:pos="426"/>
        </w:tabs>
        <w:spacing w:after="120" w:line="276" w:lineRule="auto"/>
        <w:ind w:left="0" w:firstLine="0"/>
        <w:jc w:val="both"/>
        <w:rPr>
          <w:rFonts w:eastAsia="Calibri"/>
          <w:b/>
          <w:i/>
          <w:sz w:val="26"/>
          <w:szCs w:val="26"/>
          <w:lang w:val="vi-VN"/>
        </w:rPr>
      </w:pPr>
      <w:r w:rsidRPr="0027783B">
        <w:rPr>
          <w:rFonts w:eastAsia="Calibri"/>
          <w:b/>
          <w:i/>
          <w:sz w:val="26"/>
          <w:szCs w:val="26"/>
          <w:lang w:val="vi-VN"/>
        </w:rPr>
        <w:t>Tổ chức sinh viên học thực tập tại doanh nghiệp.</w:t>
      </w:r>
    </w:p>
    <w:p w:rsidR="0027783B" w:rsidRPr="0027783B" w:rsidRDefault="0027783B" w:rsidP="0027783B">
      <w:pPr>
        <w:spacing w:after="120"/>
        <w:ind w:firstLine="567"/>
        <w:jc w:val="both"/>
        <w:rPr>
          <w:rFonts w:eastAsia="Calibri"/>
          <w:sz w:val="26"/>
          <w:szCs w:val="26"/>
          <w:lang w:val="vi-VN"/>
        </w:rPr>
      </w:pPr>
      <w:r w:rsidRPr="0027783B">
        <w:rPr>
          <w:rFonts w:eastAsia="Calibri"/>
          <w:sz w:val="26"/>
          <w:szCs w:val="26"/>
          <w:lang w:val="vi-VN"/>
        </w:rPr>
        <w:t>Thực hành, thực tập của sinh viên học sinh tại doanh nghiệp rất quan trọng để các em có được sự trải nghiệm thực tế, gắn lý thuyết, kiến thức học tại trường vào đời sống thực tại các doanh nghiệp. Qua đây rèn luyện được nhiều kỹ năng, nắm bắt được công nghệ mới, sự thích thú nghề nghiệp và tính tự tin khi các em bước vào đời sống nghề nghiệp thực tế khi ra trường. Qua thực hành thực tập tại các doanh nghiệp các em còn có nhận được tiền bồi dưỡng của các doanh nghiệp, giúp các em trang trải được chi phí trong quá trình còn theo học, đặc biệt cần thiết cho các em có hoàn cảnh khó khăn, xa nhà.</w:t>
      </w:r>
    </w:p>
    <w:p w:rsidR="0027783B" w:rsidRPr="0027783B" w:rsidRDefault="0027783B" w:rsidP="00DC6E2A">
      <w:pPr>
        <w:numPr>
          <w:ilvl w:val="0"/>
          <w:numId w:val="83"/>
        </w:numPr>
        <w:tabs>
          <w:tab w:val="left" w:pos="426"/>
        </w:tabs>
        <w:spacing w:after="120" w:line="276" w:lineRule="auto"/>
        <w:ind w:left="0" w:firstLine="0"/>
        <w:jc w:val="both"/>
        <w:rPr>
          <w:rFonts w:eastAsia="Calibri"/>
          <w:b/>
          <w:i/>
          <w:sz w:val="26"/>
          <w:szCs w:val="26"/>
          <w:lang w:val="vi-VN"/>
        </w:rPr>
      </w:pPr>
      <w:r w:rsidRPr="0027783B">
        <w:rPr>
          <w:rFonts w:eastAsia="Calibri"/>
          <w:b/>
          <w:i/>
          <w:sz w:val="26"/>
          <w:szCs w:val="26"/>
          <w:lang w:val="vi-VN"/>
        </w:rPr>
        <w:t>Tổ chức Hội chợ việc làm nhằm thông tin nhu cầu tuyển dụng các doanh nghiệp</w:t>
      </w:r>
    </w:p>
    <w:p w:rsidR="0027783B" w:rsidRPr="0027783B" w:rsidRDefault="0027783B" w:rsidP="0027783B">
      <w:pPr>
        <w:spacing w:after="120"/>
        <w:ind w:firstLine="567"/>
        <w:jc w:val="both"/>
        <w:rPr>
          <w:rFonts w:eastAsia="Calibri"/>
          <w:sz w:val="26"/>
          <w:szCs w:val="26"/>
          <w:lang w:val="vi-VN"/>
        </w:rPr>
      </w:pPr>
      <w:r w:rsidRPr="0027783B">
        <w:rPr>
          <w:rFonts w:eastAsia="Calibri"/>
          <w:sz w:val="26"/>
          <w:szCs w:val="26"/>
          <w:lang w:val="vi-VN"/>
        </w:rPr>
        <w:t>Nhà trường cần chủ động quan hệ để được các doanh nghiệp thông báo nhu cầu tuyển dụng của doanh nghiệp, từ đó sinh viên học sinh được định hướng trong tìm kiếm việc làm và trang bị những điều kiện cần thiết cho chính bản thân mình để phù hợp với nhu cầu của doanh nghiệp; điều này có lợi cho tất cả các bên có liên quan, nhất là HSSV và doanh nghiệp.</w:t>
      </w:r>
    </w:p>
    <w:p w:rsidR="0027783B" w:rsidRPr="0027783B" w:rsidRDefault="0027783B" w:rsidP="0027783B">
      <w:pPr>
        <w:spacing w:after="120"/>
        <w:ind w:firstLine="567"/>
        <w:jc w:val="both"/>
        <w:rPr>
          <w:rFonts w:eastAsia="Calibri"/>
          <w:sz w:val="26"/>
          <w:szCs w:val="26"/>
          <w:lang w:val="vi-VN"/>
        </w:rPr>
      </w:pPr>
      <w:r w:rsidRPr="0027783B">
        <w:rPr>
          <w:rFonts w:eastAsia="Calibri"/>
          <w:sz w:val="26"/>
          <w:szCs w:val="26"/>
          <w:lang w:val="vi-VN"/>
        </w:rPr>
        <w:t>Nhà trường tổ chức Hội chợ việc làm hằng năm, tạo cơ hội cho HSSV và nhà tuyển dụng gặp nhau, tạo điều kiện cho HSSV cớ cơ hội việc làm; doanh nghiệp tìm được ứng viên phù hợp.</w:t>
      </w:r>
    </w:p>
    <w:p w:rsidR="0027783B" w:rsidRPr="0027783B" w:rsidRDefault="0027783B" w:rsidP="0027783B">
      <w:pPr>
        <w:spacing w:after="120"/>
        <w:ind w:firstLine="567"/>
        <w:jc w:val="both"/>
        <w:rPr>
          <w:rFonts w:eastAsia="Calibri"/>
          <w:sz w:val="26"/>
          <w:szCs w:val="26"/>
          <w:lang w:val="vi-VN"/>
        </w:rPr>
      </w:pPr>
      <w:r w:rsidRPr="0027783B">
        <w:rPr>
          <w:rFonts w:eastAsia="Calibri"/>
          <w:sz w:val="26"/>
          <w:szCs w:val="26"/>
          <w:lang w:val="vi-VN"/>
        </w:rPr>
        <w:t>Nhà trường tổ chức Ngày hội việc làm tại trường, đã thu hút được nhiều doanh nghiệp tham gia. Hội chợ việc làm đã đáp ứng được nhu cầu của cả sinh viên học sinh, nhà tuyển dụng và nhà trường, đây thật sự là một ngày hội có ý nghĩa.</w:t>
      </w:r>
    </w:p>
    <w:p w:rsidR="0027783B" w:rsidRPr="0027783B" w:rsidRDefault="0027783B" w:rsidP="00DC6E2A">
      <w:pPr>
        <w:numPr>
          <w:ilvl w:val="0"/>
          <w:numId w:val="83"/>
        </w:numPr>
        <w:tabs>
          <w:tab w:val="left" w:pos="426"/>
        </w:tabs>
        <w:spacing w:after="120" w:line="276" w:lineRule="auto"/>
        <w:ind w:left="0" w:firstLine="0"/>
        <w:jc w:val="both"/>
        <w:rPr>
          <w:rFonts w:eastAsia="Calibri"/>
          <w:b/>
          <w:i/>
          <w:sz w:val="26"/>
          <w:szCs w:val="26"/>
          <w:lang w:val="vi-VN"/>
        </w:rPr>
      </w:pPr>
      <w:r w:rsidRPr="0027783B">
        <w:rPr>
          <w:rFonts w:eastAsia="Calibri"/>
          <w:b/>
          <w:i/>
          <w:sz w:val="26"/>
          <w:szCs w:val="26"/>
          <w:lang w:val="vi-VN"/>
        </w:rPr>
        <w:t xml:space="preserve"> Tổ chức cho giảng viên tham quan, kiến tập tại các doanh nghiệp.</w:t>
      </w:r>
    </w:p>
    <w:p w:rsidR="0027783B" w:rsidRPr="0027783B" w:rsidRDefault="0027783B" w:rsidP="0027783B">
      <w:pPr>
        <w:spacing w:after="120"/>
        <w:ind w:firstLine="567"/>
        <w:jc w:val="both"/>
        <w:rPr>
          <w:rFonts w:eastAsia="Calibri"/>
          <w:b/>
          <w:sz w:val="26"/>
          <w:szCs w:val="26"/>
          <w:lang w:val="vi-VN"/>
        </w:rPr>
      </w:pPr>
      <w:r w:rsidRPr="0027783B">
        <w:rPr>
          <w:rFonts w:eastAsia="Calibri"/>
          <w:sz w:val="26"/>
          <w:szCs w:val="26"/>
          <w:lang w:val="vi-VN"/>
        </w:rPr>
        <w:t>Quy định khung thời gian tối thiểu hằng năm GV phải cùng làm việc với các doanh nghiệp,</w:t>
      </w:r>
      <w:r w:rsidRPr="0027783B">
        <w:rPr>
          <w:rFonts w:eastAsia="Calibri"/>
          <w:b/>
          <w:sz w:val="26"/>
          <w:szCs w:val="26"/>
          <w:lang w:val="vi-VN"/>
        </w:rPr>
        <w:t xml:space="preserve"> </w:t>
      </w:r>
      <w:r w:rsidRPr="0027783B">
        <w:rPr>
          <w:rFonts w:eastAsia="Calibri"/>
          <w:sz w:val="26"/>
          <w:szCs w:val="26"/>
          <w:lang w:val="vi-VN"/>
        </w:rPr>
        <w:t xml:space="preserve">Giảng viên tham quan, kiến tập tại các doanh nghiệp để nắm gia nhập sống thực </w:t>
      </w:r>
      <w:r w:rsidRPr="0027783B">
        <w:rPr>
          <w:rFonts w:eastAsia="Calibri"/>
          <w:sz w:val="26"/>
          <w:szCs w:val="26"/>
          <w:lang w:val="vi-VN"/>
        </w:rPr>
        <w:lastRenderedPageBreak/>
        <w:t>tế tại các doanh nghiệp, tiếp thu công nghệ mới, làm quen với cách vận hành các máy móc thiết bị mà nhà trường chưa  trang bị, thường thì các doanh nghiệp lớn có những máy móc thiết bị hiện đại mà nhà trường không có khả năng trang bị, khi đi tham quan là cơ hội tốt cho giảng viên tiếp cận. Giảng viên mới ra trường rất cần đi kiến tập tại các doanh nghiệp để có thời gian trải nghiệm thêm trong thực tế tại thế giới doanh nghiệp, một yếu tố rất cần cho giảng dạy tại các trường cao đẳng.</w:t>
      </w:r>
    </w:p>
    <w:p w:rsidR="0027783B" w:rsidRPr="0027783B" w:rsidRDefault="0027783B" w:rsidP="0027783B">
      <w:pPr>
        <w:spacing w:after="120"/>
        <w:ind w:firstLine="567"/>
        <w:jc w:val="both"/>
        <w:rPr>
          <w:rFonts w:eastAsia="Calibri"/>
          <w:sz w:val="26"/>
          <w:szCs w:val="26"/>
          <w:lang w:val="vi-VN"/>
        </w:rPr>
      </w:pPr>
      <w:r w:rsidRPr="0027783B">
        <w:rPr>
          <w:rFonts w:eastAsia="Calibri"/>
          <w:sz w:val="26"/>
          <w:szCs w:val="26"/>
          <w:lang w:val="vi-VN"/>
        </w:rPr>
        <w:t>Tổ chức đưa các Giảng viên tham quan thực tế doanh nghiệp, qua mỗi chuyến đi, có báo cáo tổng kết học tập, rút kinh nghiệm và các đơn vị có kế hoạch hợp tác liên kết phù hợp với thế mạnh của các bên. Nhà trường trong điều kiện nguồn lực cho phép và có những chính sách khuyến khích và hỗ trợ cho GV, CB, NV tham quan và kiến tập tại các doanh nghiệp.</w:t>
      </w:r>
    </w:p>
    <w:p w:rsidR="0027783B" w:rsidRPr="0027783B" w:rsidRDefault="0027783B" w:rsidP="00DC6E2A">
      <w:pPr>
        <w:numPr>
          <w:ilvl w:val="0"/>
          <w:numId w:val="83"/>
        </w:numPr>
        <w:tabs>
          <w:tab w:val="left" w:pos="426"/>
        </w:tabs>
        <w:spacing w:after="120" w:line="276" w:lineRule="auto"/>
        <w:ind w:left="0" w:firstLine="0"/>
        <w:jc w:val="both"/>
        <w:rPr>
          <w:rFonts w:eastAsia="Calibri"/>
          <w:b/>
          <w:i/>
          <w:sz w:val="26"/>
          <w:szCs w:val="26"/>
          <w:lang w:val="vi-VN"/>
        </w:rPr>
      </w:pPr>
      <w:r w:rsidRPr="0027783B">
        <w:rPr>
          <w:rFonts w:eastAsia="Calibri"/>
          <w:b/>
          <w:i/>
          <w:sz w:val="26"/>
          <w:szCs w:val="26"/>
          <w:lang w:val="vi-VN"/>
        </w:rPr>
        <w:t>Hội nghị doanh nghiệp giao lưu với sinh viên học sinh.</w:t>
      </w:r>
    </w:p>
    <w:p w:rsidR="0027783B" w:rsidRPr="0027783B" w:rsidRDefault="0027783B" w:rsidP="0027783B">
      <w:pPr>
        <w:spacing w:after="120"/>
        <w:ind w:firstLine="567"/>
        <w:jc w:val="both"/>
        <w:rPr>
          <w:rFonts w:eastAsia="Calibri"/>
          <w:sz w:val="26"/>
          <w:szCs w:val="26"/>
          <w:lang w:val="vi-VN"/>
        </w:rPr>
      </w:pPr>
      <w:r w:rsidRPr="0027783B">
        <w:rPr>
          <w:rFonts w:eastAsia="Calibri"/>
          <w:sz w:val="26"/>
          <w:szCs w:val="26"/>
          <w:lang w:val="vi-VN"/>
        </w:rPr>
        <w:t>Tổ chức Hội nghị giao lưu doanh nghiệp và Sinh viên học sinh, tạo điều kiện để Sinh viên học sinh tìm hiểu về doanh nghiệp, về những lĩnh vực thế mạnh của doanh nghiệp và trao đổi học hỏi về hoạt động thực tế chuyên môn chuyên ngành tại doanh nghiệp; qua đây Sinh viên học sinh hiểu hơn về thế giới thực của doanh nghiệp khi còn học tại trường để có định hướng cho nỗ lực trong phấn đấu học tập cho mỗi Sinh viên học sinh.</w:t>
      </w:r>
    </w:p>
    <w:p w:rsidR="0027783B" w:rsidRPr="0027783B" w:rsidRDefault="0027783B" w:rsidP="00DC6E2A">
      <w:pPr>
        <w:numPr>
          <w:ilvl w:val="0"/>
          <w:numId w:val="83"/>
        </w:numPr>
        <w:tabs>
          <w:tab w:val="left" w:pos="426"/>
        </w:tabs>
        <w:spacing w:after="120" w:line="276" w:lineRule="auto"/>
        <w:ind w:left="0" w:firstLine="0"/>
        <w:jc w:val="both"/>
        <w:rPr>
          <w:rFonts w:eastAsia="Calibri"/>
          <w:b/>
          <w:i/>
          <w:sz w:val="26"/>
          <w:szCs w:val="26"/>
          <w:lang w:val="vi-VN"/>
        </w:rPr>
      </w:pPr>
      <w:r w:rsidRPr="0027783B">
        <w:rPr>
          <w:rFonts w:eastAsia="Calibri"/>
          <w:b/>
          <w:i/>
          <w:sz w:val="26"/>
          <w:szCs w:val="26"/>
          <w:lang w:val="vi-VN"/>
        </w:rPr>
        <w:t>Liên lạc cựu sinh viên học sinh với khoa, nhà trường.</w:t>
      </w:r>
    </w:p>
    <w:p w:rsidR="0027783B" w:rsidRPr="0027783B" w:rsidRDefault="0027783B" w:rsidP="0027783B">
      <w:pPr>
        <w:spacing w:after="120"/>
        <w:ind w:firstLine="567"/>
        <w:jc w:val="both"/>
        <w:rPr>
          <w:rFonts w:eastAsia="Calibri"/>
          <w:sz w:val="26"/>
          <w:szCs w:val="26"/>
          <w:lang w:val="vi-VN"/>
        </w:rPr>
      </w:pPr>
      <w:r w:rsidRPr="0027783B">
        <w:rPr>
          <w:rFonts w:eastAsia="Calibri"/>
          <w:sz w:val="26"/>
          <w:szCs w:val="26"/>
          <w:lang w:val="vi-VN"/>
        </w:rPr>
        <w:t>Cựu học sinh sinh viên là cầu nối trong việc tạo mối liên kết hợp tác giữa nhà trường và các doanh nghiệp, tạo cơ hội và động lực cho HSSV trường phấn đấu trong học tập và rèn luyện. Nhà trường cần thành lập Ban liên lạc cựu Sinh viên học sinh để tạo điều kiện cho Sinh viên học sinh tiếp cận với doanh nghiệp và cơ hội việc làm, nhất là những cựu Sinh viên học sinh thành đạt, thường thì họ luôn sẵn sàng tạo mọi điều kiện, cơ hội cho thầy cô, bạn bè, trường cũ. Gương sống cựu Sinh viên học sinh là minh chứng thuyết phục nhất, khơi dậy niềm tin và lòng tự hào cho Sinh viên học sinh để phấn đấu trong học tập và rèn luyện; nhà trường cần quan tâm đúng mức trong việc tạo cơ hội cho cựu Sinh viên học sinh liên hệ với trường.</w:t>
      </w:r>
    </w:p>
    <w:p w:rsidR="0027783B" w:rsidRPr="0027783B" w:rsidRDefault="0027783B" w:rsidP="0027783B">
      <w:pPr>
        <w:spacing w:after="120"/>
        <w:ind w:firstLine="567"/>
        <w:jc w:val="both"/>
        <w:rPr>
          <w:rFonts w:eastAsia="Calibri"/>
          <w:sz w:val="26"/>
          <w:szCs w:val="26"/>
          <w:lang w:val="vi-VN"/>
        </w:rPr>
      </w:pPr>
      <w:r w:rsidRPr="0027783B">
        <w:rPr>
          <w:rFonts w:eastAsia="Calibri"/>
          <w:sz w:val="26"/>
          <w:szCs w:val="26"/>
          <w:lang w:val="vi-VN"/>
        </w:rPr>
        <w:t>Tạo nhiều cơ hội cho cựu HSSV về giao lưu với trường, nhất là trong thời gian tư vấn hướng nghiệp tuyển sinh; và tại các doanh nghiệp các cựu HSSV cũng đã hết sức nhiệt tình giúp đỡ các bạn trong thực tập.</w:t>
      </w:r>
    </w:p>
    <w:p w:rsidR="0027783B" w:rsidRPr="0027783B" w:rsidRDefault="0027783B" w:rsidP="00DC6E2A">
      <w:pPr>
        <w:numPr>
          <w:ilvl w:val="0"/>
          <w:numId w:val="83"/>
        </w:numPr>
        <w:tabs>
          <w:tab w:val="left" w:pos="426"/>
        </w:tabs>
        <w:spacing w:after="120" w:line="276" w:lineRule="auto"/>
        <w:ind w:left="0" w:firstLine="0"/>
        <w:jc w:val="both"/>
        <w:rPr>
          <w:rFonts w:eastAsia="Calibri"/>
          <w:b/>
          <w:i/>
          <w:sz w:val="26"/>
          <w:szCs w:val="26"/>
          <w:lang w:val="vi-VN"/>
        </w:rPr>
      </w:pPr>
      <w:r w:rsidRPr="0027783B">
        <w:rPr>
          <w:rFonts w:eastAsia="Calibri"/>
          <w:b/>
          <w:i/>
          <w:sz w:val="26"/>
          <w:szCs w:val="26"/>
          <w:lang w:val="vi-VN"/>
        </w:rPr>
        <w:t xml:space="preserve"> Doanh nghiệp tài trợ kinh phí, học bổng cho Sinh viên học sinh.</w:t>
      </w:r>
    </w:p>
    <w:p w:rsidR="0027783B" w:rsidRPr="0027783B" w:rsidRDefault="0027783B" w:rsidP="0027783B">
      <w:pPr>
        <w:spacing w:after="120"/>
        <w:ind w:firstLine="567"/>
        <w:jc w:val="both"/>
        <w:rPr>
          <w:rFonts w:eastAsia="Calibri"/>
          <w:sz w:val="26"/>
          <w:szCs w:val="26"/>
          <w:lang w:val="vi-VN"/>
        </w:rPr>
      </w:pPr>
      <w:r w:rsidRPr="0027783B">
        <w:rPr>
          <w:rFonts w:eastAsia="Calibri"/>
          <w:sz w:val="26"/>
          <w:szCs w:val="26"/>
          <w:lang w:val="vi-VN"/>
        </w:rPr>
        <w:t>Nhà trường cần chủ động, tích cực liên hệ với các doanh nghiệp tham gia vào các sự kiện gắn kết với phong trào thi đua học tập của HSSV. Chuyên gia, đại diện các doanh nghiệp tham gia vào Ban giám khảo các cuộc thi, các buổi tổng kết các phong trào thi đua học tập, sáng tạo của HSSV trong trường, ủng hộ bằng hiện vật, học bổng cho HSSV sẽ tạo điều kiện, động lực cho cả HSSV và nhà trường phát triển một cách thiết thực, nhất là cho các em HSSV học giỏi và hoàn cảnh khó khăn. Đoàn thanh niên cần chủ động, tích cực trong hoạt động này.</w:t>
      </w:r>
    </w:p>
    <w:p w:rsidR="0027783B" w:rsidRPr="0027783B" w:rsidRDefault="0027783B" w:rsidP="0027783B">
      <w:pPr>
        <w:spacing w:after="120"/>
        <w:ind w:firstLine="567"/>
        <w:jc w:val="both"/>
        <w:rPr>
          <w:rFonts w:eastAsia="Calibri"/>
          <w:sz w:val="26"/>
          <w:szCs w:val="26"/>
          <w:lang w:val="vi-VN"/>
        </w:rPr>
      </w:pPr>
      <w:r w:rsidRPr="0027783B">
        <w:rPr>
          <w:rFonts w:eastAsia="Calibri"/>
          <w:sz w:val="26"/>
          <w:szCs w:val="26"/>
          <w:lang w:val="vi-VN"/>
        </w:rPr>
        <w:t xml:space="preserve">Đoàn trường và chi đoàn các khoa thời gian qua có những hoạt động tích cực, thiết thực liên hệ với các doanh nghiệp tham gia vào các sự kiện, phong trào hoạt động HSSV và được các doanh nghiệp nhiệt tình ủng hộ. vận động được các doanh nghiệp tham gia </w:t>
      </w:r>
      <w:r w:rsidRPr="0027783B">
        <w:rPr>
          <w:rFonts w:eastAsia="Calibri"/>
          <w:sz w:val="26"/>
          <w:szCs w:val="26"/>
          <w:lang w:val="vi-VN"/>
        </w:rPr>
        <w:lastRenderedPageBreak/>
        <w:t>và ủng hộ cả vật chất lẫn tinh thần, rất đáng trân trọng và hiệu quả tài trợ cho trường nhiều máy móc thiết bị và nguyên vật liệu có giá trị để HSSV thực tập.</w:t>
      </w:r>
    </w:p>
    <w:p w:rsidR="0027783B" w:rsidRPr="0027783B" w:rsidRDefault="0027783B" w:rsidP="00DC6E2A">
      <w:pPr>
        <w:numPr>
          <w:ilvl w:val="0"/>
          <w:numId w:val="83"/>
        </w:numPr>
        <w:tabs>
          <w:tab w:val="left" w:pos="426"/>
        </w:tabs>
        <w:spacing w:after="120" w:line="276" w:lineRule="auto"/>
        <w:ind w:left="0" w:firstLine="0"/>
        <w:jc w:val="both"/>
        <w:rPr>
          <w:rFonts w:eastAsia="Calibri"/>
          <w:b/>
          <w:i/>
          <w:sz w:val="26"/>
          <w:szCs w:val="26"/>
          <w:lang w:val="vi-VN"/>
        </w:rPr>
      </w:pPr>
      <w:r w:rsidRPr="0027783B">
        <w:rPr>
          <w:rFonts w:eastAsia="Calibri"/>
          <w:b/>
          <w:i/>
          <w:sz w:val="26"/>
          <w:szCs w:val="26"/>
          <w:lang w:val="vi-VN"/>
        </w:rPr>
        <w:t xml:space="preserve">Khai thác dịch vụ, thế mạnh của Nhà trường và đoanh nghiệp </w:t>
      </w:r>
    </w:p>
    <w:p w:rsidR="0027783B" w:rsidRPr="0027783B" w:rsidRDefault="0027783B" w:rsidP="0027783B">
      <w:pPr>
        <w:spacing w:after="120"/>
        <w:ind w:firstLine="567"/>
        <w:jc w:val="both"/>
        <w:rPr>
          <w:rFonts w:eastAsia="Calibri"/>
          <w:sz w:val="26"/>
          <w:szCs w:val="26"/>
          <w:lang w:val="vi-VN"/>
        </w:rPr>
      </w:pPr>
      <w:r w:rsidRPr="0027783B">
        <w:rPr>
          <w:rFonts w:eastAsia="Calibri"/>
          <w:sz w:val="26"/>
          <w:szCs w:val="26"/>
          <w:lang w:val="vi-VN"/>
        </w:rPr>
        <w:t>Nhà trường cần tích cực, chủ động tìm hiểu thế mạnh của doanh nghiệp, và có giải pháp để quan hệ trao đổi khai thác bổ sung cho những hạn chế của mình trong đào tạo nhằm đem lại lợi ích cho các bên. Có thể mời các chuyên gia đầu ngành của doanh nghiệp đến báo cáo các chuyên đề cho HSSV, đảm trách hướng dẫn thực hành nghiệp vụ cho HSSV tại trường; thậm chí có thể thuê các máy móc thiết bị của doanh nghiệp cho HSSV thực hành, người của doanh nghiệp hướng dẫn HSSV tại các doanh nghiệp; hoặc hợp tác với các doanh nghiệp mở các dịch vụ kỹ thuật tại trường; có thể tổ chức bồi dưỡng ngắn hạn, bồi dưỡng nghiệp vụ và thi hành nâng bậc cho nhân viên doanh nghiệp. Hợp tác với doanh nghiệp trong những dự án khai thác lợi thế của các bên.</w:t>
      </w:r>
    </w:p>
    <w:p w:rsidR="0027783B" w:rsidRPr="0027783B" w:rsidRDefault="0027783B" w:rsidP="00DC6E2A">
      <w:pPr>
        <w:numPr>
          <w:ilvl w:val="0"/>
          <w:numId w:val="83"/>
        </w:numPr>
        <w:tabs>
          <w:tab w:val="left" w:pos="426"/>
        </w:tabs>
        <w:spacing w:after="120" w:line="276" w:lineRule="auto"/>
        <w:ind w:left="0" w:firstLine="0"/>
        <w:jc w:val="both"/>
        <w:rPr>
          <w:rFonts w:eastAsia="Calibri"/>
          <w:b/>
          <w:i/>
          <w:sz w:val="26"/>
          <w:szCs w:val="26"/>
          <w:lang w:val="vi-VN"/>
        </w:rPr>
      </w:pPr>
      <w:r w:rsidRPr="0027783B">
        <w:rPr>
          <w:rFonts w:eastAsia="Calibri"/>
          <w:b/>
          <w:i/>
          <w:sz w:val="26"/>
          <w:szCs w:val="26"/>
          <w:lang w:val="vi-VN"/>
        </w:rPr>
        <w:t>Nghiên cứu khoa học và chuyển giao công nghệ.</w:t>
      </w:r>
    </w:p>
    <w:p w:rsidR="0027783B" w:rsidRPr="0027783B" w:rsidRDefault="0027783B" w:rsidP="0027783B">
      <w:pPr>
        <w:spacing w:after="120"/>
        <w:ind w:firstLine="567"/>
        <w:jc w:val="both"/>
        <w:rPr>
          <w:rFonts w:eastAsia="Calibri"/>
          <w:sz w:val="26"/>
          <w:szCs w:val="26"/>
          <w:lang w:val="vi-VN"/>
        </w:rPr>
      </w:pPr>
      <w:r w:rsidRPr="0027783B">
        <w:rPr>
          <w:rFonts w:eastAsia="Calibri"/>
          <w:sz w:val="26"/>
          <w:szCs w:val="26"/>
          <w:lang w:val="vi-VN"/>
        </w:rPr>
        <w:t>Nhà trường cần chủ động hợp tác với các doanh nghiệp trong NCKH, chuyển giao công nghệ, nhất là những công trình nghiên cứu đem lại lợi ích trực tiếp cho doanh nghiệp; hợp tác với doanh nghiệp nhà trường sẽ có thêm nguồn lực tài chính, máy móc thiết bị, công nghệ của doanh nghiệp để thực hiện dự án nghiên cứu của mình; qua hợp tác NCKH sẽ rất có lợi cho các GV và HSSV tham gia trực tiếp vào dự án nghiên cứu và nâng cao uy tín của nhà trường.</w:t>
      </w:r>
    </w:p>
    <w:p w:rsidR="0027783B" w:rsidRPr="0027783B" w:rsidRDefault="0027783B" w:rsidP="00DC6E2A">
      <w:pPr>
        <w:numPr>
          <w:ilvl w:val="0"/>
          <w:numId w:val="83"/>
        </w:numPr>
        <w:tabs>
          <w:tab w:val="left" w:pos="426"/>
        </w:tabs>
        <w:spacing w:after="120" w:line="276" w:lineRule="auto"/>
        <w:ind w:left="0" w:firstLine="0"/>
        <w:jc w:val="both"/>
        <w:rPr>
          <w:rFonts w:eastAsia="Calibri"/>
          <w:b/>
          <w:i/>
          <w:sz w:val="26"/>
          <w:szCs w:val="26"/>
          <w:lang w:val="vi-VN"/>
        </w:rPr>
      </w:pPr>
      <w:r w:rsidRPr="0027783B">
        <w:rPr>
          <w:rFonts w:eastAsia="Calibri"/>
          <w:b/>
          <w:i/>
          <w:sz w:val="26"/>
          <w:szCs w:val="26"/>
          <w:lang w:val="vi-VN"/>
        </w:rPr>
        <w:t>Mời các doanh nghiệp tham gia  hội đồng quản lý nhà trường:</w:t>
      </w:r>
    </w:p>
    <w:p w:rsidR="0027783B" w:rsidRPr="0027783B" w:rsidRDefault="0027783B" w:rsidP="0027783B">
      <w:pPr>
        <w:ind w:firstLine="567"/>
        <w:jc w:val="both"/>
        <w:rPr>
          <w:rFonts w:eastAsia="Calibri"/>
          <w:sz w:val="26"/>
          <w:szCs w:val="26"/>
          <w:lang w:val="vi-VN"/>
        </w:rPr>
      </w:pPr>
      <w:r w:rsidRPr="0027783B">
        <w:rPr>
          <w:rFonts w:eastAsia="Calibri"/>
          <w:sz w:val="26"/>
          <w:szCs w:val="26"/>
          <w:lang w:val="vi-VN"/>
        </w:rPr>
        <w:t>Mời những người thành đạt, có kinh nghiệm trong giới doanh nghiệp tham gia vào Hội đồng trường để góp phần vào những quyết chính sách quan trọng của nhà trường, thuận lợi cho việc tạo ra và phát triển mối quan hệ hợp tác hiệu quả với cộng đồng doanh nghiệp, nhằm thúc đẩy tiến trình nâng cao chất lượng đào tạo đáp ứng nhu cầu doanh nghiệp.</w:t>
      </w:r>
    </w:p>
    <w:p w:rsidR="0027783B" w:rsidRPr="0027783B" w:rsidRDefault="0027783B" w:rsidP="0027783B">
      <w:pPr>
        <w:ind w:firstLine="567"/>
        <w:jc w:val="both"/>
        <w:rPr>
          <w:rFonts w:eastAsia="Calibri"/>
          <w:sz w:val="26"/>
          <w:szCs w:val="26"/>
          <w:lang w:val="vi-VN"/>
        </w:rPr>
      </w:pPr>
    </w:p>
    <w:p w:rsidR="0027783B" w:rsidRPr="0027783B" w:rsidRDefault="0027783B" w:rsidP="00DC6E2A">
      <w:pPr>
        <w:pStyle w:val="ListParagraph"/>
        <w:numPr>
          <w:ilvl w:val="1"/>
          <w:numId w:val="52"/>
        </w:numPr>
        <w:tabs>
          <w:tab w:val="left" w:pos="284"/>
        </w:tabs>
        <w:spacing w:after="120" w:line="276" w:lineRule="auto"/>
        <w:ind w:left="0" w:firstLine="0"/>
        <w:jc w:val="both"/>
        <w:rPr>
          <w:rFonts w:eastAsia="Calibri"/>
          <w:b/>
          <w:sz w:val="26"/>
          <w:szCs w:val="26"/>
        </w:rPr>
      </w:pPr>
      <w:r w:rsidRPr="0027783B">
        <w:rPr>
          <w:rFonts w:eastAsia="Calibri"/>
          <w:b/>
          <w:sz w:val="26"/>
          <w:szCs w:val="26"/>
        </w:rPr>
        <w:t>KẾT LUẬN</w:t>
      </w:r>
    </w:p>
    <w:p w:rsidR="0027783B" w:rsidRPr="0027783B" w:rsidRDefault="0027783B" w:rsidP="0027783B">
      <w:pPr>
        <w:spacing w:after="120"/>
        <w:ind w:firstLine="567"/>
        <w:jc w:val="both"/>
        <w:rPr>
          <w:rFonts w:eastAsia="Calibri"/>
          <w:sz w:val="26"/>
          <w:szCs w:val="26"/>
        </w:rPr>
      </w:pPr>
      <w:r w:rsidRPr="0027783B">
        <w:rPr>
          <w:rFonts w:eastAsia="Calibri"/>
          <w:sz w:val="26"/>
          <w:szCs w:val="26"/>
        </w:rPr>
        <w:t>Liên kết đào tạo giữa nhà trường và doanh nghiệp là một chủ trương đúng đắn mang tính tất yếu khách quan, nhất là trong bối cảnh Việt Nam hội nhập WTO. Nhằm làm thay đổi tư duy, cải thiện chất lượng giáo dục của các nhà trường Đại học, Cao đẳng. Để xây dựng và phát triển mối liên kết giữa nhà trường và doanh nghiệp được bền vững, không chỉ cần sự cố gắng, quyết tâm của nhà trường mà cả của các doanh nghiệp, của các dơn vị sủ dụng lao động. Trên thực tế, Luật giáo dục đại học cũng đã đưa ra những khuyến khích, trách nhiệm của các doanh nghiệp trong việc tham gia vào quá trình đào tạo. Đẩy mạnh việc hợp tác và khai thác giá trị của việc liên kết giúp nhà trường tháo gỡ những khó khăn về tài chính, và giúp các doanh nghiệp đạt được ưu thế cạnh tranh trong thị trường năng động ngày nay, đồng thời đóng góp cho sự tăng trưởng kinh tế của quốc gia đáp ứng đòi hỏi của thị trường lao động.</w:t>
      </w:r>
    </w:p>
    <w:p w:rsidR="0027783B" w:rsidRPr="0027783B" w:rsidRDefault="0027783B" w:rsidP="0027783B">
      <w:pPr>
        <w:spacing w:after="120"/>
        <w:ind w:left="720"/>
        <w:jc w:val="center"/>
        <w:rPr>
          <w:rFonts w:eastAsia="Calibri"/>
          <w:sz w:val="26"/>
          <w:szCs w:val="26"/>
        </w:rPr>
      </w:pPr>
      <w:r w:rsidRPr="0027783B">
        <w:rPr>
          <w:rFonts w:eastAsia="Calibri"/>
          <w:sz w:val="26"/>
          <w:szCs w:val="26"/>
        </w:rPr>
        <w:br w:type="page"/>
      </w:r>
    </w:p>
    <w:p w:rsidR="0027783B" w:rsidRPr="0027783B" w:rsidRDefault="0027783B" w:rsidP="0027783B">
      <w:pPr>
        <w:spacing w:after="120"/>
        <w:ind w:left="720"/>
        <w:jc w:val="center"/>
        <w:rPr>
          <w:rFonts w:eastAsia="Calibri"/>
          <w:b/>
          <w:sz w:val="26"/>
          <w:szCs w:val="26"/>
        </w:rPr>
      </w:pPr>
      <w:r w:rsidRPr="0027783B">
        <w:rPr>
          <w:rFonts w:eastAsia="Calibri"/>
          <w:b/>
          <w:sz w:val="26"/>
          <w:szCs w:val="26"/>
          <w:lang w:val="vi-VN"/>
        </w:rPr>
        <w:lastRenderedPageBreak/>
        <w:t>TÀI LIỆU THAM KHẢO</w:t>
      </w:r>
    </w:p>
    <w:p w:rsidR="0027783B" w:rsidRPr="0027783B" w:rsidRDefault="0027783B" w:rsidP="00DC6E2A">
      <w:pPr>
        <w:numPr>
          <w:ilvl w:val="0"/>
          <w:numId w:val="89"/>
        </w:numPr>
        <w:tabs>
          <w:tab w:val="left" w:pos="284"/>
        </w:tabs>
        <w:spacing w:after="120" w:line="276" w:lineRule="auto"/>
        <w:ind w:left="0" w:firstLine="0"/>
        <w:jc w:val="both"/>
        <w:rPr>
          <w:rFonts w:eastAsia="Calibri"/>
          <w:sz w:val="26"/>
          <w:szCs w:val="26"/>
        </w:rPr>
      </w:pPr>
      <w:r w:rsidRPr="0027783B">
        <w:rPr>
          <w:rFonts w:eastAsia="Calibri"/>
          <w:sz w:val="26"/>
          <w:szCs w:val="26"/>
          <w:lang w:val="vi-VN"/>
        </w:rPr>
        <w:t>Phạm Thị L</w:t>
      </w:r>
      <w:r w:rsidRPr="0027783B">
        <w:rPr>
          <w:rFonts w:eastAsia="Calibri"/>
          <w:sz w:val="26"/>
          <w:szCs w:val="26"/>
        </w:rPr>
        <w:t>ý(2013),</w:t>
      </w:r>
      <w:r w:rsidRPr="0027783B">
        <w:rPr>
          <w:rFonts w:eastAsia="Calibri"/>
          <w:sz w:val="26"/>
          <w:szCs w:val="26"/>
          <w:lang w:val="vi-VN"/>
        </w:rPr>
        <w:t xml:space="preserve"> “GDĐH Hà Lan với các trường Đại học khoa học ứng dụng – Kinh nghiệm cho việc phân tầng giáo dục ở Việt Nam”</w:t>
      </w:r>
      <w:r w:rsidRPr="0027783B">
        <w:rPr>
          <w:rFonts w:eastAsia="Calibri"/>
          <w:sz w:val="26"/>
          <w:szCs w:val="26"/>
        </w:rPr>
        <w:t>,</w:t>
      </w:r>
      <w:r w:rsidRPr="0027783B">
        <w:rPr>
          <w:rFonts w:eastAsia="Calibri"/>
          <w:sz w:val="26"/>
          <w:szCs w:val="26"/>
          <w:lang w:val="vi-VN"/>
        </w:rPr>
        <w:t xml:space="preserve"> Bản tin GDQT Trường ĐH Nguyễn Tất Thành, Số 11-2013.</w:t>
      </w:r>
    </w:p>
    <w:p w:rsidR="0027783B" w:rsidRPr="0027783B" w:rsidRDefault="0027783B" w:rsidP="00DC6E2A">
      <w:pPr>
        <w:numPr>
          <w:ilvl w:val="0"/>
          <w:numId w:val="89"/>
        </w:numPr>
        <w:tabs>
          <w:tab w:val="left" w:pos="284"/>
        </w:tabs>
        <w:spacing w:after="120" w:line="276" w:lineRule="auto"/>
        <w:ind w:left="0" w:firstLine="0"/>
        <w:jc w:val="both"/>
        <w:rPr>
          <w:rFonts w:eastAsia="Calibri"/>
          <w:sz w:val="26"/>
          <w:szCs w:val="26"/>
        </w:rPr>
      </w:pPr>
      <w:r w:rsidRPr="0027783B">
        <w:rPr>
          <w:rFonts w:eastAsia="Calibri"/>
          <w:sz w:val="26"/>
          <w:szCs w:val="26"/>
        </w:rPr>
        <w:t>Hoàng Tụy (2014), “Thực trạng nền giáo dục Việt Nam, express”</w:t>
      </w:r>
    </w:p>
    <w:p w:rsidR="0027783B" w:rsidRPr="0027783B" w:rsidRDefault="0027783B" w:rsidP="00DC6E2A">
      <w:pPr>
        <w:numPr>
          <w:ilvl w:val="0"/>
          <w:numId w:val="89"/>
        </w:numPr>
        <w:tabs>
          <w:tab w:val="left" w:pos="284"/>
        </w:tabs>
        <w:spacing w:after="120" w:line="276" w:lineRule="auto"/>
        <w:ind w:left="0" w:firstLine="0"/>
        <w:jc w:val="both"/>
        <w:rPr>
          <w:rFonts w:eastAsia="Calibri"/>
          <w:sz w:val="26"/>
          <w:szCs w:val="26"/>
        </w:rPr>
      </w:pPr>
      <w:r w:rsidRPr="0027783B">
        <w:rPr>
          <w:rFonts w:eastAsia="Calibri"/>
          <w:sz w:val="26"/>
          <w:szCs w:val="26"/>
        </w:rPr>
        <w:t>Mai Thị Thanh (2014),</w:t>
      </w:r>
      <w:r w:rsidRPr="0027783B">
        <w:rPr>
          <w:rFonts w:eastAsia="Calibri"/>
          <w:sz w:val="26"/>
          <w:szCs w:val="22"/>
        </w:rPr>
        <w:t xml:space="preserve"> </w:t>
      </w:r>
      <w:r w:rsidRPr="0027783B">
        <w:rPr>
          <w:rFonts w:eastAsia="Calibri"/>
          <w:sz w:val="26"/>
          <w:szCs w:val="26"/>
        </w:rPr>
        <w:t>Xây dựng lực lượng lao động cho nền kinh tế thị trường hiện đại ở Việt Nam, Báo cáo phát triển Việt Nam, Báo cáo tổng quan, Ngân hàng thế giới.</w:t>
      </w:r>
    </w:p>
    <w:p w:rsidR="00B77B83" w:rsidRDefault="0027783B" w:rsidP="00DC6E2A">
      <w:pPr>
        <w:numPr>
          <w:ilvl w:val="0"/>
          <w:numId w:val="89"/>
        </w:numPr>
        <w:tabs>
          <w:tab w:val="left" w:pos="284"/>
        </w:tabs>
        <w:spacing w:after="120" w:line="276" w:lineRule="auto"/>
        <w:ind w:left="0" w:firstLine="0"/>
        <w:jc w:val="both"/>
        <w:rPr>
          <w:rFonts w:eastAsia="Calibri"/>
          <w:sz w:val="26"/>
          <w:szCs w:val="26"/>
        </w:rPr>
      </w:pPr>
      <w:r w:rsidRPr="0027783B">
        <w:rPr>
          <w:rFonts w:eastAsia="Calibri"/>
          <w:sz w:val="26"/>
          <w:szCs w:val="26"/>
        </w:rPr>
        <w:t>Phùng Xuân Nhạ (2009), “Mô hình đào tạo gắn với nhu cầu của doanh nghiệp ở Việt Nam hiện nay”, Tạp chí Khoa học ĐHQGHN, Kinh tế và kinh doanh, số 25, tr. 1-8.</w:t>
      </w:r>
    </w:p>
    <w:p w:rsidR="0027783B" w:rsidRDefault="0027783B" w:rsidP="0027783B">
      <w:pPr>
        <w:spacing w:after="200" w:line="276" w:lineRule="auto"/>
        <w:rPr>
          <w:rFonts w:eastAsia="Calibri"/>
          <w:sz w:val="26"/>
          <w:szCs w:val="26"/>
        </w:rPr>
      </w:pPr>
      <w:r>
        <w:rPr>
          <w:rFonts w:eastAsia="Calibri"/>
          <w:sz w:val="26"/>
          <w:szCs w:val="26"/>
        </w:rPr>
        <w:br w:type="page"/>
      </w:r>
    </w:p>
    <w:p w:rsidR="0027783B" w:rsidRPr="0027783B" w:rsidRDefault="0027783B" w:rsidP="0027783B">
      <w:pPr>
        <w:jc w:val="center"/>
        <w:rPr>
          <w:b/>
          <w:color w:val="000000"/>
          <w:kern w:val="26"/>
          <w:sz w:val="28"/>
          <w:szCs w:val="26"/>
        </w:rPr>
      </w:pPr>
    </w:p>
    <w:p w:rsidR="0027783B" w:rsidRPr="0027783B" w:rsidRDefault="0027783B" w:rsidP="0027783B">
      <w:pPr>
        <w:pStyle w:val="Heading1"/>
        <w:spacing w:before="0" w:after="0"/>
        <w:jc w:val="center"/>
        <w:rPr>
          <w:rFonts w:ascii="Times New Roman" w:hAnsi="Times New Roman"/>
          <w:color w:val="000000"/>
          <w:kern w:val="26"/>
          <w:sz w:val="28"/>
          <w:szCs w:val="26"/>
        </w:rPr>
      </w:pPr>
      <w:bookmarkStart w:id="147" w:name="_Toc459810274"/>
      <w:r w:rsidRPr="0027783B">
        <w:rPr>
          <w:rFonts w:ascii="Times New Roman" w:hAnsi="Times New Roman"/>
          <w:color w:val="000000"/>
          <w:kern w:val="26"/>
          <w:sz w:val="28"/>
          <w:szCs w:val="26"/>
        </w:rPr>
        <w:t>CƠ HỘI VÀ THÁCH THỨC KHI NHÀ TRƯỜNG TIẾN HÀNH</w:t>
      </w:r>
      <w:bookmarkEnd w:id="147"/>
    </w:p>
    <w:p w:rsidR="0027783B" w:rsidRPr="0027783B" w:rsidRDefault="0027783B" w:rsidP="0027783B">
      <w:pPr>
        <w:pStyle w:val="Heading1"/>
        <w:spacing w:before="0" w:after="0"/>
        <w:jc w:val="center"/>
        <w:rPr>
          <w:rFonts w:ascii="Times New Roman" w:hAnsi="Times New Roman"/>
          <w:color w:val="000000"/>
          <w:kern w:val="26"/>
          <w:sz w:val="28"/>
          <w:szCs w:val="26"/>
        </w:rPr>
      </w:pPr>
      <w:bookmarkStart w:id="148" w:name="_Toc459810275"/>
      <w:r w:rsidRPr="0027783B">
        <w:rPr>
          <w:rFonts w:ascii="Times New Roman" w:hAnsi="Times New Roman"/>
          <w:color w:val="000000"/>
          <w:kern w:val="26"/>
          <w:sz w:val="28"/>
          <w:szCs w:val="26"/>
        </w:rPr>
        <w:t>LIÊN KẾT VỚI DOANH NGHIỆP TRONG ĐÀO TẠO</w:t>
      </w:r>
      <w:bookmarkEnd w:id="148"/>
    </w:p>
    <w:p w:rsidR="0027783B" w:rsidRPr="0027783B" w:rsidRDefault="0027783B" w:rsidP="0027783B">
      <w:pPr>
        <w:pStyle w:val="Heading1"/>
        <w:spacing w:before="0" w:after="0"/>
        <w:jc w:val="center"/>
        <w:rPr>
          <w:rFonts w:ascii="Times New Roman" w:hAnsi="Times New Roman"/>
          <w:color w:val="000000"/>
          <w:kern w:val="26"/>
          <w:sz w:val="28"/>
          <w:szCs w:val="26"/>
        </w:rPr>
      </w:pPr>
      <w:bookmarkStart w:id="149" w:name="_Toc459810276"/>
      <w:r w:rsidRPr="0027783B">
        <w:rPr>
          <w:rFonts w:ascii="Times New Roman" w:hAnsi="Times New Roman"/>
          <w:color w:val="000000"/>
          <w:kern w:val="26"/>
          <w:sz w:val="28"/>
          <w:szCs w:val="26"/>
        </w:rPr>
        <w:t>NGUỒN NHÂN LỰC NGÀNH THUẾ</w:t>
      </w:r>
      <w:bookmarkEnd w:id="149"/>
    </w:p>
    <w:p w:rsidR="0027783B" w:rsidRPr="0027783B" w:rsidRDefault="0027783B" w:rsidP="0027783B">
      <w:pPr>
        <w:pStyle w:val="Heading1"/>
        <w:spacing w:before="0" w:after="0"/>
        <w:jc w:val="center"/>
        <w:rPr>
          <w:rFonts w:ascii="Times New Roman" w:hAnsi="Times New Roman"/>
          <w:color w:val="000000"/>
          <w:kern w:val="26"/>
          <w:sz w:val="28"/>
          <w:szCs w:val="26"/>
        </w:rPr>
      </w:pPr>
    </w:p>
    <w:p w:rsidR="0027783B" w:rsidRPr="0027783B" w:rsidRDefault="0027783B" w:rsidP="0027783B">
      <w:pPr>
        <w:pStyle w:val="Heading1"/>
        <w:spacing w:before="0" w:after="0"/>
        <w:jc w:val="right"/>
        <w:rPr>
          <w:rFonts w:ascii="Times New Roman" w:hAnsi="Times New Roman"/>
          <w:i/>
          <w:color w:val="000000"/>
          <w:kern w:val="26"/>
          <w:sz w:val="26"/>
          <w:szCs w:val="26"/>
        </w:rPr>
      </w:pPr>
      <w:bookmarkStart w:id="150" w:name="_Toc459810277"/>
      <w:r w:rsidRPr="0027783B">
        <w:rPr>
          <w:rFonts w:ascii="Times New Roman" w:hAnsi="Times New Roman"/>
          <w:i/>
          <w:color w:val="000000"/>
          <w:kern w:val="26"/>
          <w:sz w:val="26"/>
          <w:szCs w:val="26"/>
        </w:rPr>
        <w:t>Đào Anh Tuấn</w:t>
      </w:r>
      <w:bookmarkEnd w:id="150"/>
    </w:p>
    <w:p w:rsidR="0027783B" w:rsidRPr="0027783B" w:rsidRDefault="0027783B" w:rsidP="0027783B">
      <w:pPr>
        <w:pStyle w:val="Heading1"/>
        <w:spacing w:before="0" w:after="0"/>
        <w:jc w:val="right"/>
        <w:rPr>
          <w:rFonts w:ascii="Times New Roman" w:hAnsi="Times New Roman"/>
          <w:i/>
          <w:color w:val="000000"/>
          <w:kern w:val="26"/>
          <w:sz w:val="26"/>
          <w:szCs w:val="26"/>
        </w:rPr>
      </w:pPr>
      <w:bookmarkStart w:id="151" w:name="_Toc459810278"/>
      <w:r w:rsidRPr="0027783B">
        <w:rPr>
          <w:rFonts w:ascii="Times New Roman" w:hAnsi="Times New Roman"/>
          <w:i/>
          <w:color w:val="000000"/>
          <w:kern w:val="26"/>
          <w:sz w:val="26"/>
          <w:szCs w:val="26"/>
        </w:rPr>
        <w:t>Khoa Kinh tế</w:t>
      </w:r>
      <w:bookmarkEnd w:id="151"/>
    </w:p>
    <w:p w:rsidR="0027783B" w:rsidRPr="0027783B" w:rsidRDefault="0027783B" w:rsidP="0027783B">
      <w:pPr>
        <w:pStyle w:val="Heading1"/>
        <w:spacing w:before="0" w:after="0"/>
        <w:jc w:val="center"/>
        <w:rPr>
          <w:rFonts w:ascii="Times New Roman" w:hAnsi="Times New Roman"/>
          <w:color w:val="000000"/>
          <w:kern w:val="26"/>
          <w:sz w:val="26"/>
          <w:szCs w:val="26"/>
        </w:rPr>
      </w:pPr>
    </w:p>
    <w:p w:rsidR="0027783B" w:rsidRPr="0027783B" w:rsidRDefault="0027783B" w:rsidP="0027783B">
      <w:pPr>
        <w:spacing w:after="120"/>
        <w:ind w:firstLine="567"/>
        <w:jc w:val="both"/>
        <w:rPr>
          <w:color w:val="000000"/>
          <w:kern w:val="26"/>
          <w:sz w:val="26"/>
          <w:szCs w:val="26"/>
        </w:rPr>
      </w:pPr>
      <w:r w:rsidRPr="0027783B">
        <w:rPr>
          <w:color w:val="000000"/>
          <w:kern w:val="26"/>
          <w:sz w:val="26"/>
          <w:szCs w:val="26"/>
        </w:rPr>
        <w:t>Báo cáo quốc gia về đào tạo nghề giai đoạn 2013 – 2014 đã chỉ rõ: Tăng cường và nâng cao hiệu quả hợp tác giữa cơ sở dạy nghề với doanh nghiệp là nhiệm vụ quan trọng và thách thức lớn của hệ thống giáo dục, đào tạo nghề tại Việt Nam hiện nay, đặc biệt trong quá trình cải cách hệ thống giáo dục đào tạo nhằm nâng cao chất lượng đáp ứng yêu cầu xã hội.</w:t>
      </w:r>
      <w:r w:rsidRPr="0027783B">
        <w:rPr>
          <w:i/>
          <w:color w:val="000000"/>
          <w:kern w:val="26"/>
          <w:sz w:val="26"/>
          <w:szCs w:val="26"/>
        </w:rPr>
        <w:t xml:space="preserve"> </w:t>
      </w:r>
      <w:r w:rsidRPr="0027783B">
        <w:rPr>
          <w:color w:val="000000"/>
          <w:kern w:val="26"/>
          <w:sz w:val="26"/>
          <w:szCs w:val="26"/>
        </w:rPr>
        <w:t xml:space="preserve">Vì thế, việc các cơ sở đào tạo đại học, cao đẳng và dạy nghề ngày càng quan tâm đặc biệt đến mối liên kết của đơn vị với người sử dụng lao động (doanh nghiệp) là tất yếu khách quan, đáp ứng yêu cầu phát triển của thị trường lao động. </w:t>
      </w:r>
    </w:p>
    <w:p w:rsidR="0027783B" w:rsidRPr="0027783B" w:rsidRDefault="0027783B" w:rsidP="0027783B">
      <w:pPr>
        <w:spacing w:after="120"/>
        <w:ind w:firstLine="567"/>
        <w:jc w:val="both"/>
        <w:rPr>
          <w:color w:val="000000"/>
          <w:kern w:val="26"/>
          <w:sz w:val="26"/>
          <w:szCs w:val="26"/>
        </w:rPr>
      </w:pPr>
      <w:r w:rsidRPr="0027783B">
        <w:rPr>
          <w:color w:val="000000"/>
          <w:kern w:val="26"/>
          <w:sz w:val="26"/>
          <w:szCs w:val="26"/>
        </w:rPr>
        <w:t xml:space="preserve">Hội thảo khoa học 2016 do Trường Cao đẳng Kỹ thuật Lý Tự Trọng Thành phố Hồ Chí Minh tổ chức với chủ đề “Phát triển hợp tác toàn diện với Doanh nghiệp trong đào tạo theo định hướng đổi mới và hội nhập” đã mở ra cơ hội trao đổi học thuật giữa nhà trường và doanh nghiệp xung quanh vấn đề này, bên cạnh việc tìm giải pháp đáp ứng các yêu cầu thực sự cấp thiết của doanh nghiệp về chất lượng nhân lực do nhà trường đào tạo, chủ đề hội thảo còn chứng tỏ tầm nhìn cũng như sự quan tâm đúng hướng của lãnh đạo nhà trường trên con đường xây dựng trường thành một cơ sở đào tạo đa ngành, hiện đại, tiên tiến của thành phố Hồ Chí Minh, đáp ứng yêu cầu hội nhập khu vực và thế giới. </w:t>
      </w:r>
    </w:p>
    <w:p w:rsidR="0027783B" w:rsidRPr="0027783B" w:rsidRDefault="0027783B" w:rsidP="0027783B">
      <w:pPr>
        <w:spacing w:after="120"/>
        <w:ind w:firstLine="567"/>
        <w:jc w:val="both"/>
        <w:rPr>
          <w:color w:val="000000"/>
          <w:kern w:val="26"/>
          <w:sz w:val="26"/>
          <w:szCs w:val="26"/>
        </w:rPr>
      </w:pPr>
      <w:r w:rsidRPr="0027783B">
        <w:rPr>
          <w:color w:val="000000"/>
          <w:kern w:val="26"/>
          <w:sz w:val="26"/>
          <w:szCs w:val="26"/>
        </w:rPr>
        <w:t xml:space="preserve">Là đơn vị mới thành lập tại trường từ năm 2015, khoa Kinh tế hiện có 12 giảng viên với những lớp học sinh đầu tiên thuộc 2 </w:t>
      </w:r>
      <w:r w:rsidRPr="0027783B">
        <w:rPr>
          <w:color w:val="000000"/>
          <w:kern w:val="26"/>
          <w:sz w:val="26"/>
          <w:szCs w:val="26"/>
          <w:shd w:val="clear" w:color="auto" w:fill="FFFFFF"/>
        </w:rPr>
        <w:t>bậc đào tạo là Trung cấp nghề - Kế toán doanh nghiệp và Cao đẳng nghề - Quản trị doanh nghiệp vừa và nhỏ. Ở góc độ giảng viên chuyên ngành Luật Kinh tế, hiện đang có những hoạt động tư vấn cộng tác với doanh nghiệp chuyên ngành thuế và kiểm toán, tôi tham gia Hội thảo với mong muốn</w:t>
      </w:r>
      <w:r w:rsidRPr="0027783B">
        <w:rPr>
          <w:color w:val="000000"/>
          <w:kern w:val="26"/>
          <w:sz w:val="26"/>
          <w:szCs w:val="26"/>
          <w:shd w:val="clear" w:color="auto" w:fill="FFFFFF"/>
          <w:lang w:val="vi-VN"/>
        </w:rPr>
        <w:t xml:space="preserve"> góp phần làm rõ </w:t>
      </w:r>
      <w:r w:rsidRPr="0027783B">
        <w:rPr>
          <w:color w:val="000000"/>
          <w:kern w:val="26"/>
          <w:sz w:val="26"/>
          <w:szCs w:val="26"/>
          <w:shd w:val="clear" w:color="auto" w:fill="FFFFFF"/>
        </w:rPr>
        <w:t>“</w:t>
      </w:r>
      <w:r w:rsidRPr="0027783B">
        <w:rPr>
          <w:color w:val="000000"/>
          <w:kern w:val="26"/>
          <w:sz w:val="26"/>
          <w:szCs w:val="26"/>
          <w:shd w:val="clear" w:color="auto" w:fill="FFFFFF"/>
          <w:lang w:val="vi-VN"/>
        </w:rPr>
        <w:t xml:space="preserve">Cơ hội và thách thức khi Nhà trường </w:t>
      </w:r>
      <w:r w:rsidRPr="0027783B">
        <w:rPr>
          <w:color w:val="000000"/>
          <w:kern w:val="26"/>
          <w:sz w:val="26"/>
          <w:szCs w:val="26"/>
        </w:rPr>
        <w:t xml:space="preserve">tiến hành liên kết với doanh nghiệp trong đào tạo nguồn nhân lực ngành Thuế”. </w:t>
      </w:r>
    </w:p>
    <w:p w:rsidR="0027783B" w:rsidRPr="0027783B" w:rsidRDefault="0027783B" w:rsidP="0027783B">
      <w:pPr>
        <w:spacing w:after="120"/>
        <w:ind w:firstLine="567"/>
        <w:jc w:val="both"/>
        <w:rPr>
          <w:color w:val="000000"/>
          <w:kern w:val="26"/>
          <w:sz w:val="26"/>
          <w:szCs w:val="26"/>
          <w:shd w:val="clear" w:color="auto" w:fill="FFFFFF"/>
          <w:lang w:val="vi-VN"/>
        </w:rPr>
      </w:pPr>
      <w:r w:rsidRPr="0027783B">
        <w:rPr>
          <w:color w:val="000000"/>
          <w:kern w:val="26"/>
          <w:sz w:val="26"/>
          <w:szCs w:val="26"/>
          <w:shd w:val="clear" w:color="auto" w:fill="FFFFFF"/>
        </w:rPr>
        <w:t xml:space="preserve">Trước tiên, xin </w:t>
      </w:r>
      <w:r w:rsidRPr="0027783B">
        <w:rPr>
          <w:color w:val="000000"/>
          <w:kern w:val="26"/>
          <w:sz w:val="26"/>
          <w:szCs w:val="26"/>
          <w:shd w:val="clear" w:color="auto" w:fill="FFFFFF"/>
          <w:lang w:val="vi-VN"/>
        </w:rPr>
        <w:t xml:space="preserve">điểm qua </w:t>
      </w:r>
      <w:r w:rsidRPr="0027783B">
        <w:rPr>
          <w:color w:val="000000"/>
          <w:kern w:val="26"/>
          <w:sz w:val="26"/>
          <w:szCs w:val="26"/>
          <w:shd w:val="clear" w:color="auto" w:fill="FFFFFF"/>
        </w:rPr>
        <w:t>một số lợi thế</w:t>
      </w:r>
      <w:r w:rsidRPr="0027783B">
        <w:rPr>
          <w:color w:val="000000"/>
          <w:kern w:val="26"/>
          <w:sz w:val="26"/>
          <w:szCs w:val="26"/>
          <w:shd w:val="clear" w:color="auto" w:fill="FFFFFF"/>
          <w:lang w:val="vi-VN"/>
        </w:rPr>
        <w:t xml:space="preserve"> chính</w:t>
      </w:r>
      <w:r w:rsidRPr="0027783B">
        <w:rPr>
          <w:color w:val="000000"/>
          <w:kern w:val="26"/>
          <w:sz w:val="26"/>
          <w:szCs w:val="26"/>
          <w:shd w:val="clear" w:color="auto" w:fill="FFFFFF"/>
        </w:rPr>
        <w:t xml:space="preserve"> của Nhà trường</w:t>
      </w:r>
      <w:r w:rsidRPr="0027783B">
        <w:rPr>
          <w:color w:val="000000"/>
          <w:kern w:val="26"/>
          <w:sz w:val="26"/>
          <w:szCs w:val="26"/>
          <w:shd w:val="clear" w:color="auto" w:fill="FFFFFF"/>
          <w:lang w:val="vi-VN"/>
        </w:rPr>
        <w:t xml:space="preserve"> trong công tác đào tạo nguồn nhân lực:</w:t>
      </w:r>
    </w:p>
    <w:p w:rsidR="0027783B" w:rsidRPr="0027783B" w:rsidRDefault="0027783B" w:rsidP="00DC6E2A">
      <w:pPr>
        <w:numPr>
          <w:ilvl w:val="0"/>
          <w:numId w:val="86"/>
        </w:numPr>
        <w:tabs>
          <w:tab w:val="num" w:pos="709"/>
        </w:tabs>
        <w:ind w:left="0" w:firstLine="567"/>
        <w:jc w:val="both"/>
        <w:rPr>
          <w:color w:val="000000"/>
          <w:kern w:val="26"/>
          <w:sz w:val="26"/>
          <w:szCs w:val="26"/>
          <w:shd w:val="clear" w:color="auto" w:fill="FFFFFF"/>
          <w:lang w:val="vi-VN"/>
        </w:rPr>
      </w:pPr>
      <w:r w:rsidRPr="0027783B">
        <w:rPr>
          <w:color w:val="000000"/>
          <w:kern w:val="26"/>
          <w:sz w:val="26"/>
          <w:szCs w:val="26"/>
          <w:shd w:val="clear" w:color="auto" w:fill="FFFFFF"/>
          <w:lang w:val="vi-VN"/>
        </w:rPr>
        <w:t>Nhà trường có vị trí được coi là đắc địa tại trung tâm Thành phố Hồ Chí Minh với khuôn viên rộng, đẹp, nhiều cây xanh, môi trường trong lành, cơ sở vật chất khá hiện đại, thuận lợi và phù hợp cho việc đào tạo nguồn nhân lực đa ngành;</w:t>
      </w:r>
    </w:p>
    <w:p w:rsidR="0027783B" w:rsidRPr="0027783B" w:rsidRDefault="0027783B" w:rsidP="00DC6E2A">
      <w:pPr>
        <w:numPr>
          <w:ilvl w:val="0"/>
          <w:numId w:val="86"/>
        </w:numPr>
        <w:tabs>
          <w:tab w:val="num" w:pos="709"/>
        </w:tabs>
        <w:ind w:left="0" w:firstLine="567"/>
        <w:jc w:val="both"/>
        <w:rPr>
          <w:color w:val="000000"/>
          <w:kern w:val="26"/>
          <w:sz w:val="26"/>
          <w:szCs w:val="26"/>
          <w:shd w:val="clear" w:color="auto" w:fill="FFFFFF"/>
          <w:lang w:val="vi-VN"/>
        </w:rPr>
      </w:pPr>
      <w:r w:rsidRPr="0027783B">
        <w:rPr>
          <w:color w:val="000000"/>
          <w:kern w:val="26"/>
          <w:sz w:val="26"/>
          <w:szCs w:val="26"/>
          <w:shd w:val="clear" w:color="auto" w:fill="FFFFFF"/>
          <w:lang w:val="vi-VN"/>
        </w:rPr>
        <w:t>Nhà trường đã được Ủy ban nhân dân Thành phố Hồ Chí Minh phê duyệt là trường trọng điểm của ngành Giáo dục – Đào tạo thành phố; Kế hoạch chiến lược của trường giai đoạn 2015 – 2018 và tầm nhìn đến 2020 xác định phấn đấu phát triển trường thành cơ sở giáo dục đào tạo đa cấp, đa ngành theo hướng tiên tiến, hiện đại, để có vị trí xứng đáng trong ngành giáo dục Việt Nam và khu vực, đáp ứng nhu cầu nguồn nhân lực chất lượng cao cho một thành phố là đô thị đặc biệt và cho sự nghiệp công nghiệp hóa, hiện đại hóa đất nước;</w:t>
      </w:r>
    </w:p>
    <w:p w:rsidR="0027783B" w:rsidRPr="0027783B" w:rsidRDefault="0027783B" w:rsidP="00DC6E2A">
      <w:pPr>
        <w:numPr>
          <w:ilvl w:val="0"/>
          <w:numId w:val="86"/>
        </w:numPr>
        <w:tabs>
          <w:tab w:val="num" w:pos="709"/>
        </w:tabs>
        <w:ind w:left="0" w:firstLine="567"/>
        <w:jc w:val="both"/>
        <w:rPr>
          <w:color w:val="000000"/>
          <w:kern w:val="26"/>
          <w:sz w:val="26"/>
          <w:szCs w:val="26"/>
          <w:shd w:val="clear" w:color="auto" w:fill="FFFFFF"/>
          <w:lang w:val="vi-VN"/>
        </w:rPr>
      </w:pPr>
      <w:r w:rsidRPr="0027783B">
        <w:rPr>
          <w:color w:val="000000"/>
          <w:kern w:val="26"/>
          <w:sz w:val="26"/>
          <w:szCs w:val="26"/>
          <w:shd w:val="clear" w:color="auto" w:fill="FFFFFF"/>
          <w:lang w:val="vi-VN"/>
        </w:rPr>
        <w:t>Nhà trường có đội ngũ nhà giáo, cán bộ, nhân viên khá toàn diện, phần lớn vừa hồng vừa chuyên, sẵn sàng gắn bó và cống hiến vì sự nghiệp phát triển chung của nhà trường và của ngành giáo dục.</w:t>
      </w:r>
    </w:p>
    <w:p w:rsidR="0027783B" w:rsidRPr="0027783B" w:rsidRDefault="0027783B" w:rsidP="0027783B">
      <w:pPr>
        <w:ind w:firstLine="567"/>
        <w:jc w:val="both"/>
        <w:rPr>
          <w:color w:val="000000"/>
          <w:kern w:val="26"/>
          <w:sz w:val="26"/>
          <w:szCs w:val="26"/>
          <w:shd w:val="clear" w:color="auto" w:fill="FFFFFF"/>
          <w:lang w:val="vi-VN"/>
        </w:rPr>
      </w:pPr>
      <w:r w:rsidRPr="0027783B">
        <w:rPr>
          <w:color w:val="000000"/>
          <w:kern w:val="26"/>
          <w:sz w:val="28"/>
          <w:szCs w:val="28"/>
          <w:lang w:val="vi-VN"/>
        </w:rPr>
        <w:lastRenderedPageBreak/>
        <w:t>Bên cạnh những lợi thế chung của trường cũng là ưu thế chung của tất cả các khoa, chúng ta thấy rõ d</w:t>
      </w:r>
      <w:r w:rsidRPr="0027783B">
        <w:rPr>
          <w:color w:val="000000"/>
          <w:kern w:val="26"/>
          <w:sz w:val="26"/>
          <w:szCs w:val="26"/>
          <w:shd w:val="clear" w:color="auto" w:fill="FFFFFF"/>
          <w:lang w:val="vi-VN"/>
        </w:rPr>
        <w:t>o không thuộc các ngành đào tạo truyền thống của trường, nên việc khoa Kinh tế bắt đầu đào tạo và gây dựng các mối quan hệ hợp tác lâu dài với doanh nghiệp hiện mới đang ở bước khởi đầu, chắc chắn sẽ gặp không ít khó khăn.  Xin đơn cử vài nguyên nhân và khó khăn sau đây:</w:t>
      </w:r>
    </w:p>
    <w:p w:rsidR="0027783B" w:rsidRPr="0027783B" w:rsidRDefault="0027783B" w:rsidP="0027783B">
      <w:pPr>
        <w:ind w:firstLine="567"/>
        <w:jc w:val="both"/>
        <w:rPr>
          <w:strike/>
          <w:color w:val="000000"/>
          <w:kern w:val="26"/>
          <w:sz w:val="26"/>
          <w:szCs w:val="26"/>
          <w:shd w:val="clear" w:color="auto" w:fill="FFFFFF"/>
          <w:lang w:val="vi-VN"/>
        </w:rPr>
      </w:pPr>
      <w:r w:rsidRPr="0027783B">
        <w:rPr>
          <w:i/>
          <w:iCs/>
          <w:color w:val="000000"/>
          <w:kern w:val="26"/>
          <w:sz w:val="26"/>
          <w:szCs w:val="26"/>
          <w:shd w:val="clear" w:color="auto" w:fill="FFFFFF"/>
          <w:lang w:val="vi-VN"/>
        </w:rPr>
        <w:t>Một là,</w:t>
      </w:r>
      <w:r w:rsidRPr="0027783B">
        <w:rPr>
          <w:color w:val="000000"/>
          <w:kern w:val="26"/>
          <w:sz w:val="26"/>
          <w:szCs w:val="26"/>
          <w:shd w:val="clear" w:color="auto" w:fill="FFFFFF"/>
          <w:lang w:val="vi-VN"/>
        </w:rPr>
        <w:t xml:space="preserve"> Nhà trường có truyền thống về đào tạo kỹ thuật, nên mặc dù thành lập khoa Kinh tế là một định hướng đúng đắn nhằm đầu tư cho các bước phát triển dài hạn của trường, thì việc xây dựng thương hiệu hay uy tín của khoa với các doanh nghiệp là chưa có tiền lệ, trên cơ sở các điều kiện do nhà trường hỗ trợ, khoa phải bắt đầu nỗ lực thiết lập và duy trì các mối liên hệ ấy.  </w:t>
      </w:r>
    </w:p>
    <w:p w:rsidR="0027783B" w:rsidRPr="0027783B" w:rsidRDefault="0027783B" w:rsidP="0027783B">
      <w:pPr>
        <w:ind w:firstLine="567"/>
        <w:jc w:val="both"/>
        <w:rPr>
          <w:color w:val="000000"/>
          <w:kern w:val="26"/>
          <w:sz w:val="26"/>
          <w:szCs w:val="26"/>
          <w:shd w:val="clear" w:color="auto" w:fill="FFFFFF"/>
          <w:lang w:val="vi-VN"/>
        </w:rPr>
      </w:pPr>
      <w:r w:rsidRPr="0027783B">
        <w:rPr>
          <w:i/>
          <w:iCs/>
          <w:color w:val="000000"/>
          <w:kern w:val="26"/>
          <w:sz w:val="26"/>
          <w:szCs w:val="26"/>
          <w:shd w:val="clear" w:color="auto" w:fill="FFFFFF"/>
          <w:lang w:val="vi-VN"/>
        </w:rPr>
        <w:t>Hai là,</w:t>
      </w:r>
      <w:r w:rsidRPr="0027783B">
        <w:rPr>
          <w:color w:val="000000"/>
          <w:kern w:val="26"/>
          <w:sz w:val="26"/>
          <w:szCs w:val="26"/>
          <w:shd w:val="clear" w:color="auto" w:fill="FFFFFF"/>
          <w:lang w:val="vi-VN"/>
        </w:rPr>
        <w:t xml:space="preserve"> chương trình đào tạo nghề và đào tạo cao đẳng, trung cấp chuyên nghiệp đối với các ngành kinh tế do các Bộ liên quan chỉ đạo xây dựng vẫn chưa thực sự sát với thực tiễn. Nội dung và phương pháp đào tạo vẫn thiên về “giảng dạy” kiến thức nghề, hơn là “rèn luyện” kỹ năng nghề. Đây cũng là những phản ánh tôi thường xuyên nhận được từ doanh nghiệp thuế và kiểm toán nơi tôi cộng tác. Việc áp dụng phương pháp và nội dung đào tạo chưa tương xứng giữa kiến thức và kỹ năng  sẽ khiến đơn vị đào tạo nghề  như chúng ta  để lỡ mất “lợi thế hợp tác” cùng doanh nghiệp. </w:t>
      </w:r>
    </w:p>
    <w:p w:rsidR="0027783B" w:rsidRPr="0027783B" w:rsidRDefault="0027783B" w:rsidP="0027783B">
      <w:pPr>
        <w:ind w:firstLine="567"/>
        <w:jc w:val="both"/>
        <w:rPr>
          <w:i/>
          <w:iCs/>
          <w:color w:val="000000"/>
          <w:kern w:val="26"/>
          <w:sz w:val="26"/>
          <w:szCs w:val="26"/>
          <w:shd w:val="clear" w:color="auto" w:fill="FFFFFF"/>
          <w:lang w:val="vi-VN"/>
        </w:rPr>
      </w:pPr>
      <w:r w:rsidRPr="0027783B">
        <w:rPr>
          <w:i/>
          <w:iCs/>
          <w:color w:val="000000"/>
          <w:kern w:val="26"/>
          <w:sz w:val="26"/>
          <w:szCs w:val="26"/>
          <w:shd w:val="clear" w:color="auto" w:fill="FFFFFF"/>
          <w:lang w:val="vi-VN"/>
        </w:rPr>
        <w:t>Ba là,</w:t>
      </w:r>
      <w:r w:rsidRPr="0027783B">
        <w:rPr>
          <w:color w:val="000000"/>
          <w:kern w:val="26"/>
          <w:sz w:val="26"/>
          <w:szCs w:val="26"/>
          <w:shd w:val="clear" w:color="auto" w:fill="FFFFFF"/>
          <w:lang w:val="vi-VN"/>
        </w:rPr>
        <w:t xml:space="preserve"> ngành nghề đào tạo của khoa Kinh tế chưa phong phú. Khoa Kinh tế hiện đang đào tạo hai ngành nghề là: kế toán doanh nghiệp và quản trị doanh nghiệp vừa và nhỏ. Theo Báo cáo quốc gia về dạy nghề thì đây là các nghề có nhu cầu học nhiều (tuyển sinh được nhiều). Tuy nhiên, nghề có nhu cầu học nhiều không đồng nghĩa là nghề mà xã hội đang cần hay đang thiếu. Vì nếu nghề chúng ta đào tạo chưa đáp ứng đúng nhu cầu của xã hội thì chắc chắn sẽ khó tìm được doanh nghiệp đầu tư cùng Nhà trường trong lĩnh vực đó. Đây cũng là vấn đề được Viện nghiên cứu khoa học dạy nghề thuộc Tổng cục Dạy nghề nêu ra trong báo cáo: </w:t>
      </w:r>
      <w:r w:rsidRPr="0027783B">
        <w:rPr>
          <w:i/>
          <w:iCs/>
          <w:color w:val="000000"/>
          <w:kern w:val="26"/>
          <w:sz w:val="26"/>
          <w:szCs w:val="26"/>
          <w:shd w:val="clear" w:color="auto" w:fill="FFFFFF"/>
          <w:lang w:val="vi-VN"/>
        </w:rPr>
        <w:t>“</w:t>
      </w:r>
      <w:r w:rsidRPr="0027783B">
        <w:rPr>
          <w:i/>
          <w:iCs/>
          <w:color w:val="000000"/>
          <w:kern w:val="26"/>
          <w:sz w:val="26"/>
          <w:szCs w:val="26"/>
          <w:lang w:val="vi-VN"/>
        </w:rPr>
        <w:t>các CSDN vẫn chỉ tập trung vào đào tạo các nghề sẵn có của các cơ sở chứ chưa tập trung vào đào tạo các nghề theo nhu cầu của xã hội hay của doanh nghiệp. Nói cách khác, các CSDN vẫn chỉ đào tạo theo “cái mình có” chứ chưa đào tạo “cái xã hội cần”.</w:t>
      </w:r>
      <w:r w:rsidRPr="0027783B">
        <w:rPr>
          <w:color w:val="000000"/>
          <w:kern w:val="26"/>
          <w:sz w:val="26"/>
          <w:szCs w:val="26"/>
          <w:shd w:val="clear" w:color="auto" w:fill="FFFFFF"/>
          <w:lang w:val="vi-VN"/>
        </w:rPr>
        <w:t xml:space="preserve"> Với đội ngũ giảng viên của khoa, chúng ta hoàn toàn có thể mở những ngành đang được xã hội tìm kiếm nhân lực nhiều, như ngành Thuế là một ví dụ điển hình. </w:t>
      </w:r>
    </w:p>
    <w:p w:rsidR="0027783B" w:rsidRPr="0027783B" w:rsidRDefault="0027783B" w:rsidP="0027783B">
      <w:pPr>
        <w:spacing w:after="120"/>
        <w:ind w:firstLine="567"/>
        <w:jc w:val="both"/>
        <w:rPr>
          <w:color w:val="000000"/>
          <w:kern w:val="26"/>
          <w:sz w:val="26"/>
          <w:szCs w:val="26"/>
          <w:shd w:val="clear" w:color="auto" w:fill="FFFFFF"/>
          <w:lang w:val="vi-VN"/>
        </w:rPr>
      </w:pPr>
      <w:r w:rsidRPr="0027783B">
        <w:rPr>
          <w:color w:val="000000"/>
          <w:kern w:val="26"/>
          <w:sz w:val="26"/>
          <w:szCs w:val="26"/>
          <w:shd w:val="clear" w:color="auto" w:fill="FFFFFF"/>
          <w:lang w:val="vi-VN"/>
        </w:rPr>
        <w:t>Lý do tôi đề xuất Nhà trường và khoa Kinh tế liên kết với doanh nghiệp trong đào tạo ngành Thuế là do:</w:t>
      </w:r>
    </w:p>
    <w:p w:rsidR="0027783B" w:rsidRPr="0027783B" w:rsidRDefault="0027783B" w:rsidP="00DC6E2A">
      <w:pPr>
        <w:numPr>
          <w:ilvl w:val="0"/>
          <w:numId w:val="84"/>
        </w:numPr>
        <w:spacing w:after="120"/>
        <w:ind w:left="0" w:firstLine="567"/>
        <w:jc w:val="both"/>
        <w:rPr>
          <w:color w:val="000000"/>
          <w:sz w:val="26"/>
          <w:szCs w:val="26"/>
          <w:shd w:val="clear" w:color="auto" w:fill="FFFFFF"/>
          <w:lang w:val="vi-VN"/>
        </w:rPr>
      </w:pPr>
      <w:r w:rsidRPr="0027783B">
        <w:rPr>
          <w:i/>
          <w:color w:val="000000"/>
          <w:sz w:val="26"/>
          <w:szCs w:val="26"/>
          <w:shd w:val="clear" w:color="auto" w:fill="FFFFFF"/>
          <w:lang w:val="vi-VN"/>
        </w:rPr>
        <w:t>Nhu cầu sử dụng lao động ngành Thuế tại các doanh nghiệp hiện nay rất lớn.</w:t>
      </w:r>
      <w:r w:rsidRPr="0027783B">
        <w:rPr>
          <w:color w:val="000000"/>
          <w:sz w:val="26"/>
          <w:szCs w:val="26"/>
          <w:shd w:val="clear" w:color="auto" w:fill="FFFFFF"/>
          <w:lang w:val="vi-VN"/>
        </w:rPr>
        <w:t xml:space="preserve"> Xuất phát từ kinh nghiệm của bản thân, trước đây tôi từng làm việc tại một doanh nghiệp chuyên kinh doanh dịch vụ đại lý thuế. Rất nhiều khách hàng tìm đến sau khi bị cơ quan thuế xử phạt do vi phạm nghĩa vụ thuế của doanh nghiệp. Họ chia sẻ rằng không hề biết mình vi phạm pháp luật thuế của nhà nước. Vì cứ nghĩ hàng tháng hoặc hàng quý, nhân viên kế toán của doanh nghiệp đều kê khai và nộp thuế đầy đủ cho nhà nước tức là đã hoàn thành nghĩa vụ thuế. Nhưng đến khi bị cơ quan thuế tiến hành kiểm tra, thanh tra và phát hiện sai phạm thì họ mới biết nhân viên của mình đã khai thuế sai và làm thủ tục chưa đúng.    </w:t>
      </w:r>
    </w:p>
    <w:p w:rsidR="0027783B" w:rsidRPr="0027783B" w:rsidRDefault="0027783B" w:rsidP="00DC6E2A">
      <w:pPr>
        <w:numPr>
          <w:ilvl w:val="0"/>
          <w:numId w:val="84"/>
        </w:numPr>
        <w:spacing w:after="120"/>
        <w:ind w:left="0" w:firstLine="567"/>
        <w:jc w:val="both"/>
        <w:rPr>
          <w:color w:val="000000"/>
          <w:sz w:val="26"/>
          <w:szCs w:val="26"/>
          <w:shd w:val="clear" w:color="auto" w:fill="FFFFFF"/>
          <w:lang w:val="vi-VN"/>
        </w:rPr>
      </w:pPr>
      <w:r w:rsidRPr="0027783B">
        <w:rPr>
          <w:i/>
          <w:color w:val="000000"/>
          <w:sz w:val="26"/>
          <w:szCs w:val="26"/>
          <w:shd w:val="clear" w:color="auto" w:fill="FFFFFF"/>
          <w:lang w:val="vi-VN"/>
        </w:rPr>
        <w:t>Thuế cũng là một ngành nghề nhưng chưa có cơ sở dạy nghề nào mở ngành đào tạo riêng và cũng chưa được các trường chú trọng đào tạo cho sinh viên ở các chuyên ngành liên quan.</w:t>
      </w:r>
      <w:r w:rsidRPr="0027783B">
        <w:rPr>
          <w:color w:val="000000"/>
          <w:sz w:val="26"/>
          <w:szCs w:val="26"/>
          <w:shd w:val="clear" w:color="auto" w:fill="FFFFFF"/>
          <w:lang w:val="vi-VN"/>
        </w:rPr>
        <w:t xml:space="preserve"> Luật quản lý thuế và Thông tư số 117/2012/TT-BTC của Nhà nước đã quy định rõ người làm thủ tục về thuế là người phải thi và được cấp chứng chỉ hành nghề riêng. Thực tế hiện nay, không ít người lầm tưởng thuế chỉ là một phần công việc của </w:t>
      </w:r>
      <w:r w:rsidRPr="0027783B">
        <w:rPr>
          <w:color w:val="000000"/>
          <w:sz w:val="26"/>
          <w:szCs w:val="26"/>
          <w:shd w:val="clear" w:color="auto" w:fill="FFFFFF"/>
          <w:lang w:val="vi-VN"/>
        </w:rPr>
        <w:lastRenderedPageBreak/>
        <w:t>người làm nghề kế toán. Người ta thường gọi nhân viên kế toán - thuế chứ không có khái niệm nhân viên thuế. Và các sinh viên chuyên ngành kế toán cũng được đào tạo học phần về thuế. Nhưng nhận định trên là chưa đầy đủ, chính xác. Trong nội dung thi để được cấp chứng chỉ hành nghề dịch vụ làm thủ tục về thuế của Nhà nước thì nội dung thi về thuế và kế toán là hai phần độc lập. Nếu lấy chương trình đào tạo của sinh viên chuyên ngành kế toán để đối chiếu thì học phần thuế chỉ chiếm khối lượng khoảng 2 đến 3 tín chỉ. Vậy nên nội dung kiến thức thuế mà sinh viên kế toán nắm được là rất ít. Công việc thuế mà một nhân viên kế toán thực hiện mới chỉ dừng ở việc kê khai thủ tục để làm đúng nghĩa vụ thuế của doanh nghiệp với nhà nước, chứ chưa phải đã làm đủ thủ tục. Trong khi, công việc thực sự của một nhân viên thuế không phải là thực hiện thủ tục kê khai nghĩa vụ thuế đơn thuần, mà nó còn bao hàm việc tư vấn, hướng dẫn doanh nghiệp làm thế nào để hưởng lợi từ các chính sách ưu đãi thuế của nhà nước.</w:t>
      </w:r>
    </w:p>
    <w:p w:rsidR="0027783B" w:rsidRPr="0027783B" w:rsidRDefault="0027783B" w:rsidP="00DC6E2A">
      <w:pPr>
        <w:numPr>
          <w:ilvl w:val="0"/>
          <w:numId w:val="84"/>
        </w:numPr>
        <w:spacing w:after="120"/>
        <w:ind w:left="0" w:firstLine="567"/>
        <w:jc w:val="both"/>
        <w:rPr>
          <w:i/>
          <w:color w:val="000000"/>
          <w:sz w:val="26"/>
          <w:szCs w:val="26"/>
          <w:shd w:val="clear" w:color="auto" w:fill="FFFFFF"/>
          <w:lang w:val="vi-VN"/>
        </w:rPr>
      </w:pPr>
      <w:r w:rsidRPr="0027783B">
        <w:rPr>
          <w:i/>
          <w:color w:val="000000"/>
          <w:sz w:val="26"/>
          <w:szCs w:val="26"/>
          <w:shd w:val="clear" w:color="auto" w:fill="FFFFFF"/>
          <w:lang w:val="vi-VN"/>
        </w:rPr>
        <w:t>Cơ hội việc làm cho sinh viên ngành thuế nói riêng là rất lớn.</w:t>
      </w:r>
      <w:r w:rsidRPr="0027783B">
        <w:rPr>
          <w:color w:val="000000"/>
          <w:sz w:val="26"/>
          <w:szCs w:val="26"/>
          <w:shd w:val="clear" w:color="auto" w:fill="FFFFFF"/>
          <w:lang w:val="vi-VN"/>
        </w:rPr>
        <w:t xml:space="preserve"> Theo Quyết định số 420/QĐ-BTC của Bộ Tài chính ban hành ngày 03/03/2014 về Kế hoạch phát triển hệ thống đại lý thuế đến năm 2020 thì tính đến cuối năm 2020 phải có ít nhất là 8.000 đại lý thuế hoạt động trên phạm vi cả nước. Tuy nhiên, tính đến thời điểm này thì số lượng đại lý thuế đang hoạt động trên cả nước mới chỉ dừng ở con số 280. Như vậy số lượng đại lý thuế còn thiếu theo chỉ tiêu được nhà nước đặt ra là 7.720. Theo quy định thì điều kiện để được đăng ký thành lập đại lý thuế là phải có ít nhất hai nhân viên có chứng chỉ hành nghề dịch vụ làm thủ tục về thuế. Như vậy, nhu cầu về nhân sự thuế đến năm 2020 cần có ít nhất là 15.440 người. Do đó, nếu Nhà trường mở chuyên ngành đào tạo thuế thì chỉ trong khóa đào tạo đầu tiên đã đảm bảo được vấn đề việc làm cho sinh viên sau khi tốt nghiệp. </w:t>
      </w:r>
    </w:p>
    <w:p w:rsidR="0027783B" w:rsidRPr="0027783B" w:rsidRDefault="0027783B" w:rsidP="00DC6E2A">
      <w:pPr>
        <w:numPr>
          <w:ilvl w:val="0"/>
          <w:numId w:val="84"/>
        </w:numPr>
        <w:spacing w:after="120"/>
        <w:ind w:left="0" w:firstLine="567"/>
        <w:jc w:val="both"/>
        <w:rPr>
          <w:i/>
          <w:color w:val="000000"/>
          <w:sz w:val="26"/>
          <w:szCs w:val="26"/>
          <w:shd w:val="clear" w:color="auto" w:fill="FFFFFF"/>
          <w:lang w:val="vi-VN"/>
        </w:rPr>
      </w:pPr>
      <w:r w:rsidRPr="0027783B">
        <w:rPr>
          <w:i/>
          <w:color w:val="000000"/>
          <w:sz w:val="26"/>
          <w:szCs w:val="26"/>
          <w:shd w:val="clear" w:color="auto" w:fill="FFFFFF"/>
          <w:lang w:val="vi-VN"/>
        </w:rPr>
        <w:t xml:space="preserve">Việc xây dựng chương trình đào tạo cũng không gặp trở ngại nào lớn. </w:t>
      </w:r>
    </w:p>
    <w:p w:rsidR="0027783B" w:rsidRPr="0027783B" w:rsidRDefault="0027783B" w:rsidP="0027783B">
      <w:pPr>
        <w:spacing w:after="120"/>
        <w:ind w:firstLine="567"/>
        <w:jc w:val="both"/>
        <w:rPr>
          <w:color w:val="000000"/>
          <w:sz w:val="26"/>
          <w:szCs w:val="26"/>
          <w:shd w:val="clear" w:color="auto" w:fill="FFFFFF"/>
          <w:lang w:val="vi-VN"/>
        </w:rPr>
      </w:pPr>
      <w:r w:rsidRPr="0027783B">
        <w:rPr>
          <w:i/>
          <w:color w:val="000000"/>
          <w:sz w:val="26"/>
          <w:szCs w:val="26"/>
          <w:shd w:val="clear" w:color="auto" w:fill="FFFFFF"/>
          <w:lang w:val="vi-VN"/>
        </w:rPr>
        <w:t>Thứ nhất về chuẩn đầu ra</w:t>
      </w:r>
      <w:r w:rsidRPr="0027783B">
        <w:rPr>
          <w:color w:val="000000"/>
          <w:sz w:val="26"/>
          <w:szCs w:val="26"/>
          <w:shd w:val="clear" w:color="auto" w:fill="FFFFFF"/>
          <w:lang w:val="vi-VN"/>
        </w:rPr>
        <w:t xml:space="preserve"> - năng lực hành nghề thì Nhà trường có thể lấy chứng chỉ hành nghề dịch vụ làm thủ tục về thuế do Bộ Tài chính Việt Nam cấp làm chuẩn đầu ra đối với sinh viên tốt nghiệp. Việc sinh viên được Bộ Tài chính cấp chứng chỉ đã là cơ sở hợp pháp, mang tiêu chuẩn nhà nước chứng nhận sinh viên đủ năng lực hành nghề làm thủ tục về thuế. Luật giáo dục nghề nghiệp hiện hành có thể coi là khung pháp lý quan trọng để Nhà trường chủ động áp dụng tiêu chuẩn đầu ra này cho sinh viên chuyên ngành thuế của khoa Kinh tế. Việc áp dụng chuẩn đầu ra theo phương án trên cũng là cam kết tốt nhất của Nhà trường với doanh nghiệp. Khi đó, các doanh nghiệp và đặc biệt là các đơn vị hoạt động đại lý thuế sẽ sẵn sàng hợp tác toàn diện với Nhà trường nhằm đào tạo sinh viên đáp ứng nguồn nhân lực cho chính họ.</w:t>
      </w:r>
    </w:p>
    <w:p w:rsidR="0027783B" w:rsidRPr="0027783B" w:rsidRDefault="0027783B" w:rsidP="0027783B">
      <w:pPr>
        <w:spacing w:after="120"/>
        <w:ind w:firstLine="567"/>
        <w:jc w:val="both"/>
        <w:rPr>
          <w:color w:val="000000"/>
          <w:sz w:val="26"/>
          <w:szCs w:val="26"/>
          <w:shd w:val="clear" w:color="auto" w:fill="FFFFFF"/>
          <w:lang w:val="vi-VN"/>
        </w:rPr>
      </w:pPr>
      <w:r w:rsidRPr="0027783B">
        <w:rPr>
          <w:i/>
          <w:color w:val="000000"/>
          <w:sz w:val="26"/>
          <w:szCs w:val="26"/>
          <w:shd w:val="clear" w:color="auto" w:fill="FFFFFF"/>
          <w:lang w:val="vi-VN"/>
        </w:rPr>
        <w:t>Thứ hai về nội dung, phương pháp đào tạo và cách thức đánh giá kết quả đào tạo</w:t>
      </w:r>
      <w:r w:rsidRPr="0027783B">
        <w:rPr>
          <w:color w:val="000000"/>
          <w:sz w:val="26"/>
          <w:szCs w:val="26"/>
          <w:shd w:val="clear" w:color="auto" w:fill="FFFFFF"/>
          <w:lang w:val="vi-VN"/>
        </w:rPr>
        <w:t xml:space="preserve">. Cũng liên quan đến chuẩn đầu ra nêu trên, Nhà trường có thể xây dựng và thiết kế chương trình đào tạo dựa trên nội dung thi cấp chứng chỉ hành nghề dịch vụ làm thủ tục về thuế của Bộ Tài chính. Theo đó, nội dung thi gồm hai phần: pháp luật thuế và kế toán. Bộ đề thi xin cấp chứng chỉ hành nghề dịch vụ làm thủ tục về thuế được Bộ Tài chính đăng tải công khai hằng năm và Nhà trường có thể tổng hợp và biên soạn lại để đánh giá kết quả học tập của sinh viên. </w:t>
      </w:r>
    </w:p>
    <w:p w:rsidR="0027783B" w:rsidRPr="0027783B" w:rsidRDefault="0027783B" w:rsidP="0027783B">
      <w:pPr>
        <w:spacing w:after="120"/>
        <w:ind w:firstLine="567"/>
        <w:jc w:val="both"/>
        <w:rPr>
          <w:color w:val="000000"/>
          <w:sz w:val="26"/>
          <w:szCs w:val="26"/>
          <w:shd w:val="clear" w:color="auto" w:fill="FFFFFF"/>
          <w:lang w:val="vi-VN"/>
        </w:rPr>
      </w:pPr>
      <w:r w:rsidRPr="0027783B">
        <w:rPr>
          <w:i/>
          <w:color w:val="000000"/>
          <w:sz w:val="26"/>
          <w:szCs w:val="26"/>
          <w:shd w:val="clear" w:color="auto" w:fill="FFFFFF"/>
          <w:lang w:val="vi-VN"/>
        </w:rPr>
        <w:t>Thứ ba về cơ sở vật chất và trang thiết bị.</w:t>
      </w:r>
      <w:r w:rsidRPr="0027783B">
        <w:rPr>
          <w:color w:val="000000"/>
          <w:sz w:val="26"/>
          <w:szCs w:val="26"/>
          <w:shd w:val="clear" w:color="auto" w:fill="FFFFFF"/>
          <w:lang w:val="vi-VN"/>
        </w:rPr>
        <w:t xml:space="preserve"> Các công việc liên quan đến nghĩa vụ kê khai, làm thủ tục thuế đang dần được nhà nước số hóa (tức hỗ trợ kê khai trực tuyến). Cho nên đối với sinh viên ngành thuế chỉ cần trang bị máy tính có kết nối internet và </w:t>
      </w:r>
      <w:r w:rsidRPr="0027783B">
        <w:rPr>
          <w:color w:val="000000"/>
          <w:sz w:val="26"/>
          <w:szCs w:val="26"/>
          <w:shd w:val="clear" w:color="auto" w:fill="FFFFFF"/>
          <w:lang w:val="vi-VN"/>
        </w:rPr>
        <w:lastRenderedPageBreak/>
        <w:t>phần mềm hỗ trợ kê khai là được. Nhà trường đang có lợi thế lớn về vấn đề này khi sở hữu cơ sở vật chất tương đối hiện đại, hạ tầng mạng chất lượng và hiệu quả.</w:t>
      </w:r>
    </w:p>
    <w:p w:rsidR="0027783B" w:rsidRPr="0027783B" w:rsidRDefault="0027783B" w:rsidP="0027783B">
      <w:pPr>
        <w:spacing w:after="120"/>
        <w:ind w:firstLine="567"/>
        <w:jc w:val="both"/>
        <w:rPr>
          <w:color w:val="000000"/>
          <w:kern w:val="26"/>
          <w:sz w:val="26"/>
          <w:szCs w:val="26"/>
          <w:shd w:val="clear" w:color="auto" w:fill="FFFFFF"/>
          <w:lang w:val="vi-VN"/>
        </w:rPr>
      </w:pPr>
      <w:r w:rsidRPr="0027783B">
        <w:rPr>
          <w:color w:val="000000"/>
          <w:kern w:val="26"/>
          <w:sz w:val="26"/>
          <w:szCs w:val="26"/>
          <w:shd w:val="clear" w:color="auto" w:fill="FFFFFF"/>
          <w:lang w:val="vi-VN"/>
        </w:rPr>
        <w:t>Từ những phân tích trên đây, ta thấy Nhà trường và khoa Kinh tế hoàn toàn đáp ứng được những điều kiện cần thiết về năng lực nhằm liên kết với doanh nghiệp trong đào tạo nhân lực cho ngành Thuế. Tuy nhiên, cách nhìn nhận này khá chủ quan từ góc độ xem xét nội lực của Nhà trường. Còn xét đến các yếu tố tác động khách quan thì Nhà trường cũng phải đối mặt với không ít thách thức như sau:</w:t>
      </w:r>
    </w:p>
    <w:p w:rsidR="0027783B" w:rsidRPr="0027783B" w:rsidRDefault="0027783B" w:rsidP="00DC6E2A">
      <w:pPr>
        <w:numPr>
          <w:ilvl w:val="0"/>
          <w:numId w:val="85"/>
        </w:numPr>
        <w:spacing w:after="120"/>
        <w:ind w:left="0" w:firstLine="567"/>
        <w:jc w:val="both"/>
        <w:rPr>
          <w:color w:val="000000"/>
          <w:kern w:val="26"/>
          <w:sz w:val="26"/>
          <w:szCs w:val="26"/>
          <w:shd w:val="clear" w:color="auto" w:fill="FFFFFF"/>
          <w:lang w:val="vi-VN"/>
        </w:rPr>
      </w:pPr>
      <w:r w:rsidRPr="0027783B">
        <w:rPr>
          <w:color w:val="000000"/>
          <w:kern w:val="26"/>
          <w:sz w:val="26"/>
          <w:szCs w:val="26"/>
          <w:shd w:val="clear" w:color="auto" w:fill="FFFFFF"/>
          <w:lang w:val="vi-VN"/>
        </w:rPr>
        <w:t>Thách thức mang tính tâm lý của xã hội về năng lực đào tạo của trường về khối ngành kinh tế khi gần 30 năm qua, xã hội công nhận và mặc định thương hiệu của trường là một cơ sở đào tạo uy tín trong lĩnh vực đào tạo khối ngành kỹ thuật;</w:t>
      </w:r>
    </w:p>
    <w:p w:rsidR="0027783B" w:rsidRPr="0027783B" w:rsidRDefault="0027783B" w:rsidP="00DC6E2A">
      <w:pPr>
        <w:numPr>
          <w:ilvl w:val="0"/>
          <w:numId w:val="85"/>
        </w:numPr>
        <w:spacing w:after="120"/>
        <w:ind w:left="0" w:firstLine="567"/>
        <w:jc w:val="both"/>
        <w:rPr>
          <w:color w:val="000000"/>
          <w:kern w:val="26"/>
          <w:sz w:val="26"/>
          <w:szCs w:val="26"/>
          <w:shd w:val="clear" w:color="auto" w:fill="FFFFFF"/>
          <w:lang w:val="vi-VN"/>
        </w:rPr>
      </w:pPr>
      <w:r w:rsidRPr="0027783B">
        <w:rPr>
          <w:color w:val="000000"/>
          <w:kern w:val="26"/>
          <w:sz w:val="26"/>
          <w:szCs w:val="26"/>
          <w:shd w:val="clear" w:color="auto" w:fill="FFFFFF"/>
          <w:lang w:val="vi-VN"/>
        </w:rPr>
        <w:t xml:space="preserve">Một thách thức nữa có thể xem là trở ngại lớn nhất đối với Nhà trường trong việc triển khai chương trình đào tạo và mô hình liên kết đào tạo với doanh nghiệp trong đào tạo nguồn nhân lực ngành Thuế, đó là khung pháp lý quy định mã ngành của các Bộ liên quan. Như đã từng đề cập trong những nội dung nêu trên, ngành Thuế chưa được xem là một ngành nghề riêng biệt cụ thể trong xã hội. Căn cứ vào các quy định hiện hành của nhà nước, ngành Thuế chưa được phân cấp mã ngành nghề riêng trong Hệ thống giáo dục quốc dân của Việt Nam. Do đó, việc tiên phong mở ngành nghề đào tạo trong lĩnh vực Thuế là điều không hề đơn giản. </w:t>
      </w:r>
    </w:p>
    <w:p w:rsidR="0027783B" w:rsidRPr="0027783B" w:rsidRDefault="0027783B" w:rsidP="0027783B">
      <w:pPr>
        <w:spacing w:after="120"/>
        <w:ind w:firstLine="567"/>
        <w:jc w:val="both"/>
        <w:rPr>
          <w:color w:val="000000"/>
          <w:kern w:val="26"/>
          <w:sz w:val="26"/>
          <w:szCs w:val="26"/>
          <w:shd w:val="clear" w:color="auto" w:fill="FFFFFF"/>
          <w:lang w:val="vi-VN"/>
        </w:rPr>
      </w:pPr>
      <w:r w:rsidRPr="0027783B">
        <w:rPr>
          <w:color w:val="000000"/>
          <w:kern w:val="26"/>
          <w:sz w:val="26"/>
          <w:szCs w:val="26"/>
          <w:shd w:val="clear" w:color="auto" w:fill="FFFFFF"/>
          <w:lang w:val="vi-VN"/>
        </w:rPr>
        <w:t>Trên cơ sở xác định rõ những thách thức mà Nhà trường gặp phải khi triển khai mô hình liên kết đào tạo với doanh nghiệp trong đào tạo ngành Thuế, tôi đề xuất thêm một giải pháp mang tính ngắn hạn hơn, để Nhà trường vẫn tận dụng được những nguồn lực hiện có tại khoa Kinh tế trong hợp tác với doanh nghiệp nhằm đào tạo nguồn nhân lực ngành Thuế. Đây cũng là bước đi cần thiết nhằm chuẩn bị cho những bước tiến xa hơn cho Nhà trường trong việc mở chương trình đào tạo ngành Thuế.</w:t>
      </w:r>
    </w:p>
    <w:p w:rsidR="0027783B" w:rsidRPr="0027783B" w:rsidRDefault="0027783B" w:rsidP="0027783B">
      <w:pPr>
        <w:spacing w:after="120"/>
        <w:ind w:firstLine="567"/>
        <w:jc w:val="both"/>
        <w:rPr>
          <w:color w:val="000000"/>
          <w:kern w:val="26"/>
          <w:sz w:val="26"/>
          <w:szCs w:val="26"/>
          <w:shd w:val="clear" w:color="auto" w:fill="FFFFFF"/>
          <w:lang w:val="vi-VN"/>
        </w:rPr>
      </w:pPr>
      <w:r w:rsidRPr="0027783B">
        <w:rPr>
          <w:color w:val="000000"/>
          <w:kern w:val="26"/>
          <w:sz w:val="26"/>
          <w:szCs w:val="26"/>
          <w:shd w:val="clear" w:color="auto" w:fill="FFFFFF"/>
          <w:lang w:val="vi-VN"/>
        </w:rPr>
        <w:t xml:space="preserve">Hiện khoa Kinh tế của trường đang đào tạo ngành Kế toán doanh nghiệp bậc Trung cấp nghề. Năm học tới, Nhà trường dự kiến mở chương trình đào tạo ngành Kế toán bậc Cao đẳng chuyên nghiệp. Trên thực tế,  khoa Kinh tế của trường phải cạnh tranh với các khoa ở các trường kinh tế về nhiều mặt. Chính năng lực cạnh tranh là yếu tố để các trường kêu gọi sự đầu tư, hợp tác từ các doanh nghiệp. Vì vậy, Nhà trường cần tạo ra giá trị riêng cho chương trình đào tạo ngành Kế toán của trường. Vì thế, khi xem xét những phân tích đã đề cập ở phần trên, Nhà trường nên lồng ghép nội dung đào tạo của ngành Thuế vào chương trình đào tạo ngành Kế toán. Hay nói chính xác hơn, thay vì Nhà trường đào tạo chuyên ngành Kế toán doanh nghiệp như hiện nay, trường nên bổ sung các học phần về Kế toán Thuế. Nhu cầu của doanh nghiệp về nguồn nhân lực thuế là có thực. Vì vậy, với chương trình đào tạo theo kiểu lồng ghép có định hướng và mục tiêu rõ ràng như vậy, Nhà trường và khoa Kinh tế sẽ có nhiều cơ hội để hợp tác đào tạo với các doanh nghiệp, đặc biệt là các đơn vị hoạt động đại lý thuế trên địa bàn Thành phố Hồ Chí Minh.  </w:t>
      </w:r>
    </w:p>
    <w:p w:rsidR="0027783B" w:rsidRPr="0027783B" w:rsidRDefault="0027783B" w:rsidP="0027783B">
      <w:pPr>
        <w:spacing w:after="120"/>
        <w:ind w:firstLine="567"/>
        <w:jc w:val="both"/>
        <w:rPr>
          <w:color w:val="000000"/>
          <w:kern w:val="26"/>
          <w:sz w:val="26"/>
          <w:szCs w:val="26"/>
          <w:shd w:val="clear" w:color="auto" w:fill="FFFFFF"/>
          <w:lang w:val="vi-VN"/>
        </w:rPr>
      </w:pPr>
      <w:r w:rsidRPr="0027783B">
        <w:rPr>
          <w:color w:val="000000"/>
          <w:kern w:val="26"/>
          <w:sz w:val="26"/>
          <w:szCs w:val="26"/>
          <w:shd w:val="clear" w:color="auto" w:fill="FFFFFF"/>
          <w:lang w:val="vi-VN"/>
        </w:rPr>
        <w:t xml:space="preserve">Ngoài những giải pháp chính mà tôi đã đề xuất ở trên, để tăng cường hơn nữa việc hợp tác với các doanh nghiệp trong đào tạo theo định hướng đổi mới và hội nhập, nhằm phục vụ cho việc đào tạo sinh viên chuyên ngành thuế tại khoa Kinh tế nói riêng và cho các khoa khác nói chung, nhà trường cũng cần xem xét đầu tư thành lập một Trung tâm đánh giá kỹ năng nghề trực thuộc trường. Nhà trường có đầy đủ điều kiện về cơ sở vật chất và nhân sự để thành lập Trung tâm. Hơn nữa, Trung tâm đánh giá kỹ năng nghề không chỉ đáp ứng nhu cầu đánh giá chất lượng sản phẩm đầu ra của trường về kỹ năng </w:t>
      </w:r>
      <w:r w:rsidRPr="0027783B">
        <w:rPr>
          <w:color w:val="000000"/>
          <w:kern w:val="26"/>
          <w:sz w:val="26"/>
          <w:szCs w:val="26"/>
          <w:shd w:val="clear" w:color="auto" w:fill="FFFFFF"/>
          <w:lang w:val="vi-VN"/>
        </w:rPr>
        <w:lastRenderedPageBreak/>
        <w:t>nghề nghiệp, mà còn tạo nguồn thu cho nhà trường thông qua các dịch vụ hỗ trợ cho các tổ chức và cá nhân bên ngoài, ví dụ như các doanh nghiệp. Trong xu thế hiện nay, khi xã hội đang đề cao vấn đề chất lượng đào tạo nguồn nhân lực ở khía cạnh kỹ năng nghề, kỹ năng mềm và đạo đức nghề nghiệp thì việc đánh giá, bồi dưỡng và đào tạo lại các kỹ năng này cho nguồn nhân lực hiện có cũng là một nhu cầu rất lớn của xã hội nói chung và thị trường lao động nói riêng. Thông qua Trung tâm này, nhà trường cũng dễ dàng hơn trong việc tiếp cận với các doanh nghiệp, tiếp cận với các yêu cầu mới về nguồn nhân lực mà xã hội, Nhà trường và thế giới đang quan tâm.</w:t>
      </w:r>
    </w:p>
    <w:p w:rsidR="0027783B" w:rsidRPr="0027783B" w:rsidRDefault="0027783B" w:rsidP="0027783B">
      <w:pPr>
        <w:ind w:firstLine="567"/>
        <w:jc w:val="both"/>
        <w:rPr>
          <w:color w:val="000000"/>
          <w:kern w:val="26"/>
          <w:sz w:val="26"/>
          <w:szCs w:val="26"/>
          <w:lang w:val="vi-VN"/>
        </w:rPr>
      </w:pPr>
      <w:r w:rsidRPr="0027783B">
        <w:rPr>
          <w:color w:val="000000"/>
          <w:kern w:val="26"/>
          <w:sz w:val="26"/>
          <w:szCs w:val="26"/>
          <w:lang w:val="vi-VN"/>
        </w:rPr>
        <w:t>Như trên đã trình bày, việc liên kết đào tạo với doanh nghiệp để nâng cao chất lượng và hiệu quả giáo dục - đào tạo cho Trường Cao đẳng Kỹ thuật Lý Tự Trọng nói riêng và toàn ngành giáo dục – đào tạo nói chung xuất phát t</w:t>
      </w:r>
      <w:r w:rsidRPr="0027783B">
        <w:rPr>
          <w:color w:val="000000"/>
          <w:kern w:val="26"/>
          <w:sz w:val="26"/>
          <w:szCs w:val="26"/>
          <w:lang w:val="x-none"/>
        </w:rPr>
        <w:t>ừ nhu cầu thực tế,</w:t>
      </w:r>
      <w:r w:rsidRPr="0027783B">
        <w:rPr>
          <w:color w:val="000000"/>
          <w:kern w:val="26"/>
          <w:sz w:val="26"/>
          <w:szCs w:val="26"/>
          <w:lang w:val="vi-VN"/>
        </w:rPr>
        <w:t xml:space="preserve"> khoa Kinh tế và </w:t>
      </w:r>
      <w:r w:rsidRPr="0027783B">
        <w:rPr>
          <w:color w:val="000000"/>
          <w:kern w:val="26"/>
          <w:sz w:val="26"/>
          <w:szCs w:val="26"/>
          <w:lang w:val="x-none"/>
        </w:rPr>
        <w:t>n</w:t>
      </w:r>
      <w:r w:rsidRPr="0027783B">
        <w:rPr>
          <w:color w:val="000000"/>
          <w:kern w:val="26"/>
          <w:sz w:val="26"/>
          <w:szCs w:val="26"/>
          <w:lang w:val="vi-VN"/>
        </w:rPr>
        <w:t>hà trường nhận thức sâu sắc về nhiệm vụ đào tạo nguồn nhân lực đa ngành phục vụ cho quá trình phát triển kinh tế - xã hội của thành phố và khu vực Đông Nam bộ sẽ góp phần xây dựng giai cấp công nhân Việt Nam đáp ứng yêu cầu về số lượng, bảo đảm chất lượng, có chuyên môn giỏi, kỹ năng nghề nghiệp vững vàng, có khả năng tiếp thu những tiến bộ khoa học và  có đầy đủ bản lĩnh để hội nhập kinh tế quốc tế. Chỉ thông qua thực hiện các mục tiêu ấy, chúng ta mới thực hiện thành công chiến lược đi tắt, đón đầu, biến gánh nặng về dân số thành lợi thế cạnh tranh trong tương lai, hiện thực hóa mục tiêu đến năm 2020, Việt Nam cơ bản trở thành một nước công nghiệp theo hướng hiện đại.</w:t>
      </w:r>
    </w:p>
    <w:p w:rsidR="0027783B" w:rsidRPr="0027783B" w:rsidRDefault="0027783B" w:rsidP="0027783B">
      <w:pPr>
        <w:ind w:firstLine="567"/>
        <w:jc w:val="center"/>
        <w:rPr>
          <w:b/>
          <w:color w:val="000000"/>
          <w:kern w:val="26"/>
          <w:sz w:val="26"/>
          <w:szCs w:val="26"/>
          <w:shd w:val="clear" w:color="auto" w:fill="FFFFFF"/>
          <w:lang w:val="vi-VN"/>
        </w:rPr>
      </w:pPr>
    </w:p>
    <w:p w:rsidR="0027783B" w:rsidRPr="00A76FBD" w:rsidRDefault="0027783B" w:rsidP="0027783B">
      <w:pPr>
        <w:ind w:firstLine="567"/>
        <w:jc w:val="center"/>
        <w:rPr>
          <w:b/>
          <w:color w:val="000000"/>
          <w:kern w:val="26"/>
          <w:sz w:val="26"/>
          <w:szCs w:val="26"/>
          <w:shd w:val="clear" w:color="auto" w:fill="FFFFFF"/>
          <w:lang w:val="vi-VN"/>
        </w:rPr>
      </w:pPr>
      <w:r w:rsidRPr="00A76FBD">
        <w:rPr>
          <w:b/>
          <w:color w:val="000000"/>
          <w:kern w:val="26"/>
          <w:sz w:val="26"/>
          <w:szCs w:val="26"/>
          <w:shd w:val="clear" w:color="auto" w:fill="FFFFFF"/>
          <w:lang w:val="vi-VN"/>
        </w:rPr>
        <w:t>TÀI LIỆU THAM KHẢO</w:t>
      </w:r>
    </w:p>
    <w:p w:rsidR="0027783B" w:rsidRPr="00A76FBD" w:rsidRDefault="0027783B">
      <w:pPr>
        <w:spacing w:after="200" w:line="276" w:lineRule="auto"/>
        <w:rPr>
          <w:color w:val="000000"/>
          <w:kern w:val="26"/>
          <w:sz w:val="26"/>
          <w:szCs w:val="26"/>
          <w:lang w:val="vi-VN"/>
        </w:rPr>
      </w:pPr>
      <w:r w:rsidRPr="00A76FBD">
        <w:rPr>
          <w:color w:val="000000"/>
          <w:kern w:val="26"/>
          <w:sz w:val="26"/>
          <w:szCs w:val="26"/>
          <w:lang w:val="vi-VN"/>
        </w:rPr>
        <w:br w:type="page"/>
      </w:r>
    </w:p>
    <w:p w:rsidR="0027783B" w:rsidRPr="0027783B" w:rsidRDefault="0027783B" w:rsidP="0027783B">
      <w:pPr>
        <w:jc w:val="center"/>
        <w:rPr>
          <w:b/>
          <w:sz w:val="28"/>
          <w:szCs w:val="28"/>
          <w:lang w:val="vi-VN" w:eastAsia="vi-VN"/>
        </w:rPr>
      </w:pPr>
    </w:p>
    <w:p w:rsidR="0027783B" w:rsidRPr="0027783B" w:rsidRDefault="0027783B" w:rsidP="0027783B">
      <w:pPr>
        <w:pStyle w:val="Heading1"/>
        <w:spacing w:before="0" w:after="0"/>
        <w:jc w:val="center"/>
        <w:rPr>
          <w:rFonts w:ascii="Times New Roman" w:hAnsi="Times New Roman"/>
          <w:sz w:val="28"/>
          <w:szCs w:val="28"/>
          <w:lang w:val="vi-VN" w:eastAsia="vi-VN"/>
        </w:rPr>
      </w:pPr>
      <w:bookmarkStart w:id="152" w:name="_Toc459810279"/>
      <w:r w:rsidRPr="0027783B">
        <w:rPr>
          <w:rFonts w:ascii="Times New Roman" w:hAnsi="Times New Roman"/>
          <w:sz w:val="28"/>
          <w:szCs w:val="28"/>
          <w:lang w:val="vi-VN" w:eastAsia="vi-VN"/>
        </w:rPr>
        <w:t>MỐI QUAN HỆ GIỮA NHÀ TRƯỜNG VÀ DOANH NGHIỆP TRONG VIỆC ĐỔI MỚI SỬ DỤNG MÔ HÌNH DẠY HỌC</w:t>
      </w:r>
      <w:bookmarkEnd w:id="152"/>
    </w:p>
    <w:p w:rsidR="0027783B" w:rsidRPr="0027783B" w:rsidRDefault="0027783B" w:rsidP="0027783B">
      <w:pPr>
        <w:pStyle w:val="Heading1"/>
        <w:spacing w:before="0" w:after="0"/>
        <w:jc w:val="center"/>
        <w:rPr>
          <w:rFonts w:ascii="Times New Roman" w:hAnsi="Times New Roman"/>
          <w:sz w:val="28"/>
          <w:szCs w:val="28"/>
          <w:lang w:val="vi-VN" w:eastAsia="vi-VN"/>
        </w:rPr>
      </w:pPr>
    </w:p>
    <w:p w:rsidR="0027783B" w:rsidRPr="0027783B" w:rsidRDefault="0027783B" w:rsidP="0027783B">
      <w:pPr>
        <w:pStyle w:val="Heading1"/>
        <w:spacing w:before="0" w:after="0"/>
        <w:jc w:val="right"/>
        <w:rPr>
          <w:rFonts w:ascii="Times New Roman" w:hAnsi="Times New Roman"/>
          <w:i/>
          <w:sz w:val="26"/>
          <w:szCs w:val="26"/>
          <w:lang w:val="vi-VN" w:eastAsia="vi-VN"/>
        </w:rPr>
      </w:pPr>
      <w:bookmarkStart w:id="153" w:name="_Toc459810280"/>
      <w:r w:rsidRPr="0027783B">
        <w:rPr>
          <w:rFonts w:ascii="Times New Roman" w:hAnsi="Times New Roman"/>
          <w:i/>
          <w:sz w:val="26"/>
          <w:szCs w:val="26"/>
          <w:lang w:val="vi-VN" w:eastAsia="vi-VN"/>
        </w:rPr>
        <w:t>Nguyễn Anh Tuấn</w:t>
      </w:r>
      <w:bookmarkEnd w:id="153"/>
    </w:p>
    <w:p w:rsidR="0027783B" w:rsidRPr="0027783B" w:rsidRDefault="0027783B" w:rsidP="0027783B">
      <w:pPr>
        <w:pStyle w:val="Heading1"/>
        <w:spacing w:before="0" w:after="0"/>
        <w:jc w:val="right"/>
        <w:rPr>
          <w:rFonts w:ascii="Times New Roman" w:hAnsi="Times New Roman"/>
          <w:i/>
          <w:sz w:val="26"/>
          <w:szCs w:val="26"/>
          <w:lang w:val="vi-VN" w:eastAsia="vi-VN"/>
        </w:rPr>
      </w:pPr>
      <w:bookmarkStart w:id="154" w:name="_Toc459810281"/>
      <w:r w:rsidRPr="0027783B">
        <w:rPr>
          <w:rFonts w:ascii="Times New Roman" w:hAnsi="Times New Roman"/>
          <w:i/>
          <w:sz w:val="26"/>
          <w:szCs w:val="26"/>
          <w:lang w:val="vi-VN" w:eastAsia="vi-VN"/>
        </w:rPr>
        <w:t>Khoa Công nghệ Động lực</w:t>
      </w:r>
      <w:bookmarkEnd w:id="154"/>
    </w:p>
    <w:p w:rsidR="0027783B" w:rsidRPr="0027783B" w:rsidRDefault="0027783B" w:rsidP="0027783B">
      <w:pPr>
        <w:pStyle w:val="Heading1"/>
        <w:spacing w:before="0" w:after="0"/>
        <w:jc w:val="center"/>
        <w:rPr>
          <w:rFonts w:ascii="Times New Roman" w:hAnsi="Times New Roman"/>
          <w:sz w:val="26"/>
          <w:szCs w:val="26"/>
          <w:lang w:val="vi-VN" w:eastAsia="vi-VN"/>
        </w:rPr>
      </w:pPr>
    </w:p>
    <w:p w:rsidR="0027783B" w:rsidRPr="0027783B" w:rsidRDefault="0027783B" w:rsidP="0027783B">
      <w:pPr>
        <w:spacing w:after="120"/>
        <w:rPr>
          <w:b/>
          <w:sz w:val="26"/>
          <w:szCs w:val="26"/>
          <w:lang w:val="vi-VN" w:eastAsia="vi-VN"/>
        </w:rPr>
      </w:pPr>
      <w:r w:rsidRPr="0027783B">
        <w:rPr>
          <w:b/>
          <w:sz w:val="26"/>
          <w:szCs w:val="26"/>
          <w:lang w:val="vi-VN" w:eastAsia="vi-VN"/>
        </w:rPr>
        <w:t>TÓM TẮT:</w:t>
      </w:r>
      <w:r w:rsidRPr="0027783B">
        <w:rPr>
          <w:sz w:val="26"/>
          <w:szCs w:val="26"/>
          <w:lang w:val="vi-VN" w:eastAsia="vi-VN"/>
        </w:rPr>
        <w:t>Việc sử dụng mô hình (MH) dạy học trong mối quan hệ liên kết giữa nhà trường và doanh nghiệp là một trong những biện pháp góp phần nâng cao chất lượng đào tạo, góp phần đổi mới phương pháp dạy và học theo hướng hiện đại; phát huy tính tích cực, chủ động, sáng tạo của người học.</w:t>
      </w:r>
    </w:p>
    <w:p w:rsidR="0027783B" w:rsidRPr="0027783B" w:rsidRDefault="0027783B" w:rsidP="0027783B">
      <w:pPr>
        <w:rPr>
          <w:sz w:val="26"/>
          <w:szCs w:val="26"/>
          <w:lang w:val="vi-VN" w:eastAsia="vi-VN"/>
        </w:rPr>
      </w:pPr>
      <w:r w:rsidRPr="0027783B">
        <w:rPr>
          <w:sz w:val="26"/>
          <w:szCs w:val="26"/>
          <w:lang w:val="vi-VN" w:eastAsia="vi-VN"/>
        </w:rPr>
        <w:t>Từ khóa: Mô hình dạy học, liên kết nhà trường và doanh nghiệp</w:t>
      </w:r>
    </w:p>
    <w:p w:rsidR="0027783B" w:rsidRPr="0027783B" w:rsidRDefault="0027783B" w:rsidP="0027783B">
      <w:pPr>
        <w:rPr>
          <w:b/>
          <w:sz w:val="26"/>
          <w:szCs w:val="26"/>
          <w:lang w:val="vi-VN" w:eastAsia="vi-VN"/>
        </w:rPr>
      </w:pPr>
    </w:p>
    <w:p w:rsidR="0027783B" w:rsidRPr="0027783B" w:rsidRDefault="0027783B" w:rsidP="00DC6E2A">
      <w:pPr>
        <w:numPr>
          <w:ilvl w:val="0"/>
          <w:numId w:val="87"/>
        </w:numPr>
        <w:spacing w:after="120"/>
        <w:ind w:left="284" w:hanging="284"/>
        <w:rPr>
          <w:b/>
          <w:sz w:val="26"/>
          <w:szCs w:val="26"/>
          <w:lang w:eastAsia="vi-VN"/>
        </w:rPr>
      </w:pPr>
      <w:r w:rsidRPr="0027783B">
        <w:rPr>
          <w:b/>
          <w:sz w:val="26"/>
          <w:szCs w:val="26"/>
          <w:lang w:eastAsia="vi-VN"/>
        </w:rPr>
        <w:t>ĐẶT VẤN ĐỀ</w:t>
      </w:r>
    </w:p>
    <w:p w:rsidR="0027783B" w:rsidRPr="0027783B" w:rsidRDefault="0027783B" w:rsidP="0027783B">
      <w:pPr>
        <w:spacing w:after="120"/>
        <w:ind w:firstLine="562"/>
        <w:jc w:val="both"/>
        <w:rPr>
          <w:sz w:val="26"/>
          <w:szCs w:val="26"/>
          <w:lang w:val="vi-VN" w:eastAsia="vi-VN"/>
        </w:rPr>
      </w:pPr>
      <w:r w:rsidRPr="0027783B">
        <w:rPr>
          <w:sz w:val="26"/>
          <w:szCs w:val="26"/>
        </w:rPr>
        <w:t xml:space="preserve">Chiến lược phát triển giáo dục 2011-2020, Văn kiện đại hội Đảng lần thứ XI và mới đây, </w:t>
      </w:r>
      <w:r w:rsidRPr="0027783B">
        <w:rPr>
          <w:sz w:val="26"/>
          <w:szCs w:val="26"/>
          <w:lang w:val="vi-VN" w:eastAsia="vi-VN"/>
        </w:rPr>
        <w:t xml:space="preserve">Nghị quyết số 29/NQ-TW ngày 4-11-2013 của Hội nghị lần thứ 8, Ban Chấp hành Trung ương khóa XI về đổi mới căn bản, toàn diện giáo dục và đào tạo (GD-ĐT), đáp ứng yêu cầu công nghiệp hóa, hiện đại hóa trong điều kiện kinh tế thị trường định hướng xã hội chủ nghĩa và hội nhập quốc tế, đã </w:t>
      </w:r>
      <w:r w:rsidRPr="0027783B">
        <w:rPr>
          <w:sz w:val="26"/>
          <w:szCs w:val="26"/>
          <w:lang w:eastAsia="vi-VN"/>
        </w:rPr>
        <w:t xml:space="preserve">xác định những vấn đề liên quan đến mục tiêu, giải pháp của </w:t>
      </w:r>
      <w:r w:rsidRPr="0027783B">
        <w:rPr>
          <w:sz w:val="26"/>
          <w:szCs w:val="26"/>
          <w:lang w:val="vi-VN" w:eastAsia="vi-VN"/>
        </w:rPr>
        <w:t>GD-ĐT</w:t>
      </w:r>
      <w:r w:rsidRPr="0027783B">
        <w:rPr>
          <w:sz w:val="26"/>
          <w:szCs w:val="26"/>
          <w:lang w:eastAsia="vi-VN"/>
        </w:rPr>
        <w:t xml:space="preserve"> nói chung và giáo dục nghề nghiệp (GDNN) nói riêng. </w:t>
      </w:r>
      <w:r w:rsidRPr="0027783B">
        <w:rPr>
          <w:sz w:val="26"/>
          <w:szCs w:val="26"/>
          <w:lang w:val="vi-VN" w:eastAsia="vi-VN"/>
        </w:rPr>
        <w:t xml:space="preserve">Để đổi mới </w:t>
      </w:r>
      <w:r w:rsidRPr="0027783B">
        <w:rPr>
          <w:sz w:val="26"/>
          <w:szCs w:val="26"/>
          <w:lang w:eastAsia="vi-VN"/>
        </w:rPr>
        <w:t>GDNN</w:t>
      </w:r>
      <w:r w:rsidRPr="0027783B">
        <w:rPr>
          <w:sz w:val="26"/>
          <w:szCs w:val="26"/>
          <w:lang w:val="vi-VN" w:eastAsia="vi-VN"/>
        </w:rPr>
        <w:t xml:space="preserve">, cần tập trung ĐT </w:t>
      </w:r>
      <w:r w:rsidRPr="0027783B">
        <w:rPr>
          <w:sz w:val="26"/>
          <w:szCs w:val="26"/>
          <w:lang w:eastAsia="vi-VN"/>
        </w:rPr>
        <w:t xml:space="preserve">nguồn </w:t>
      </w:r>
      <w:r w:rsidRPr="0027783B">
        <w:rPr>
          <w:sz w:val="26"/>
          <w:szCs w:val="26"/>
          <w:lang w:val="vi-VN" w:eastAsia="vi-VN"/>
        </w:rPr>
        <w:t>nhân lực có kiến thức, kỹ năng, trách nhiệm nghề nghiệp với nhiều phương thức, trình độ</w:t>
      </w:r>
      <w:r w:rsidRPr="0027783B">
        <w:rPr>
          <w:color w:val="FF0000"/>
          <w:sz w:val="26"/>
          <w:szCs w:val="26"/>
          <w:lang w:eastAsia="vi-VN"/>
        </w:rPr>
        <w:t>,</w:t>
      </w:r>
      <w:r w:rsidRPr="0027783B">
        <w:rPr>
          <w:sz w:val="26"/>
          <w:szCs w:val="26"/>
          <w:lang w:val="vi-VN" w:eastAsia="vi-VN"/>
        </w:rPr>
        <w:t xml:space="preserve"> kỹ năng nghề nghiệp, theo hướng ứng dụng, thực hành, bảo đảm đáp ứng nhu cầu nhân lực kỹ thuật công nghệ của thị trường lao động trong nước và quốc tế. Đa dạng hóa nội dung, tài liệu học tập; đổi mới phương pháp dạy và học theo hướng hiện đại; phát huy tính tích cực, chủ động, sáng tạo và vận dụng kiến thức, kỹ năng của người học; khắc phục lối truyền thụ áp đặt. Tập trung dạy cách học, cách nghĩ, khuyến khích tự học, tạo cơ sở để người học tự cập nhật và đổi mới tri thức, kỹ năng, phát triển năng lực. Nội dung GDNN được xây dựng theo hướng tích hợp kiến thức, kỹ năng, tác phong làm việc chuyên nghiệp để hình thành năng lực nghề nghiệp cho người học. Đổi mới phương thức đánh giá và công nhận tốt nghiệp GDNN trên cơ sở kiến thức, năng lực thực hành, ý thức kỷ luật và đạo đức nghề nghiệp. Có cơ chế để tổ chức và cá nhân sử dụng lao động tham gia vào việc đánh giá chất lượng của cơ sở ĐT. Tiếp tục đổi mới chính sách, cơ chế tài chính, đẩy mạnh xã hội hóa, huy động sự tham gia đóng góp của toàn xã hội; nâng cao hiệu quả đầu tư để phát triển GDNN. Có chính sách khuyến khích cạnh tranh lành mạnh trong GD-ĐT trên cơ sở bảo đảm quyền lợi của người học, người sử dụng lao động và cơ sở GD, ĐT. Khuyến khích các doanh nghiệp, cá nhân sử dụng lao động tham gia hỗ trợ hoạt động ĐT.</w:t>
      </w:r>
    </w:p>
    <w:p w:rsidR="0027783B" w:rsidRPr="0027783B" w:rsidRDefault="0027783B" w:rsidP="0027783B">
      <w:pPr>
        <w:ind w:firstLine="561"/>
        <w:jc w:val="both"/>
        <w:rPr>
          <w:sz w:val="26"/>
          <w:szCs w:val="26"/>
          <w:lang w:val="vi-VN" w:eastAsia="vi-VN"/>
        </w:rPr>
      </w:pPr>
      <w:r w:rsidRPr="0027783B">
        <w:rPr>
          <w:sz w:val="26"/>
          <w:szCs w:val="26"/>
          <w:lang w:val="vi-VN" w:eastAsia="vi-VN"/>
        </w:rPr>
        <w:t>Việc sử dụng mô hình (MH) dạy học trong mối quan hệ liên kết giữa nhà trường và doanh nghiệp là một trong những biện pháp để cụ thể hóa những định hướng nói trên.</w:t>
      </w:r>
    </w:p>
    <w:p w:rsidR="0027783B" w:rsidRPr="0027783B" w:rsidRDefault="0027783B" w:rsidP="0027783B">
      <w:pPr>
        <w:ind w:firstLine="561"/>
        <w:jc w:val="both"/>
        <w:rPr>
          <w:sz w:val="26"/>
          <w:szCs w:val="26"/>
          <w:lang w:val="vi-VN" w:eastAsia="vi-VN"/>
        </w:rPr>
      </w:pPr>
    </w:p>
    <w:p w:rsidR="0027783B" w:rsidRPr="0027783B" w:rsidRDefault="0027783B" w:rsidP="00DC6E2A">
      <w:pPr>
        <w:numPr>
          <w:ilvl w:val="0"/>
          <w:numId w:val="87"/>
        </w:numPr>
        <w:shd w:val="clear" w:color="auto" w:fill="FFFFFF"/>
        <w:spacing w:after="120"/>
        <w:ind w:left="284" w:hanging="284"/>
        <w:jc w:val="both"/>
        <w:rPr>
          <w:b/>
          <w:sz w:val="26"/>
          <w:szCs w:val="26"/>
          <w:lang w:val="vi-VN"/>
        </w:rPr>
      </w:pPr>
      <w:r w:rsidRPr="0027783B">
        <w:rPr>
          <w:b/>
          <w:sz w:val="26"/>
          <w:szCs w:val="26"/>
          <w:lang w:val="vi-VN"/>
        </w:rPr>
        <w:t xml:space="preserve">TẦM QUAN TRỌNG CỦA MÔ HÌNH TRONG CÔNG TÁC GIẢNG DẠY </w:t>
      </w:r>
    </w:p>
    <w:p w:rsidR="0027783B" w:rsidRPr="0027783B" w:rsidRDefault="0027783B" w:rsidP="0027783B">
      <w:pPr>
        <w:shd w:val="clear" w:color="auto" w:fill="FFFFFF"/>
        <w:spacing w:after="120"/>
        <w:ind w:firstLine="567"/>
        <w:jc w:val="both"/>
        <w:rPr>
          <w:sz w:val="26"/>
          <w:szCs w:val="26"/>
          <w:lang w:val="vi-VN"/>
        </w:rPr>
      </w:pPr>
      <w:r w:rsidRPr="0027783B">
        <w:rPr>
          <w:sz w:val="26"/>
          <w:szCs w:val="26"/>
          <w:lang w:val="vi-VN"/>
        </w:rPr>
        <w:t xml:space="preserve">Quá trình dạy học là một quá trình trao đổi thông tin giữa người dạy và người học trong một bối cảnh cụ thể, không gian và thời gian cụ thể, với sự hỗ trợ của các yếu tố ngôn ngữ và phi ngôn ngữ, cụ thể và trừu tượng, vật chất và phi vật chất,… Trong quá trình ấy, phương tiện dạy học (trong đó có mô hình dạy học) là khái niệm để chỉ các yếu </w:t>
      </w:r>
      <w:r w:rsidRPr="0027783B">
        <w:rPr>
          <w:sz w:val="26"/>
          <w:szCs w:val="26"/>
          <w:lang w:val="vi-VN"/>
        </w:rPr>
        <w:lastRenderedPageBreak/>
        <w:t xml:space="preserve">tố có tính vật chất hỗ trợ người dạy học trong quá trình trao đổi bằng lời, là phần vật chất khách quan gồm toàn bộ những trang thiết bị, máy móc, đồ dùng, tài liệu, ... phục vụ hoạt động của người dạy và người học. Phương tiện dạy học, thiết bị </w:t>
      </w:r>
      <w:r w:rsidRPr="0027783B">
        <w:rPr>
          <w:sz w:val="26"/>
          <w:szCs w:val="26"/>
          <w:lang w:val="vi-VN" w:eastAsia="vi-VN"/>
        </w:rPr>
        <w:t>GD</w:t>
      </w:r>
      <w:r w:rsidRPr="0027783B">
        <w:rPr>
          <w:sz w:val="26"/>
          <w:szCs w:val="26"/>
          <w:lang w:val="vi-VN"/>
        </w:rPr>
        <w:t xml:space="preserve">, thiết bị dạy học, học liệu,… được hiểu là tổng thể những máy móc, dụng cụ, phụ tùng và các loại tài liệu cần thiết cho hoạt động </w:t>
      </w:r>
      <w:r w:rsidRPr="0027783B">
        <w:rPr>
          <w:sz w:val="26"/>
          <w:szCs w:val="26"/>
          <w:lang w:val="vi-VN" w:eastAsia="vi-VN"/>
        </w:rPr>
        <w:t>GD</w:t>
      </w:r>
      <w:r w:rsidRPr="0027783B">
        <w:rPr>
          <w:sz w:val="26"/>
          <w:szCs w:val="26"/>
          <w:lang w:val="vi-VN"/>
        </w:rPr>
        <w:t xml:space="preserve"> và dạy học. Các phương tiện ấy có vai trò truyền tin, cung cấp tri thức (mô hình tĩnh hoặc động, máy tính, máy chiếu, máy ghi âm ghi hình,…), rèn luyện kỹ năng (các loại máy, dụng cụ, nguyên vật liệu cho thí nghiệm, thực hành, thực tập sản xuất, ...), thực hiện các mục tiêu của hoạt động </w:t>
      </w:r>
      <w:r w:rsidRPr="0027783B">
        <w:rPr>
          <w:sz w:val="26"/>
          <w:szCs w:val="26"/>
          <w:lang w:val="vi-VN" w:eastAsia="vi-VN"/>
        </w:rPr>
        <w:t>GD</w:t>
      </w:r>
      <w:r w:rsidRPr="0027783B">
        <w:rPr>
          <w:sz w:val="26"/>
          <w:szCs w:val="26"/>
          <w:lang w:val="vi-VN"/>
        </w:rPr>
        <w:t xml:space="preserve">, đào tạo và dạy học. </w:t>
      </w:r>
    </w:p>
    <w:p w:rsidR="0027783B" w:rsidRPr="0027783B" w:rsidRDefault="0027783B" w:rsidP="0027783B">
      <w:pPr>
        <w:shd w:val="clear" w:color="auto" w:fill="FFFFFF"/>
        <w:spacing w:after="120"/>
        <w:ind w:firstLine="567"/>
        <w:jc w:val="both"/>
        <w:rPr>
          <w:sz w:val="26"/>
          <w:szCs w:val="26"/>
          <w:lang w:val="vi-VN"/>
        </w:rPr>
      </w:pPr>
      <w:r w:rsidRPr="0027783B">
        <w:rPr>
          <w:sz w:val="26"/>
          <w:szCs w:val="26"/>
          <w:lang w:val="vi-VN"/>
        </w:rPr>
        <w:t xml:space="preserve">Trong các cơ sở </w:t>
      </w:r>
      <w:r w:rsidRPr="0027783B">
        <w:rPr>
          <w:sz w:val="26"/>
          <w:szCs w:val="26"/>
          <w:lang w:val="vi-VN" w:eastAsia="vi-VN"/>
        </w:rPr>
        <w:t>ĐT</w:t>
      </w:r>
      <w:r w:rsidRPr="0027783B">
        <w:rPr>
          <w:sz w:val="26"/>
          <w:szCs w:val="26"/>
          <w:lang w:val="vi-VN"/>
        </w:rPr>
        <w:t xml:space="preserve"> nghề hiện nay, MH dạy học là một trong những phương tiện có hiệu quả cao nhất trong việc cung cấp tri thức, rèn luyện kỹ năng, hình thành các năng lực tổng hợp của người lao động. </w:t>
      </w:r>
      <w:r w:rsidRPr="0027783B">
        <w:rPr>
          <w:sz w:val="26"/>
          <w:szCs w:val="26"/>
          <w:lang w:val="vi-VN" w:eastAsia="vi-VN"/>
        </w:rPr>
        <w:t>MH</w:t>
      </w:r>
      <w:r w:rsidRPr="0027783B">
        <w:rPr>
          <w:sz w:val="26"/>
          <w:szCs w:val="26"/>
          <w:lang w:val="vi-VN"/>
        </w:rPr>
        <w:t xml:space="preserve"> là một loại thiết bị nhằm mô phỏng bằng thực thể hay bằng khái niệm một số thuộc tính, đặc trưng, bản chất, hoạt động và quan hệ của đối tượng được nhận thức. </w:t>
      </w:r>
      <w:r w:rsidRPr="0027783B">
        <w:rPr>
          <w:sz w:val="26"/>
          <w:szCs w:val="26"/>
          <w:lang w:val="vi-VN" w:eastAsia="vi-VN"/>
        </w:rPr>
        <w:t>Đối với những tri thức, kỹ năng liên quan đến kỹ thuật thì việc MH được sử dụng nhiều hơn với các hình thức khác nhau:</w:t>
      </w:r>
      <w:r w:rsidRPr="0027783B">
        <w:rPr>
          <w:sz w:val="26"/>
          <w:szCs w:val="26"/>
          <w:lang w:val="vi-VN"/>
        </w:rPr>
        <w:t xml:space="preserve"> </w:t>
      </w:r>
      <w:r w:rsidRPr="0027783B">
        <w:rPr>
          <w:sz w:val="26"/>
          <w:szCs w:val="26"/>
          <w:lang w:val="vi-VN" w:eastAsia="vi-VN"/>
        </w:rPr>
        <w:t>MH</w:t>
      </w:r>
      <w:r w:rsidRPr="0027783B">
        <w:rPr>
          <w:sz w:val="26"/>
          <w:szCs w:val="26"/>
          <w:lang w:val="vi-VN"/>
        </w:rPr>
        <w:t xml:space="preserve"> vật chất (</w:t>
      </w:r>
      <w:r w:rsidRPr="0027783B">
        <w:rPr>
          <w:sz w:val="26"/>
          <w:szCs w:val="26"/>
          <w:lang w:val="vi-VN" w:eastAsia="vi-VN"/>
        </w:rPr>
        <w:t>MH</w:t>
      </w:r>
      <w:r w:rsidRPr="0027783B">
        <w:rPr>
          <w:sz w:val="26"/>
          <w:szCs w:val="26"/>
          <w:lang w:val="vi-VN"/>
        </w:rPr>
        <w:t xml:space="preserve"> cảm tính, ví dụ </w:t>
      </w:r>
      <w:r w:rsidRPr="0027783B">
        <w:rPr>
          <w:sz w:val="26"/>
          <w:szCs w:val="26"/>
          <w:lang w:val="vi-VN" w:eastAsia="vi-VN"/>
        </w:rPr>
        <w:t>MH</w:t>
      </w:r>
      <w:r w:rsidRPr="0027783B">
        <w:rPr>
          <w:sz w:val="26"/>
          <w:szCs w:val="26"/>
          <w:lang w:val="vi-VN"/>
        </w:rPr>
        <w:t xml:space="preserve"> động cơ ôtô trong dạy học động lực học) và </w:t>
      </w:r>
      <w:r w:rsidRPr="0027783B">
        <w:rPr>
          <w:sz w:val="26"/>
          <w:szCs w:val="26"/>
          <w:lang w:val="vi-VN" w:eastAsia="vi-VN"/>
        </w:rPr>
        <w:t>MH</w:t>
      </w:r>
      <w:r w:rsidRPr="0027783B">
        <w:rPr>
          <w:sz w:val="26"/>
          <w:szCs w:val="26"/>
          <w:lang w:val="vi-VN"/>
        </w:rPr>
        <w:t xml:space="preserve"> lý thuyết (</w:t>
      </w:r>
      <w:r w:rsidRPr="0027783B">
        <w:rPr>
          <w:sz w:val="26"/>
          <w:szCs w:val="26"/>
          <w:lang w:val="vi-VN" w:eastAsia="vi-VN"/>
        </w:rPr>
        <w:t>MH</w:t>
      </w:r>
      <w:r w:rsidRPr="0027783B">
        <w:rPr>
          <w:sz w:val="26"/>
          <w:szCs w:val="26"/>
          <w:lang w:val="vi-VN"/>
        </w:rPr>
        <w:t xml:space="preserve"> lôgic, </w:t>
      </w:r>
      <w:r w:rsidRPr="0027783B">
        <w:rPr>
          <w:sz w:val="26"/>
          <w:szCs w:val="26"/>
          <w:lang w:val="vi-VN" w:eastAsia="vi-VN"/>
        </w:rPr>
        <w:t>MH</w:t>
      </w:r>
      <w:r w:rsidRPr="0027783B">
        <w:rPr>
          <w:sz w:val="26"/>
          <w:szCs w:val="26"/>
          <w:lang w:val="vi-VN"/>
        </w:rPr>
        <w:t xml:space="preserve"> cấu tạo nguyên tử trong dạy học hóa học); </w:t>
      </w:r>
      <w:r w:rsidRPr="0027783B">
        <w:rPr>
          <w:sz w:val="26"/>
          <w:szCs w:val="26"/>
          <w:lang w:val="vi-VN" w:eastAsia="vi-VN"/>
        </w:rPr>
        <w:t>MH</w:t>
      </w:r>
      <w:r w:rsidRPr="0027783B">
        <w:rPr>
          <w:sz w:val="26"/>
          <w:szCs w:val="26"/>
          <w:lang w:val="vi-VN"/>
        </w:rPr>
        <w:t xml:space="preserve"> thật (giải phẩu cấu tạo người) và </w:t>
      </w:r>
      <w:r w:rsidRPr="0027783B">
        <w:rPr>
          <w:sz w:val="26"/>
          <w:szCs w:val="26"/>
          <w:lang w:val="vi-VN" w:eastAsia="vi-VN"/>
        </w:rPr>
        <w:t>MH</w:t>
      </w:r>
      <w:r w:rsidRPr="0027783B">
        <w:rPr>
          <w:sz w:val="26"/>
          <w:szCs w:val="26"/>
          <w:lang w:val="vi-VN"/>
        </w:rPr>
        <w:t xml:space="preserve"> mô phỏng (</w:t>
      </w:r>
      <w:r w:rsidRPr="0027783B">
        <w:rPr>
          <w:sz w:val="26"/>
          <w:szCs w:val="26"/>
          <w:lang w:val="vi-VN" w:eastAsia="vi-VN"/>
        </w:rPr>
        <w:t>MH</w:t>
      </w:r>
      <w:r w:rsidRPr="0027783B">
        <w:rPr>
          <w:sz w:val="26"/>
          <w:szCs w:val="26"/>
          <w:lang w:val="vi-VN"/>
        </w:rPr>
        <w:t xml:space="preserve"> hệ mặt trời); </w:t>
      </w:r>
      <w:r w:rsidRPr="0027783B">
        <w:rPr>
          <w:sz w:val="26"/>
          <w:szCs w:val="26"/>
          <w:lang w:val="vi-VN" w:eastAsia="vi-VN"/>
        </w:rPr>
        <w:t>mô phỏng trên thiết bị, mô phỏng trên máy tính và mô phỏng tình huống,…</w:t>
      </w:r>
      <w:r w:rsidRPr="0027783B">
        <w:rPr>
          <w:sz w:val="26"/>
          <w:szCs w:val="26"/>
          <w:lang w:val="vi-VN"/>
        </w:rPr>
        <w:t xml:space="preserve"> nhằm cụ thể hóa đặc điểm, bản chất, hoạt động của đối tượng nhận thức, tìm hiểu.</w:t>
      </w:r>
    </w:p>
    <w:p w:rsidR="0027783B" w:rsidRPr="0027783B" w:rsidRDefault="0027783B" w:rsidP="0027783B">
      <w:pPr>
        <w:ind w:firstLine="567"/>
        <w:jc w:val="both"/>
        <w:rPr>
          <w:sz w:val="26"/>
          <w:szCs w:val="26"/>
          <w:lang w:val="vi-VN" w:eastAsia="vi-VN"/>
        </w:rPr>
      </w:pPr>
      <w:r w:rsidRPr="0027783B">
        <w:rPr>
          <w:sz w:val="26"/>
          <w:szCs w:val="26"/>
          <w:lang w:val="vi-VN"/>
        </w:rPr>
        <w:t xml:space="preserve">Mô hình dạy học có tác dụng trong hoạt động nhận thức và hoạt động dạy học, nâng cao chất lượng, hiệu quả dạy học, có tác dụng cung cấp tri thức, rèn luyện kỹ năng, bồi dưỡng nhân cách. </w:t>
      </w:r>
      <w:r w:rsidRPr="0027783B">
        <w:rPr>
          <w:sz w:val="26"/>
          <w:szCs w:val="26"/>
          <w:lang w:val="vi-VN" w:eastAsia="vi-VN"/>
        </w:rPr>
        <w:t>MH</w:t>
      </w:r>
      <w:r w:rsidRPr="0027783B">
        <w:rPr>
          <w:sz w:val="26"/>
          <w:szCs w:val="26"/>
          <w:lang w:val="vi-VN"/>
        </w:rPr>
        <w:t xml:space="preserve"> dạy học là một phương tiện, học liệu được sử dụng phổ biến hiện nay, đặc biệt là trong các trường kỹ thuật, nhằm nâng cao chất lượng, hiệu quả </w:t>
      </w:r>
      <w:r w:rsidRPr="0027783B">
        <w:rPr>
          <w:sz w:val="26"/>
          <w:szCs w:val="26"/>
          <w:lang w:val="vi-VN" w:eastAsia="vi-VN"/>
        </w:rPr>
        <w:t>ĐT</w:t>
      </w:r>
      <w:r w:rsidRPr="0027783B">
        <w:rPr>
          <w:sz w:val="26"/>
          <w:szCs w:val="26"/>
          <w:lang w:val="vi-VN"/>
        </w:rPr>
        <w:t xml:space="preserve">, gắn lý thuyết với thực hành, nhà trường với xã hội, rèn luyện kỹ năng mềm và năng lực hoạt động thực tiễn cho người học. </w:t>
      </w:r>
      <w:r w:rsidRPr="0027783B">
        <w:rPr>
          <w:sz w:val="26"/>
          <w:szCs w:val="26"/>
          <w:lang w:val="vi-VN" w:eastAsia="vi-VN"/>
        </w:rPr>
        <w:t>Nếu biết khai thác hợp lí, đúng lúc, đúng chỗ, đúng cường độ các dạng MH làm phương tiện nhận thức, giáo viên sẽ góp phần phát huy tính tích cực nhận thức cho người học, giúp họ vượt qua các chướng ngại trong các thao tác tư duy giữa cái cụ thể và cái trừu tượng, và nâng cao hiệu quả dạy học.</w:t>
      </w:r>
    </w:p>
    <w:p w:rsidR="0027783B" w:rsidRPr="0027783B" w:rsidRDefault="0027783B" w:rsidP="0027783B">
      <w:pPr>
        <w:ind w:firstLine="567"/>
        <w:jc w:val="both"/>
        <w:rPr>
          <w:sz w:val="26"/>
          <w:szCs w:val="26"/>
          <w:lang w:val="vi-VN" w:eastAsia="vi-VN"/>
        </w:rPr>
      </w:pPr>
    </w:p>
    <w:p w:rsidR="0027783B" w:rsidRPr="0027783B" w:rsidRDefault="0027783B" w:rsidP="0027783B">
      <w:pPr>
        <w:shd w:val="clear" w:color="auto" w:fill="FFFFFF"/>
        <w:spacing w:after="120"/>
        <w:ind w:left="284" w:hanging="284"/>
        <w:jc w:val="both"/>
        <w:rPr>
          <w:b/>
          <w:sz w:val="26"/>
          <w:szCs w:val="26"/>
          <w:lang w:val="vi-VN"/>
        </w:rPr>
      </w:pPr>
      <w:r w:rsidRPr="0027783B">
        <w:rPr>
          <w:b/>
          <w:sz w:val="26"/>
          <w:szCs w:val="26"/>
          <w:lang w:val="vi-VN"/>
        </w:rPr>
        <w:t>3. NGUYÊN TẮC SỬ DỤNG MÔ HÌNH DẠY HỌC</w:t>
      </w:r>
    </w:p>
    <w:p w:rsidR="0027783B" w:rsidRPr="0027783B" w:rsidRDefault="0027783B" w:rsidP="0027783B">
      <w:pPr>
        <w:shd w:val="clear" w:color="auto" w:fill="FFFFFF"/>
        <w:spacing w:after="120"/>
        <w:ind w:firstLine="567"/>
        <w:jc w:val="both"/>
        <w:rPr>
          <w:sz w:val="26"/>
          <w:szCs w:val="26"/>
          <w:lang w:val="vi-VN"/>
        </w:rPr>
      </w:pPr>
      <w:r w:rsidRPr="0027783B">
        <w:rPr>
          <w:sz w:val="26"/>
          <w:szCs w:val="26"/>
          <w:lang w:val="vi-VN"/>
        </w:rPr>
        <w:t xml:space="preserve">Để phát huy hiệu quả việc sử dụng </w:t>
      </w:r>
      <w:r w:rsidRPr="0027783B">
        <w:rPr>
          <w:sz w:val="26"/>
          <w:szCs w:val="26"/>
          <w:lang w:val="vi-VN" w:eastAsia="vi-VN"/>
        </w:rPr>
        <w:t>MH</w:t>
      </w:r>
      <w:r w:rsidRPr="0027783B">
        <w:rPr>
          <w:sz w:val="26"/>
          <w:szCs w:val="26"/>
          <w:lang w:val="vi-VN"/>
        </w:rPr>
        <w:t xml:space="preserve"> dạy học trong việc cung cấp tri thức, rèn luyện kỹ năng, hình thành phẩm chất của người lao động mới, sự liên kết giữa các cơ sở đào tạo và doanh nghiệp trong việc khai thác, sử dụng MH dạy học cần lưu ý một số vấn đề có tính nguyên tắc sau đây.</w:t>
      </w:r>
    </w:p>
    <w:p w:rsidR="0027783B" w:rsidRPr="0027783B" w:rsidRDefault="0027783B" w:rsidP="0027783B">
      <w:pPr>
        <w:shd w:val="clear" w:color="auto" w:fill="FFFFFF"/>
        <w:spacing w:after="120"/>
        <w:ind w:firstLine="567"/>
        <w:jc w:val="both"/>
        <w:rPr>
          <w:sz w:val="26"/>
          <w:szCs w:val="26"/>
          <w:lang w:val="vi-VN"/>
        </w:rPr>
      </w:pPr>
      <w:r w:rsidRPr="0027783B">
        <w:rPr>
          <w:bCs/>
          <w:i/>
          <w:iCs/>
          <w:sz w:val="26"/>
          <w:szCs w:val="26"/>
          <w:lang w:val="vi-VN"/>
        </w:rPr>
        <w:t>Thứ nhất</w:t>
      </w:r>
      <w:r w:rsidRPr="0027783B">
        <w:rPr>
          <w:bCs/>
          <w:iCs/>
          <w:sz w:val="26"/>
          <w:szCs w:val="26"/>
          <w:lang w:val="vi-VN"/>
        </w:rPr>
        <w:t xml:space="preserve">, việc sử dụng </w:t>
      </w:r>
      <w:r w:rsidRPr="0027783B">
        <w:rPr>
          <w:sz w:val="26"/>
          <w:szCs w:val="26"/>
          <w:lang w:val="vi-VN" w:eastAsia="vi-VN"/>
        </w:rPr>
        <w:t>MH</w:t>
      </w:r>
      <w:r w:rsidRPr="0027783B">
        <w:rPr>
          <w:bCs/>
          <w:iCs/>
          <w:sz w:val="26"/>
          <w:szCs w:val="26"/>
          <w:lang w:val="vi-VN"/>
        </w:rPr>
        <w:t xml:space="preserve"> dạy học phải đảm bảo tính khoa học và tính </w:t>
      </w:r>
      <w:r w:rsidRPr="0027783B">
        <w:rPr>
          <w:sz w:val="26"/>
          <w:szCs w:val="26"/>
          <w:lang w:val="vi-VN" w:eastAsia="vi-VN"/>
        </w:rPr>
        <w:t>GD</w:t>
      </w:r>
      <w:r w:rsidRPr="0027783B">
        <w:rPr>
          <w:bCs/>
          <w:iCs/>
          <w:sz w:val="26"/>
          <w:szCs w:val="26"/>
          <w:lang w:val="vi-VN"/>
        </w:rPr>
        <w:t xml:space="preserve">, phù hợp với mục tiêu </w:t>
      </w:r>
      <w:r w:rsidRPr="0027783B">
        <w:rPr>
          <w:sz w:val="26"/>
          <w:szCs w:val="26"/>
          <w:lang w:val="vi-VN" w:eastAsia="vi-VN"/>
        </w:rPr>
        <w:t>ĐT</w:t>
      </w:r>
      <w:r w:rsidRPr="0027783B">
        <w:rPr>
          <w:bCs/>
          <w:iCs/>
          <w:sz w:val="26"/>
          <w:szCs w:val="26"/>
          <w:lang w:val="vi-VN"/>
        </w:rPr>
        <w:t xml:space="preserve"> nghề ở các trình độ, chuyên ngành, thời gian và nhu cầu khác nhau của thị trường lao động.</w:t>
      </w:r>
      <w:r w:rsidRPr="0027783B">
        <w:rPr>
          <w:b/>
          <w:bCs/>
          <w:i/>
          <w:iCs/>
          <w:sz w:val="26"/>
          <w:szCs w:val="26"/>
          <w:lang w:val="vi-VN"/>
        </w:rPr>
        <w:t xml:space="preserve"> </w:t>
      </w:r>
      <w:r w:rsidRPr="0027783B">
        <w:rPr>
          <w:sz w:val="26"/>
          <w:szCs w:val="26"/>
          <w:lang w:val="vi-VN" w:eastAsia="vi-VN"/>
        </w:rPr>
        <w:t>MH</w:t>
      </w:r>
      <w:r w:rsidRPr="0027783B">
        <w:rPr>
          <w:sz w:val="26"/>
          <w:szCs w:val="26"/>
          <w:lang w:val="vi-VN"/>
        </w:rPr>
        <w:t xml:space="preserve"> được sử dụng trong </w:t>
      </w:r>
      <w:r w:rsidRPr="0027783B">
        <w:rPr>
          <w:sz w:val="26"/>
          <w:szCs w:val="26"/>
          <w:lang w:val="vi-VN" w:eastAsia="vi-VN"/>
        </w:rPr>
        <w:t>ĐT</w:t>
      </w:r>
      <w:r w:rsidRPr="0027783B">
        <w:rPr>
          <w:sz w:val="26"/>
          <w:szCs w:val="26"/>
          <w:lang w:val="vi-VN"/>
        </w:rPr>
        <w:t xml:space="preserve"> nghề phải có tính năng kỹ thuật thể hiện các thành tựu mới nhất của khoa học kỹ thuật, môn học hay nội dung kiến thức, kỹ năng </w:t>
      </w:r>
      <w:r w:rsidRPr="0027783B">
        <w:rPr>
          <w:sz w:val="26"/>
          <w:szCs w:val="26"/>
          <w:lang w:val="vi-VN" w:eastAsia="vi-VN"/>
        </w:rPr>
        <w:t>ĐT</w:t>
      </w:r>
      <w:r w:rsidRPr="0027783B">
        <w:rPr>
          <w:sz w:val="26"/>
          <w:szCs w:val="26"/>
          <w:lang w:val="vi-VN"/>
        </w:rPr>
        <w:t xml:space="preserve">. </w:t>
      </w:r>
      <w:r w:rsidRPr="0027783B">
        <w:rPr>
          <w:sz w:val="26"/>
          <w:szCs w:val="26"/>
          <w:lang w:val="vi-VN" w:eastAsia="vi-VN"/>
        </w:rPr>
        <w:t>MH</w:t>
      </w:r>
      <w:r w:rsidRPr="0027783B">
        <w:rPr>
          <w:sz w:val="26"/>
          <w:szCs w:val="26"/>
          <w:lang w:val="vi-VN"/>
        </w:rPr>
        <w:t xml:space="preserve"> thường đơn giản, khái quát, trực quan hơn đối tượng thật nhưng phải bảo đảm các yêu cầu: phản ánh đúng bản chất của đối tượng thật, dễ khảo sát hơn trên đối tượng thật; phù hợp với mục tiêu, nội dung, điều kiện dạy học,… và phát huy được tối đa nhận thức của người học, bảo đảm tiếp thu được các kiến thức, kỹ năng nghề nghiệp tương xứng với chương trình, mục tiêu </w:t>
      </w:r>
      <w:r w:rsidRPr="0027783B">
        <w:rPr>
          <w:sz w:val="26"/>
          <w:szCs w:val="26"/>
          <w:lang w:val="vi-VN" w:eastAsia="vi-VN"/>
        </w:rPr>
        <w:t>ĐT</w:t>
      </w:r>
      <w:r w:rsidRPr="0027783B">
        <w:rPr>
          <w:sz w:val="26"/>
          <w:szCs w:val="26"/>
          <w:lang w:val="vi-VN"/>
        </w:rPr>
        <w:t xml:space="preserve">. Vì vậy, nội dung, hình thức, quy mô, cấu tạo của </w:t>
      </w:r>
      <w:r w:rsidRPr="0027783B">
        <w:rPr>
          <w:sz w:val="26"/>
          <w:szCs w:val="26"/>
          <w:lang w:val="vi-VN" w:eastAsia="vi-VN"/>
        </w:rPr>
        <w:t>MH</w:t>
      </w:r>
      <w:r w:rsidRPr="0027783B">
        <w:rPr>
          <w:sz w:val="26"/>
          <w:szCs w:val="26"/>
          <w:lang w:val="vi-VN"/>
        </w:rPr>
        <w:t xml:space="preserve"> dạy học bảo đảm các đặc trưng của việc dạy học lý thuyết, dạy học thực hành, điều kiện đảm bảo của cơ sở </w:t>
      </w:r>
      <w:r w:rsidRPr="0027783B">
        <w:rPr>
          <w:sz w:val="26"/>
          <w:szCs w:val="26"/>
          <w:lang w:val="vi-VN" w:eastAsia="vi-VN"/>
        </w:rPr>
        <w:t>ĐT</w:t>
      </w:r>
      <w:r w:rsidRPr="0027783B">
        <w:rPr>
          <w:sz w:val="26"/>
          <w:szCs w:val="26"/>
          <w:lang w:val="vi-VN"/>
        </w:rPr>
        <w:t xml:space="preserve">, của người dạy và của người học. Cập nhật sự phát triển </w:t>
      </w:r>
      <w:r w:rsidRPr="0027783B">
        <w:rPr>
          <w:sz w:val="26"/>
          <w:szCs w:val="26"/>
          <w:lang w:val="vi-VN"/>
        </w:rPr>
        <w:lastRenderedPageBreak/>
        <w:t xml:space="preserve">của khoa học kỹ thuật để </w:t>
      </w:r>
      <w:r w:rsidRPr="0027783B">
        <w:rPr>
          <w:sz w:val="26"/>
          <w:szCs w:val="26"/>
          <w:lang w:val="vi-VN" w:eastAsia="vi-VN"/>
        </w:rPr>
        <w:t>MH</w:t>
      </w:r>
      <w:r w:rsidRPr="0027783B">
        <w:rPr>
          <w:sz w:val="26"/>
          <w:szCs w:val="26"/>
          <w:lang w:val="vi-VN"/>
        </w:rPr>
        <w:t xml:space="preserve"> tận dụng các phương pháp, hình thức tổ chức dạy học hiện đại (e-learning, các phần mềm, bản đồ tư duy, dạy học theo dự án,...). Mặt khác, là phương tiện được sử dụng trong nhà trường, </w:t>
      </w:r>
      <w:r w:rsidRPr="0027783B">
        <w:rPr>
          <w:sz w:val="26"/>
          <w:szCs w:val="26"/>
          <w:lang w:val="vi-VN" w:eastAsia="vi-VN"/>
        </w:rPr>
        <w:t>MH</w:t>
      </w:r>
      <w:r w:rsidRPr="0027783B">
        <w:rPr>
          <w:sz w:val="26"/>
          <w:szCs w:val="26"/>
          <w:lang w:val="vi-VN"/>
        </w:rPr>
        <w:t xml:space="preserve"> phải đảm bảo tính </w:t>
      </w:r>
      <w:r w:rsidRPr="0027783B">
        <w:rPr>
          <w:sz w:val="26"/>
          <w:szCs w:val="26"/>
          <w:lang w:val="vi-VN" w:eastAsia="vi-VN"/>
        </w:rPr>
        <w:t>GD</w:t>
      </w:r>
      <w:r w:rsidRPr="0027783B">
        <w:rPr>
          <w:sz w:val="26"/>
          <w:szCs w:val="26"/>
          <w:lang w:val="vi-VN"/>
        </w:rPr>
        <w:t xml:space="preserve"> và tính sư phạm, việc sử dụng phải phù hợp với không gian, thời gian, quy trình của hoạt động cung cấp tri thức, rèn luyện tay nghề, </w:t>
      </w:r>
      <w:r w:rsidRPr="0027783B">
        <w:rPr>
          <w:sz w:val="26"/>
          <w:szCs w:val="26"/>
          <w:lang w:val="vi-VN" w:eastAsia="vi-VN"/>
        </w:rPr>
        <w:t>GD</w:t>
      </w:r>
      <w:r w:rsidRPr="0027783B">
        <w:rPr>
          <w:sz w:val="26"/>
          <w:szCs w:val="26"/>
          <w:lang w:val="vi-VN"/>
        </w:rPr>
        <w:t xml:space="preserve"> những phẩm chất của người lao động. Nếu kéo dài việc trình diễn hoặc dùng lặp lại một </w:t>
      </w:r>
      <w:r w:rsidRPr="0027783B">
        <w:rPr>
          <w:sz w:val="26"/>
          <w:szCs w:val="26"/>
          <w:lang w:val="vi-VN" w:eastAsia="vi-VN"/>
        </w:rPr>
        <w:t>MH</w:t>
      </w:r>
      <w:r w:rsidRPr="0027783B">
        <w:rPr>
          <w:sz w:val="26"/>
          <w:szCs w:val="26"/>
          <w:lang w:val="vi-VN"/>
        </w:rPr>
        <w:t xml:space="preserve"> quá nhiều lần trong một buổi dạy học, hiệu quả sẽ giảm sút. Vì vậy, cần cân đối và bố trí lịch sử dụng </w:t>
      </w:r>
      <w:r w:rsidRPr="0027783B">
        <w:rPr>
          <w:sz w:val="26"/>
          <w:szCs w:val="26"/>
          <w:lang w:val="vi-VN" w:eastAsia="vi-VN"/>
        </w:rPr>
        <w:t>MH</w:t>
      </w:r>
      <w:r w:rsidRPr="0027783B">
        <w:rPr>
          <w:sz w:val="26"/>
          <w:szCs w:val="26"/>
          <w:lang w:val="vi-VN"/>
        </w:rPr>
        <w:t xml:space="preserve"> dạy học hợp lý, đúng lúc, thuận lợi trong một ngày, một tuần nhằm tăng hiệu quả cung cấp tri thức, rèn luyện kỹ năng và </w:t>
      </w:r>
      <w:r w:rsidRPr="0027783B">
        <w:rPr>
          <w:sz w:val="26"/>
          <w:szCs w:val="26"/>
          <w:lang w:val="vi-VN" w:eastAsia="vi-VN"/>
        </w:rPr>
        <w:t>GD</w:t>
      </w:r>
      <w:r w:rsidRPr="0027783B">
        <w:rPr>
          <w:sz w:val="26"/>
          <w:szCs w:val="26"/>
          <w:lang w:val="vi-VN"/>
        </w:rPr>
        <w:t xml:space="preserve"> nhân cách.</w:t>
      </w:r>
    </w:p>
    <w:p w:rsidR="0027783B" w:rsidRPr="0027783B" w:rsidRDefault="0027783B" w:rsidP="0027783B">
      <w:pPr>
        <w:shd w:val="clear" w:color="auto" w:fill="FFFFFF"/>
        <w:spacing w:after="120"/>
        <w:ind w:firstLine="567"/>
        <w:jc w:val="both"/>
        <w:rPr>
          <w:sz w:val="26"/>
          <w:szCs w:val="26"/>
          <w:lang w:val="vi-VN"/>
        </w:rPr>
      </w:pPr>
      <w:r w:rsidRPr="0027783B">
        <w:rPr>
          <w:i/>
          <w:sz w:val="26"/>
          <w:szCs w:val="26"/>
          <w:lang w:val="vi-VN"/>
        </w:rPr>
        <w:t>Thứ hai</w:t>
      </w:r>
      <w:r w:rsidRPr="0027783B">
        <w:rPr>
          <w:sz w:val="26"/>
          <w:szCs w:val="26"/>
          <w:lang w:val="vi-VN"/>
        </w:rPr>
        <w:t xml:space="preserve">, </w:t>
      </w:r>
      <w:r w:rsidRPr="0027783B">
        <w:rPr>
          <w:bCs/>
          <w:iCs/>
          <w:sz w:val="26"/>
          <w:szCs w:val="26"/>
          <w:lang w:val="vi-VN"/>
        </w:rPr>
        <w:t xml:space="preserve">việc sử dụng </w:t>
      </w:r>
      <w:r w:rsidRPr="0027783B">
        <w:rPr>
          <w:sz w:val="26"/>
          <w:szCs w:val="26"/>
          <w:lang w:val="vi-VN" w:eastAsia="vi-VN"/>
        </w:rPr>
        <w:t>MH</w:t>
      </w:r>
      <w:r w:rsidRPr="0027783B">
        <w:rPr>
          <w:bCs/>
          <w:iCs/>
          <w:sz w:val="26"/>
          <w:szCs w:val="26"/>
          <w:lang w:val="vi-VN"/>
        </w:rPr>
        <w:t xml:space="preserve"> trong dạy học phải đảm bảo tính kinh tế và khả thi. Trong hoạt động </w:t>
      </w:r>
      <w:r w:rsidRPr="0027783B">
        <w:rPr>
          <w:sz w:val="26"/>
          <w:szCs w:val="26"/>
          <w:lang w:val="vi-VN" w:eastAsia="vi-VN"/>
        </w:rPr>
        <w:t>ĐT</w:t>
      </w:r>
      <w:r w:rsidRPr="0027783B">
        <w:rPr>
          <w:bCs/>
          <w:iCs/>
          <w:sz w:val="26"/>
          <w:szCs w:val="26"/>
          <w:lang w:val="vi-VN"/>
        </w:rPr>
        <w:t xml:space="preserve"> hiện nay, không phải hoạt động dạy học nào cũng có thể thiết kế và sử dụng </w:t>
      </w:r>
      <w:r w:rsidRPr="0027783B">
        <w:rPr>
          <w:sz w:val="26"/>
          <w:szCs w:val="26"/>
          <w:lang w:val="vi-VN" w:eastAsia="vi-VN"/>
        </w:rPr>
        <w:t>MH</w:t>
      </w:r>
      <w:r w:rsidRPr="0027783B">
        <w:rPr>
          <w:bCs/>
          <w:iCs/>
          <w:sz w:val="26"/>
          <w:szCs w:val="26"/>
          <w:lang w:val="vi-VN"/>
        </w:rPr>
        <w:t xml:space="preserve">. Vì vậy, phải nghiên cứu để việc thiết kế một </w:t>
      </w:r>
      <w:r w:rsidRPr="0027783B">
        <w:rPr>
          <w:sz w:val="26"/>
          <w:szCs w:val="26"/>
          <w:lang w:val="vi-VN" w:eastAsia="vi-VN"/>
        </w:rPr>
        <w:t>MH</w:t>
      </w:r>
      <w:r w:rsidRPr="0027783B">
        <w:rPr>
          <w:sz w:val="26"/>
          <w:szCs w:val="26"/>
          <w:lang w:val="vi-VN"/>
        </w:rPr>
        <w:t xml:space="preserve"> thực hiện được nhiều chức năng trong </w:t>
      </w:r>
      <w:r w:rsidRPr="0027783B">
        <w:rPr>
          <w:sz w:val="26"/>
          <w:szCs w:val="26"/>
          <w:lang w:val="vi-VN" w:eastAsia="vi-VN"/>
        </w:rPr>
        <w:t>ĐT</w:t>
      </w:r>
      <w:r w:rsidRPr="0027783B">
        <w:rPr>
          <w:sz w:val="26"/>
          <w:szCs w:val="26"/>
          <w:lang w:val="vi-VN"/>
        </w:rPr>
        <w:t xml:space="preserve"> nghề, sử dụng được cho nhiều nội dung với chi phí hợp lý, giảm giá thành, hiệu suất cao. Nguyên vật liệu dùng để thiết kế, chế tạo </w:t>
      </w:r>
      <w:r w:rsidRPr="0027783B">
        <w:rPr>
          <w:sz w:val="26"/>
          <w:szCs w:val="26"/>
          <w:lang w:val="vi-VN" w:eastAsia="vi-VN"/>
        </w:rPr>
        <w:t>MH</w:t>
      </w:r>
      <w:r w:rsidRPr="0027783B">
        <w:rPr>
          <w:sz w:val="26"/>
          <w:szCs w:val="26"/>
          <w:lang w:val="vi-VN"/>
        </w:rPr>
        <w:t xml:space="preserve"> phải bảo đảm tuổi thọ cao và độ bền chắc, không gây ô nhiễm môi trường, đảm bảo tính hợp lý, thuận lợi, khả thi trong việc lắp đặt, vận hành, bảo quản. </w:t>
      </w:r>
      <w:r w:rsidRPr="0027783B">
        <w:rPr>
          <w:sz w:val="26"/>
          <w:szCs w:val="26"/>
          <w:lang w:val="vi-VN" w:eastAsia="vi-VN"/>
        </w:rPr>
        <w:t>MH</w:t>
      </w:r>
      <w:r w:rsidRPr="0027783B">
        <w:rPr>
          <w:sz w:val="26"/>
          <w:szCs w:val="26"/>
          <w:lang w:val="vi-VN"/>
        </w:rPr>
        <w:t xml:space="preserve"> dạy học cần phù hợp với quá trình sư phạm trong </w:t>
      </w:r>
      <w:r w:rsidRPr="0027783B">
        <w:rPr>
          <w:sz w:val="26"/>
          <w:szCs w:val="26"/>
          <w:lang w:val="vi-VN" w:eastAsia="vi-VN"/>
        </w:rPr>
        <w:t>ĐT</w:t>
      </w:r>
      <w:r w:rsidRPr="0027783B">
        <w:rPr>
          <w:sz w:val="26"/>
          <w:szCs w:val="26"/>
          <w:lang w:val="vi-VN"/>
        </w:rPr>
        <w:t xml:space="preserve"> nghề, hợp lý về trọng lượng, kích thước, màu sắc, hình thức bên ngoài, các điều kiện về an toàn cháy nổ, vệ sinh môi trường,…  để người dạy và người học thực hiện được mục tiêu </w:t>
      </w:r>
      <w:r w:rsidRPr="0027783B">
        <w:rPr>
          <w:sz w:val="26"/>
          <w:szCs w:val="26"/>
          <w:lang w:val="vi-VN" w:eastAsia="vi-VN"/>
        </w:rPr>
        <w:t>ĐT</w:t>
      </w:r>
      <w:r w:rsidRPr="0027783B">
        <w:rPr>
          <w:sz w:val="26"/>
          <w:szCs w:val="26"/>
          <w:lang w:val="vi-VN"/>
        </w:rPr>
        <w:t xml:space="preserve"> trong một thời gian, không gian, điều kiện hợp lý.</w:t>
      </w:r>
    </w:p>
    <w:p w:rsidR="0027783B" w:rsidRPr="0027783B" w:rsidRDefault="0027783B" w:rsidP="0027783B">
      <w:pPr>
        <w:shd w:val="clear" w:color="auto" w:fill="FFFFFF"/>
        <w:spacing w:after="120"/>
        <w:ind w:firstLine="567"/>
        <w:jc w:val="both"/>
        <w:rPr>
          <w:sz w:val="26"/>
          <w:szCs w:val="26"/>
          <w:lang w:val="vi-VN"/>
        </w:rPr>
      </w:pPr>
      <w:r w:rsidRPr="0027783B">
        <w:rPr>
          <w:i/>
          <w:sz w:val="26"/>
          <w:szCs w:val="26"/>
          <w:lang w:val="vi-VN"/>
        </w:rPr>
        <w:t>Thứ ba</w:t>
      </w:r>
      <w:r w:rsidRPr="0027783B">
        <w:rPr>
          <w:sz w:val="26"/>
          <w:szCs w:val="26"/>
          <w:lang w:val="vi-VN"/>
        </w:rPr>
        <w:t xml:space="preserve">, việc sử dụng </w:t>
      </w:r>
      <w:r w:rsidRPr="0027783B">
        <w:rPr>
          <w:sz w:val="26"/>
          <w:szCs w:val="26"/>
          <w:lang w:val="vi-VN" w:eastAsia="vi-VN"/>
        </w:rPr>
        <w:t>MH</w:t>
      </w:r>
      <w:r w:rsidRPr="0027783B">
        <w:rPr>
          <w:sz w:val="26"/>
          <w:szCs w:val="26"/>
          <w:lang w:val="vi-VN"/>
        </w:rPr>
        <w:t xml:space="preserve"> dạy học phải căn cứ vào</w:t>
      </w:r>
      <w:r w:rsidRPr="0027783B">
        <w:rPr>
          <w:i/>
          <w:iCs/>
          <w:sz w:val="26"/>
          <w:szCs w:val="26"/>
          <w:lang w:val="vi-VN"/>
        </w:rPr>
        <w:t xml:space="preserve"> </w:t>
      </w:r>
      <w:r w:rsidRPr="0027783B">
        <w:rPr>
          <w:iCs/>
          <w:sz w:val="26"/>
          <w:szCs w:val="26"/>
          <w:lang w:val="vi-VN"/>
        </w:rPr>
        <w:t>mục tiêu bài dạy, nhiệm vụ học tập, vào các phương pháp và hình thức dạy học và hoàn cảnh cụ thể, năng lực chuyên môn của người dạy.</w:t>
      </w:r>
      <w:r w:rsidRPr="0027783B">
        <w:rPr>
          <w:i/>
          <w:iCs/>
          <w:sz w:val="26"/>
          <w:szCs w:val="26"/>
          <w:lang w:val="vi-VN"/>
        </w:rPr>
        <w:t xml:space="preserve"> </w:t>
      </w:r>
      <w:r w:rsidRPr="0027783B">
        <w:rPr>
          <w:iCs/>
          <w:sz w:val="26"/>
          <w:szCs w:val="26"/>
          <w:lang w:val="vi-VN"/>
        </w:rPr>
        <w:t xml:space="preserve">Năng lực của người dạy (giáo viên, cán bộ kỹ thuật, trợ lý thực hành,…) là yếu tố quan trọng để phát huy tính hiệu quả của </w:t>
      </w:r>
      <w:r w:rsidRPr="0027783B">
        <w:rPr>
          <w:sz w:val="26"/>
          <w:szCs w:val="26"/>
          <w:lang w:val="vi-VN" w:eastAsia="vi-VN"/>
        </w:rPr>
        <w:t>MH</w:t>
      </w:r>
      <w:r w:rsidRPr="0027783B">
        <w:rPr>
          <w:iCs/>
          <w:sz w:val="26"/>
          <w:szCs w:val="26"/>
          <w:lang w:val="vi-VN"/>
        </w:rPr>
        <w:t xml:space="preserve">, gắn </w:t>
      </w:r>
      <w:r w:rsidRPr="0027783B">
        <w:rPr>
          <w:sz w:val="26"/>
          <w:szCs w:val="26"/>
          <w:lang w:val="vi-VN" w:eastAsia="vi-VN"/>
        </w:rPr>
        <w:t>MH</w:t>
      </w:r>
      <w:r w:rsidRPr="0027783B">
        <w:rPr>
          <w:iCs/>
          <w:sz w:val="26"/>
          <w:szCs w:val="26"/>
          <w:lang w:val="vi-VN"/>
        </w:rPr>
        <w:t xml:space="preserve"> với những tri thức lý thuyết và kỹ năng thực hành, cùng với phẩm chất cần đạt được trong quá trình </w:t>
      </w:r>
      <w:r w:rsidRPr="0027783B">
        <w:rPr>
          <w:sz w:val="26"/>
          <w:szCs w:val="26"/>
          <w:lang w:val="vi-VN" w:eastAsia="vi-VN"/>
        </w:rPr>
        <w:t>ĐT</w:t>
      </w:r>
      <w:r w:rsidRPr="0027783B">
        <w:rPr>
          <w:iCs/>
          <w:sz w:val="26"/>
          <w:szCs w:val="26"/>
          <w:lang w:val="vi-VN"/>
        </w:rPr>
        <w:t xml:space="preserve">. </w:t>
      </w:r>
      <w:r w:rsidRPr="0027783B">
        <w:rPr>
          <w:sz w:val="26"/>
          <w:szCs w:val="26"/>
          <w:lang w:val="vi-VN"/>
        </w:rPr>
        <w:t xml:space="preserve">Người dạy phải có đủ tri thức chuyên môn về lý thuyết cơ bản, hiểu biết và kỹ năng sử dụng về </w:t>
      </w:r>
      <w:r w:rsidRPr="0027783B">
        <w:rPr>
          <w:sz w:val="26"/>
          <w:szCs w:val="26"/>
          <w:lang w:val="vi-VN" w:eastAsia="vi-VN"/>
        </w:rPr>
        <w:t>MH</w:t>
      </w:r>
      <w:r w:rsidRPr="0027783B">
        <w:rPr>
          <w:sz w:val="26"/>
          <w:szCs w:val="26"/>
          <w:lang w:val="vi-VN"/>
        </w:rPr>
        <w:t xml:space="preserve">, có kỹ năng sư phạm trong việc sáng tạo, linh hoạt, chủ động xử lý các tình huống trong quá trình sử dụng </w:t>
      </w:r>
      <w:r w:rsidRPr="0027783B">
        <w:rPr>
          <w:sz w:val="26"/>
          <w:szCs w:val="26"/>
          <w:lang w:val="vi-VN" w:eastAsia="vi-VN"/>
        </w:rPr>
        <w:t>MH</w:t>
      </w:r>
      <w:r w:rsidRPr="0027783B">
        <w:rPr>
          <w:sz w:val="26"/>
          <w:szCs w:val="26"/>
          <w:lang w:val="vi-VN"/>
        </w:rPr>
        <w:t xml:space="preserve">. Năng lực toàn diện của người dạy trong việc nắm bắt, hướng dẫn, giảng dạy phối hợp các loại </w:t>
      </w:r>
      <w:r w:rsidRPr="0027783B">
        <w:rPr>
          <w:sz w:val="26"/>
          <w:szCs w:val="26"/>
          <w:lang w:val="vi-VN" w:eastAsia="vi-VN"/>
        </w:rPr>
        <w:t>MH</w:t>
      </w:r>
      <w:r w:rsidRPr="0027783B">
        <w:rPr>
          <w:sz w:val="26"/>
          <w:szCs w:val="26"/>
          <w:lang w:val="vi-VN"/>
        </w:rPr>
        <w:t xml:space="preserve"> khác nhau (</w:t>
      </w:r>
      <w:r w:rsidRPr="0027783B">
        <w:rPr>
          <w:sz w:val="26"/>
          <w:szCs w:val="26"/>
          <w:lang w:val="vi-VN" w:eastAsia="vi-VN"/>
        </w:rPr>
        <w:t>MH</w:t>
      </w:r>
      <w:r w:rsidRPr="0027783B">
        <w:rPr>
          <w:sz w:val="26"/>
          <w:szCs w:val="26"/>
          <w:lang w:val="vi-VN"/>
        </w:rPr>
        <w:t xml:space="preserve"> thật, </w:t>
      </w:r>
      <w:r w:rsidRPr="0027783B">
        <w:rPr>
          <w:sz w:val="26"/>
          <w:szCs w:val="26"/>
          <w:lang w:val="vi-VN" w:eastAsia="vi-VN"/>
        </w:rPr>
        <w:t>MH</w:t>
      </w:r>
      <w:r w:rsidRPr="0027783B">
        <w:rPr>
          <w:sz w:val="26"/>
          <w:szCs w:val="26"/>
          <w:lang w:val="vi-VN"/>
        </w:rPr>
        <w:t xml:space="preserve"> thu gọn, </w:t>
      </w:r>
      <w:r w:rsidRPr="0027783B">
        <w:rPr>
          <w:sz w:val="26"/>
          <w:szCs w:val="26"/>
          <w:lang w:val="vi-VN" w:eastAsia="vi-VN"/>
        </w:rPr>
        <w:t>MH</w:t>
      </w:r>
      <w:r w:rsidRPr="0027783B">
        <w:rPr>
          <w:sz w:val="26"/>
          <w:szCs w:val="26"/>
          <w:lang w:val="vi-VN"/>
        </w:rPr>
        <w:t xml:space="preserve"> trên máy tính, </w:t>
      </w:r>
      <w:r w:rsidRPr="0027783B">
        <w:rPr>
          <w:sz w:val="26"/>
          <w:szCs w:val="26"/>
          <w:lang w:val="vi-VN" w:eastAsia="vi-VN"/>
        </w:rPr>
        <w:t>MH</w:t>
      </w:r>
      <w:r w:rsidRPr="0027783B">
        <w:rPr>
          <w:sz w:val="26"/>
          <w:szCs w:val="26"/>
          <w:lang w:val="vi-VN"/>
        </w:rPr>
        <w:t xml:space="preserve"> trên giấy,…) là một trong những tiêu chí để khẳng định trình độ của người dạy, một yếu tố quan trọng để nâng cao chất lượng, hiệu quả của ứng dụng </w:t>
      </w:r>
      <w:r w:rsidRPr="0027783B">
        <w:rPr>
          <w:sz w:val="26"/>
          <w:szCs w:val="26"/>
          <w:lang w:val="vi-VN" w:eastAsia="vi-VN"/>
        </w:rPr>
        <w:t>MH</w:t>
      </w:r>
      <w:r w:rsidRPr="0027783B">
        <w:rPr>
          <w:sz w:val="26"/>
          <w:szCs w:val="26"/>
          <w:lang w:val="vi-VN"/>
        </w:rPr>
        <w:t xml:space="preserve"> trong </w:t>
      </w:r>
      <w:r w:rsidRPr="0027783B">
        <w:rPr>
          <w:sz w:val="26"/>
          <w:szCs w:val="26"/>
          <w:lang w:val="vi-VN" w:eastAsia="vi-VN"/>
        </w:rPr>
        <w:t>ĐT</w:t>
      </w:r>
      <w:r w:rsidRPr="0027783B">
        <w:rPr>
          <w:sz w:val="26"/>
          <w:szCs w:val="26"/>
          <w:lang w:val="vi-VN"/>
        </w:rPr>
        <w:t xml:space="preserve"> nghề.</w:t>
      </w:r>
    </w:p>
    <w:p w:rsidR="0027783B" w:rsidRPr="0027783B" w:rsidRDefault="0027783B" w:rsidP="0027783B">
      <w:pPr>
        <w:shd w:val="clear" w:color="auto" w:fill="FFFFFF"/>
        <w:spacing w:after="120"/>
        <w:ind w:firstLine="567"/>
        <w:jc w:val="both"/>
        <w:rPr>
          <w:b/>
          <w:bCs/>
          <w:sz w:val="26"/>
          <w:szCs w:val="26"/>
          <w:lang w:val="vi-VN"/>
        </w:rPr>
      </w:pPr>
      <w:r w:rsidRPr="0027783B">
        <w:rPr>
          <w:i/>
          <w:sz w:val="26"/>
          <w:szCs w:val="26"/>
          <w:lang w:val="vi-VN"/>
        </w:rPr>
        <w:t>Thứ tư,</w:t>
      </w:r>
      <w:r w:rsidRPr="0027783B">
        <w:rPr>
          <w:sz w:val="26"/>
          <w:szCs w:val="26"/>
          <w:lang w:val="vi-VN"/>
        </w:rPr>
        <w:t xml:space="preserve"> trong việc đa dạng hóa các loại </w:t>
      </w:r>
      <w:r w:rsidRPr="0027783B">
        <w:rPr>
          <w:sz w:val="26"/>
          <w:szCs w:val="26"/>
          <w:lang w:val="vi-VN" w:eastAsia="vi-VN"/>
        </w:rPr>
        <w:t>MH</w:t>
      </w:r>
      <w:r w:rsidRPr="0027783B">
        <w:rPr>
          <w:sz w:val="26"/>
          <w:szCs w:val="26"/>
          <w:lang w:val="vi-VN"/>
        </w:rPr>
        <w:t xml:space="preserve"> khác nhau, cần đặc biệt khai thác các </w:t>
      </w:r>
      <w:r w:rsidRPr="0027783B">
        <w:rPr>
          <w:sz w:val="26"/>
          <w:szCs w:val="26"/>
          <w:lang w:val="vi-VN" w:eastAsia="vi-VN"/>
        </w:rPr>
        <w:t>MH</w:t>
      </w:r>
      <w:r w:rsidRPr="0027783B">
        <w:rPr>
          <w:sz w:val="26"/>
          <w:szCs w:val="26"/>
          <w:lang w:val="vi-VN"/>
        </w:rPr>
        <w:t xml:space="preserve"> của các doanh nghiệp, các công ty liên quan tới các ngành nghề </w:t>
      </w:r>
      <w:r w:rsidRPr="0027783B">
        <w:rPr>
          <w:sz w:val="26"/>
          <w:szCs w:val="26"/>
          <w:lang w:val="vi-VN" w:eastAsia="vi-VN"/>
        </w:rPr>
        <w:t>ĐT</w:t>
      </w:r>
      <w:r w:rsidRPr="0027783B">
        <w:rPr>
          <w:sz w:val="26"/>
          <w:szCs w:val="26"/>
          <w:lang w:val="vi-VN"/>
        </w:rPr>
        <w:t xml:space="preserve">. </w:t>
      </w:r>
      <w:r w:rsidRPr="0027783B">
        <w:rPr>
          <w:sz w:val="26"/>
          <w:szCs w:val="26"/>
          <w:lang w:val="vi-VN" w:eastAsia="vi-VN"/>
        </w:rPr>
        <w:t>MH</w:t>
      </w:r>
      <w:r w:rsidRPr="0027783B">
        <w:rPr>
          <w:sz w:val="26"/>
          <w:szCs w:val="26"/>
          <w:lang w:val="vi-VN"/>
        </w:rPr>
        <w:t xml:space="preserve"> ở công ty, doanh nghiệp chính là hoạt động sản xuất kinh doanh thực tế của doanh nghiệp hoặc các sản phẩm giới thiệu, quảng bá kết quả sản xuất kinh doanh. Việc sử dụng các </w:t>
      </w:r>
      <w:r w:rsidRPr="0027783B">
        <w:rPr>
          <w:sz w:val="26"/>
          <w:szCs w:val="26"/>
          <w:lang w:val="vi-VN" w:eastAsia="vi-VN"/>
        </w:rPr>
        <w:t>MH</w:t>
      </w:r>
      <w:r w:rsidRPr="0027783B">
        <w:rPr>
          <w:sz w:val="26"/>
          <w:szCs w:val="26"/>
          <w:lang w:val="vi-VN"/>
        </w:rPr>
        <w:t xml:space="preserve"> của các doanh nghiệp tạo nên sự liên kết giữa cơ sở </w:t>
      </w:r>
      <w:r w:rsidRPr="0027783B">
        <w:rPr>
          <w:sz w:val="26"/>
          <w:szCs w:val="26"/>
          <w:lang w:val="vi-VN" w:eastAsia="vi-VN"/>
        </w:rPr>
        <w:t>ĐT</w:t>
      </w:r>
      <w:r w:rsidRPr="0027783B">
        <w:rPr>
          <w:sz w:val="26"/>
          <w:szCs w:val="26"/>
          <w:lang w:val="vi-VN"/>
        </w:rPr>
        <w:t xml:space="preserve"> và người sử dụng, tăng cường tính thực hành, thực tiễn trong hoạt động </w:t>
      </w:r>
      <w:r w:rsidRPr="0027783B">
        <w:rPr>
          <w:sz w:val="26"/>
          <w:szCs w:val="26"/>
          <w:lang w:val="vi-VN" w:eastAsia="vi-VN"/>
        </w:rPr>
        <w:t>ĐT</w:t>
      </w:r>
      <w:r w:rsidRPr="0027783B">
        <w:rPr>
          <w:sz w:val="26"/>
          <w:szCs w:val="26"/>
          <w:lang w:val="vi-VN"/>
        </w:rPr>
        <w:t xml:space="preserve"> nghề, nâng cao kỹ năng thực tiễn và cập nhật sự tiến bộ khoa học kỹ thuật cho người học. Việc sử dụng </w:t>
      </w:r>
      <w:r w:rsidRPr="0027783B">
        <w:rPr>
          <w:sz w:val="26"/>
          <w:szCs w:val="26"/>
          <w:lang w:val="vi-VN" w:eastAsia="vi-VN"/>
        </w:rPr>
        <w:t>MH</w:t>
      </w:r>
      <w:r w:rsidRPr="0027783B">
        <w:rPr>
          <w:sz w:val="26"/>
          <w:szCs w:val="26"/>
          <w:lang w:val="vi-VN"/>
        </w:rPr>
        <w:t xml:space="preserve"> các doanh nghiệp có nhiều lợi thế, nhưng yêu cầu cơ sở </w:t>
      </w:r>
      <w:r w:rsidRPr="0027783B">
        <w:rPr>
          <w:sz w:val="26"/>
          <w:szCs w:val="26"/>
          <w:lang w:val="vi-VN" w:eastAsia="vi-VN"/>
        </w:rPr>
        <w:t>ĐT</w:t>
      </w:r>
      <w:r w:rsidRPr="0027783B">
        <w:rPr>
          <w:sz w:val="26"/>
          <w:szCs w:val="26"/>
          <w:lang w:val="vi-VN"/>
        </w:rPr>
        <w:t xml:space="preserve"> phải chủ động, linh hoạt, sáng tạo trong hoạt động phối hợp; có kế hoạch về thời gian, nội dung sử dụng </w:t>
      </w:r>
      <w:r w:rsidRPr="0027783B">
        <w:rPr>
          <w:sz w:val="26"/>
          <w:szCs w:val="26"/>
          <w:lang w:val="vi-VN" w:eastAsia="vi-VN"/>
        </w:rPr>
        <w:t>MH</w:t>
      </w:r>
      <w:r w:rsidRPr="0027783B">
        <w:rPr>
          <w:sz w:val="26"/>
          <w:szCs w:val="26"/>
          <w:lang w:val="vi-VN"/>
        </w:rPr>
        <w:t xml:space="preserve">, cử người tham gia hướng dẫn và các điều kiện về an toàn lao động nếu </w:t>
      </w:r>
      <w:r w:rsidRPr="0027783B">
        <w:rPr>
          <w:sz w:val="26"/>
          <w:szCs w:val="26"/>
          <w:lang w:val="vi-VN" w:eastAsia="vi-VN"/>
        </w:rPr>
        <w:t>MH</w:t>
      </w:r>
      <w:r w:rsidRPr="0027783B">
        <w:rPr>
          <w:sz w:val="26"/>
          <w:szCs w:val="26"/>
          <w:lang w:val="vi-VN"/>
        </w:rPr>
        <w:t xml:space="preserve"> được sử dụng ở ngay các doanh nghiệp. </w:t>
      </w:r>
      <w:r w:rsidRPr="0027783B">
        <w:rPr>
          <w:sz w:val="26"/>
          <w:szCs w:val="26"/>
          <w:lang w:val="vi-VN"/>
        </w:rPr>
        <w:br w:type="page"/>
      </w:r>
      <w:r w:rsidRPr="0027783B">
        <w:rPr>
          <w:b/>
          <w:bCs/>
          <w:sz w:val="26"/>
          <w:szCs w:val="26"/>
          <w:lang w:val="vi-VN"/>
        </w:rPr>
        <w:lastRenderedPageBreak/>
        <w:t>4. MỐI LIÊN KẾT GIỮA CƠ SỞ ĐT VÀ DOANH NGHIỆP TRONG VIỆC SỬ DỤNG MH DẠY HỌC</w:t>
      </w:r>
    </w:p>
    <w:p w:rsidR="0027783B" w:rsidRPr="0027783B" w:rsidRDefault="0027783B" w:rsidP="0027783B">
      <w:pPr>
        <w:shd w:val="clear" w:color="auto" w:fill="FFFFFF"/>
        <w:spacing w:after="120"/>
        <w:ind w:firstLine="567"/>
        <w:jc w:val="both"/>
        <w:rPr>
          <w:bCs/>
          <w:sz w:val="26"/>
          <w:szCs w:val="26"/>
          <w:lang w:val="vi-VN"/>
        </w:rPr>
      </w:pPr>
      <w:r w:rsidRPr="0027783B">
        <w:rPr>
          <w:bCs/>
          <w:sz w:val="26"/>
          <w:szCs w:val="26"/>
          <w:lang w:val="vi-VN"/>
        </w:rPr>
        <w:t xml:space="preserve">Sử dụng </w:t>
      </w:r>
      <w:r w:rsidRPr="0027783B">
        <w:rPr>
          <w:sz w:val="26"/>
          <w:szCs w:val="26"/>
          <w:lang w:val="vi-VN" w:eastAsia="vi-VN"/>
        </w:rPr>
        <w:t>MH</w:t>
      </w:r>
      <w:r w:rsidRPr="0027783B">
        <w:rPr>
          <w:bCs/>
          <w:sz w:val="26"/>
          <w:szCs w:val="26"/>
          <w:lang w:val="vi-VN"/>
        </w:rPr>
        <w:t xml:space="preserve"> trong </w:t>
      </w:r>
      <w:r w:rsidRPr="0027783B">
        <w:rPr>
          <w:sz w:val="26"/>
          <w:szCs w:val="26"/>
          <w:lang w:val="vi-VN" w:eastAsia="vi-VN"/>
        </w:rPr>
        <w:t>ĐT</w:t>
      </w:r>
      <w:r w:rsidRPr="0027783B">
        <w:rPr>
          <w:bCs/>
          <w:sz w:val="26"/>
          <w:szCs w:val="26"/>
          <w:lang w:val="vi-VN"/>
        </w:rPr>
        <w:t xml:space="preserve"> nghề là một hoạt động tích hợp nhiều nội dung, mục tiêu cụ thể, trong nhiều trường hợp không thể tách bạch rạch ròi. Tuy nhiên, cần phát huy sự liên kết của cơ sở ĐT và doanh nghiệp trong việc sử dụng MH dạy học trong các trường hợp sau đây. </w:t>
      </w:r>
    </w:p>
    <w:p w:rsidR="0027783B" w:rsidRPr="0027783B" w:rsidRDefault="0027783B" w:rsidP="0027783B">
      <w:pPr>
        <w:shd w:val="clear" w:color="auto" w:fill="FFFFFF"/>
        <w:spacing w:after="120"/>
        <w:jc w:val="both"/>
        <w:rPr>
          <w:b/>
          <w:bCs/>
          <w:i/>
          <w:sz w:val="26"/>
          <w:szCs w:val="26"/>
          <w:lang w:val="vi-VN"/>
        </w:rPr>
      </w:pPr>
      <w:r w:rsidRPr="0027783B">
        <w:rPr>
          <w:b/>
          <w:bCs/>
          <w:i/>
          <w:sz w:val="26"/>
          <w:szCs w:val="26"/>
          <w:lang w:val="vi-VN"/>
        </w:rPr>
        <w:t>4.1. Sử dụng mô hình trong cung cấp tri thức lý thuyết</w:t>
      </w:r>
    </w:p>
    <w:p w:rsidR="0027783B" w:rsidRPr="0027783B" w:rsidRDefault="0027783B" w:rsidP="0027783B">
      <w:pPr>
        <w:shd w:val="clear" w:color="auto" w:fill="FFFFFF"/>
        <w:spacing w:after="120"/>
        <w:ind w:firstLine="567"/>
        <w:jc w:val="both"/>
        <w:rPr>
          <w:bCs/>
          <w:sz w:val="26"/>
          <w:szCs w:val="26"/>
          <w:lang w:val="vi-VN"/>
        </w:rPr>
      </w:pPr>
      <w:r w:rsidRPr="0027783B">
        <w:rPr>
          <w:bCs/>
          <w:sz w:val="26"/>
          <w:szCs w:val="26"/>
          <w:lang w:val="vi-VN"/>
        </w:rPr>
        <w:t xml:space="preserve">Sử dụng </w:t>
      </w:r>
      <w:r w:rsidRPr="0027783B">
        <w:rPr>
          <w:sz w:val="26"/>
          <w:szCs w:val="26"/>
          <w:lang w:val="vi-VN" w:eastAsia="vi-VN"/>
        </w:rPr>
        <w:t>MH</w:t>
      </w:r>
      <w:r w:rsidRPr="0027783B">
        <w:rPr>
          <w:bCs/>
          <w:sz w:val="26"/>
          <w:szCs w:val="26"/>
          <w:lang w:val="vi-VN"/>
        </w:rPr>
        <w:t xml:space="preserve"> trong trường hợp này chủ yếu được thực hiện trong chương trình dạy học lý thuyết ở các cơ sở </w:t>
      </w:r>
      <w:r w:rsidRPr="0027783B">
        <w:rPr>
          <w:sz w:val="26"/>
          <w:szCs w:val="26"/>
          <w:lang w:val="vi-VN" w:eastAsia="vi-VN"/>
        </w:rPr>
        <w:t>ĐT, nhưng cần sự tư vấn tham mưu của các doanh nghiệp để cập nhật sự phát triển, tiến bộ của công nghệ sản xuất</w:t>
      </w:r>
      <w:r w:rsidRPr="0027783B">
        <w:rPr>
          <w:bCs/>
          <w:sz w:val="26"/>
          <w:szCs w:val="26"/>
          <w:lang w:val="vi-VN"/>
        </w:rPr>
        <w:t xml:space="preserve">. </w:t>
      </w:r>
      <w:r w:rsidRPr="0027783B">
        <w:rPr>
          <w:sz w:val="26"/>
          <w:szCs w:val="26"/>
          <w:lang w:val="vi-VN" w:eastAsia="vi-VN"/>
        </w:rPr>
        <w:t>MH</w:t>
      </w:r>
      <w:r w:rsidRPr="0027783B">
        <w:rPr>
          <w:bCs/>
          <w:sz w:val="26"/>
          <w:szCs w:val="26"/>
          <w:lang w:val="vi-VN"/>
        </w:rPr>
        <w:t xml:space="preserve"> được thu nhỏ, tượng trưng hoặc  được miêu tả bằng các phương tiện khác nhau (máy tính, đèn chiếu, tranh ảnh, phác họa của người dạy,…). Người dạy lý thuyết phải căn cứ vào mục tiêu chương trình, nội dung bài học, điều kiện hoàn cảnh cụ thể của người dạy, người học và hoàn cảnh lớp học để quyết định việc lựa chọn, sử dụng </w:t>
      </w:r>
      <w:r w:rsidRPr="0027783B">
        <w:rPr>
          <w:sz w:val="26"/>
          <w:szCs w:val="26"/>
          <w:lang w:val="vi-VN" w:eastAsia="vi-VN"/>
        </w:rPr>
        <w:t>MH</w:t>
      </w:r>
      <w:r w:rsidRPr="0027783B">
        <w:rPr>
          <w:bCs/>
          <w:sz w:val="26"/>
          <w:szCs w:val="26"/>
          <w:lang w:val="vi-VN"/>
        </w:rPr>
        <w:t xml:space="preserve"> trong việc cung cấp tri thức nền tảng cho người học. Việc dạy học các tri thức lý thuyết cũng có thể được sử dụng đối với các </w:t>
      </w:r>
      <w:r w:rsidRPr="0027783B">
        <w:rPr>
          <w:sz w:val="26"/>
          <w:szCs w:val="26"/>
          <w:lang w:val="vi-VN" w:eastAsia="vi-VN"/>
        </w:rPr>
        <w:t>MH</w:t>
      </w:r>
      <w:r w:rsidRPr="0027783B">
        <w:rPr>
          <w:bCs/>
          <w:sz w:val="26"/>
          <w:szCs w:val="26"/>
          <w:lang w:val="vi-VN"/>
        </w:rPr>
        <w:t xml:space="preserve"> ở xưởng thực hành, phòng thí nghiệm của nhà trường hoặc các doanh nghiệp.</w:t>
      </w:r>
    </w:p>
    <w:p w:rsidR="0027783B" w:rsidRPr="0027783B" w:rsidRDefault="0027783B" w:rsidP="0027783B">
      <w:pPr>
        <w:shd w:val="clear" w:color="auto" w:fill="FFFFFF"/>
        <w:spacing w:after="120"/>
        <w:jc w:val="both"/>
        <w:rPr>
          <w:b/>
          <w:bCs/>
          <w:i/>
          <w:sz w:val="26"/>
          <w:szCs w:val="26"/>
          <w:lang w:val="vi-VN"/>
        </w:rPr>
      </w:pPr>
      <w:r w:rsidRPr="0027783B">
        <w:rPr>
          <w:b/>
          <w:bCs/>
          <w:i/>
          <w:sz w:val="26"/>
          <w:szCs w:val="26"/>
          <w:lang w:val="vi-VN"/>
        </w:rPr>
        <w:t>4.2. Sử dụng mô hình trong rèn luyện kỹ năng thực hành</w:t>
      </w:r>
    </w:p>
    <w:p w:rsidR="0027783B" w:rsidRPr="0027783B" w:rsidRDefault="0027783B" w:rsidP="0027783B">
      <w:pPr>
        <w:shd w:val="clear" w:color="auto" w:fill="FFFFFF"/>
        <w:spacing w:after="120"/>
        <w:ind w:firstLine="567"/>
        <w:jc w:val="both"/>
        <w:rPr>
          <w:bCs/>
          <w:sz w:val="26"/>
          <w:szCs w:val="26"/>
          <w:lang w:val="vi-VN"/>
        </w:rPr>
      </w:pPr>
      <w:r w:rsidRPr="0027783B">
        <w:rPr>
          <w:sz w:val="26"/>
          <w:szCs w:val="26"/>
          <w:lang w:val="vi-VN" w:eastAsia="vi-VN"/>
        </w:rPr>
        <w:t>MH</w:t>
      </w:r>
      <w:r w:rsidRPr="0027783B">
        <w:rPr>
          <w:bCs/>
          <w:sz w:val="26"/>
          <w:szCs w:val="26"/>
          <w:lang w:val="vi-VN"/>
        </w:rPr>
        <w:t xml:space="preserve"> dạy học có tác dụng lớn trong việc rèn luyện kỹ năng thực hành nghề nghiệp cho người học. </w:t>
      </w:r>
      <w:r w:rsidRPr="0027783B">
        <w:rPr>
          <w:sz w:val="26"/>
          <w:szCs w:val="26"/>
          <w:lang w:val="vi-VN" w:eastAsia="vi-VN"/>
        </w:rPr>
        <w:t>MH</w:t>
      </w:r>
      <w:r w:rsidRPr="0027783B">
        <w:rPr>
          <w:bCs/>
          <w:sz w:val="26"/>
          <w:szCs w:val="26"/>
          <w:lang w:val="vi-VN"/>
        </w:rPr>
        <w:t xml:space="preserve"> thật hoặc mô hình thu gọn đều có tác dụng làm cho người học nắm chắc lý thuyết, liên hệ vững chắc giữa lý thuyết và thực hành, dần dần phát triển kỹ năng nghề được </w:t>
      </w:r>
      <w:r w:rsidRPr="0027783B">
        <w:rPr>
          <w:sz w:val="26"/>
          <w:szCs w:val="26"/>
          <w:lang w:val="vi-VN" w:eastAsia="vi-VN"/>
        </w:rPr>
        <w:t>ĐT</w:t>
      </w:r>
      <w:r w:rsidRPr="0027783B">
        <w:rPr>
          <w:bCs/>
          <w:sz w:val="26"/>
          <w:szCs w:val="26"/>
          <w:lang w:val="vi-VN"/>
        </w:rPr>
        <w:t xml:space="preserve">. Các thao tác thực hành, kỹ năng hoạt động được cụ thể và trực quan hóa, hiện thực hóa qua </w:t>
      </w:r>
      <w:r w:rsidRPr="0027783B">
        <w:rPr>
          <w:sz w:val="26"/>
          <w:szCs w:val="26"/>
          <w:lang w:val="vi-VN" w:eastAsia="vi-VN"/>
        </w:rPr>
        <w:t>MH</w:t>
      </w:r>
      <w:r w:rsidRPr="0027783B">
        <w:rPr>
          <w:bCs/>
          <w:sz w:val="26"/>
          <w:szCs w:val="26"/>
          <w:lang w:val="vi-VN"/>
        </w:rPr>
        <w:t xml:space="preserve"> sẽ làm cho người  học xác định được mối liên hệ bền chặt giữa tri thức lý thuyết và kỹ năng thực hành nghề nghiệp. Hoạt động này được thực hiện ở các xưởng trường, trung tâm thí nghiệm thực hành hoặc trực tiếp tại các cơ sở sản xuất, các doanh nghiệp. Vì vậy, có sự phối hợp chặt chẽ giữa giáo viên dạy lý thuyết, giáo viên hướng dẫn thực hành và cán bộ phụ trách ở doanh nghiệp.</w:t>
      </w:r>
    </w:p>
    <w:p w:rsidR="0027783B" w:rsidRPr="0027783B" w:rsidRDefault="0027783B" w:rsidP="0027783B">
      <w:pPr>
        <w:shd w:val="clear" w:color="auto" w:fill="FFFFFF"/>
        <w:spacing w:after="120"/>
        <w:jc w:val="both"/>
        <w:rPr>
          <w:b/>
          <w:bCs/>
          <w:i/>
          <w:sz w:val="26"/>
          <w:szCs w:val="26"/>
          <w:lang w:val="vi-VN"/>
        </w:rPr>
      </w:pPr>
      <w:r w:rsidRPr="0027783B">
        <w:rPr>
          <w:b/>
          <w:bCs/>
          <w:i/>
          <w:sz w:val="26"/>
          <w:szCs w:val="26"/>
          <w:lang w:val="vi-VN"/>
        </w:rPr>
        <w:t>4.3. Sử dụng mô hình trong kiểm tra đánh giá</w:t>
      </w:r>
    </w:p>
    <w:p w:rsidR="0027783B" w:rsidRPr="0027783B" w:rsidRDefault="0027783B" w:rsidP="0027783B">
      <w:pPr>
        <w:shd w:val="clear" w:color="auto" w:fill="FFFFFF"/>
        <w:spacing w:after="120"/>
        <w:ind w:firstLine="567"/>
        <w:jc w:val="both"/>
        <w:rPr>
          <w:bCs/>
          <w:sz w:val="26"/>
          <w:szCs w:val="26"/>
          <w:lang w:val="vi-VN"/>
        </w:rPr>
      </w:pPr>
      <w:r w:rsidRPr="0027783B">
        <w:rPr>
          <w:bCs/>
          <w:sz w:val="26"/>
          <w:szCs w:val="26"/>
          <w:lang w:val="vi-VN"/>
        </w:rPr>
        <w:t xml:space="preserve">Sử dụng </w:t>
      </w:r>
      <w:r w:rsidRPr="0027783B">
        <w:rPr>
          <w:sz w:val="26"/>
          <w:szCs w:val="26"/>
          <w:lang w:val="vi-VN" w:eastAsia="vi-VN"/>
        </w:rPr>
        <w:t>MH</w:t>
      </w:r>
      <w:r w:rsidRPr="0027783B">
        <w:rPr>
          <w:bCs/>
          <w:sz w:val="26"/>
          <w:szCs w:val="26"/>
          <w:lang w:val="vi-VN"/>
        </w:rPr>
        <w:t xml:space="preserve"> trong kiểm tra, đánh giá là một trong những hoạt động để kiểm định đúng nhất chất lượng </w:t>
      </w:r>
      <w:r w:rsidRPr="0027783B">
        <w:rPr>
          <w:sz w:val="26"/>
          <w:szCs w:val="26"/>
          <w:lang w:val="vi-VN" w:eastAsia="vi-VN"/>
        </w:rPr>
        <w:t>ĐT</w:t>
      </w:r>
      <w:r w:rsidRPr="0027783B">
        <w:rPr>
          <w:bCs/>
          <w:sz w:val="26"/>
          <w:szCs w:val="26"/>
          <w:lang w:val="vi-VN"/>
        </w:rPr>
        <w:t xml:space="preserve"> của nhà trường. Xét về một mặt nào đó, sử dụng </w:t>
      </w:r>
      <w:r w:rsidRPr="0027783B">
        <w:rPr>
          <w:sz w:val="26"/>
          <w:szCs w:val="26"/>
          <w:lang w:val="vi-VN" w:eastAsia="vi-VN"/>
        </w:rPr>
        <w:t>MH</w:t>
      </w:r>
      <w:r w:rsidRPr="0027783B">
        <w:rPr>
          <w:bCs/>
          <w:sz w:val="26"/>
          <w:szCs w:val="26"/>
          <w:lang w:val="vi-VN"/>
        </w:rPr>
        <w:t xml:space="preserve"> thực tế để kiểm tra đánh giá kết quả </w:t>
      </w:r>
      <w:r w:rsidRPr="0027783B">
        <w:rPr>
          <w:sz w:val="26"/>
          <w:szCs w:val="26"/>
          <w:lang w:val="vi-VN" w:eastAsia="vi-VN"/>
        </w:rPr>
        <w:t>ĐT</w:t>
      </w:r>
      <w:r w:rsidRPr="0027783B">
        <w:rPr>
          <w:bCs/>
          <w:sz w:val="26"/>
          <w:szCs w:val="26"/>
          <w:lang w:val="vi-VN"/>
        </w:rPr>
        <w:t xml:space="preserve"> nghề là hình thức đánh giá cao nhất, cuối cùng và chính xác nhất của quá trình </w:t>
      </w:r>
      <w:r w:rsidRPr="0027783B">
        <w:rPr>
          <w:sz w:val="26"/>
          <w:szCs w:val="26"/>
          <w:lang w:val="vi-VN" w:eastAsia="vi-VN"/>
        </w:rPr>
        <w:t>ĐT</w:t>
      </w:r>
      <w:r w:rsidRPr="0027783B">
        <w:rPr>
          <w:bCs/>
          <w:sz w:val="26"/>
          <w:szCs w:val="26"/>
          <w:lang w:val="vi-VN"/>
        </w:rPr>
        <w:t xml:space="preserve">. Việc sử dụng </w:t>
      </w:r>
      <w:r w:rsidRPr="0027783B">
        <w:rPr>
          <w:sz w:val="26"/>
          <w:szCs w:val="26"/>
          <w:lang w:val="vi-VN" w:eastAsia="vi-VN"/>
        </w:rPr>
        <w:t>MH</w:t>
      </w:r>
      <w:r w:rsidRPr="0027783B">
        <w:rPr>
          <w:bCs/>
          <w:sz w:val="26"/>
          <w:szCs w:val="26"/>
          <w:lang w:val="vi-VN"/>
        </w:rPr>
        <w:t xml:space="preserve"> trong kiểm tra, đánh giá phải kết hợp được giữa giáo viên lý thuyết và giáo viên thực hành, chuyên viên của các doanh nghiệp liên quan đến ngành nghề </w:t>
      </w:r>
      <w:r w:rsidRPr="0027783B">
        <w:rPr>
          <w:sz w:val="26"/>
          <w:szCs w:val="26"/>
          <w:lang w:val="vi-VN" w:eastAsia="vi-VN"/>
        </w:rPr>
        <w:t>ĐT</w:t>
      </w:r>
      <w:r w:rsidRPr="0027783B">
        <w:rPr>
          <w:bCs/>
          <w:sz w:val="26"/>
          <w:szCs w:val="26"/>
          <w:lang w:val="vi-VN"/>
        </w:rPr>
        <w:t>. Việc sử dụng mô hình thật ở các doanh nghiệp trong việc đánh giá kết quả đào tạo (như thực hành, thực tập nghề nghiêp,…) khẳng định vai trò của doanh nghiệp đối với việc nâng cao chất lượng ĐT nghề hiện nay.</w:t>
      </w:r>
    </w:p>
    <w:p w:rsidR="0027783B" w:rsidRPr="0027783B" w:rsidRDefault="0027783B" w:rsidP="0027783B">
      <w:pPr>
        <w:shd w:val="clear" w:color="auto" w:fill="FFFFFF"/>
        <w:spacing w:after="120"/>
        <w:jc w:val="both"/>
        <w:rPr>
          <w:b/>
          <w:bCs/>
          <w:i/>
          <w:sz w:val="26"/>
          <w:szCs w:val="26"/>
          <w:lang w:val="vi-VN"/>
        </w:rPr>
      </w:pPr>
      <w:r w:rsidRPr="0027783B">
        <w:rPr>
          <w:b/>
          <w:bCs/>
          <w:i/>
          <w:sz w:val="26"/>
          <w:szCs w:val="26"/>
          <w:lang w:val="vi-VN"/>
        </w:rPr>
        <w:t>4.4. Sử dụng mô hình để rèn luyện các phẩm chất của người học</w:t>
      </w:r>
    </w:p>
    <w:p w:rsidR="0027783B" w:rsidRPr="0027783B" w:rsidRDefault="0027783B" w:rsidP="0027783B">
      <w:pPr>
        <w:shd w:val="clear" w:color="auto" w:fill="FFFFFF"/>
        <w:ind w:firstLine="567"/>
        <w:jc w:val="both"/>
        <w:rPr>
          <w:bCs/>
          <w:sz w:val="26"/>
          <w:szCs w:val="26"/>
          <w:lang w:val="vi-VN"/>
        </w:rPr>
      </w:pPr>
      <w:r w:rsidRPr="0027783B">
        <w:rPr>
          <w:bCs/>
          <w:sz w:val="26"/>
          <w:szCs w:val="26"/>
          <w:lang w:val="vi-VN"/>
        </w:rPr>
        <w:t xml:space="preserve">Nắm vững tri thức lý thuyết, thành thạo kỹ năng thực hành sẽ chưa trở thành một người lao động tốt hiện nay nếu chưa có đủ những phẩm chất nghề nghiệp. Sử dụng </w:t>
      </w:r>
      <w:r w:rsidRPr="0027783B">
        <w:rPr>
          <w:sz w:val="26"/>
          <w:szCs w:val="26"/>
          <w:lang w:val="vi-VN" w:eastAsia="vi-VN"/>
        </w:rPr>
        <w:t>MH</w:t>
      </w:r>
      <w:r w:rsidRPr="0027783B">
        <w:rPr>
          <w:bCs/>
          <w:sz w:val="26"/>
          <w:szCs w:val="26"/>
          <w:lang w:val="vi-VN"/>
        </w:rPr>
        <w:t xml:space="preserve"> trong </w:t>
      </w:r>
      <w:r w:rsidRPr="0027783B">
        <w:rPr>
          <w:sz w:val="26"/>
          <w:szCs w:val="26"/>
          <w:lang w:val="vi-VN" w:eastAsia="vi-VN"/>
        </w:rPr>
        <w:t>ĐT</w:t>
      </w:r>
      <w:r w:rsidRPr="0027783B">
        <w:rPr>
          <w:bCs/>
          <w:sz w:val="26"/>
          <w:szCs w:val="26"/>
          <w:lang w:val="vi-VN"/>
        </w:rPr>
        <w:t xml:space="preserve"> nghề sẽ giúp người học phát huy trí sáng tạo, tính cẩn thận, nghiêm túc trong hoạt động, sự hợp tác và làm việc theo nhóm. Quá trình sử dụng </w:t>
      </w:r>
      <w:r w:rsidRPr="0027783B">
        <w:rPr>
          <w:sz w:val="26"/>
          <w:szCs w:val="26"/>
          <w:lang w:val="vi-VN" w:eastAsia="vi-VN"/>
        </w:rPr>
        <w:t>MH</w:t>
      </w:r>
      <w:r w:rsidRPr="0027783B">
        <w:rPr>
          <w:bCs/>
          <w:sz w:val="26"/>
          <w:szCs w:val="26"/>
          <w:lang w:val="vi-VN"/>
        </w:rPr>
        <w:t xml:space="preserve"> cũng hình thành những đức tính như tiết kiệm, bảo vệ môi trường, ý thức giữ gìn vệ sinh và an toàn lao động. Những phẩm chất này được các doanh nghiệp, người sử dụng lao động tổng kết, đánh giá, bổ sung từ thực tiễn để tư vấn, cung cấp cho nhà trường trong quá trình ĐT.</w:t>
      </w:r>
    </w:p>
    <w:p w:rsidR="0027783B" w:rsidRPr="0027783B" w:rsidRDefault="0027783B" w:rsidP="0027783B">
      <w:pPr>
        <w:shd w:val="clear" w:color="auto" w:fill="FFFFFF"/>
        <w:ind w:firstLine="567"/>
        <w:jc w:val="both"/>
        <w:rPr>
          <w:bCs/>
          <w:sz w:val="26"/>
          <w:szCs w:val="26"/>
          <w:lang w:val="vi-VN"/>
        </w:rPr>
      </w:pPr>
    </w:p>
    <w:p w:rsidR="0027783B" w:rsidRPr="0027783B" w:rsidRDefault="0027783B" w:rsidP="0027783B">
      <w:pPr>
        <w:spacing w:after="120"/>
        <w:jc w:val="both"/>
        <w:rPr>
          <w:b/>
          <w:sz w:val="26"/>
          <w:szCs w:val="26"/>
          <w:lang w:val="vi-VN" w:eastAsia="vi-VN"/>
        </w:rPr>
      </w:pPr>
      <w:r w:rsidRPr="0027783B">
        <w:rPr>
          <w:b/>
          <w:sz w:val="26"/>
          <w:szCs w:val="26"/>
          <w:lang w:val="vi-VN" w:eastAsia="vi-VN"/>
        </w:rPr>
        <w:t>5. KẾT LUẬN</w:t>
      </w:r>
    </w:p>
    <w:p w:rsidR="0027783B" w:rsidRPr="0027783B" w:rsidRDefault="0027783B" w:rsidP="0027783B">
      <w:pPr>
        <w:ind w:firstLine="567"/>
        <w:jc w:val="both"/>
        <w:rPr>
          <w:b/>
          <w:spacing w:val="-6"/>
          <w:sz w:val="26"/>
          <w:szCs w:val="26"/>
          <w:lang w:val="vi-VN" w:eastAsia="vi-VN"/>
        </w:rPr>
      </w:pPr>
      <w:r w:rsidRPr="0027783B">
        <w:rPr>
          <w:sz w:val="26"/>
          <w:szCs w:val="26"/>
          <w:lang w:val="vi-VN" w:eastAsia="vi-VN"/>
        </w:rPr>
        <w:t xml:space="preserve">Sử dụng MH trong dạy học và trong ĐT nghề là một xu hướng của dạy học hiện đại nhằm nâng cao chất lượng, hiệu quả của việc cung cấp nguồn nhân lực có chất lượng, cũng là một hoạt động nhằm góp phần đổi mới căn bản, toàn diện GD-ĐT, đáp ứng yêu cầu công nghiệp hóa, hiện đại hóa trong điều kiện kinh tế thị trường định hướng xã hội chủ nghĩa và hội nhập quốc tế. Sự liên kết giữa nhà trường và doanh nghiệp trong việc sử dụng MH dạy học như là một yếu tố để nâng cao chất lượng ĐT nguồn nhân lực đáp ứng nhu cầu xã hội. </w:t>
      </w:r>
      <w:r w:rsidRPr="0027783B">
        <w:rPr>
          <w:b/>
          <w:spacing w:val="-6"/>
          <w:sz w:val="26"/>
          <w:szCs w:val="26"/>
          <w:lang w:val="vi-VN" w:eastAsia="vi-VN"/>
        </w:rPr>
        <w:tab/>
      </w:r>
    </w:p>
    <w:p w:rsidR="0027783B" w:rsidRPr="0027783B" w:rsidRDefault="0027783B" w:rsidP="0027783B">
      <w:pPr>
        <w:ind w:firstLine="567"/>
        <w:jc w:val="both"/>
        <w:rPr>
          <w:sz w:val="26"/>
          <w:szCs w:val="26"/>
          <w:lang w:val="vi-VN" w:eastAsia="vi-VN"/>
        </w:rPr>
      </w:pPr>
    </w:p>
    <w:p w:rsidR="0027783B" w:rsidRPr="0027783B" w:rsidRDefault="0027783B" w:rsidP="0027783B">
      <w:pPr>
        <w:jc w:val="center"/>
        <w:outlineLvl w:val="0"/>
        <w:rPr>
          <w:b/>
          <w:bCs/>
          <w:sz w:val="26"/>
          <w:szCs w:val="26"/>
          <w:lang w:val="vi-VN" w:eastAsia="vi-VN"/>
        </w:rPr>
      </w:pPr>
      <w:bookmarkStart w:id="155" w:name="_Toc459810282"/>
      <w:r w:rsidRPr="0027783B">
        <w:rPr>
          <w:b/>
          <w:bCs/>
          <w:sz w:val="26"/>
          <w:szCs w:val="26"/>
          <w:lang w:val="vi-VN" w:eastAsia="vi-VN"/>
        </w:rPr>
        <w:t>TÀI LIỆU THAM KHẢO</w:t>
      </w:r>
      <w:bookmarkEnd w:id="155"/>
    </w:p>
    <w:p w:rsidR="0027783B" w:rsidRPr="0027783B" w:rsidRDefault="0027783B" w:rsidP="0027783B">
      <w:pPr>
        <w:jc w:val="center"/>
        <w:outlineLvl w:val="0"/>
        <w:rPr>
          <w:b/>
          <w:bCs/>
          <w:sz w:val="26"/>
          <w:szCs w:val="26"/>
          <w:lang w:val="vi-VN" w:eastAsia="vi-VN"/>
        </w:rPr>
      </w:pPr>
    </w:p>
    <w:p w:rsidR="0027783B" w:rsidRPr="0027783B" w:rsidRDefault="0027783B" w:rsidP="0027783B">
      <w:pPr>
        <w:spacing w:line="288" w:lineRule="auto"/>
        <w:jc w:val="both"/>
        <w:rPr>
          <w:i/>
          <w:sz w:val="26"/>
          <w:szCs w:val="26"/>
          <w:lang w:val="vi-VN" w:eastAsia="vi-VN"/>
        </w:rPr>
      </w:pPr>
      <w:r w:rsidRPr="0027783B">
        <w:rPr>
          <w:sz w:val="26"/>
          <w:szCs w:val="26"/>
          <w:lang w:val="vi-VN" w:eastAsia="vi-VN"/>
        </w:rPr>
        <w:t xml:space="preserve">1. Thủ tướng Chính phủ, </w:t>
      </w:r>
      <w:r w:rsidRPr="0027783B">
        <w:rPr>
          <w:i/>
          <w:sz w:val="26"/>
          <w:szCs w:val="26"/>
          <w:lang w:val="vi-VN" w:eastAsia="vi-VN"/>
        </w:rPr>
        <w:t>Quyết định 630/QĐ-TTg ngày 29/5/2012 về việc Phê duyệt Chiến lược phát triển Dạy nghề thời kỳ 2011-2020</w:t>
      </w:r>
    </w:p>
    <w:p w:rsidR="0027783B" w:rsidRPr="0027783B" w:rsidRDefault="0027783B" w:rsidP="0027783B">
      <w:pPr>
        <w:spacing w:line="288" w:lineRule="auto"/>
        <w:jc w:val="both"/>
        <w:rPr>
          <w:rFonts w:eastAsia="Calibri"/>
          <w:sz w:val="26"/>
          <w:szCs w:val="26"/>
          <w:lang w:val="vi-VN"/>
        </w:rPr>
      </w:pPr>
      <w:r w:rsidRPr="0027783B">
        <w:rPr>
          <w:rFonts w:eastAsia="Calibri"/>
          <w:sz w:val="26"/>
          <w:szCs w:val="26"/>
          <w:lang w:val="vi-VN"/>
        </w:rPr>
        <w:t>2. Nguyễn Quang Việt,</w:t>
      </w:r>
      <w:r w:rsidRPr="0027783B">
        <w:rPr>
          <w:rFonts w:eastAsia="Calibri"/>
          <w:b/>
          <w:bCs/>
          <w:iCs/>
          <w:sz w:val="26"/>
          <w:szCs w:val="26"/>
          <w:lang w:val="vi-VN"/>
        </w:rPr>
        <w:t xml:space="preserve"> </w:t>
      </w:r>
      <w:r w:rsidRPr="0027783B">
        <w:rPr>
          <w:rFonts w:eastAsia="Calibri"/>
          <w:i/>
          <w:sz w:val="26"/>
          <w:szCs w:val="26"/>
          <w:lang w:val="vi-VN"/>
        </w:rPr>
        <w:t>Phương tiện dạy học trong đào tạo nghề - Một số vấn đề cơ bản,</w:t>
      </w:r>
      <w:r w:rsidRPr="0027783B">
        <w:rPr>
          <w:rFonts w:eastAsia="Calibri"/>
          <w:sz w:val="26"/>
          <w:szCs w:val="26"/>
          <w:lang w:val="vi-VN"/>
        </w:rPr>
        <w:t xml:space="preserve"> Tài liệu của Tổng cục dạy nghề (Bộ lao động – Thương binh và Xã hội)</w:t>
      </w:r>
    </w:p>
    <w:p w:rsidR="0027783B" w:rsidRPr="0027783B" w:rsidRDefault="0027783B" w:rsidP="0027783B">
      <w:pPr>
        <w:spacing w:line="288" w:lineRule="auto"/>
        <w:jc w:val="both"/>
        <w:rPr>
          <w:sz w:val="26"/>
          <w:szCs w:val="26"/>
          <w:lang w:val="vi-VN" w:eastAsia="vi-VN"/>
        </w:rPr>
      </w:pPr>
      <w:r w:rsidRPr="0027783B">
        <w:rPr>
          <w:sz w:val="26"/>
          <w:szCs w:val="26"/>
          <w:lang w:val="vi-VN" w:eastAsia="vi-VN"/>
        </w:rPr>
        <w:t xml:space="preserve">3. </w:t>
      </w:r>
      <w:r w:rsidRPr="0027783B">
        <w:rPr>
          <w:i/>
          <w:sz w:val="26"/>
          <w:szCs w:val="26"/>
          <w:lang w:val="vi-VN" w:eastAsia="vi-VN"/>
        </w:rPr>
        <w:t>Tài liệu “Hội nghị khu vực về đào tạo nghề tại Việt Nam – Đột phá chất lượng dạy nghề</w:t>
      </w:r>
      <w:r w:rsidRPr="0027783B">
        <w:rPr>
          <w:sz w:val="26"/>
          <w:szCs w:val="26"/>
          <w:lang w:val="vi-VN" w:eastAsia="vi-VN"/>
        </w:rPr>
        <w:t>, Hà Nội, ngày 10-11/10/2012</w:t>
      </w:r>
    </w:p>
    <w:p w:rsidR="0027783B" w:rsidRDefault="0027783B">
      <w:pPr>
        <w:spacing w:after="200" w:line="276" w:lineRule="auto"/>
        <w:rPr>
          <w:color w:val="000000"/>
          <w:kern w:val="26"/>
          <w:sz w:val="26"/>
          <w:szCs w:val="26"/>
          <w:lang w:val="vi-VN"/>
        </w:rPr>
      </w:pPr>
      <w:r>
        <w:rPr>
          <w:color w:val="000000"/>
          <w:kern w:val="26"/>
          <w:sz w:val="26"/>
          <w:szCs w:val="26"/>
          <w:lang w:val="vi-VN"/>
        </w:rPr>
        <w:br w:type="page"/>
      </w:r>
    </w:p>
    <w:p w:rsidR="0027783B" w:rsidRPr="0027783B" w:rsidRDefault="0027783B" w:rsidP="0027783B">
      <w:pPr>
        <w:jc w:val="center"/>
        <w:rPr>
          <w:rFonts w:eastAsia="Arial"/>
          <w:b/>
          <w:sz w:val="28"/>
          <w:szCs w:val="28"/>
          <w:lang w:val="vi-VN"/>
        </w:rPr>
      </w:pPr>
    </w:p>
    <w:p w:rsidR="0027783B" w:rsidRPr="0027783B" w:rsidRDefault="0027783B" w:rsidP="0027783B">
      <w:pPr>
        <w:pStyle w:val="Heading1"/>
        <w:spacing w:before="0" w:after="0"/>
        <w:jc w:val="center"/>
        <w:rPr>
          <w:rFonts w:ascii="Times New Roman" w:eastAsia="Arial" w:hAnsi="Times New Roman"/>
          <w:sz w:val="28"/>
          <w:szCs w:val="28"/>
          <w:lang w:val="vi-VN"/>
        </w:rPr>
      </w:pPr>
      <w:bookmarkStart w:id="156" w:name="_Toc459810283"/>
      <w:r w:rsidRPr="0027783B">
        <w:rPr>
          <w:rFonts w:ascii="Times New Roman" w:eastAsia="Arial" w:hAnsi="Times New Roman"/>
          <w:sz w:val="28"/>
          <w:szCs w:val="28"/>
          <w:lang w:val="vi-VN"/>
        </w:rPr>
        <w:t>CÔNG TÁC QUAN HỆ DOANH NGHIỆP VÀ TƯ VẤN, GIỚI THIỆU VIỆC LÀM CHO HỌC SINH, SINH VIÊN</w:t>
      </w:r>
      <w:bookmarkEnd w:id="156"/>
    </w:p>
    <w:p w:rsidR="0027783B" w:rsidRPr="0027783B" w:rsidRDefault="0027783B" w:rsidP="0027783B">
      <w:pPr>
        <w:pStyle w:val="Heading1"/>
        <w:spacing w:before="0" w:after="0"/>
        <w:jc w:val="center"/>
        <w:rPr>
          <w:rFonts w:ascii="Times New Roman" w:eastAsia="Arial" w:hAnsi="Times New Roman"/>
          <w:sz w:val="28"/>
          <w:szCs w:val="28"/>
          <w:lang w:val="vi-VN"/>
        </w:rPr>
      </w:pPr>
    </w:p>
    <w:p w:rsidR="0027783B" w:rsidRPr="0027783B" w:rsidRDefault="0027783B" w:rsidP="0027783B">
      <w:pPr>
        <w:pStyle w:val="Heading1"/>
        <w:spacing w:before="0" w:after="0"/>
        <w:jc w:val="right"/>
        <w:rPr>
          <w:rFonts w:ascii="Times New Roman" w:eastAsia="Arial" w:hAnsi="Times New Roman"/>
          <w:i/>
          <w:sz w:val="26"/>
          <w:szCs w:val="28"/>
          <w:lang w:val="vi-VN"/>
        </w:rPr>
      </w:pPr>
      <w:bookmarkStart w:id="157" w:name="_Toc459810284"/>
      <w:r w:rsidRPr="0027783B">
        <w:rPr>
          <w:rFonts w:ascii="Times New Roman" w:eastAsia="Arial" w:hAnsi="Times New Roman"/>
          <w:i/>
          <w:sz w:val="26"/>
          <w:szCs w:val="28"/>
          <w:lang w:val="vi-VN"/>
        </w:rPr>
        <w:t>Lê Hồng Vân</w:t>
      </w:r>
      <w:bookmarkEnd w:id="157"/>
    </w:p>
    <w:p w:rsidR="0027783B" w:rsidRPr="0027783B" w:rsidRDefault="0027783B" w:rsidP="0027783B">
      <w:pPr>
        <w:pStyle w:val="Heading1"/>
        <w:spacing w:before="0" w:after="0"/>
        <w:jc w:val="right"/>
        <w:rPr>
          <w:rFonts w:ascii="Times New Roman" w:eastAsia="Arial" w:hAnsi="Times New Roman"/>
          <w:i/>
          <w:sz w:val="26"/>
          <w:szCs w:val="28"/>
          <w:lang w:val="vi-VN"/>
        </w:rPr>
      </w:pPr>
      <w:bookmarkStart w:id="158" w:name="_Toc459810285"/>
      <w:r w:rsidRPr="0027783B">
        <w:rPr>
          <w:rFonts w:ascii="Times New Roman" w:eastAsia="Arial" w:hAnsi="Times New Roman"/>
          <w:i/>
          <w:sz w:val="26"/>
          <w:szCs w:val="28"/>
          <w:lang w:val="vi-VN"/>
        </w:rPr>
        <w:t>Phòng Tuyển sinh - Đào tạo - Giới thiệu việc làm</w:t>
      </w:r>
      <w:bookmarkEnd w:id="158"/>
    </w:p>
    <w:p w:rsidR="0027783B" w:rsidRPr="0027783B" w:rsidRDefault="0027783B" w:rsidP="0027783B">
      <w:pPr>
        <w:jc w:val="right"/>
        <w:rPr>
          <w:rFonts w:eastAsia="Arial"/>
          <w:i/>
          <w:sz w:val="28"/>
          <w:szCs w:val="28"/>
          <w:lang w:val="vi-VN"/>
        </w:rPr>
      </w:pPr>
    </w:p>
    <w:p w:rsidR="0027783B" w:rsidRPr="0027783B" w:rsidRDefault="0027783B" w:rsidP="0027783B">
      <w:pPr>
        <w:spacing w:after="120"/>
        <w:jc w:val="both"/>
        <w:rPr>
          <w:rFonts w:eastAsia="Arial"/>
          <w:b/>
          <w:sz w:val="26"/>
          <w:szCs w:val="26"/>
          <w:lang w:val="vi-VN"/>
        </w:rPr>
      </w:pPr>
      <w:r w:rsidRPr="0027783B">
        <w:rPr>
          <w:rFonts w:eastAsia="Arial"/>
          <w:b/>
          <w:sz w:val="26"/>
          <w:szCs w:val="26"/>
          <w:lang w:val="vi-VN"/>
        </w:rPr>
        <w:t>TÓM TẮT:</w:t>
      </w:r>
    </w:p>
    <w:p w:rsidR="0027783B" w:rsidRPr="0027783B" w:rsidRDefault="0027783B" w:rsidP="0027783B">
      <w:pPr>
        <w:jc w:val="both"/>
        <w:rPr>
          <w:rFonts w:eastAsia="Arial"/>
          <w:sz w:val="26"/>
          <w:szCs w:val="26"/>
          <w:lang w:val="vi-VN"/>
        </w:rPr>
      </w:pPr>
      <w:r w:rsidRPr="0027783B">
        <w:rPr>
          <w:rFonts w:eastAsia="Arial"/>
          <w:b/>
          <w:sz w:val="26"/>
          <w:szCs w:val="26"/>
          <w:lang w:val="vi-VN"/>
        </w:rPr>
        <w:tab/>
      </w:r>
      <w:r w:rsidRPr="0027783B">
        <w:rPr>
          <w:rFonts w:eastAsia="Arial"/>
          <w:sz w:val="26"/>
          <w:szCs w:val="26"/>
          <w:lang w:val="vi-VN"/>
        </w:rPr>
        <w:t>Bài viết này trình bày đặc điểm tình hình, những thuận lợi, khó khăn trong công tác quan hệ doanh nghiệp và tư vấn, giới thiệu việc làm cho học sinh, sinh viên. Các hoạt động đào tạo kỹ năng, tư vấn hướng nghiệp, giới thiệu việc làm cho học sinh, sinh viên và công tác quan hệ doanh nghiệp trong thời gian qua. Đánh giá kết quả các hoạt động, mặt ưu điểm và hạn chế để từ đó đề xuất các giải pháp đổi mới hoạt động quan hệ giữa nhà trường và doanh nghiệp</w:t>
      </w:r>
    </w:p>
    <w:p w:rsidR="0027783B" w:rsidRPr="0027783B" w:rsidRDefault="0027783B" w:rsidP="0027783B">
      <w:pPr>
        <w:jc w:val="both"/>
        <w:rPr>
          <w:rFonts w:eastAsia="Arial"/>
          <w:sz w:val="26"/>
          <w:szCs w:val="26"/>
          <w:lang w:val="vi-VN"/>
        </w:rPr>
      </w:pPr>
    </w:p>
    <w:p w:rsidR="0027783B" w:rsidRPr="0027783B" w:rsidRDefault="0027783B" w:rsidP="0027783B">
      <w:pPr>
        <w:jc w:val="both"/>
        <w:rPr>
          <w:rFonts w:eastAsia="Arial"/>
          <w:sz w:val="26"/>
          <w:szCs w:val="26"/>
          <w:lang w:val="vi-VN"/>
        </w:rPr>
      </w:pPr>
      <w:r w:rsidRPr="0027783B">
        <w:rPr>
          <w:rFonts w:eastAsia="Arial"/>
          <w:b/>
          <w:sz w:val="26"/>
          <w:szCs w:val="26"/>
          <w:lang w:val="vi-VN"/>
        </w:rPr>
        <w:t>1. ĐẶT VẤN ĐỀ</w:t>
      </w:r>
    </w:p>
    <w:p w:rsidR="0027783B" w:rsidRPr="0027783B" w:rsidRDefault="0027783B" w:rsidP="0027783B">
      <w:pPr>
        <w:ind w:firstLine="567"/>
        <w:jc w:val="both"/>
        <w:rPr>
          <w:rFonts w:eastAsia="Arial"/>
          <w:sz w:val="26"/>
          <w:szCs w:val="26"/>
          <w:lang w:val="vi-VN"/>
        </w:rPr>
      </w:pPr>
      <w:r w:rsidRPr="0027783B">
        <w:rPr>
          <w:rFonts w:eastAsia="Arial"/>
          <w:sz w:val="26"/>
          <w:szCs w:val="26"/>
          <w:lang w:val="vi-VN"/>
        </w:rPr>
        <w:t>Ngày nay nguồn nhân lực chất lượng cao được xem là nhân tố quyết định sự thành công  của quá trình công nghiệp hóa, hiện đại hóa đất nước. Để đáp ứng yêu cầu nguồn lực chất lượng cao đòi hỏi  người lao động được đào tạo từ các cơ sở đào tạo phải có đủ năng lực và phẩm chất cần thiết , đáp ứng được những yêu cầu mà thị trường lao động đặt ra trong giai đoạn công nghiệp hóa, hiện đại hóa. Đại hội Đảng toàn quốc lần thứ XI, xác định “ Phát triển nhanh nguồn lực, nhất là nguồn nhân lực chất lượng cao” là một trong ba khâu đột phá của chiến lược phát triển kinh tế xã hội từ nay đến năm 2020.  Do đó, đào tạo đạt chuẩn đầu ra và đáp ứng nhu cầu xã hội là nhiệm vụ, mục tiêu hàng đầu của các cơ sở đào tạo hiện nay. Đặc biệt là các trường Đại học, Cao đẳng đòi hỏi phải phát triển hơn nữa mô hình liên kết Nhà trường – Doanh nghiệp. Đây là một trong những vấn đề cấp bách  được Bộ Giáo dục và Đào tạo triển khai mạnh mẽ, yêu cầu các cơ sở đào tạo phải đào tạo nguồn nhân lực đáp ứng nhu cầu xã hội. Bởi chính mô hình này sẽ giải quyết được vấn đề cung cầu của thị trường lao động.</w:t>
      </w:r>
    </w:p>
    <w:p w:rsidR="0027783B" w:rsidRPr="0027783B" w:rsidRDefault="0027783B" w:rsidP="0027783B">
      <w:pPr>
        <w:ind w:firstLine="567"/>
        <w:jc w:val="both"/>
        <w:rPr>
          <w:rFonts w:eastAsia="Arial"/>
          <w:sz w:val="26"/>
          <w:szCs w:val="26"/>
          <w:lang w:val="vi-VN"/>
        </w:rPr>
      </w:pPr>
    </w:p>
    <w:p w:rsidR="0027783B" w:rsidRPr="0027783B" w:rsidRDefault="0027783B" w:rsidP="0027783B">
      <w:pPr>
        <w:spacing w:after="120"/>
        <w:jc w:val="both"/>
        <w:rPr>
          <w:rFonts w:eastAsia="Arial"/>
          <w:b/>
          <w:sz w:val="26"/>
          <w:szCs w:val="26"/>
          <w:lang w:val="vi-VN"/>
        </w:rPr>
      </w:pPr>
      <w:r w:rsidRPr="0027783B">
        <w:rPr>
          <w:rFonts w:eastAsia="Arial"/>
          <w:b/>
          <w:sz w:val="26"/>
          <w:szCs w:val="26"/>
          <w:lang w:val="vi-VN"/>
        </w:rPr>
        <w:t>2. ĐẶC ĐIỂM TÌNH HÌNH</w:t>
      </w:r>
    </w:p>
    <w:p w:rsidR="0027783B" w:rsidRPr="0027783B" w:rsidRDefault="0027783B" w:rsidP="0027783B">
      <w:pPr>
        <w:spacing w:after="120"/>
        <w:ind w:firstLine="567"/>
        <w:jc w:val="both"/>
        <w:rPr>
          <w:rFonts w:eastAsia="Arial"/>
          <w:sz w:val="26"/>
          <w:szCs w:val="26"/>
          <w:lang w:val="vi-VN"/>
        </w:rPr>
      </w:pPr>
      <w:r w:rsidRPr="0027783B">
        <w:rPr>
          <w:rFonts w:eastAsia="Arial"/>
          <w:sz w:val="26"/>
          <w:szCs w:val="26"/>
          <w:lang w:val="vi-VN"/>
        </w:rPr>
        <w:t>Thực hiện các quy định, hướng dẫn của Bộ Giáo dục và Đào tạo về công tác hướng nghiệp, tư vấn việc làm, đào tạo đáp ứng nhu cầu xã hội, nhu cầu doanh nghiệp, từ tháng 9/2010, Trung Tâm Tư Vấn Giới Thiệu Việc Làm được thành lập với chức năng tham mưu cho Hiệu trưởng về hoạt động tư vấn hướng nghiệp, tư vấn giới thiệu việc làm; quan hệ doanh nghiệp. Trong quá trình hình thành và phát triển, để phù hợp với yêu cầu nhiệm vụ và đặc điểm riêng của nhà trường, ngày 20/9/2013 trung tâm sát nhập vào phòng Công Tác Học Sinh, Sinh Viên,</w:t>
      </w:r>
      <w:r w:rsidRPr="0027783B">
        <w:rPr>
          <w:rFonts w:eastAsia="Arial"/>
          <w:b/>
          <w:sz w:val="26"/>
          <w:szCs w:val="26"/>
          <w:lang w:val="vi-VN"/>
        </w:rPr>
        <w:t xml:space="preserve"> </w:t>
      </w:r>
      <w:r w:rsidRPr="0027783B">
        <w:rPr>
          <w:rFonts w:eastAsia="Arial"/>
          <w:sz w:val="26"/>
          <w:szCs w:val="26"/>
          <w:lang w:val="vi-VN"/>
        </w:rPr>
        <w:t>đến ngày 01/07/2015 bộ phận Quan hệ doanh nghiệp, tư vấn, giới thiệu việc làm được sát nhập vào phòng</w:t>
      </w:r>
      <w:r w:rsidRPr="0027783B">
        <w:rPr>
          <w:rFonts w:eastAsia="Arial"/>
          <w:b/>
          <w:sz w:val="26"/>
          <w:szCs w:val="26"/>
          <w:lang w:val="vi-VN"/>
        </w:rPr>
        <w:t xml:space="preserve"> </w:t>
      </w:r>
      <w:r w:rsidRPr="0027783B">
        <w:rPr>
          <w:rFonts w:eastAsia="Arial"/>
          <w:sz w:val="26"/>
          <w:szCs w:val="26"/>
          <w:lang w:val="vi-VN"/>
        </w:rPr>
        <w:t>Tuyển sinh – Đào tạo – Giới thiệu việc làm.</w:t>
      </w:r>
    </w:p>
    <w:p w:rsidR="0027783B" w:rsidRPr="0027783B" w:rsidRDefault="0027783B" w:rsidP="0027783B">
      <w:pPr>
        <w:spacing w:after="120"/>
        <w:jc w:val="both"/>
        <w:rPr>
          <w:rFonts w:eastAsia="Arial"/>
          <w:b/>
          <w:i/>
          <w:sz w:val="26"/>
          <w:szCs w:val="26"/>
          <w:lang w:val="vi-VN"/>
        </w:rPr>
      </w:pPr>
      <w:r w:rsidRPr="0027783B">
        <w:rPr>
          <w:rFonts w:eastAsia="Arial"/>
          <w:b/>
          <w:i/>
          <w:sz w:val="26"/>
          <w:szCs w:val="26"/>
          <w:lang w:val="vi-VN"/>
        </w:rPr>
        <w:t xml:space="preserve">Thuận lợi: </w:t>
      </w:r>
    </w:p>
    <w:p w:rsidR="0027783B" w:rsidRPr="0027783B" w:rsidRDefault="0027783B" w:rsidP="0027783B">
      <w:pPr>
        <w:spacing w:after="120"/>
        <w:ind w:firstLine="567"/>
        <w:jc w:val="both"/>
        <w:rPr>
          <w:rFonts w:eastAsia="Arial"/>
          <w:sz w:val="26"/>
          <w:szCs w:val="26"/>
          <w:lang w:val="vi-VN"/>
        </w:rPr>
      </w:pPr>
      <w:r w:rsidRPr="0027783B">
        <w:rPr>
          <w:rFonts w:eastAsia="Arial"/>
          <w:sz w:val="26"/>
          <w:szCs w:val="26"/>
          <w:lang w:val="vi-VN"/>
        </w:rPr>
        <w:t xml:space="preserve">Xuất phát từ nhu cầu phát triển của nhà trường rất cần xây dựng mối quan hệ đối tác với các doanh nghiệp trong việc nắm bắt thông tin đầy đủ, chính xác về nhu cầu của thị trường lao động để xây dựng và kiểm định chương trình đào tạo, xây dựng chuẩn đầu ra, khảo sát tình hình việc làm của sinh viên sau khi tốt nghiệp và tiếp nhận sự đánh giá của doanh nghiệp về các sản phẩm đào tạo của nhà trường, đồng thời khai thác các nguồn lực </w:t>
      </w:r>
      <w:r w:rsidRPr="0027783B">
        <w:rPr>
          <w:rFonts w:eastAsia="Arial"/>
          <w:sz w:val="26"/>
          <w:szCs w:val="26"/>
          <w:lang w:val="vi-VN"/>
        </w:rPr>
        <w:lastRenderedPageBreak/>
        <w:t>từ doanh nghiệp hỗ trợ cho công tác đào tạo. Vì vậy nhà trường cần đẩy mạnh công tác giao lưu, hợp tác, tăng cường kết nối với các doanh nghiệp, gắn đào tạo với thực tiễn, gắn cung và cầu.</w:t>
      </w:r>
    </w:p>
    <w:p w:rsidR="0027783B" w:rsidRPr="0027783B" w:rsidRDefault="0027783B" w:rsidP="0027783B">
      <w:pPr>
        <w:spacing w:after="120"/>
        <w:ind w:firstLine="567"/>
        <w:jc w:val="both"/>
        <w:rPr>
          <w:rFonts w:eastAsia="Arial"/>
          <w:sz w:val="26"/>
          <w:szCs w:val="26"/>
          <w:lang w:val="vi-VN"/>
        </w:rPr>
      </w:pPr>
      <w:r w:rsidRPr="0027783B">
        <w:rPr>
          <w:rFonts w:eastAsia="Arial"/>
          <w:sz w:val="26"/>
          <w:szCs w:val="26"/>
          <w:lang w:val="vi-VN"/>
        </w:rPr>
        <w:t xml:space="preserve">Trường Cao đẳng Kỹ thuật Lý Tự Trọng là trường công lập với bề dày lịch sử phát triển 30 năm, đào tạo nguồn nhân lực được nhiều doanh nghiệp tín nhiệm. Nhiều cựu học sinh, sinh viên của trường đang là những doanh nhân thành đạt, những cán bộ quản lý tại các doanh nghiệp. </w:t>
      </w:r>
    </w:p>
    <w:p w:rsidR="0027783B" w:rsidRPr="0027783B" w:rsidRDefault="0027783B" w:rsidP="0027783B">
      <w:pPr>
        <w:spacing w:after="120"/>
        <w:ind w:firstLine="567"/>
        <w:jc w:val="both"/>
        <w:rPr>
          <w:rFonts w:eastAsia="Arial"/>
          <w:sz w:val="26"/>
          <w:szCs w:val="26"/>
          <w:lang w:val="vi-VN"/>
        </w:rPr>
      </w:pPr>
      <w:r w:rsidRPr="0027783B">
        <w:rPr>
          <w:rFonts w:eastAsia="Arial"/>
          <w:sz w:val="26"/>
          <w:szCs w:val="26"/>
          <w:lang w:val="vi-VN"/>
        </w:rPr>
        <w:t>Trường tọa lạc tại trung tâm quận Tân Bình, thành phố Hồ Chí Minh, nơi tập trung nhiều doanh nghiệp hoạt động ở mọi lĩnh vực là điều kiện thuận lợi để nhà trường tiếp cận với nhiều doanh nghiệp: phối hợp đào tạo, tuyển dụng học sinh, sinh viên, huy động các nguồn lực…</w:t>
      </w:r>
    </w:p>
    <w:p w:rsidR="0027783B" w:rsidRPr="0027783B" w:rsidRDefault="0027783B" w:rsidP="0027783B">
      <w:pPr>
        <w:spacing w:after="120"/>
        <w:jc w:val="both"/>
        <w:rPr>
          <w:rFonts w:eastAsia="Arial"/>
          <w:b/>
          <w:i/>
          <w:sz w:val="26"/>
          <w:szCs w:val="26"/>
          <w:lang w:val="vi-VN"/>
        </w:rPr>
      </w:pPr>
      <w:r w:rsidRPr="0027783B">
        <w:rPr>
          <w:rFonts w:eastAsia="Arial"/>
          <w:b/>
          <w:i/>
          <w:sz w:val="26"/>
          <w:szCs w:val="26"/>
          <w:lang w:val="vi-VN"/>
        </w:rPr>
        <w:t xml:space="preserve">Khó khăn: </w:t>
      </w:r>
    </w:p>
    <w:p w:rsidR="0027783B" w:rsidRPr="0027783B" w:rsidRDefault="0027783B" w:rsidP="0027783B">
      <w:pPr>
        <w:spacing w:after="120"/>
        <w:ind w:firstLine="567"/>
        <w:jc w:val="both"/>
        <w:rPr>
          <w:rFonts w:eastAsia="Arial"/>
          <w:sz w:val="26"/>
          <w:szCs w:val="26"/>
          <w:lang w:val="vi-VN"/>
        </w:rPr>
      </w:pPr>
      <w:r w:rsidRPr="0027783B">
        <w:rPr>
          <w:rFonts w:eastAsia="Arial"/>
          <w:sz w:val="26"/>
          <w:szCs w:val="26"/>
          <w:lang w:val="vi-VN"/>
        </w:rPr>
        <w:t xml:space="preserve">Sự tham gia của doanh nghiệp trong lĩnh vực nghiên cứu khoa học, chuyển giao công nghệ còn khá khiêm tốn. </w:t>
      </w:r>
    </w:p>
    <w:p w:rsidR="0027783B" w:rsidRPr="0027783B" w:rsidRDefault="0027783B" w:rsidP="0027783B">
      <w:pPr>
        <w:ind w:firstLine="567"/>
        <w:jc w:val="both"/>
        <w:rPr>
          <w:rFonts w:eastAsia="Arial"/>
          <w:sz w:val="26"/>
          <w:szCs w:val="26"/>
          <w:lang w:val="vi-VN"/>
        </w:rPr>
      </w:pPr>
      <w:r w:rsidRPr="0027783B">
        <w:rPr>
          <w:rFonts w:eastAsia="Arial"/>
          <w:sz w:val="26"/>
          <w:szCs w:val="26"/>
          <w:lang w:val="vi-VN"/>
        </w:rPr>
        <w:t xml:space="preserve">Còn khá nhiều doanh nghiệp vẫn cho rằng việc đào tạo là trách nhiệm của nhà trường và xã hội nên chỉ tuyển dụng khi cần, không có chính sách hỗ trợ sinh viên và  nhà trường trong quá trình đào tạo.  </w:t>
      </w:r>
    </w:p>
    <w:p w:rsidR="0027783B" w:rsidRPr="0027783B" w:rsidRDefault="0027783B" w:rsidP="0027783B">
      <w:pPr>
        <w:rPr>
          <w:rFonts w:eastAsia="Arial"/>
          <w:b/>
          <w:sz w:val="26"/>
          <w:szCs w:val="26"/>
          <w:lang w:val="vi-VN"/>
        </w:rPr>
      </w:pPr>
    </w:p>
    <w:p w:rsidR="0027783B" w:rsidRPr="0027783B" w:rsidRDefault="0027783B" w:rsidP="0027783B">
      <w:pPr>
        <w:spacing w:after="120"/>
        <w:rPr>
          <w:rFonts w:eastAsia="Arial"/>
          <w:b/>
          <w:sz w:val="26"/>
          <w:szCs w:val="26"/>
          <w:lang w:val="vi-VN"/>
        </w:rPr>
      </w:pPr>
      <w:r w:rsidRPr="0027783B">
        <w:rPr>
          <w:rFonts w:eastAsia="Arial"/>
          <w:b/>
          <w:sz w:val="26"/>
          <w:szCs w:val="26"/>
          <w:lang w:val="vi-VN"/>
        </w:rPr>
        <w:t>3. CÁC HOẠT ĐỘNG</w:t>
      </w:r>
    </w:p>
    <w:p w:rsidR="0027783B" w:rsidRPr="0027783B" w:rsidRDefault="0027783B" w:rsidP="0027783B">
      <w:pPr>
        <w:spacing w:after="120"/>
        <w:jc w:val="both"/>
        <w:rPr>
          <w:rFonts w:eastAsia="Arial"/>
          <w:b/>
          <w:i/>
          <w:sz w:val="26"/>
          <w:szCs w:val="26"/>
          <w:lang w:val="vi-VN"/>
        </w:rPr>
      </w:pPr>
      <w:r w:rsidRPr="0027783B">
        <w:rPr>
          <w:rFonts w:eastAsia="Arial"/>
          <w:b/>
          <w:i/>
          <w:sz w:val="26"/>
          <w:szCs w:val="26"/>
          <w:lang w:val="vi-VN"/>
        </w:rPr>
        <w:t>a. Hoạt động quan hệ doanh nghiệp</w:t>
      </w:r>
    </w:p>
    <w:p w:rsidR="0027783B" w:rsidRPr="0027783B" w:rsidRDefault="0027783B" w:rsidP="0027783B">
      <w:pPr>
        <w:spacing w:after="120"/>
        <w:ind w:firstLine="567"/>
        <w:jc w:val="both"/>
        <w:rPr>
          <w:rFonts w:eastAsia="Arial"/>
          <w:sz w:val="26"/>
          <w:szCs w:val="26"/>
          <w:lang w:val="vi-VN"/>
        </w:rPr>
      </w:pPr>
      <w:r w:rsidRPr="0027783B">
        <w:rPr>
          <w:rFonts w:eastAsia="Arial"/>
          <w:sz w:val="26"/>
          <w:szCs w:val="26"/>
          <w:lang w:val="vi-VN"/>
        </w:rPr>
        <w:t>- Liên hệ với các nhà tuyển dụng, tìm kiếm thông tin việc làm, cung cấp thông tin giúp học sinh, sinh viên tìm việc làm.</w:t>
      </w:r>
    </w:p>
    <w:p w:rsidR="0027783B" w:rsidRPr="0027783B" w:rsidRDefault="0027783B" w:rsidP="0027783B">
      <w:pPr>
        <w:spacing w:after="120"/>
        <w:ind w:firstLine="567"/>
        <w:jc w:val="both"/>
        <w:rPr>
          <w:rFonts w:eastAsia="Arial"/>
          <w:sz w:val="26"/>
          <w:szCs w:val="26"/>
          <w:lang w:val="vi-VN"/>
        </w:rPr>
      </w:pPr>
      <w:r w:rsidRPr="0027783B">
        <w:rPr>
          <w:rFonts w:eastAsia="Arial"/>
          <w:sz w:val="26"/>
          <w:szCs w:val="26"/>
          <w:lang w:val="vi-VN"/>
        </w:rPr>
        <w:t>- Tìm kiếm các doanh nghiệp có chính sách hỗ trợ cho đào tạo,</w:t>
      </w:r>
      <w:r w:rsidRPr="0027783B">
        <w:rPr>
          <w:rFonts w:ascii="Arial" w:eastAsia="Arial" w:hAnsi="Arial"/>
          <w:sz w:val="26"/>
          <w:szCs w:val="26"/>
          <w:lang w:val="vi-VN"/>
        </w:rPr>
        <w:t xml:space="preserve"> </w:t>
      </w:r>
      <w:r w:rsidRPr="0027783B">
        <w:rPr>
          <w:rFonts w:eastAsia="Arial"/>
          <w:sz w:val="26"/>
          <w:szCs w:val="26"/>
          <w:lang w:val="vi-VN"/>
        </w:rPr>
        <w:t xml:space="preserve">đây là nguồn lực xã hội đóng góp, hỗ trợ nhà trường trong các lĩnh vực đào tạo, học bổng, thực tập, nghiên cứu khoa học, giao lưu, kỹ năng… </w:t>
      </w:r>
    </w:p>
    <w:p w:rsidR="0027783B" w:rsidRPr="0027783B" w:rsidRDefault="0027783B" w:rsidP="0027783B">
      <w:pPr>
        <w:spacing w:after="120"/>
        <w:ind w:firstLine="567"/>
        <w:jc w:val="both"/>
        <w:rPr>
          <w:rFonts w:eastAsia="Arial"/>
          <w:sz w:val="26"/>
          <w:szCs w:val="26"/>
          <w:lang w:val="vi-VN"/>
        </w:rPr>
      </w:pPr>
      <w:r w:rsidRPr="0027783B">
        <w:rPr>
          <w:rFonts w:eastAsia="Arial"/>
          <w:sz w:val="26"/>
          <w:szCs w:val="26"/>
          <w:lang w:val="vi-VN"/>
        </w:rPr>
        <w:t xml:space="preserve">- Phối hợp, bàn bạc và xúc tiến việc ký kết các văn bản ghi nhớ hợp tác giữa nhà trường và doanh nghiệp. </w:t>
      </w:r>
    </w:p>
    <w:p w:rsidR="0027783B" w:rsidRPr="0027783B" w:rsidRDefault="0027783B" w:rsidP="0027783B">
      <w:pPr>
        <w:spacing w:after="120"/>
        <w:ind w:firstLine="567"/>
        <w:jc w:val="both"/>
        <w:rPr>
          <w:rFonts w:eastAsia="Arial"/>
          <w:sz w:val="26"/>
          <w:szCs w:val="26"/>
          <w:lang w:val="vi-VN"/>
        </w:rPr>
      </w:pPr>
      <w:r w:rsidRPr="0027783B">
        <w:rPr>
          <w:rFonts w:eastAsia="Arial"/>
          <w:sz w:val="26"/>
          <w:szCs w:val="26"/>
          <w:lang w:val="vi-VN"/>
        </w:rPr>
        <w:t xml:space="preserve">- Tổ chức cho giảng viên tham quan, học hỏi, tham dự diễn đàn tại các doanh nghiệp: công ty Unilever, công ty CX Technology (Việt Nam) để giảng viên cập nhật kiến thức, công nghệ mới trong việc giảng dạy, đáp ứng nhu cầu của doanh nghiệp. </w:t>
      </w:r>
    </w:p>
    <w:p w:rsidR="0027783B" w:rsidRPr="0027783B" w:rsidRDefault="0027783B" w:rsidP="0027783B">
      <w:pPr>
        <w:spacing w:after="120"/>
        <w:jc w:val="both"/>
        <w:rPr>
          <w:rFonts w:eastAsia="Arial"/>
          <w:b/>
          <w:i/>
          <w:sz w:val="22"/>
          <w:szCs w:val="22"/>
          <w:lang w:val="vi-VN"/>
        </w:rPr>
      </w:pPr>
      <w:r w:rsidRPr="0027783B">
        <w:rPr>
          <w:rFonts w:eastAsia="Arial"/>
          <w:b/>
          <w:i/>
          <w:sz w:val="26"/>
          <w:szCs w:val="26"/>
          <w:lang w:val="vi-VN"/>
        </w:rPr>
        <w:t>b. Hoạt động tư vấn hướng nghiệp và giới thiệu việc làm</w:t>
      </w:r>
      <w:r w:rsidRPr="0027783B">
        <w:rPr>
          <w:rFonts w:eastAsia="Arial"/>
          <w:b/>
          <w:i/>
          <w:sz w:val="22"/>
          <w:szCs w:val="22"/>
          <w:lang w:val="vi-VN"/>
        </w:rPr>
        <w:t xml:space="preserve"> </w:t>
      </w:r>
    </w:p>
    <w:p w:rsidR="0027783B" w:rsidRPr="0027783B" w:rsidRDefault="0027783B" w:rsidP="0027783B">
      <w:pPr>
        <w:spacing w:after="120"/>
        <w:ind w:firstLine="567"/>
        <w:jc w:val="both"/>
        <w:rPr>
          <w:rFonts w:eastAsia="Arial"/>
          <w:sz w:val="26"/>
          <w:szCs w:val="26"/>
          <w:lang w:val="vi-VN"/>
        </w:rPr>
      </w:pPr>
      <w:r w:rsidRPr="0027783B">
        <w:rPr>
          <w:rFonts w:eastAsia="Arial"/>
          <w:sz w:val="26"/>
          <w:szCs w:val="26"/>
          <w:lang w:val="vi-VN"/>
        </w:rPr>
        <w:t xml:space="preserve">- Hỗ trợ các khoa chuyên môn trong việc liên hệ thực tập tốt nghiệp cho học sinh, sinh viên tại các doanh nghiệp. Giới thiệu cho học sinh, sinh viên các chương trình thực tập sinh của các doanh nghiệp lớn có uy tín cao. Các sinh viên được tuyển chọn sẽ tham gia các khóa huấn luyện chuyên nghiệp và phụ trách các công việc thực tế trong thời gian thực tập tại các doanh nghiệp. Khi kết thúc các chương trình thực tập này, sinh viên nào đủ khả năng đáp ứng nhu cầu sẽ được tuyển dụng vào làm việc tại các doanh nghiệp và thường được trả mức lương rất cao khi được tuyển dụng. </w:t>
      </w:r>
    </w:p>
    <w:p w:rsidR="0027783B" w:rsidRPr="0027783B" w:rsidRDefault="0027783B" w:rsidP="0027783B">
      <w:pPr>
        <w:spacing w:after="120"/>
        <w:ind w:firstLine="567"/>
        <w:jc w:val="both"/>
        <w:rPr>
          <w:rFonts w:eastAsia="Arial"/>
          <w:b/>
          <w:sz w:val="26"/>
          <w:szCs w:val="26"/>
          <w:lang w:val="vi-VN"/>
        </w:rPr>
      </w:pPr>
      <w:r w:rsidRPr="0027783B">
        <w:rPr>
          <w:rFonts w:eastAsia="Arial"/>
          <w:sz w:val="26"/>
          <w:szCs w:val="26"/>
          <w:lang w:val="vi-VN"/>
        </w:rPr>
        <w:t xml:space="preserve">- Tổ chức cho học sinh, sinh viên tham quan, tìm hiểu môi trường làm việc thực  tế tại các doanh nghiệp: công ty Unilever, công ty GHP Far East, công ty Acecook Việt </w:t>
      </w:r>
      <w:r w:rsidRPr="0027783B">
        <w:rPr>
          <w:rFonts w:eastAsia="Arial"/>
          <w:sz w:val="26"/>
          <w:szCs w:val="26"/>
          <w:lang w:val="vi-VN"/>
        </w:rPr>
        <w:lastRenderedPageBreak/>
        <w:t>Nam, nhà máy bia Việt nam, công ty Agtex, công ty May Bình Minh ... Thông qua hoạt động  này giúp  cho sinh viên thu hẹp khoảng cách giữa lý thuyết  và thực tiễn.</w:t>
      </w:r>
    </w:p>
    <w:p w:rsidR="0027783B" w:rsidRPr="0027783B" w:rsidRDefault="0027783B" w:rsidP="0027783B">
      <w:pPr>
        <w:spacing w:after="120"/>
        <w:ind w:firstLine="567"/>
        <w:jc w:val="both"/>
        <w:rPr>
          <w:rFonts w:eastAsia="Arial"/>
          <w:b/>
          <w:sz w:val="26"/>
          <w:szCs w:val="26"/>
          <w:lang w:val="vi-VN"/>
        </w:rPr>
      </w:pPr>
      <w:r w:rsidRPr="0027783B">
        <w:rPr>
          <w:rFonts w:eastAsia="Arial"/>
          <w:sz w:val="26"/>
          <w:szCs w:val="26"/>
          <w:lang w:val="vi-VN"/>
        </w:rPr>
        <w:t>- Tổ chức</w:t>
      </w:r>
      <w:r w:rsidRPr="0027783B">
        <w:rPr>
          <w:rFonts w:eastAsia="Arial"/>
          <w:b/>
          <w:sz w:val="26"/>
          <w:szCs w:val="26"/>
          <w:lang w:val="vi-VN"/>
        </w:rPr>
        <w:t xml:space="preserve"> </w:t>
      </w:r>
      <w:r w:rsidRPr="0027783B">
        <w:rPr>
          <w:rFonts w:eastAsia="Arial"/>
          <w:sz w:val="26"/>
          <w:szCs w:val="26"/>
          <w:lang w:val="vi-VN"/>
        </w:rPr>
        <w:t xml:space="preserve">một số diễn dàn, giao lưu, đối thoại trực tiếp giữa doanh nghiệp và học sinh, sinh viên. Sinh viên giao lưu với công ty P&amp;G, công ty Unilever, Công ty Intel, Công ty CICS, công ty CX Technology (Việt Nam)... Nhằm tạo môi trường thuận lợi cho doanh nghiêp và sinh viên gặp gỡ trao đổi những thông tin cần thiết và hiểu nhau hơn trong thị trường lao động thời hội nhập. Kết quả là các nhà tuyển dụng có định hướng phù hợp cho công tác tuyển dụng và đào tạo của đơn vị mình trong thời gian tới, đồng thời sinh viên cũng có định hướng đúng đắn cho việc cập nhật những kiến thức, kỹ năng cần thiết đáp ứng nhu cầu đòi hỏi của doanh nghiệp. </w:t>
      </w:r>
    </w:p>
    <w:p w:rsidR="0027783B" w:rsidRPr="0027783B" w:rsidRDefault="0027783B" w:rsidP="0027783B">
      <w:pPr>
        <w:spacing w:after="120"/>
        <w:ind w:firstLine="567"/>
        <w:jc w:val="both"/>
        <w:rPr>
          <w:rFonts w:eastAsia="Arial"/>
          <w:b/>
          <w:sz w:val="26"/>
          <w:szCs w:val="26"/>
          <w:lang w:val="vi-VN"/>
        </w:rPr>
      </w:pPr>
      <w:r w:rsidRPr="0027783B">
        <w:rPr>
          <w:rFonts w:eastAsia="Arial"/>
          <w:sz w:val="26"/>
          <w:szCs w:val="26"/>
          <w:lang w:val="vi-VN"/>
        </w:rPr>
        <w:t>- Phối hợp với các công ty, doanh nghiệp tổ chức giới thiệu việc làm cho hàng ngàn sinh viên, bao gồm công việc toàn thời gian và bán thời gian.</w:t>
      </w:r>
    </w:p>
    <w:p w:rsidR="0027783B" w:rsidRPr="0027783B" w:rsidRDefault="0027783B" w:rsidP="0027783B">
      <w:pPr>
        <w:spacing w:after="120"/>
        <w:ind w:firstLine="567"/>
        <w:jc w:val="both"/>
        <w:rPr>
          <w:rFonts w:eastAsia="Arial"/>
          <w:sz w:val="26"/>
          <w:szCs w:val="26"/>
          <w:lang w:val="vi-VN"/>
        </w:rPr>
      </w:pPr>
      <w:r w:rsidRPr="0027783B">
        <w:rPr>
          <w:rFonts w:eastAsia="Arial"/>
          <w:sz w:val="26"/>
          <w:szCs w:val="26"/>
          <w:lang w:val="vi-VN"/>
        </w:rPr>
        <w:t>-  Đưa website Giới thiệu việc làm đi vào hoạt động với mục đích có chuyên trang riêng về hoạt động quan hệ doanh nghiệp, tư vấn giới thiệu việc làm (http://vieclam.ltt.edu.vn:8060/vieclam). Thông tin về thị trường lao động, nhu cầu tuyển dụng , vị trí tuyển dụng  và yêu cầu đối với ứng viên của các doanh nghiệp được cập nhật thường xuyên trên website của nhà trường nhằm giúp học sinh, sinh viên tìm việc, đồng thời từ những thông tin trên giúp học sinh, sinh viên cập nhật bổ sung kiến thức về việc làm, có những bước chuẩn bị cần thiết, đáp ứng yêu cầu của thị trường lao động khi tốt nghiệp.</w:t>
      </w:r>
    </w:p>
    <w:p w:rsidR="0027783B" w:rsidRPr="0027783B" w:rsidRDefault="0027783B" w:rsidP="0027783B">
      <w:pPr>
        <w:spacing w:after="120"/>
        <w:ind w:firstLine="567"/>
        <w:jc w:val="both"/>
        <w:rPr>
          <w:rFonts w:eastAsia="Arial"/>
          <w:sz w:val="26"/>
          <w:szCs w:val="26"/>
          <w:lang w:val="vi-VN"/>
        </w:rPr>
      </w:pPr>
      <w:r w:rsidRPr="0027783B">
        <w:rPr>
          <w:rFonts w:eastAsia="Arial"/>
          <w:sz w:val="26"/>
          <w:szCs w:val="26"/>
          <w:lang w:val="vi-VN"/>
        </w:rPr>
        <w:t xml:space="preserve">- Tổ chức “ </w:t>
      </w:r>
      <w:r w:rsidRPr="0027783B">
        <w:rPr>
          <w:rFonts w:eastAsia="Arial"/>
          <w:b/>
          <w:sz w:val="26"/>
          <w:szCs w:val="26"/>
          <w:lang w:val="vi-VN"/>
        </w:rPr>
        <w:t>Ngày hội việc làm</w:t>
      </w:r>
      <w:r w:rsidRPr="0027783B">
        <w:rPr>
          <w:rFonts w:eastAsia="Arial"/>
          <w:sz w:val="26"/>
          <w:szCs w:val="26"/>
          <w:lang w:val="vi-VN"/>
        </w:rPr>
        <w:t>” hàng năm, ngày hội dành cho học sinh, sinh viên tất cả các ngành nghề thuộc  các  trường cao đẳng, trung cấp chuyên nghiệp  trên địa bàn thành phố Hồ Chí Minh. Ngày hội việc làm là một môi trường thuận lợi cho Doanh nghiệp –Học sinh, sinh viên và nhà đào tạo gặp gỡ, giao lưu trao đổi thông tin; tạo điều kiện thuận lợi cho sinh viên tìm được việc làm phù hợp khi ra trường, các doanh nghiệp được quảng bá hiệu quả thương hiệu của mình, đồng thời tiếp cận và trực tiếp tuyển dụng nguồn lao động kỹ thuật cao của Trường Cao đẳng Kỹ thuật  Lý Tự Trọng và các trường bạn.</w:t>
      </w:r>
    </w:p>
    <w:p w:rsidR="0027783B" w:rsidRPr="0027783B" w:rsidRDefault="0027783B" w:rsidP="0027783B">
      <w:pPr>
        <w:spacing w:after="120"/>
        <w:ind w:firstLine="567"/>
        <w:jc w:val="both"/>
        <w:rPr>
          <w:rFonts w:eastAsia="Arial"/>
          <w:sz w:val="26"/>
          <w:szCs w:val="26"/>
          <w:lang w:val="vi-VN"/>
        </w:rPr>
      </w:pPr>
      <w:r w:rsidRPr="0027783B">
        <w:rPr>
          <w:rFonts w:eastAsia="Arial"/>
          <w:sz w:val="26"/>
          <w:szCs w:val="26"/>
          <w:lang w:val="vi-VN"/>
        </w:rPr>
        <w:t>- Khảo sát tình hình việc làm của học sinh, sinh viên tốt nghiệp hàng năm: lên danh sách học sinh, sinh viên tốt nghiệp, khảo sát tình hình việc làm qua phiếu khảo sát đối với học sinh, sinh viên tới nhận bằng tốt nghiệp và khảo sát qua điện thoại đối với những học sinh, sinh viên còn lại.</w:t>
      </w:r>
    </w:p>
    <w:p w:rsidR="0027783B" w:rsidRPr="0027783B" w:rsidRDefault="0027783B" w:rsidP="0027783B">
      <w:pPr>
        <w:spacing w:after="120"/>
        <w:ind w:firstLine="567"/>
        <w:jc w:val="both"/>
        <w:rPr>
          <w:rFonts w:eastAsia="Arial"/>
          <w:sz w:val="26"/>
          <w:szCs w:val="26"/>
          <w:lang w:val="vi-VN"/>
        </w:rPr>
      </w:pPr>
      <w:r w:rsidRPr="0027783B">
        <w:rPr>
          <w:rFonts w:eastAsia="Arial"/>
          <w:sz w:val="26"/>
          <w:szCs w:val="26"/>
          <w:lang w:val="vi-VN"/>
        </w:rPr>
        <w:t xml:space="preserve">- Thực hiện khảo sát lấy ý kiến nhà tuyển dụng về những tiêu chí phản ánh chất lượng đào tạo, những kỹ năng còn yếu cần bổ sung, mức độ hài lòng của nhà tuyển dụng trên một số khía cạnh về chương trình, chất lượng, khả năng đáp ứng yêu cầu công việc của người học sau tốt nghiệp…Việc khảo sát được thực hiện bằng phiếu khảo sát gửi tới từng doanh nghiệp có tổng kết và báo cáo. </w:t>
      </w:r>
    </w:p>
    <w:p w:rsidR="0027783B" w:rsidRPr="0027783B" w:rsidRDefault="0027783B" w:rsidP="0027783B">
      <w:pPr>
        <w:spacing w:after="120"/>
        <w:jc w:val="both"/>
        <w:rPr>
          <w:rFonts w:eastAsia="Arial"/>
          <w:b/>
          <w:i/>
          <w:sz w:val="26"/>
          <w:szCs w:val="26"/>
          <w:lang w:val="vi-VN"/>
        </w:rPr>
      </w:pPr>
      <w:r w:rsidRPr="0027783B">
        <w:rPr>
          <w:rFonts w:eastAsia="Arial"/>
          <w:b/>
          <w:i/>
          <w:sz w:val="26"/>
          <w:szCs w:val="26"/>
          <w:lang w:val="vi-VN"/>
        </w:rPr>
        <w:t xml:space="preserve">c. Đào tạo kỹ năng </w:t>
      </w:r>
    </w:p>
    <w:p w:rsidR="0027783B" w:rsidRPr="0027783B" w:rsidRDefault="0027783B" w:rsidP="0027783B">
      <w:pPr>
        <w:tabs>
          <w:tab w:val="left" w:pos="709"/>
        </w:tabs>
        <w:spacing w:after="120"/>
        <w:ind w:firstLine="567"/>
        <w:jc w:val="both"/>
        <w:rPr>
          <w:rFonts w:ascii="Arial" w:eastAsia="Arial" w:hAnsi="Arial"/>
          <w:sz w:val="22"/>
          <w:szCs w:val="22"/>
          <w:lang w:val="vi-VN"/>
        </w:rPr>
      </w:pPr>
      <w:r w:rsidRPr="0027783B">
        <w:rPr>
          <w:rFonts w:eastAsia="Arial"/>
          <w:sz w:val="26"/>
          <w:szCs w:val="26"/>
          <w:lang w:val="vi-VN"/>
        </w:rPr>
        <w:t xml:space="preserve">Không thể phủ nhận rằng trong môi trường làm việc thời kỳ hội nhập đòi hỏi ở người lao động rất nhiều kỹ năng. Bên cạnh những kỹ năng thiết yếu cho công việc như kỹ năng chuyên môn, ngoại ngữ, tin học còn cần những kỹ năng mềm như kỹ năng giao tiếp, làm việc nhóm, kỹ năng ra quyết định, xử lý tình huống…Học sinh, sinh viên tốt nghiệp vững chuyên môn nhưng lại yếu những kỹ năng mềm sẽ gặp khó khăn ngay từ khâu phỏng vấn tuyển dụng, trong quá trình làm việc phải đối mặt với những khó khăn </w:t>
      </w:r>
      <w:r w:rsidRPr="0027783B">
        <w:rPr>
          <w:rFonts w:eastAsia="Arial"/>
          <w:sz w:val="26"/>
          <w:szCs w:val="26"/>
          <w:lang w:val="vi-VN"/>
        </w:rPr>
        <w:lastRenderedPageBreak/>
        <w:t>trong giao tiếp, làm việc trong môi trường áp lực và cạnh tranh cao…Tuy nhiên kỹ năng mềm không được đào tạo chính thức trong nhà trường, chủ yếu do học sinh, sinh viên tự phát triển thông qua quá trình học tập, từ các phương tiện truyền thông, sách vở và trao đổi kinh nghiệm, việc trang bị theo hình thức tự phát đó thường hiệu quả không đồng đều và không cao.</w:t>
      </w:r>
      <w:r w:rsidRPr="0027783B">
        <w:rPr>
          <w:rFonts w:ascii="Arial" w:eastAsia="Arial" w:hAnsi="Arial"/>
          <w:sz w:val="22"/>
          <w:szCs w:val="22"/>
          <w:lang w:val="vi-VN"/>
        </w:rPr>
        <w:t xml:space="preserve"> </w:t>
      </w:r>
    </w:p>
    <w:p w:rsidR="0027783B" w:rsidRPr="0027783B" w:rsidRDefault="0027783B" w:rsidP="0027783B">
      <w:pPr>
        <w:tabs>
          <w:tab w:val="left" w:pos="709"/>
        </w:tabs>
        <w:spacing w:after="120"/>
        <w:ind w:firstLine="567"/>
        <w:jc w:val="both"/>
        <w:rPr>
          <w:rFonts w:eastAsia="Arial"/>
          <w:sz w:val="26"/>
          <w:szCs w:val="26"/>
          <w:lang w:val="vi-VN"/>
        </w:rPr>
      </w:pPr>
      <w:r w:rsidRPr="0027783B">
        <w:rPr>
          <w:rFonts w:eastAsia="Arial"/>
          <w:sz w:val="26"/>
          <w:szCs w:val="26"/>
          <w:lang w:val="vi-VN"/>
        </w:rPr>
        <w:t xml:space="preserve">Nhận thức được sự cần thiết phải bổ sung kiến thức về kỹ năng mềm cho học sinh, sinh viên nhằm nâng cao chất lượng đầu ra, nhà trường, Đoàn thanh niên đã phối hợp với các công ty, doanh nghiệp tổ chức tập huấn kỹ năng học tập hiệu quả, các kỹ năng mềm như kỹ năng giao tiếp, kỹ năng thuyết trình, kỹ năng làm việc nhóm… </w:t>
      </w:r>
    </w:p>
    <w:p w:rsidR="0027783B" w:rsidRPr="0027783B" w:rsidRDefault="0027783B" w:rsidP="0027783B">
      <w:pPr>
        <w:tabs>
          <w:tab w:val="left" w:pos="709"/>
        </w:tabs>
        <w:spacing w:after="120"/>
        <w:ind w:firstLine="567"/>
        <w:jc w:val="both"/>
        <w:rPr>
          <w:rFonts w:eastAsia="Arial"/>
          <w:sz w:val="26"/>
          <w:szCs w:val="26"/>
          <w:lang w:val="vi-VN"/>
        </w:rPr>
      </w:pPr>
      <w:r w:rsidRPr="0027783B">
        <w:rPr>
          <w:rFonts w:eastAsia="Arial"/>
          <w:sz w:val="26"/>
          <w:szCs w:val="26"/>
          <w:lang w:val="vi-VN"/>
        </w:rPr>
        <w:t xml:space="preserve">Bên cạnh công tác giới thiệu việc làm, để học sinh, sinh viên tìm được việc làm phù hợp và đạt kết quả tốt khi xin việc, nhà trường còn kết hợp với công ty SaigonLab tổ chức chương trình “ Kỹ năng đối diện với nhà tuyển dụng” với sự tham gia tư vấn của các chuyên gia tuyển dụng các công ty Minh Phúc Telecom, công ty Vinagame, công ty dịch vụ Nội Dung Số, công ty cổ phần Mắt Bão, công ty Viễn thông Phương Nam. Chương trình với những nội dung: </w:t>
      </w:r>
    </w:p>
    <w:p w:rsidR="0027783B" w:rsidRPr="0027783B" w:rsidRDefault="0027783B" w:rsidP="00DC6E2A">
      <w:pPr>
        <w:numPr>
          <w:ilvl w:val="0"/>
          <w:numId w:val="88"/>
        </w:numPr>
        <w:tabs>
          <w:tab w:val="left" w:pos="709"/>
          <w:tab w:val="num" w:pos="1080"/>
        </w:tabs>
        <w:spacing w:after="120" w:line="276" w:lineRule="auto"/>
        <w:ind w:left="0" w:firstLine="567"/>
        <w:jc w:val="both"/>
        <w:rPr>
          <w:rFonts w:eastAsia="Arial"/>
          <w:sz w:val="26"/>
          <w:szCs w:val="26"/>
          <w:lang w:val="vi-VN"/>
        </w:rPr>
      </w:pPr>
      <w:r w:rsidRPr="0027783B">
        <w:rPr>
          <w:rFonts w:eastAsia="Arial"/>
          <w:sz w:val="26"/>
          <w:szCs w:val="26"/>
          <w:lang w:val="vi-VN"/>
        </w:rPr>
        <w:t>Định hướng  học sinh, sinh viên về thị trường tuyển dụng và xu hướng tuyển dụng hiện nay.</w:t>
      </w:r>
    </w:p>
    <w:p w:rsidR="0027783B" w:rsidRPr="0027783B" w:rsidRDefault="0027783B" w:rsidP="00DC6E2A">
      <w:pPr>
        <w:numPr>
          <w:ilvl w:val="0"/>
          <w:numId w:val="88"/>
        </w:numPr>
        <w:tabs>
          <w:tab w:val="left" w:pos="709"/>
          <w:tab w:val="num" w:pos="1080"/>
        </w:tabs>
        <w:spacing w:after="120" w:line="276" w:lineRule="auto"/>
        <w:ind w:left="0" w:firstLine="567"/>
        <w:jc w:val="both"/>
        <w:rPr>
          <w:rFonts w:eastAsia="Arial"/>
          <w:sz w:val="26"/>
          <w:szCs w:val="26"/>
          <w:lang w:val="vi-VN"/>
        </w:rPr>
      </w:pPr>
      <w:r w:rsidRPr="0027783B">
        <w:rPr>
          <w:rFonts w:eastAsia="Arial"/>
          <w:sz w:val="26"/>
          <w:szCs w:val="26"/>
          <w:lang w:val="vi-VN"/>
        </w:rPr>
        <w:t>Hướng dẫn học sinh, sinh viên cách làm hồ sơ dự tuyển.</w:t>
      </w:r>
    </w:p>
    <w:p w:rsidR="0027783B" w:rsidRPr="0027783B" w:rsidRDefault="0027783B" w:rsidP="00DC6E2A">
      <w:pPr>
        <w:numPr>
          <w:ilvl w:val="0"/>
          <w:numId w:val="88"/>
        </w:numPr>
        <w:tabs>
          <w:tab w:val="left" w:pos="709"/>
          <w:tab w:val="num" w:pos="1080"/>
        </w:tabs>
        <w:spacing w:after="120" w:line="276" w:lineRule="auto"/>
        <w:ind w:left="0" w:firstLine="567"/>
        <w:jc w:val="both"/>
        <w:rPr>
          <w:rFonts w:eastAsia="Arial"/>
          <w:sz w:val="26"/>
          <w:szCs w:val="26"/>
          <w:lang w:val="vi-VN"/>
        </w:rPr>
      </w:pPr>
      <w:r w:rsidRPr="0027783B">
        <w:rPr>
          <w:rFonts w:eastAsia="Arial"/>
          <w:sz w:val="26"/>
          <w:szCs w:val="26"/>
          <w:lang w:val="vi-VN"/>
        </w:rPr>
        <w:t>Hướng dẫn học sinh, sinh viên các kỹ năng khi nộp hồ sơ và khi đi phỏng vấn.</w:t>
      </w:r>
    </w:p>
    <w:p w:rsidR="0027783B" w:rsidRPr="0027783B" w:rsidRDefault="0027783B" w:rsidP="00DC6E2A">
      <w:pPr>
        <w:numPr>
          <w:ilvl w:val="0"/>
          <w:numId w:val="88"/>
        </w:numPr>
        <w:tabs>
          <w:tab w:val="left" w:pos="709"/>
          <w:tab w:val="num" w:pos="1080"/>
        </w:tabs>
        <w:spacing w:after="120" w:line="276" w:lineRule="auto"/>
        <w:ind w:left="0" w:firstLine="567"/>
        <w:jc w:val="both"/>
        <w:rPr>
          <w:rFonts w:eastAsia="Arial"/>
          <w:sz w:val="26"/>
          <w:szCs w:val="26"/>
          <w:lang w:val="vi-VN"/>
        </w:rPr>
      </w:pPr>
      <w:r w:rsidRPr="0027783B">
        <w:rPr>
          <w:rFonts w:eastAsia="Arial"/>
          <w:sz w:val="26"/>
          <w:szCs w:val="26"/>
          <w:lang w:val="vi-VN"/>
        </w:rPr>
        <w:t>Hướng dẫn học sinh, sinh viên các nguyên tắc chuẩn mực trong tuyển dụng yêu cầu.</w:t>
      </w:r>
    </w:p>
    <w:p w:rsidR="0027783B" w:rsidRPr="0027783B" w:rsidRDefault="0027783B" w:rsidP="00DC6E2A">
      <w:pPr>
        <w:numPr>
          <w:ilvl w:val="0"/>
          <w:numId w:val="88"/>
        </w:numPr>
        <w:tabs>
          <w:tab w:val="left" w:pos="709"/>
          <w:tab w:val="num" w:pos="1080"/>
        </w:tabs>
        <w:spacing w:after="200" w:line="276" w:lineRule="auto"/>
        <w:ind w:left="0" w:firstLine="567"/>
        <w:jc w:val="both"/>
        <w:rPr>
          <w:rFonts w:eastAsia="Arial"/>
          <w:sz w:val="26"/>
          <w:szCs w:val="26"/>
          <w:lang w:val="vi-VN"/>
        </w:rPr>
      </w:pPr>
      <w:r w:rsidRPr="0027783B">
        <w:rPr>
          <w:rFonts w:eastAsia="Arial"/>
          <w:sz w:val="26"/>
          <w:szCs w:val="26"/>
          <w:lang w:val="vi-VN"/>
        </w:rPr>
        <w:t>Chia sẻ trực tiếp từ các chuyên gia tuyển dụng về các kỹ năng trả lời câu hỏi, kỹ năng thuyết phục nhà tuyển dụng, kỹ năng gây ấn tượng tích cực đến nhà tuyển dụng.</w:t>
      </w:r>
    </w:p>
    <w:p w:rsidR="0027783B" w:rsidRPr="0027783B" w:rsidRDefault="0027783B" w:rsidP="0027783B">
      <w:pPr>
        <w:tabs>
          <w:tab w:val="left" w:pos="709"/>
        </w:tabs>
        <w:jc w:val="both"/>
        <w:rPr>
          <w:rFonts w:eastAsia="Arial"/>
          <w:sz w:val="26"/>
          <w:szCs w:val="26"/>
          <w:lang w:val="vi-VN"/>
        </w:rPr>
      </w:pPr>
    </w:p>
    <w:p w:rsidR="0027783B" w:rsidRPr="0027783B" w:rsidRDefault="0027783B" w:rsidP="0027783B">
      <w:pPr>
        <w:spacing w:after="120"/>
        <w:rPr>
          <w:rFonts w:eastAsia="Arial"/>
          <w:b/>
          <w:sz w:val="26"/>
          <w:szCs w:val="26"/>
          <w:lang w:val="vi-VN"/>
        </w:rPr>
      </w:pPr>
      <w:r w:rsidRPr="0027783B">
        <w:rPr>
          <w:rFonts w:eastAsia="Arial"/>
          <w:b/>
          <w:sz w:val="26"/>
          <w:szCs w:val="26"/>
          <w:lang w:val="vi-VN"/>
        </w:rPr>
        <w:t>4. ĐÁNH GIÁ KẾT QUẢ HOẠT ĐỘNG</w:t>
      </w:r>
    </w:p>
    <w:p w:rsidR="0027783B" w:rsidRPr="0027783B" w:rsidRDefault="0027783B" w:rsidP="0027783B">
      <w:pPr>
        <w:spacing w:after="120"/>
        <w:jc w:val="both"/>
        <w:rPr>
          <w:rFonts w:eastAsia="Arial"/>
          <w:b/>
          <w:i/>
          <w:sz w:val="26"/>
          <w:szCs w:val="26"/>
          <w:lang w:val="vi-VN"/>
        </w:rPr>
      </w:pPr>
      <w:r w:rsidRPr="0027783B">
        <w:rPr>
          <w:rFonts w:eastAsia="Arial"/>
          <w:b/>
          <w:i/>
          <w:sz w:val="26"/>
          <w:szCs w:val="26"/>
          <w:lang w:val="vi-VN"/>
        </w:rPr>
        <w:t>a. Mặt đạt được</w:t>
      </w:r>
    </w:p>
    <w:p w:rsidR="0027783B" w:rsidRPr="0027783B" w:rsidRDefault="0027783B" w:rsidP="0027783B">
      <w:pPr>
        <w:spacing w:after="120"/>
        <w:ind w:firstLine="567"/>
        <w:jc w:val="both"/>
        <w:rPr>
          <w:rFonts w:eastAsia="Arial"/>
          <w:sz w:val="26"/>
          <w:szCs w:val="26"/>
          <w:lang w:val="vi-VN"/>
        </w:rPr>
      </w:pPr>
      <w:r w:rsidRPr="0027783B">
        <w:rPr>
          <w:rFonts w:eastAsia="Arial"/>
          <w:sz w:val="26"/>
          <w:szCs w:val="26"/>
          <w:lang w:val="vi-VN"/>
        </w:rPr>
        <w:t>Từ việc thực hiện các phiếu khảo sát và trao đổi trực tiếp với các doanh nghiệp, nhà trường sẽ điều chỉnh chương trình đào tạo và bổ sung những kiến thức, kỹ năng thực tế cần thiết cho học sinh, sinh viên nhằm đáp ứng kịp thời nhu cầu của xã hội đối với vấn đề tuyển dụng lao động</w:t>
      </w:r>
    </w:p>
    <w:p w:rsidR="0027783B" w:rsidRPr="0027783B" w:rsidRDefault="0027783B" w:rsidP="0027783B">
      <w:pPr>
        <w:spacing w:after="120"/>
        <w:ind w:firstLine="567"/>
        <w:jc w:val="both"/>
        <w:rPr>
          <w:rFonts w:eastAsia="Arial"/>
          <w:sz w:val="26"/>
          <w:szCs w:val="26"/>
          <w:lang w:val="vi-VN"/>
        </w:rPr>
      </w:pPr>
      <w:r w:rsidRPr="0027783B">
        <w:rPr>
          <w:rFonts w:eastAsia="Arial"/>
          <w:sz w:val="26"/>
          <w:szCs w:val="26"/>
          <w:lang w:val="vi-VN"/>
        </w:rPr>
        <w:t>Chương trình giao lưu trao đổi trực tiếp với các doanh nghiệp đã góp phần giúp sinh viên xác định động cơ thái độ học tập đúng, tạo cầu nối giữa doanh nghiệp và sinh viên, từ đó định hướng trong việc tự đào tạo của sinh viên. Chương trình cũng đáp ứng nhu cầu của các doanh nghiệp về vấn đề tuyển dụng học sinh, sinh viên khi ra trường, đồng thời giúp doanh nghiệp có những thông tin cần thiết về quá trình đào tạo của trường.</w:t>
      </w:r>
    </w:p>
    <w:p w:rsidR="0027783B" w:rsidRPr="0027783B" w:rsidRDefault="0027783B" w:rsidP="0027783B">
      <w:pPr>
        <w:spacing w:after="120"/>
        <w:ind w:firstLine="567"/>
        <w:jc w:val="both"/>
        <w:rPr>
          <w:rFonts w:eastAsia="Arial"/>
          <w:sz w:val="26"/>
          <w:szCs w:val="26"/>
          <w:lang w:val="vi-VN"/>
        </w:rPr>
      </w:pPr>
      <w:r w:rsidRPr="0027783B">
        <w:rPr>
          <w:rFonts w:eastAsia="Arial"/>
          <w:sz w:val="26"/>
          <w:szCs w:val="26"/>
          <w:lang w:val="vi-VN"/>
        </w:rPr>
        <w:t>Công tác giới thiệu việc làm được thực hiện chu đáo và miễn phí hoàn toàn đối với cả doanh nghiệp và học sinh, sinh viên nên tạo điều kiện tốt nhất cho doanh nghiệp tuyển dụng và học sinh, sinh viên trong quá trình tìm việc làm.</w:t>
      </w:r>
    </w:p>
    <w:p w:rsidR="0027783B" w:rsidRPr="0027783B" w:rsidRDefault="0027783B" w:rsidP="0027783B">
      <w:pPr>
        <w:spacing w:after="120"/>
        <w:jc w:val="both"/>
        <w:rPr>
          <w:rFonts w:eastAsia="Arial"/>
          <w:b/>
          <w:i/>
          <w:sz w:val="26"/>
          <w:szCs w:val="26"/>
          <w:lang w:val="vi-VN"/>
        </w:rPr>
      </w:pPr>
      <w:r w:rsidRPr="0027783B">
        <w:rPr>
          <w:rFonts w:eastAsia="Arial"/>
          <w:b/>
          <w:i/>
          <w:sz w:val="26"/>
          <w:szCs w:val="26"/>
          <w:lang w:val="vi-VN"/>
        </w:rPr>
        <w:t>b.</w:t>
      </w:r>
      <w:r w:rsidRPr="00A76FBD">
        <w:rPr>
          <w:rFonts w:eastAsia="Arial"/>
          <w:b/>
          <w:i/>
          <w:sz w:val="26"/>
          <w:szCs w:val="26"/>
          <w:lang w:val="vi-VN"/>
        </w:rPr>
        <w:t xml:space="preserve"> </w:t>
      </w:r>
      <w:r w:rsidRPr="0027783B">
        <w:rPr>
          <w:rFonts w:eastAsia="Arial"/>
          <w:b/>
          <w:i/>
          <w:sz w:val="26"/>
          <w:szCs w:val="26"/>
          <w:lang w:val="vi-VN"/>
        </w:rPr>
        <w:t>Mặt hạn chế</w:t>
      </w:r>
    </w:p>
    <w:p w:rsidR="0027783B" w:rsidRPr="0027783B" w:rsidRDefault="0027783B" w:rsidP="0027783B">
      <w:pPr>
        <w:spacing w:after="120"/>
        <w:ind w:firstLine="567"/>
        <w:jc w:val="both"/>
        <w:rPr>
          <w:rFonts w:eastAsia="Arial"/>
          <w:sz w:val="26"/>
          <w:szCs w:val="26"/>
          <w:lang w:val="vi-VN"/>
        </w:rPr>
      </w:pPr>
      <w:r w:rsidRPr="0027783B">
        <w:rPr>
          <w:rFonts w:eastAsia="Arial"/>
          <w:sz w:val="26"/>
          <w:szCs w:val="26"/>
          <w:lang w:val="vi-VN"/>
        </w:rPr>
        <w:lastRenderedPageBreak/>
        <w:t>Mặc dù có nhiều cố gắng trong các hoạt động gắn kết nhà trường với doanh nghiệp, nhưng chưa có chiến lược đồng bộ về công tác tổ chức hoạt động này nên so với tiềm năng thì hiệu quả chưa cao, chưa tận dụng được hết nguồn lực to lớn của doanh nghiệp hỗ trợ cho quá trình đào tạo của trường.</w:t>
      </w:r>
    </w:p>
    <w:p w:rsidR="0027783B" w:rsidRPr="0027783B" w:rsidRDefault="0027783B" w:rsidP="0027783B">
      <w:pPr>
        <w:spacing w:after="120"/>
        <w:ind w:firstLine="567"/>
        <w:jc w:val="both"/>
        <w:rPr>
          <w:rFonts w:eastAsia="Arial"/>
          <w:sz w:val="26"/>
          <w:szCs w:val="26"/>
          <w:lang w:val="vi-VN"/>
        </w:rPr>
      </w:pPr>
      <w:r w:rsidRPr="0027783B">
        <w:rPr>
          <w:rFonts w:eastAsia="Arial"/>
          <w:sz w:val="26"/>
          <w:szCs w:val="26"/>
          <w:lang w:val="vi-VN"/>
        </w:rPr>
        <w:t xml:space="preserve">Nguồn kinh phí cho công tác đào tạo, bồi dưỡng, tập huấn các kỹ năng mềm, còn hạn chế phụ thuộc vào sự tài trợ của doanh nghiệp nên khó chủ động triển khai thực hiện. </w:t>
      </w:r>
    </w:p>
    <w:p w:rsidR="0027783B" w:rsidRPr="0027783B" w:rsidRDefault="0027783B" w:rsidP="0027783B">
      <w:pPr>
        <w:ind w:firstLine="567"/>
        <w:jc w:val="both"/>
        <w:rPr>
          <w:rFonts w:eastAsia="Arial"/>
          <w:sz w:val="26"/>
          <w:szCs w:val="26"/>
          <w:lang w:val="vi-VN"/>
        </w:rPr>
      </w:pPr>
      <w:r w:rsidRPr="0027783B">
        <w:rPr>
          <w:rFonts w:eastAsia="Arial"/>
          <w:sz w:val="26"/>
          <w:szCs w:val="26"/>
          <w:lang w:val="vi-VN"/>
        </w:rPr>
        <w:t>Còn một số ngành nghề học sinh , sinh viên ra trường chưa được giới thiệu việc làm đúng ngành nghề, nhiều em phải làm trái nghề như ngành Công nghệ thông tin, Động lực trong khi đó ngành Điện lạnh có số lượng học sinh, sinh viên quá ít, không đủ để đáp ứng nhu cầu của thị trường lao động.</w:t>
      </w:r>
    </w:p>
    <w:p w:rsidR="0027783B" w:rsidRPr="0027783B" w:rsidRDefault="0027783B" w:rsidP="0027783B">
      <w:pPr>
        <w:jc w:val="center"/>
        <w:rPr>
          <w:rFonts w:eastAsia="Arial"/>
          <w:b/>
          <w:sz w:val="26"/>
          <w:szCs w:val="28"/>
          <w:lang w:val="vi-VN"/>
        </w:rPr>
      </w:pPr>
    </w:p>
    <w:p w:rsidR="0027783B" w:rsidRPr="0027783B" w:rsidRDefault="0027783B" w:rsidP="0027783B">
      <w:pPr>
        <w:jc w:val="center"/>
        <w:rPr>
          <w:rFonts w:eastAsia="Arial"/>
          <w:b/>
          <w:sz w:val="26"/>
          <w:szCs w:val="28"/>
          <w:lang w:val="vi-VN"/>
        </w:rPr>
      </w:pPr>
      <w:r w:rsidRPr="0027783B">
        <w:rPr>
          <w:rFonts w:eastAsia="Arial"/>
          <w:b/>
          <w:sz w:val="26"/>
          <w:szCs w:val="28"/>
          <w:lang w:val="vi-VN"/>
        </w:rPr>
        <w:t>TÀI LIỆU THAM KHẢO</w:t>
      </w:r>
    </w:p>
    <w:p w:rsidR="0027783B" w:rsidRPr="0027783B" w:rsidRDefault="0027783B" w:rsidP="0027783B">
      <w:pPr>
        <w:spacing w:after="120"/>
        <w:jc w:val="center"/>
        <w:rPr>
          <w:rFonts w:eastAsia="Arial"/>
          <w:b/>
          <w:sz w:val="26"/>
          <w:szCs w:val="28"/>
          <w:lang w:val="vi-VN"/>
        </w:rPr>
      </w:pPr>
    </w:p>
    <w:p w:rsidR="0027783B" w:rsidRPr="0027783B" w:rsidRDefault="0027783B" w:rsidP="0027783B">
      <w:pPr>
        <w:widowControl w:val="0"/>
        <w:tabs>
          <w:tab w:val="left" w:pos="720"/>
          <w:tab w:val="center" w:pos="4320"/>
          <w:tab w:val="right" w:pos="8640"/>
        </w:tabs>
        <w:spacing w:after="120"/>
        <w:ind w:hanging="360"/>
        <w:jc w:val="both"/>
        <w:rPr>
          <w:sz w:val="26"/>
          <w:szCs w:val="26"/>
          <w:lang w:val="vi-VN"/>
        </w:rPr>
      </w:pPr>
      <w:r w:rsidRPr="0027783B">
        <w:rPr>
          <w:sz w:val="26"/>
          <w:szCs w:val="26"/>
          <w:lang w:val="vi-VN"/>
        </w:rPr>
        <w:t>1. BCH TW Ðảng Cộng Sản Việt Nam, Văn kiện Ðại hội Ðại biểu toàn quốc lần thứ X, NXB Chính trị quốc gia Hà Nội, 2006.</w:t>
      </w:r>
    </w:p>
    <w:p w:rsidR="0027783B" w:rsidRPr="0027783B" w:rsidRDefault="0027783B" w:rsidP="0027783B">
      <w:pPr>
        <w:widowControl w:val="0"/>
        <w:tabs>
          <w:tab w:val="left" w:pos="720"/>
          <w:tab w:val="center" w:pos="4320"/>
          <w:tab w:val="right" w:pos="8640"/>
        </w:tabs>
        <w:spacing w:after="120"/>
        <w:ind w:hanging="360"/>
        <w:jc w:val="both"/>
        <w:rPr>
          <w:sz w:val="26"/>
          <w:szCs w:val="26"/>
          <w:lang w:val="vi-VN"/>
        </w:rPr>
      </w:pPr>
      <w:r w:rsidRPr="0027783B">
        <w:rPr>
          <w:sz w:val="26"/>
          <w:lang w:val="vi-VN"/>
        </w:rPr>
        <w:t xml:space="preserve">2. </w:t>
      </w:r>
      <w:r w:rsidRPr="0027783B">
        <w:rPr>
          <w:sz w:val="26"/>
          <w:szCs w:val="26"/>
          <w:lang w:val="vi-VN"/>
        </w:rPr>
        <w:t>BCH TW Ðảng Cộng Sản Việt Nam, Văn kiện Ðại hội Ðại biểu toàn quốc lần thứ XI, NXB Chính trị quốc gia Hà Nội, 2011.</w:t>
      </w:r>
    </w:p>
    <w:p w:rsidR="0027783B" w:rsidRPr="0027783B" w:rsidRDefault="0027783B" w:rsidP="0027783B">
      <w:pPr>
        <w:widowControl w:val="0"/>
        <w:tabs>
          <w:tab w:val="left" w:pos="720"/>
          <w:tab w:val="center" w:pos="4320"/>
          <w:tab w:val="right" w:pos="8640"/>
        </w:tabs>
        <w:spacing w:after="120"/>
        <w:ind w:hanging="360"/>
        <w:jc w:val="both"/>
        <w:rPr>
          <w:sz w:val="26"/>
          <w:szCs w:val="26"/>
          <w:lang w:val="vi-VN"/>
        </w:rPr>
      </w:pPr>
      <w:r w:rsidRPr="0027783B">
        <w:rPr>
          <w:sz w:val="26"/>
          <w:szCs w:val="26"/>
          <w:lang w:val="vi-VN"/>
        </w:rPr>
        <w:t>3. BCH TW Ðảng Cộng Sản Việt Nam, Nghị quyết số 29-NQ/TW của Hội nghị lần thứ 8, Ban Chấp hành Trung ương khóa XI về đổi mới căn bản, toàn diện giáo dục và đào tạo.</w:t>
      </w:r>
    </w:p>
    <w:p w:rsidR="0027783B" w:rsidRPr="0027783B" w:rsidRDefault="0027783B" w:rsidP="0027783B">
      <w:pPr>
        <w:widowControl w:val="0"/>
        <w:tabs>
          <w:tab w:val="left" w:pos="720"/>
          <w:tab w:val="center" w:pos="4320"/>
          <w:tab w:val="right" w:pos="8640"/>
        </w:tabs>
        <w:spacing w:after="120"/>
        <w:ind w:hanging="360"/>
        <w:jc w:val="both"/>
        <w:rPr>
          <w:sz w:val="26"/>
          <w:szCs w:val="26"/>
          <w:lang w:val="vi-VN"/>
        </w:rPr>
      </w:pPr>
      <w:r w:rsidRPr="0027783B">
        <w:rPr>
          <w:sz w:val="26"/>
          <w:szCs w:val="26"/>
          <w:lang w:val="vi-VN"/>
        </w:rPr>
        <w:t>4. Bộ Giáo dục và Ðào tạo, Công văn số 9971/BGD&amp;ÐT-HSSV về việc triển khai công tác tư vấn cho học sinh, sinh viên.</w:t>
      </w:r>
    </w:p>
    <w:p w:rsidR="0027783B" w:rsidRPr="0027783B" w:rsidRDefault="0027783B" w:rsidP="0027783B">
      <w:pPr>
        <w:widowControl w:val="0"/>
        <w:tabs>
          <w:tab w:val="left" w:pos="720"/>
          <w:tab w:val="center" w:pos="4320"/>
          <w:tab w:val="right" w:pos="8640"/>
        </w:tabs>
        <w:spacing w:after="120"/>
        <w:ind w:hanging="360"/>
        <w:jc w:val="both"/>
        <w:rPr>
          <w:sz w:val="26"/>
          <w:szCs w:val="26"/>
          <w:lang w:val="vi-VN"/>
        </w:rPr>
      </w:pPr>
      <w:r w:rsidRPr="0027783B">
        <w:rPr>
          <w:sz w:val="26"/>
          <w:szCs w:val="26"/>
          <w:lang w:val="vi-VN"/>
        </w:rPr>
        <w:t>5. Bộ Giáo dục và Ðào tạo, Quyết định số 68/2008/QÐ-BGDÐT của Bộ trưởng Bộ GD&amp;ÐT Ban hành Quy định về công tác hướng nghiệp, tư vấn việc làm trong các cơ sở giáo dục đại học và trung cấp chuyên nghiệp.</w:t>
      </w:r>
    </w:p>
    <w:p w:rsidR="0027783B" w:rsidRDefault="0027783B">
      <w:pPr>
        <w:spacing w:after="200" w:line="276" w:lineRule="auto"/>
        <w:rPr>
          <w:color w:val="000000"/>
          <w:kern w:val="26"/>
          <w:sz w:val="26"/>
          <w:szCs w:val="26"/>
          <w:lang w:val="vi-VN"/>
        </w:rPr>
      </w:pPr>
      <w:r>
        <w:rPr>
          <w:color w:val="000000"/>
          <w:kern w:val="26"/>
          <w:sz w:val="26"/>
          <w:szCs w:val="26"/>
          <w:lang w:val="vi-VN"/>
        </w:rPr>
        <w:br w:type="page"/>
      </w:r>
    </w:p>
    <w:p w:rsidR="0027783B" w:rsidRPr="00A76FBD" w:rsidRDefault="0027783B" w:rsidP="0027783B">
      <w:pPr>
        <w:jc w:val="center"/>
        <w:rPr>
          <w:b/>
          <w:sz w:val="28"/>
          <w:szCs w:val="28"/>
          <w:lang w:val="vi-VN"/>
        </w:rPr>
      </w:pPr>
    </w:p>
    <w:p w:rsidR="0027783B" w:rsidRPr="00A76FBD" w:rsidRDefault="0027783B" w:rsidP="0027783B">
      <w:pPr>
        <w:pStyle w:val="Heading1"/>
        <w:spacing w:before="0" w:after="0"/>
        <w:jc w:val="center"/>
        <w:rPr>
          <w:rFonts w:ascii="Times New Roman" w:hAnsi="Times New Roman"/>
          <w:bCs w:val="0"/>
          <w:sz w:val="28"/>
          <w:szCs w:val="28"/>
          <w:lang w:val="vi-VN"/>
        </w:rPr>
      </w:pPr>
      <w:bookmarkStart w:id="159" w:name="_Toc459810286"/>
      <w:r w:rsidRPr="00A76FBD">
        <w:rPr>
          <w:rFonts w:ascii="Times New Roman" w:hAnsi="Times New Roman"/>
          <w:bCs w:val="0"/>
          <w:sz w:val="28"/>
          <w:szCs w:val="28"/>
          <w:lang w:val="vi-VN"/>
        </w:rPr>
        <w:t>GIẢI PHÁP TĂNG CƯỜNG QUAN HỆ HỢP TÁC VỚI DOANH NGHIỆP</w:t>
      </w:r>
      <w:r w:rsidRPr="00A76FBD">
        <w:rPr>
          <w:rFonts w:ascii="Times New Roman" w:hAnsi="Times New Roman"/>
          <w:bCs w:val="0"/>
          <w:sz w:val="28"/>
          <w:szCs w:val="28"/>
          <w:lang w:val="vi-VN"/>
        </w:rPr>
        <w:br/>
        <w:t>NHẰM ĐÁP ỨNG YÊU CẦU XÂY DỰNG</w:t>
      </w:r>
      <w:r w:rsidRPr="00A76FBD">
        <w:rPr>
          <w:rFonts w:ascii="Times New Roman" w:hAnsi="Times New Roman"/>
          <w:bCs w:val="0"/>
          <w:sz w:val="28"/>
          <w:szCs w:val="28"/>
          <w:lang w:val="vi-VN"/>
        </w:rPr>
        <w:br/>
        <w:t>TRƯỜNG CAO ĐẲNG KỸ THUẬT LÝ TỰ TRỌNG</w:t>
      </w:r>
      <w:r w:rsidRPr="00A76FBD">
        <w:rPr>
          <w:rFonts w:ascii="Times New Roman" w:hAnsi="Times New Roman"/>
          <w:bCs w:val="0"/>
          <w:sz w:val="28"/>
          <w:szCs w:val="28"/>
          <w:lang w:val="vi-VN"/>
        </w:rPr>
        <w:br/>
        <w:t>THÀNH PHỐ HỒ CHÍ MINH</w:t>
      </w:r>
      <w:bookmarkEnd w:id="159"/>
    </w:p>
    <w:p w:rsidR="0027783B" w:rsidRPr="00A76FBD" w:rsidRDefault="0027783B" w:rsidP="0027783B">
      <w:pPr>
        <w:pStyle w:val="Heading1"/>
        <w:spacing w:before="0" w:after="0"/>
        <w:jc w:val="center"/>
        <w:rPr>
          <w:rFonts w:ascii="Times New Roman" w:hAnsi="Times New Roman"/>
          <w:sz w:val="26"/>
          <w:szCs w:val="26"/>
          <w:lang w:val="vi-VN"/>
        </w:rPr>
      </w:pPr>
    </w:p>
    <w:p w:rsidR="0027783B" w:rsidRPr="00A76FBD" w:rsidRDefault="0027783B" w:rsidP="0027783B">
      <w:pPr>
        <w:pStyle w:val="Heading1"/>
        <w:spacing w:before="0" w:after="0"/>
        <w:jc w:val="right"/>
        <w:rPr>
          <w:rFonts w:ascii="Times New Roman" w:hAnsi="Times New Roman"/>
          <w:i/>
          <w:sz w:val="26"/>
          <w:szCs w:val="26"/>
          <w:lang w:val="vi-VN"/>
        </w:rPr>
      </w:pPr>
      <w:bookmarkStart w:id="160" w:name="_Toc459810287"/>
      <w:r w:rsidRPr="00A76FBD">
        <w:rPr>
          <w:rFonts w:ascii="Times New Roman" w:hAnsi="Times New Roman"/>
          <w:i/>
          <w:sz w:val="26"/>
          <w:szCs w:val="26"/>
          <w:lang w:val="vi-VN"/>
        </w:rPr>
        <w:t>Chung Trần Thế Vinh</w:t>
      </w:r>
      <w:bookmarkEnd w:id="160"/>
    </w:p>
    <w:p w:rsidR="0027783B" w:rsidRPr="00A76FBD" w:rsidRDefault="0027783B" w:rsidP="0027783B">
      <w:pPr>
        <w:pStyle w:val="Heading1"/>
        <w:spacing w:before="0" w:after="0"/>
        <w:jc w:val="right"/>
        <w:rPr>
          <w:rFonts w:ascii="Times New Roman" w:hAnsi="Times New Roman"/>
          <w:i/>
          <w:sz w:val="26"/>
          <w:szCs w:val="26"/>
          <w:lang w:val="vi-VN"/>
        </w:rPr>
      </w:pPr>
      <w:bookmarkStart w:id="161" w:name="_Toc459810288"/>
      <w:r w:rsidRPr="00A76FBD">
        <w:rPr>
          <w:rFonts w:ascii="Times New Roman" w:hAnsi="Times New Roman"/>
          <w:i/>
          <w:sz w:val="26"/>
          <w:szCs w:val="26"/>
          <w:lang w:val="vi-VN"/>
        </w:rPr>
        <w:t>Khoa Công nghệ Cơ khí</w:t>
      </w:r>
      <w:bookmarkEnd w:id="161"/>
    </w:p>
    <w:p w:rsidR="0027783B" w:rsidRPr="00A76FBD" w:rsidRDefault="0027783B" w:rsidP="0027783B">
      <w:pPr>
        <w:pStyle w:val="Heading1"/>
        <w:spacing w:before="0" w:after="0"/>
        <w:jc w:val="center"/>
        <w:rPr>
          <w:rStyle w:val="Strong"/>
          <w:rFonts w:ascii="Times New Roman" w:hAnsi="Times New Roman"/>
          <w:b/>
          <w:i/>
          <w:sz w:val="26"/>
          <w:szCs w:val="26"/>
          <w:lang w:val="vi-VN"/>
        </w:rPr>
      </w:pPr>
    </w:p>
    <w:p w:rsidR="0027783B" w:rsidRPr="00A76FBD" w:rsidRDefault="0027783B" w:rsidP="0027783B">
      <w:pPr>
        <w:pStyle w:val="NormalWeb"/>
        <w:spacing w:before="0" w:beforeAutospacing="0" w:after="120" w:afterAutospacing="0"/>
        <w:rPr>
          <w:rStyle w:val="Strong"/>
          <w:sz w:val="26"/>
          <w:szCs w:val="26"/>
          <w:lang w:val="vi-VN"/>
        </w:rPr>
      </w:pPr>
      <w:r w:rsidRPr="00A76FBD">
        <w:rPr>
          <w:rStyle w:val="Strong"/>
          <w:sz w:val="26"/>
          <w:szCs w:val="26"/>
          <w:lang w:val="vi-VN"/>
        </w:rPr>
        <w:t>TÓM TẮT</w:t>
      </w:r>
    </w:p>
    <w:p w:rsidR="0027783B" w:rsidRPr="00A76FBD" w:rsidRDefault="0027783B" w:rsidP="0027783B">
      <w:pPr>
        <w:jc w:val="both"/>
        <w:rPr>
          <w:rStyle w:val="Strong"/>
          <w:b w:val="0"/>
          <w:i/>
          <w:sz w:val="26"/>
          <w:szCs w:val="26"/>
          <w:lang w:val="vi-VN"/>
        </w:rPr>
      </w:pPr>
      <w:r w:rsidRPr="00A76FBD">
        <w:rPr>
          <w:rStyle w:val="Strong"/>
          <w:sz w:val="26"/>
          <w:szCs w:val="26"/>
          <w:lang w:val="vi-VN"/>
        </w:rPr>
        <w:tab/>
      </w:r>
      <w:r w:rsidRPr="00A76FBD">
        <w:rPr>
          <w:rStyle w:val="Strong"/>
          <w:b w:val="0"/>
          <w:i/>
          <w:sz w:val="26"/>
          <w:szCs w:val="26"/>
          <w:lang w:val="vi-VN"/>
        </w:rPr>
        <w:t>Việc đào tạo ngành nghề cần hướng đến việc đáp ứng nhu cầu của các doanh nghiệp, để nâng cao chất lượng đào tạo cần phải đào tạo nguồn nhân lực để đáp ứng với nhu cầu doanh nghiệp, thị trường. Để làm được điều này, cần có sự hợp tác liên kết chặt chẽ giữa doanh nghiệp và cơ sở đào tạo, doanh nghiệp có kế hoạch, chia sẻ thông tin, nhà trường cung cấp người học và có chế độ giám sát để đạt kết quả tốt. Bài viết nêu lên những lợi ích của sự hợp tác và đưa ra các giải pháp tăng cường quan hệ hợp tác với doanh nghiệp nhằm đáp ứng yêu cầu xây dựng khoa Công nghệ Cơ khí trường Cao đẳng Kỹ thuật Lý Tự Trọng Thành phố Hồ Chí Minh.</w:t>
      </w:r>
    </w:p>
    <w:p w:rsidR="0027783B" w:rsidRPr="00A76FBD" w:rsidRDefault="0027783B" w:rsidP="0027783B">
      <w:pPr>
        <w:jc w:val="both"/>
        <w:rPr>
          <w:rStyle w:val="Strong"/>
          <w:b w:val="0"/>
          <w:i/>
          <w:sz w:val="26"/>
          <w:szCs w:val="26"/>
          <w:lang w:val="vi-VN"/>
        </w:rPr>
      </w:pPr>
    </w:p>
    <w:p w:rsidR="0027783B" w:rsidRPr="00A76FBD" w:rsidRDefault="0027783B" w:rsidP="0027783B">
      <w:pPr>
        <w:pStyle w:val="NormalWeb"/>
        <w:spacing w:before="0" w:beforeAutospacing="0" w:after="120" w:afterAutospacing="0"/>
        <w:rPr>
          <w:rStyle w:val="Strong"/>
          <w:sz w:val="26"/>
          <w:szCs w:val="26"/>
          <w:lang w:val="vi-VN"/>
        </w:rPr>
      </w:pPr>
      <w:r w:rsidRPr="00A76FBD">
        <w:rPr>
          <w:rStyle w:val="Strong"/>
          <w:sz w:val="26"/>
          <w:szCs w:val="26"/>
          <w:lang w:val="vi-VN"/>
        </w:rPr>
        <w:t>1. ĐẶT VẤN ĐỀ</w:t>
      </w:r>
    </w:p>
    <w:p w:rsidR="0027783B" w:rsidRPr="00A76FBD" w:rsidRDefault="0027783B" w:rsidP="0027783B">
      <w:pPr>
        <w:pStyle w:val="NormalWeb"/>
        <w:spacing w:before="0" w:beforeAutospacing="0" w:after="120" w:afterAutospacing="0"/>
        <w:ind w:firstLine="567"/>
        <w:jc w:val="both"/>
        <w:rPr>
          <w:sz w:val="26"/>
          <w:szCs w:val="26"/>
          <w:lang w:val="vi-VN"/>
        </w:rPr>
      </w:pPr>
      <w:r w:rsidRPr="00A76FBD">
        <w:rPr>
          <w:sz w:val="26"/>
          <w:szCs w:val="26"/>
          <w:lang w:val="vi-VN"/>
        </w:rPr>
        <w:t>Theo Nghị quyết số 29-NQ/TW về đổi mới căn bản, toàn diện giáo dục đào tạo, đáp ứng yêu cầu công nghiệp hóa, hiện đại hóa trong điều kiện kinh tế thị trường định hướng xã hội chủ nghĩa và hội nhập quốc tế. Quan điểm chỉ đạo giáo dục và đào tạo là quốc sách hàng đầu, là sự nghiệp của Đảng, Nhà nước và của toàn dân. Đầu tư cho giáo dục là đầu tư phát triển, được ưu tiên đi trước trong các chương trình, kế hoạch phát triển kinh tế xã hội, phát triển giáo dục đào tạo là nâng cao dân trí, đào tạo nhân lực, bồi dưỡng nhân tài.</w:t>
      </w:r>
    </w:p>
    <w:p w:rsidR="0027783B" w:rsidRPr="00A76FBD" w:rsidRDefault="0027783B" w:rsidP="0027783B">
      <w:pPr>
        <w:spacing w:after="120"/>
        <w:ind w:firstLine="567"/>
        <w:jc w:val="both"/>
        <w:rPr>
          <w:bCs/>
          <w:i/>
          <w:sz w:val="26"/>
          <w:szCs w:val="26"/>
          <w:lang w:val="vi-VN"/>
        </w:rPr>
      </w:pPr>
      <w:r w:rsidRPr="00A76FBD">
        <w:rPr>
          <w:sz w:val="26"/>
          <w:szCs w:val="26"/>
          <w:lang w:val="vi-VN"/>
        </w:rPr>
        <w:t>Trong xã hội hiện đại, nguồn nhân lực là nguồn lực quan trọng nhất đối với sự phát triển của bất kỳ một quốc gia nào trên thế giới nói chung và Việt Nam</w:t>
      </w:r>
      <w:r w:rsidRPr="00A76FBD">
        <w:rPr>
          <w:rStyle w:val="Strong"/>
          <w:b w:val="0"/>
          <w:i/>
          <w:sz w:val="26"/>
          <w:szCs w:val="26"/>
          <w:lang w:val="vi-VN"/>
        </w:rPr>
        <w:t xml:space="preserve"> </w:t>
      </w:r>
      <w:r w:rsidRPr="00A76FBD">
        <w:rPr>
          <w:sz w:val="26"/>
          <w:szCs w:val="26"/>
          <w:lang w:val="vi-VN"/>
        </w:rPr>
        <w:t xml:space="preserve">nói riêng bởi vì nếu có những con người tài năng, có năng lực chuyên môn, có bản lĩnh thì việc khai thác và sử dụng các nguồn lực khác với hiệu quả và mang lại nhiều lợi ích cho xã hội. </w:t>
      </w:r>
    </w:p>
    <w:p w:rsidR="0027783B" w:rsidRPr="00A76FBD" w:rsidRDefault="0027783B" w:rsidP="0027783B">
      <w:pPr>
        <w:pStyle w:val="NormalWeb"/>
        <w:spacing w:before="0" w:beforeAutospacing="0" w:after="120" w:afterAutospacing="0"/>
        <w:ind w:firstLine="567"/>
        <w:jc w:val="both"/>
        <w:rPr>
          <w:sz w:val="26"/>
          <w:szCs w:val="26"/>
          <w:lang w:val="vi-VN"/>
        </w:rPr>
      </w:pPr>
      <w:r w:rsidRPr="00A76FBD">
        <w:rPr>
          <w:sz w:val="26"/>
          <w:szCs w:val="26"/>
          <w:lang w:val="vi-VN"/>
        </w:rPr>
        <w:t>Tuy nhiên, một trong những vấn đề hiện nay trong lĩnh vực giáo dục nghề nghiệp là đào tạo chưa gắn liền với nhu cầu của xã hội, trong đó đặc biệt là nhu cầu của các doanh nghiệp. Phần lớn học sinh, sinh viên tốt nghiệp ở các trường trung cấp chuyên nghiệp, trung cấp nghề, cao đẳng nghề, thậm chí cao đẳng, đại học khó tìm được việc làm hoặc công việc không phù hợp với chuyên môn được đào tạo. Học sinh, sinh viên tốt nghiệp không có việc làm chiếm tỉ lệ cao; số được tuyển  dụng  nhưng không đáp ứng được công việc là không nhỏ, nhiều doanh nghiệp phải tốn kém nhiều thời gian, chi phí để đào tạo lại thì mới đáp ứng được. Nhiều doanh nghiệp than phiền chương trình đào tạo của các trường còn nặng tính lý thuyết và thiếu tính thực tiễn. Hiện nay, nhiều trường đã thâm nhập vào các doanh nghiệp, triển  khai nhiều hoạt động liên kết đào tạo với doanh  nghiệp. Tuy nhiên, trên thực tế cho thấy các doanh nghiệp còn e ngại với mô hình này, có nhiều văn bản ghi nhớ liên kết  đào tạo giữa các trường và doanh nghiệp không triển khai được hoặc chỉ ở mức thăm dò, thực hiện một số trường hợp nhỏ lẻ.</w:t>
      </w:r>
    </w:p>
    <w:p w:rsidR="0027783B" w:rsidRPr="00A76FBD" w:rsidRDefault="0027783B" w:rsidP="0027783B">
      <w:pPr>
        <w:pStyle w:val="NormalWeb"/>
        <w:spacing w:before="0" w:beforeAutospacing="0" w:after="0" w:afterAutospacing="0"/>
        <w:ind w:firstLine="567"/>
        <w:jc w:val="both"/>
        <w:rPr>
          <w:sz w:val="26"/>
          <w:szCs w:val="26"/>
          <w:lang w:val="vi-VN"/>
        </w:rPr>
      </w:pPr>
      <w:r w:rsidRPr="00A76FBD">
        <w:rPr>
          <w:sz w:val="26"/>
          <w:szCs w:val="26"/>
          <w:lang w:val="vi-VN"/>
        </w:rPr>
        <w:lastRenderedPageBreak/>
        <w:t>Bài tham luận này đề ra giải pháp tăng cường hợp tác giữa doanh nghiệp với trường trong việc liên kết đào tạo và hướng đến xây dựng trường tiên tiến.</w:t>
      </w:r>
    </w:p>
    <w:p w:rsidR="0027783B" w:rsidRPr="00A76FBD" w:rsidRDefault="0027783B" w:rsidP="0027783B">
      <w:pPr>
        <w:pStyle w:val="NormalWeb"/>
        <w:spacing w:before="0" w:beforeAutospacing="0" w:after="0" w:afterAutospacing="0"/>
        <w:rPr>
          <w:rStyle w:val="Strong"/>
          <w:sz w:val="26"/>
          <w:szCs w:val="26"/>
          <w:lang w:val="vi-VN"/>
        </w:rPr>
      </w:pPr>
    </w:p>
    <w:p w:rsidR="0027783B" w:rsidRPr="00A76FBD" w:rsidRDefault="0027783B" w:rsidP="0027783B">
      <w:pPr>
        <w:pStyle w:val="NormalWeb"/>
        <w:spacing w:before="0" w:beforeAutospacing="0" w:after="120" w:afterAutospacing="0"/>
        <w:rPr>
          <w:sz w:val="26"/>
          <w:szCs w:val="26"/>
          <w:lang w:val="vi-VN"/>
        </w:rPr>
      </w:pPr>
      <w:r w:rsidRPr="00A76FBD">
        <w:rPr>
          <w:rStyle w:val="Strong"/>
          <w:sz w:val="26"/>
          <w:szCs w:val="26"/>
          <w:lang w:val="vi-VN"/>
        </w:rPr>
        <w:t>2. GIẢI QUYẾT VẤN ĐỀ</w:t>
      </w:r>
    </w:p>
    <w:p w:rsidR="0027783B" w:rsidRPr="00A76FBD" w:rsidRDefault="0027783B" w:rsidP="0027783B">
      <w:pPr>
        <w:spacing w:after="120"/>
        <w:ind w:firstLine="567"/>
        <w:jc w:val="both"/>
        <w:rPr>
          <w:sz w:val="26"/>
          <w:szCs w:val="26"/>
          <w:lang w:val="vi-VN"/>
        </w:rPr>
      </w:pPr>
      <w:r w:rsidRPr="00A76FBD">
        <w:rPr>
          <w:sz w:val="26"/>
          <w:szCs w:val="26"/>
          <w:lang w:val="vi-VN"/>
        </w:rPr>
        <w:t>Hoạt động liên kết đào tạo gắn với nhu cầu của doanh nghiệp thật sự có tác dụng và hiệu quả khi các bên thấy được lợi ích của sự hợp tác, xác định được rõ nội dung, cơ chế hợp tác và cùng nhau đầu tư vào những điều kiện đảm bảo thành công của mô hình.</w:t>
      </w:r>
    </w:p>
    <w:p w:rsidR="0027783B" w:rsidRPr="00A76FBD" w:rsidRDefault="0027783B" w:rsidP="0027783B">
      <w:pPr>
        <w:pStyle w:val="NormalWeb"/>
        <w:spacing w:before="0" w:beforeAutospacing="0" w:after="120" w:afterAutospacing="0"/>
        <w:rPr>
          <w:b/>
          <w:sz w:val="26"/>
          <w:szCs w:val="26"/>
          <w:lang w:val="vi-VN"/>
        </w:rPr>
      </w:pPr>
      <w:r w:rsidRPr="00A76FBD">
        <w:rPr>
          <w:rStyle w:val="Emphasis"/>
          <w:b/>
          <w:sz w:val="26"/>
          <w:szCs w:val="26"/>
          <w:lang w:val="vi-VN"/>
        </w:rPr>
        <w:t>2.1 Lợi ích của sự hợp tác với doanh nghiệp</w:t>
      </w:r>
    </w:p>
    <w:p w:rsidR="0027783B" w:rsidRPr="00A76FBD" w:rsidRDefault="0027783B" w:rsidP="0027783B">
      <w:pPr>
        <w:pStyle w:val="NormalWeb"/>
        <w:spacing w:before="0" w:beforeAutospacing="0" w:after="120" w:afterAutospacing="0"/>
        <w:ind w:firstLine="567"/>
        <w:jc w:val="both"/>
        <w:rPr>
          <w:sz w:val="26"/>
          <w:szCs w:val="26"/>
          <w:lang w:val="vi-VN"/>
        </w:rPr>
      </w:pPr>
      <w:r w:rsidRPr="00A76FBD">
        <w:rPr>
          <w:sz w:val="26"/>
          <w:szCs w:val="26"/>
          <w:lang w:val="vi-VN"/>
        </w:rPr>
        <w:t>Trong hợp tác, yếu tố quyết định thành công là các bên phải cùng có lợi ích, các bên phải  nhìn nhận là đối tác của nhau thì mới có được các thỏa thuận theo nguyên tắc cùng có lợi. Hợp tác giữa Trường và doanh nghiệp trong lĩnh vực đào tạo còn khá mới do sự hiểu biết lẫn nhau để thực hiện nguyên tắc cùng có lợi còn rất hạn chế. Doanh nghiệp là tổ chức kinh tế, lợi nhuận là yếu tố sống còn nên họ rất quan tâm đến chi phí và lợi ích; họ không thể bỏ thời gian, chi phí để hợp tác với Trường nếu thấy không đem lại lợi ích thiết thực gì, cho nên việc đàm phán để doanh nghiệp nhận thấy các lợi ích mang lại từ việc hợp tác đào tạo là rất cần thiết, ở đây tác giả đề cập đến một số lợi ích như sau:</w:t>
      </w:r>
    </w:p>
    <w:p w:rsidR="0027783B" w:rsidRPr="00A76FBD" w:rsidRDefault="0027783B" w:rsidP="0027783B">
      <w:pPr>
        <w:pStyle w:val="NormalWeb"/>
        <w:spacing w:before="0" w:beforeAutospacing="0" w:after="120" w:afterAutospacing="0"/>
        <w:ind w:firstLine="567"/>
        <w:jc w:val="both"/>
        <w:rPr>
          <w:sz w:val="26"/>
          <w:szCs w:val="26"/>
          <w:lang w:val="vi-VN"/>
        </w:rPr>
      </w:pPr>
      <w:r w:rsidRPr="00A76FBD">
        <w:rPr>
          <w:sz w:val="26"/>
          <w:szCs w:val="26"/>
          <w:lang w:val="vi-VN"/>
        </w:rPr>
        <w:t xml:space="preserve">- Doanh nghiệp có được nguồn nhân lực phù hợp với nhu cầu phát  triển thay vì phải tìm kiếm lao động trên thị trường tự do, mất thời gian và chi phí để đào tạo lại. Doanh nghiệp chỉ cần </w:t>
      </w:r>
      <w:r w:rsidRPr="00A76FBD">
        <w:rPr>
          <w:rStyle w:val="Emphasis"/>
          <w:sz w:val="26"/>
          <w:szCs w:val="26"/>
          <w:lang w:val="vi-VN"/>
        </w:rPr>
        <w:t>“đặt hàng”</w:t>
      </w:r>
      <w:r w:rsidRPr="00A76FBD">
        <w:rPr>
          <w:sz w:val="26"/>
          <w:szCs w:val="26"/>
          <w:lang w:val="vi-VN"/>
        </w:rPr>
        <w:t xml:space="preserve"> với trường để đào tạo người lao động đáp ứng được nhu cầu sử dụng lao động của  mình.</w:t>
      </w:r>
    </w:p>
    <w:p w:rsidR="0027783B" w:rsidRPr="00A76FBD" w:rsidRDefault="0027783B" w:rsidP="0027783B">
      <w:pPr>
        <w:pStyle w:val="NormalWeb"/>
        <w:spacing w:before="0" w:beforeAutospacing="0" w:after="120" w:afterAutospacing="0"/>
        <w:ind w:firstLine="567"/>
        <w:jc w:val="both"/>
        <w:rPr>
          <w:sz w:val="26"/>
          <w:szCs w:val="26"/>
          <w:lang w:val="vi-VN"/>
        </w:rPr>
      </w:pPr>
      <w:r w:rsidRPr="00A76FBD">
        <w:rPr>
          <w:sz w:val="26"/>
          <w:szCs w:val="26"/>
          <w:lang w:val="vi-VN"/>
        </w:rPr>
        <w:t xml:space="preserve">- Nhờ vào nội dung </w:t>
      </w:r>
      <w:r w:rsidRPr="00A76FBD">
        <w:rPr>
          <w:rStyle w:val="Emphasis"/>
          <w:sz w:val="26"/>
          <w:szCs w:val="26"/>
          <w:lang w:val="vi-VN"/>
        </w:rPr>
        <w:t>“đặt hàng”</w:t>
      </w:r>
      <w:r w:rsidRPr="00A76FBD">
        <w:rPr>
          <w:sz w:val="26"/>
          <w:szCs w:val="26"/>
          <w:lang w:val="vi-VN"/>
        </w:rPr>
        <w:t xml:space="preserve"> mà trường nắm bắt được yêu cầu về kiến thức, kỹ năng, thái độ nghề nghiệp một cách cụ thể cũng như số lượng, quy mô cần phải đào tạo ở các năm sau theo sự phát triển của doanh nghiệp. Các thông tin này có vai trò quan trọng trong việc thiết kế chương trình đào tạo và phát triển đội ngũ giảng viên, giáo viên.</w:t>
      </w:r>
    </w:p>
    <w:p w:rsidR="0027783B" w:rsidRPr="00A76FBD" w:rsidRDefault="0027783B" w:rsidP="0027783B">
      <w:pPr>
        <w:pStyle w:val="NormalWeb"/>
        <w:spacing w:before="0" w:beforeAutospacing="0" w:after="120" w:afterAutospacing="0"/>
        <w:ind w:firstLine="567"/>
        <w:jc w:val="both"/>
        <w:rPr>
          <w:sz w:val="26"/>
          <w:szCs w:val="26"/>
          <w:lang w:val="vi-VN"/>
        </w:rPr>
      </w:pPr>
      <w:r w:rsidRPr="00A76FBD">
        <w:rPr>
          <w:sz w:val="26"/>
          <w:szCs w:val="26"/>
          <w:lang w:val="vi-VN"/>
        </w:rPr>
        <w:t xml:space="preserve">- Nhà trường huấn luyện, đào tạo cung cấp nguồn nhân lực, chất xám cho các doanh nghiệp để hoạt động, doanh nghiệp không tốn chi phí huấn luyện đào tạo con người. Ngược lại, doanh nghiệp cần hỗ trợ cho trường về trang thiết bị máy móc, tài trợ học bổng để khích lệ tinh thần học tập của sinh viên, học sinh. </w:t>
      </w:r>
    </w:p>
    <w:p w:rsidR="0027783B" w:rsidRPr="00A76FBD" w:rsidRDefault="0027783B" w:rsidP="0027783B">
      <w:pPr>
        <w:pStyle w:val="NormalWeb"/>
        <w:spacing w:before="0" w:beforeAutospacing="0" w:after="120" w:afterAutospacing="0"/>
        <w:ind w:firstLine="567"/>
        <w:jc w:val="both"/>
        <w:rPr>
          <w:sz w:val="26"/>
          <w:szCs w:val="26"/>
          <w:lang w:val="vi-VN"/>
        </w:rPr>
      </w:pPr>
      <w:r w:rsidRPr="00A76FBD">
        <w:rPr>
          <w:sz w:val="26"/>
          <w:szCs w:val="26"/>
          <w:lang w:val="vi-VN"/>
        </w:rPr>
        <w:t xml:space="preserve">- Học sinh, sinh viên đủ điều kiện tốt nghiệp ra trường sẽ được doanh nghiệp tiếp nhận làm việc ngay, giải quyết công ăn việc làm cho thanh niên trong tuổi lao động. Mặt khác việc này sẽ giúp các trường nâng cao hiệu quả giáo dục; thu hút học sinh, sinh viên đầu vào có chất lượng; nhận thêm nhiều </w:t>
      </w:r>
      <w:r w:rsidRPr="00A76FBD">
        <w:rPr>
          <w:rStyle w:val="Emphasis"/>
          <w:sz w:val="26"/>
          <w:szCs w:val="26"/>
          <w:lang w:val="vi-VN"/>
        </w:rPr>
        <w:t>“đơn đặt hàng”</w:t>
      </w:r>
      <w:r w:rsidRPr="00A76FBD">
        <w:rPr>
          <w:sz w:val="26"/>
          <w:szCs w:val="26"/>
          <w:lang w:val="vi-VN"/>
        </w:rPr>
        <w:t xml:space="preserve">, sự tài trợ của các doanh nghiệp khác. Mô hình các trường hợp tác đào tạo theo nhu cầu của doanh nghiệp sẽ mang lại lợi ích to lớn cho tất cả các bên, mô hình này đã và đang được nhiều trường trên cả nước khai thác rất hiệu quả. </w:t>
      </w:r>
    </w:p>
    <w:p w:rsidR="0027783B" w:rsidRPr="00A76FBD" w:rsidRDefault="0027783B" w:rsidP="0027783B">
      <w:pPr>
        <w:pStyle w:val="NormalWeb"/>
        <w:spacing w:before="0" w:beforeAutospacing="0" w:after="120" w:afterAutospacing="0"/>
        <w:rPr>
          <w:b/>
          <w:sz w:val="26"/>
          <w:szCs w:val="26"/>
          <w:lang w:val="vi-VN"/>
        </w:rPr>
      </w:pPr>
      <w:r w:rsidRPr="00A76FBD">
        <w:rPr>
          <w:rStyle w:val="Emphasis"/>
          <w:b/>
          <w:sz w:val="26"/>
          <w:szCs w:val="26"/>
          <w:lang w:val="vi-VN"/>
        </w:rPr>
        <w:t xml:space="preserve">2.2  Nội dung tăng cường hợp tác với doanh nghiệp </w:t>
      </w:r>
    </w:p>
    <w:p w:rsidR="0027783B" w:rsidRPr="00A76FBD" w:rsidRDefault="0027783B" w:rsidP="0027783B">
      <w:pPr>
        <w:pStyle w:val="NormalWeb"/>
        <w:spacing w:before="0" w:beforeAutospacing="0" w:after="120" w:afterAutospacing="0"/>
        <w:ind w:firstLine="567"/>
        <w:jc w:val="both"/>
        <w:rPr>
          <w:sz w:val="26"/>
          <w:szCs w:val="26"/>
          <w:lang w:val="vi-VN"/>
        </w:rPr>
      </w:pPr>
      <w:r w:rsidRPr="00A76FBD">
        <w:rPr>
          <w:sz w:val="26"/>
          <w:szCs w:val="26"/>
          <w:lang w:val="vi-VN"/>
        </w:rPr>
        <w:t xml:space="preserve">Học sinh, sinh viên là sản phẩm đào tạo, là cầu nối gắn kết giữa trường và doanh nghiệp; các bên cần phải xác định rõ cần gắn kết nội dung gì và cơ chế gắn kết như thế nào trong khi thực hiện hợp tác đào tạo. Mô hình đào tạo gắn với nhu cầu của doanh nghiệp có thể chia thành 3 khâu chủ yếu: </w:t>
      </w:r>
      <w:r w:rsidRPr="00A76FBD">
        <w:rPr>
          <w:rStyle w:val="Emphasis"/>
          <w:sz w:val="26"/>
          <w:szCs w:val="26"/>
          <w:lang w:val="vi-VN"/>
        </w:rPr>
        <w:t>đầu vào, công nghệ đào tạo, đầu ra</w:t>
      </w:r>
      <w:r w:rsidRPr="00A76FBD">
        <w:rPr>
          <w:sz w:val="26"/>
          <w:szCs w:val="26"/>
          <w:lang w:val="vi-VN"/>
        </w:rPr>
        <w:t xml:space="preserve">. Các khâu có liên hệ mật thiết với nhau, trong đó khâu đầu ra là điều kiện, mục tiêu quyết định nội dung các khâu còn lại. Điểm khác biệt quan trọng giữa đào tạo gắn với nhu cầu của doanh nghiệp so với phương thức đào tạo truyền thống là căn cứ vào đầu ra để lựa </w:t>
      </w:r>
      <w:r w:rsidRPr="00A76FBD">
        <w:rPr>
          <w:sz w:val="26"/>
          <w:szCs w:val="26"/>
          <w:lang w:val="vi-VN"/>
        </w:rPr>
        <w:lastRenderedPageBreak/>
        <w:t>chọn công nghệ đào tạo và đầu vào phù hợp. Mặt khác, căn cứ vào chiến lược phát triển của doanh nghiệp qua các năm sẽ dự báo được nhu cầu về số lượng, đối tượng lao động cần thiết của doanh nghiệp, nhờ đó trường mới tính toán được quy mô, cơ cấu ngành nghề, trình độ đào tạo hợp lý.</w:t>
      </w:r>
    </w:p>
    <w:p w:rsidR="0027783B" w:rsidRPr="00A76FBD" w:rsidRDefault="0027783B" w:rsidP="0027783B">
      <w:pPr>
        <w:pStyle w:val="NormalWeb"/>
        <w:spacing w:before="0" w:beforeAutospacing="0" w:after="120" w:afterAutospacing="0"/>
        <w:ind w:firstLine="567"/>
        <w:jc w:val="both"/>
        <w:rPr>
          <w:sz w:val="26"/>
          <w:szCs w:val="26"/>
          <w:lang w:val="vi-VN"/>
        </w:rPr>
      </w:pPr>
      <w:r w:rsidRPr="00A76FBD">
        <w:rPr>
          <w:sz w:val="26"/>
          <w:szCs w:val="26"/>
          <w:lang w:val="vi-VN"/>
        </w:rPr>
        <w:t xml:space="preserve">Trong bối cảnh trên, trường cần chủ động phối hợp với bộ phận nhân sự của các doanh nghiệp để đánh giá nhu cầu đào tạo, phát triển nguồn nhân lực của doanh nghiệp. Mặt khác, doanh nghiệp cũng phải phối hợp với trường và đầu tư kinh phí để đánh giá nhu cầu đào tạo, phát triển nhân lực của mình. Qua kết quả đánh giá nhu cầu tuyển dụng của doanh nghiệp, trường sẽ lựa chọn được công nghệ đào tạo thích hợp. Công nghệ này bao gồm ít nhất 6 yếu tố: </w:t>
      </w:r>
      <w:r w:rsidRPr="00A76FBD">
        <w:rPr>
          <w:rStyle w:val="Emphasis"/>
          <w:sz w:val="26"/>
          <w:szCs w:val="26"/>
          <w:lang w:val="vi-VN"/>
        </w:rPr>
        <w:t>nội dung chương trình đào tạo; đội ngũ giáo viên, giảng viên; cơ sở vật chất; dịch vụ đào tạo; tài chính và quản lý</w:t>
      </w:r>
      <w:r w:rsidRPr="00A76FBD">
        <w:rPr>
          <w:sz w:val="26"/>
          <w:szCs w:val="26"/>
          <w:lang w:val="vi-VN"/>
        </w:rPr>
        <w:t xml:space="preserve">. Các  yếu tố này phải hướng vào đáp ứng yêu cầu đầu ra và tương thích với nhau. </w:t>
      </w:r>
    </w:p>
    <w:p w:rsidR="0027783B" w:rsidRPr="00A76FBD" w:rsidRDefault="0027783B" w:rsidP="0027783B">
      <w:pPr>
        <w:pStyle w:val="NormalWeb"/>
        <w:spacing w:before="0" w:beforeAutospacing="0" w:after="120" w:afterAutospacing="0"/>
        <w:ind w:firstLine="567"/>
        <w:jc w:val="both"/>
        <w:rPr>
          <w:sz w:val="26"/>
          <w:szCs w:val="26"/>
          <w:lang w:val="vi-VN"/>
        </w:rPr>
      </w:pPr>
      <w:r w:rsidRPr="00A76FBD">
        <w:rPr>
          <w:rStyle w:val="Emphasis"/>
          <w:i w:val="0"/>
          <w:sz w:val="26"/>
          <w:szCs w:val="26"/>
          <w:lang w:val="vi-VN"/>
        </w:rPr>
        <w:t>Nội  dung chương trình đào tạo</w:t>
      </w:r>
      <w:r w:rsidRPr="00A76FBD">
        <w:rPr>
          <w:sz w:val="26"/>
          <w:szCs w:val="26"/>
          <w:lang w:val="vi-VN"/>
        </w:rPr>
        <w:t xml:space="preserve"> có vai trò là điều kiện tiên quyết đảm bảo thành công của đào tạo gắn với nhu cầu của doanh nghiệp. Tuỳ  theo từng vị trí công việc trong doanh nghiệp sẽ thiết kế nội dung chương trình về kiến thức, kỹ năng, nghiệp vụ và những phẩm chất nghề nghiệp cần thiết. Các doanh nghiệp cần tham gia trực tiếp vào việc xây dựng, cải tiến chương trình đào tạo thông qua cung cấp thông tin, phản biện nội dung chương trình. Trong nhóm xây dựng, cải tiến chương trình đào tạo cần có một số thành viên của doanh nghiệp, trong đó đặc biệt là những người quản lý các bộ phận tác nghiệp. Tuy nhiên, cũng cần phải lưu ý rằng, ngoài đào tạo theo nhu cầu của doanh nghiệp, trường còn phải đảm bảo tính tiên tiến, hiện đại của chương trình đào tạo mà các doanh nghiệp chưa biết đến hoặc ít quan tâm và quan trọng hơn là việc đào tạo ra những con người có khả năng tự học để học suốt  đời. </w:t>
      </w:r>
    </w:p>
    <w:p w:rsidR="0027783B" w:rsidRPr="00A76FBD" w:rsidRDefault="0027783B" w:rsidP="0027783B">
      <w:pPr>
        <w:pStyle w:val="NormalWeb"/>
        <w:spacing w:before="0" w:beforeAutospacing="0" w:after="120" w:afterAutospacing="0"/>
        <w:ind w:firstLine="567"/>
        <w:jc w:val="both"/>
        <w:rPr>
          <w:sz w:val="26"/>
          <w:szCs w:val="26"/>
          <w:lang w:val="vi-VN"/>
        </w:rPr>
      </w:pPr>
      <w:r w:rsidRPr="00A76FBD">
        <w:rPr>
          <w:rStyle w:val="Emphasis"/>
          <w:i w:val="0"/>
          <w:sz w:val="26"/>
          <w:szCs w:val="26"/>
          <w:lang w:val="vi-VN"/>
        </w:rPr>
        <w:t>Đội  ngũ giáo viên, giảng viên</w:t>
      </w:r>
      <w:r w:rsidRPr="00A76FBD">
        <w:rPr>
          <w:sz w:val="26"/>
          <w:szCs w:val="26"/>
          <w:lang w:val="vi-VN"/>
        </w:rPr>
        <w:t xml:space="preserve"> là thành tố then chốt trong đào tạo và quyết định sự thành công của đào tạo gắn với nhu cầu sử dụng lao động của doanh nghiệp. Căn cứ vào nội dung, yêu cầu của chương trình đào tạo, các giáo viên, giảng viên phải xây dựng, điều chỉnh, bổ sung những kiến thức, kỹ năng, phẩm chất  nghề  nghiệp  mà doanh nghiệp cần chứ không phải là dựa vào nội dung có sẵn hoặc ý muốn chủ quan của giáo viên, giảng viên. Phương pháp dạy học, thực tập của học sinh, sinh viên cũng phải thay đổi theo hướng  phục vụ người học, đảm bảo được sự linh hoạt và bám sát thực tế. </w:t>
      </w:r>
    </w:p>
    <w:p w:rsidR="0027783B" w:rsidRPr="00A76FBD" w:rsidRDefault="0027783B" w:rsidP="0027783B">
      <w:pPr>
        <w:pStyle w:val="NormalWeb"/>
        <w:spacing w:before="0" w:beforeAutospacing="0" w:after="120" w:afterAutospacing="0"/>
        <w:ind w:firstLine="567"/>
        <w:jc w:val="both"/>
        <w:rPr>
          <w:sz w:val="26"/>
          <w:szCs w:val="26"/>
          <w:lang w:val="vi-VN"/>
        </w:rPr>
      </w:pPr>
      <w:r w:rsidRPr="00A76FBD">
        <w:rPr>
          <w:sz w:val="26"/>
          <w:szCs w:val="26"/>
          <w:lang w:val="vi-VN"/>
        </w:rPr>
        <w:t xml:space="preserve">Đào tạo gắn với nhu cầu của doanh nghiệp còn được thể hiện rất rõ qua việc tăng cường năng lực </w:t>
      </w:r>
      <w:r w:rsidRPr="00A76FBD">
        <w:rPr>
          <w:rStyle w:val="Emphasis"/>
          <w:sz w:val="26"/>
          <w:szCs w:val="26"/>
          <w:lang w:val="vi-VN"/>
        </w:rPr>
        <w:t>về cơ sở vật chất</w:t>
      </w:r>
      <w:r w:rsidRPr="00A76FBD">
        <w:rPr>
          <w:sz w:val="26"/>
          <w:szCs w:val="26"/>
          <w:lang w:val="vi-VN"/>
        </w:rPr>
        <w:t xml:space="preserve"> cho trường. Các trường trung cấp chuyên nghiệp, thậm chí cao đẳng, đại học ở nước ta đang gặp khó khăn rất lớn về thiếu trầm trọng giảng đường, phòng thí nghiệm và thiết bị dạy học. Các doanh nghiệp có thể giải quyết một phần khó khăn này thông qua việc hỗ trợ giảng đường, phòng thí nghiệm, thiết bị dạy học. Nhờ đó, học sinh, sinh viên có cơ hội được làm quen với môi trường doanh nghiệp, các thiết bị, công nghệ sản xuất của doanh nghiệp. Đồng thời, các doanh nghiệp cũng có cơ hội để lựa chọn, hướng nghiệp cho những học sinh, sinh viên có năng lực tốt phục vụ cho doanh nghiệp ngay sau khi tốt nghiệp. </w:t>
      </w:r>
    </w:p>
    <w:p w:rsidR="0027783B" w:rsidRPr="00A76FBD" w:rsidRDefault="0027783B" w:rsidP="0027783B">
      <w:pPr>
        <w:pStyle w:val="NormalWeb"/>
        <w:spacing w:before="0" w:beforeAutospacing="0" w:after="120" w:afterAutospacing="0"/>
        <w:ind w:firstLine="567"/>
        <w:jc w:val="both"/>
        <w:rPr>
          <w:sz w:val="26"/>
          <w:szCs w:val="26"/>
          <w:lang w:val="vi-VN"/>
        </w:rPr>
      </w:pPr>
      <w:r w:rsidRPr="00A76FBD">
        <w:rPr>
          <w:rStyle w:val="Emphasis"/>
          <w:i w:val="0"/>
          <w:sz w:val="26"/>
          <w:szCs w:val="26"/>
          <w:lang w:val="vi-VN"/>
        </w:rPr>
        <w:t>Các  dịch  vụ đào  tạo</w:t>
      </w:r>
      <w:r w:rsidRPr="00A76FBD">
        <w:rPr>
          <w:sz w:val="26"/>
          <w:szCs w:val="26"/>
          <w:lang w:val="vi-VN"/>
        </w:rPr>
        <w:t> gắn  với  nhu  cầu  của doanh nghiệp cũng đóng vai trò quan trọng, bao gồm tất cả các hoạt động nhằm tạo điều  kiện thuận lợi cho việc triển khai các chương trình đào tạo đặc biệt là các dịch vụ tư vấn nghề nghiệp, giới thiệu việc làm. Phần lớn các trường ở nước ta hiện nay, các hoạt động này chưa được coi trọng và còn rất hạn chế.</w:t>
      </w:r>
    </w:p>
    <w:p w:rsidR="0027783B" w:rsidRPr="00A76FBD" w:rsidRDefault="0027783B" w:rsidP="0027783B">
      <w:pPr>
        <w:pStyle w:val="NormalWeb"/>
        <w:spacing w:before="0" w:beforeAutospacing="0" w:after="120" w:afterAutospacing="0"/>
        <w:ind w:firstLine="567"/>
        <w:jc w:val="both"/>
        <w:rPr>
          <w:sz w:val="26"/>
          <w:szCs w:val="26"/>
          <w:lang w:val="vi-VN"/>
        </w:rPr>
      </w:pPr>
      <w:r w:rsidRPr="00A76FBD">
        <w:rPr>
          <w:sz w:val="26"/>
          <w:szCs w:val="26"/>
          <w:lang w:val="vi-VN"/>
        </w:rPr>
        <w:lastRenderedPageBreak/>
        <w:t>Thực tập tại các doanh nghiệp tạo cơ hội cho HSSV nắm bắt được môi trường thực tế, phát triển được kỹ năng giải quyết những vấn đề phát sinh, đồng thời mở rộng mối quan hệ của mình. Với kinh nghiệm thực tập HSSV sẽ tự tin, sẵn sàng nhận công việc được giao sau khi ra trường. Đợt thực tập cũng là cuộc khảo sát, thử thách HSSV trong quá trình lập nghiệp. Cho dù đạt được kết quả nhiều hay ít, các đợt thực tập cũng mang lại cho HSSV nhiều cơ hội khác nhau.</w:t>
      </w:r>
    </w:p>
    <w:p w:rsidR="0027783B" w:rsidRPr="00A76FBD" w:rsidRDefault="0027783B" w:rsidP="0027783B">
      <w:pPr>
        <w:pStyle w:val="NormalWeb"/>
        <w:spacing w:before="0" w:beforeAutospacing="0" w:after="120" w:afterAutospacing="0"/>
        <w:ind w:firstLine="567"/>
        <w:jc w:val="both"/>
        <w:rPr>
          <w:sz w:val="26"/>
          <w:szCs w:val="26"/>
          <w:lang w:val="vi-VN"/>
        </w:rPr>
      </w:pPr>
      <w:r w:rsidRPr="00A76FBD">
        <w:rPr>
          <w:sz w:val="26"/>
          <w:szCs w:val="26"/>
          <w:lang w:val="vi-VN"/>
        </w:rPr>
        <w:t xml:space="preserve">Công nghệ đào tạo có được thực hiện tốt hay không phụ thuộc quan trọng vào nguồn </w:t>
      </w:r>
      <w:r w:rsidRPr="00A76FBD">
        <w:rPr>
          <w:rStyle w:val="Emphasis"/>
          <w:sz w:val="26"/>
          <w:szCs w:val="26"/>
          <w:lang w:val="vi-VN"/>
        </w:rPr>
        <w:t>tài chính</w:t>
      </w:r>
      <w:r w:rsidRPr="00A76FBD">
        <w:rPr>
          <w:sz w:val="26"/>
          <w:szCs w:val="26"/>
          <w:lang w:val="vi-VN"/>
        </w:rPr>
        <w:t>. Sẽ rất khó khăn nếu muốn chất lượng đào tạo tốt mà nguồn tài chính lại rất hạn hẹp. Nguồn tài chính của trường hiện nay phụ thuộc vào ngân sách nhà nước và một phần nhỏ nguồn thu từ học phí. Cả hai nguồn vốn này, về cơ bản mới chỉ đủ cho trường duy trì các hoạt động thường xuyên thực hiện nhiệm vụ chính trị được giao. Muốn có nguồn tài chính lớn mạnh cần phải dựa vào doanh nghiệp và tài trợ; các doanh nghiệp có thể hỗ trợ trường thông qua các hoạt động cung cấp học bổng cho học sinh, trả học phí dưới dạng tài trợ cho trường để đào tạo, cung cấp nguồn nhân lực cho doanh nghiệp, cung cấp tài chính cho trường thông qua việc ký các hợp đồng nghiên cứu, tư vấn.</w:t>
      </w:r>
    </w:p>
    <w:p w:rsidR="0027783B" w:rsidRPr="00A76FBD" w:rsidRDefault="0027783B" w:rsidP="0027783B">
      <w:pPr>
        <w:pStyle w:val="NormalWeb"/>
        <w:spacing w:before="0" w:beforeAutospacing="0" w:after="120" w:afterAutospacing="0"/>
        <w:ind w:firstLine="567"/>
        <w:jc w:val="both"/>
        <w:rPr>
          <w:sz w:val="26"/>
          <w:szCs w:val="26"/>
          <w:lang w:val="vi-VN"/>
        </w:rPr>
      </w:pPr>
      <w:r w:rsidRPr="00A76FBD">
        <w:rPr>
          <w:sz w:val="26"/>
          <w:szCs w:val="26"/>
          <w:lang w:val="vi-VN"/>
        </w:rPr>
        <w:t>Tăng cường chặt chẽ hơn nữa về mối quan hệ giữa cựu sinh viên với trường, tạo cơ chế để những cựu sinh viên đang làm việc tại Doanh nghiệp liên hệ thường xuyên với trường, có thể tổ chức những buổi hội thảo trao đổi kinh nghiệm giữa lý thuyết với thực tiễn. Đây là cầu nối vững chắc giữa trường và doanh nghiệp rất hiệu quả và thiết thực. Qua sự liên kết này, trường sẽ cải tiến chương trình đào tạo theo từng thời điểm sao cho phù hợp với nhu cầu của doanh nghiệp.</w:t>
      </w:r>
    </w:p>
    <w:p w:rsidR="0027783B" w:rsidRPr="00A76FBD" w:rsidRDefault="0027783B" w:rsidP="0027783B">
      <w:pPr>
        <w:pStyle w:val="NormalWeb"/>
        <w:spacing w:before="0" w:beforeAutospacing="0" w:after="120" w:afterAutospacing="0"/>
        <w:ind w:firstLine="567"/>
        <w:jc w:val="both"/>
        <w:rPr>
          <w:sz w:val="26"/>
          <w:szCs w:val="26"/>
          <w:lang w:val="vi-VN"/>
        </w:rPr>
      </w:pPr>
      <w:r w:rsidRPr="00A76FBD">
        <w:rPr>
          <w:rStyle w:val="Emphasis"/>
          <w:i w:val="0"/>
          <w:sz w:val="26"/>
          <w:szCs w:val="26"/>
          <w:lang w:val="vi-VN"/>
        </w:rPr>
        <w:t>Quản lý đào tạo</w:t>
      </w:r>
      <w:r w:rsidRPr="00A76FBD">
        <w:rPr>
          <w:sz w:val="26"/>
          <w:szCs w:val="26"/>
          <w:lang w:val="vi-VN"/>
        </w:rPr>
        <w:t xml:space="preserve"> đóng vai trò đặc biệt quan trọng, quyết định thành công hoặc thất bại trong việc vận hành đào tạo gắn với nhu cầu doanh nghiệp. Đối với đào tạo theo nhu cầu của doanh  nghiệp, các quy định tuyển sinh và quy mô đào tạo cần phải căn cứ vào yêu cầu (kiến thức, kỹ  năng, thái độ) của từng vị trí công việc và nhu cầu phát triển nhân lực của doanh nghiệp hơn là dựa vào các quy định chung hoặc chỉ tiêu được phân bổ hàng năm. Quy định chất lượng giảng viên, tiền lương, đãi ngộ cũng phải căn cứ vào chất lượng công việc, mức độ đóng góp của cán bộ chứ không dựa vào bằng cấp, thâm niên công  tác. </w:t>
      </w:r>
    </w:p>
    <w:p w:rsidR="0027783B" w:rsidRPr="00A76FBD" w:rsidRDefault="0027783B" w:rsidP="0027783B">
      <w:pPr>
        <w:pStyle w:val="NormalWeb"/>
        <w:spacing w:before="0" w:beforeAutospacing="0" w:after="120" w:afterAutospacing="0"/>
        <w:rPr>
          <w:b/>
          <w:sz w:val="26"/>
          <w:szCs w:val="26"/>
          <w:lang w:val="vi-VN"/>
        </w:rPr>
      </w:pPr>
      <w:r w:rsidRPr="00A76FBD">
        <w:rPr>
          <w:rStyle w:val="Emphasis"/>
          <w:b/>
          <w:sz w:val="26"/>
          <w:szCs w:val="26"/>
          <w:lang w:val="vi-VN"/>
        </w:rPr>
        <w:t>2.3  Các điều kiện cơ bản đảm bảo thành công đào tạo gắn với nhu cầu của doanh nghiệp</w:t>
      </w:r>
    </w:p>
    <w:p w:rsidR="0027783B" w:rsidRPr="00A76FBD" w:rsidRDefault="0027783B" w:rsidP="0027783B">
      <w:pPr>
        <w:pStyle w:val="NormalWeb"/>
        <w:spacing w:before="0" w:beforeAutospacing="0" w:after="120" w:afterAutospacing="0"/>
        <w:ind w:firstLine="567"/>
        <w:jc w:val="both"/>
        <w:rPr>
          <w:sz w:val="26"/>
          <w:szCs w:val="26"/>
          <w:lang w:val="vi-VN"/>
        </w:rPr>
      </w:pPr>
      <w:r w:rsidRPr="00A76FBD">
        <w:rPr>
          <w:sz w:val="26"/>
          <w:szCs w:val="26"/>
          <w:lang w:val="vi-VN"/>
        </w:rPr>
        <w:t xml:space="preserve">Điều kiện đầu tiên là nhận thức và quyết tâm của lãnh đạo trường và doanh nghiệp. Các bên phải thấy rõ được lợi ích của sự hợp tác và hiểu đầy đủ cần phải làm cái gì và như thế nào. Việc gắn đào tạo với nhu cầu của doanh nghiệp còn là lĩnh vực mới ở nước ta, nên trường và doanh nghiệp chưa tích luỹ được kinh nghiệp và xây dựng được </w:t>
      </w:r>
      <w:r w:rsidRPr="00A76FBD">
        <w:rPr>
          <w:rStyle w:val="Emphasis"/>
          <w:sz w:val="26"/>
          <w:szCs w:val="26"/>
          <w:lang w:val="vi-VN"/>
        </w:rPr>
        <w:t>“quy chế hợp tác”</w:t>
      </w:r>
      <w:r w:rsidRPr="00A76FBD">
        <w:rPr>
          <w:sz w:val="26"/>
          <w:szCs w:val="26"/>
          <w:lang w:val="vi-VN"/>
        </w:rPr>
        <w:t>. Do đó, cần phải có quyết tâm rất cao từ hai phía thì mới triển khai một cách có hiệu quả. Trường và doanh nghiệp cần có chiến lược phát triển rõ ràng. Nếu doanh nghiệp không có chiến lược nhân sự cụ thể thì trường khó biết được yêu cầu của từng vị trí công việc và không dự báo được số lượng nhân sự cho các giai đoạn. Như vậy, cả hai bên cần phải có chiến lược phát triển rõ ràng và sẽ rất hiệu quả nếu các bên thông tin cho nhau trong quá trình xây dựng chiến lược phát triển.</w:t>
      </w:r>
    </w:p>
    <w:p w:rsidR="0027783B" w:rsidRPr="00A76FBD" w:rsidRDefault="0027783B" w:rsidP="0027783B">
      <w:pPr>
        <w:pStyle w:val="NormalWeb"/>
        <w:spacing w:before="0" w:beforeAutospacing="0" w:after="120" w:afterAutospacing="0"/>
        <w:ind w:firstLine="567"/>
        <w:jc w:val="both"/>
        <w:rPr>
          <w:sz w:val="26"/>
          <w:szCs w:val="26"/>
          <w:lang w:val="vi-VN"/>
        </w:rPr>
      </w:pPr>
      <w:r w:rsidRPr="00A76FBD">
        <w:rPr>
          <w:sz w:val="26"/>
          <w:szCs w:val="26"/>
          <w:lang w:val="vi-VN"/>
        </w:rPr>
        <w:t xml:space="preserve">Trường phải được quyền trong các quyết định có liên quan đến các hoạt động của quy trình đào tạo. Trước hết, cần được tự chủ trong các quy định đầu vào, quy mô tuyển sinh, nội dung chương trình, thu nhập, đãi ngộ và thu chi tài chính. Đào tạo theo nhu cầu </w:t>
      </w:r>
      <w:r w:rsidRPr="00A76FBD">
        <w:rPr>
          <w:sz w:val="26"/>
          <w:szCs w:val="26"/>
          <w:lang w:val="vi-VN"/>
        </w:rPr>
        <w:lastRenderedPageBreak/>
        <w:t xml:space="preserve">của doanh  nghiệp thì phải căn cứ vào nhu cầu và điều kiện của doanh nghiệp để đào tạo chứ không thể căn cứ vào các quy định chung, theo </w:t>
      </w:r>
      <w:r w:rsidRPr="00A76FBD">
        <w:rPr>
          <w:rStyle w:val="Emphasis"/>
          <w:sz w:val="26"/>
          <w:szCs w:val="26"/>
          <w:lang w:val="vi-VN"/>
        </w:rPr>
        <w:t>“kiểu may sẵn”</w:t>
      </w:r>
      <w:r w:rsidRPr="00A76FBD">
        <w:rPr>
          <w:sz w:val="26"/>
          <w:szCs w:val="26"/>
          <w:lang w:val="vi-VN"/>
        </w:rPr>
        <w:t xml:space="preserve"> để áp dụng cho </w:t>
      </w:r>
      <w:r w:rsidRPr="00A76FBD">
        <w:rPr>
          <w:rStyle w:val="Emphasis"/>
          <w:sz w:val="26"/>
          <w:szCs w:val="26"/>
          <w:lang w:val="vi-VN"/>
        </w:rPr>
        <w:t>“kiểu may đo”</w:t>
      </w:r>
      <w:r w:rsidRPr="00A76FBD">
        <w:rPr>
          <w:sz w:val="26"/>
          <w:szCs w:val="26"/>
          <w:lang w:val="vi-VN"/>
        </w:rPr>
        <w:t xml:space="preserve"> theo đơn đặt hàng của doanh nghiệp.</w:t>
      </w:r>
    </w:p>
    <w:p w:rsidR="0027783B" w:rsidRPr="00A76FBD" w:rsidRDefault="0027783B" w:rsidP="0027783B">
      <w:pPr>
        <w:pStyle w:val="NormalWeb"/>
        <w:spacing w:before="0" w:beforeAutospacing="0" w:after="0" w:afterAutospacing="0"/>
        <w:ind w:firstLine="567"/>
        <w:jc w:val="both"/>
        <w:rPr>
          <w:sz w:val="26"/>
          <w:szCs w:val="26"/>
          <w:lang w:val="vi-VN"/>
        </w:rPr>
      </w:pPr>
      <w:r w:rsidRPr="00A76FBD">
        <w:rPr>
          <w:sz w:val="26"/>
          <w:szCs w:val="26"/>
          <w:lang w:val="vi-VN"/>
        </w:rPr>
        <w:t>Cần có sự hỗ trợ địa phương để thúc đẩy hợp tác giữa trường và doanh nghiệp. Sự hỗ trợ không chỉ bằng chính sách đầu tư thông thoáng mà cần được thiết thực hơn thông qua việc đầu tư tài chính, đất đai,… để xây dựng cơ sở vật chất, hỗ trợ đào tạo có chất lượng cao. Theo Luật thuế thu nhập doanh nghiệp mới, doanh nghiệp sẽ được hưởng nhiều ưu đãi khi tham gia vào lĩnh vực giáo dục, đào tạo.</w:t>
      </w:r>
    </w:p>
    <w:p w:rsidR="0027783B" w:rsidRPr="00A76FBD" w:rsidRDefault="0027783B" w:rsidP="0027783B">
      <w:pPr>
        <w:pStyle w:val="NormalWeb"/>
        <w:spacing w:before="0" w:beforeAutospacing="0" w:after="0" w:afterAutospacing="0"/>
        <w:ind w:firstLine="567"/>
        <w:jc w:val="both"/>
        <w:rPr>
          <w:rStyle w:val="Strong"/>
          <w:b w:val="0"/>
          <w:bCs w:val="0"/>
          <w:sz w:val="26"/>
          <w:szCs w:val="26"/>
          <w:lang w:val="vi-VN"/>
        </w:rPr>
      </w:pPr>
    </w:p>
    <w:p w:rsidR="0027783B" w:rsidRPr="00A76FBD" w:rsidRDefault="0027783B" w:rsidP="0027783B">
      <w:pPr>
        <w:pStyle w:val="NormalWeb"/>
        <w:spacing w:before="0" w:beforeAutospacing="0" w:after="120" w:afterAutospacing="0"/>
        <w:rPr>
          <w:sz w:val="26"/>
          <w:szCs w:val="26"/>
          <w:lang w:val="vi-VN"/>
        </w:rPr>
      </w:pPr>
      <w:r w:rsidRPr="00A76FBD">
        <w:rPr>
          <w:rStyle w:val="Strong"/>
          <w:sz w:val="26"/>
          <w:szCs w:val="26"/>
          <w:lang w:val="vi-VN"/>
        </w:rPr>
        <w:t>3. KẾT QUẢ ĐẠT ĐƯỢC</w:t>
      </w:r>
    </w:p>
    <w:p w:rsidR="0027783B" w:rsidRPr="00A76FBD" w:rsidRDefault="0027783B" w:rsidP="0027783B">
      <w:pPr>
        <w:pStyle w:val="NormalWeb"/>
        <w:spacing w:before="0" w:beforeAutospacing="0" w:after="120" w:afterAutospacing="0"/>
        <w:ind w:firstLine="567"/>
        <w:jc w:val="both"/>
        <w:rPr>
          <w:sz w:val="26"/>
          <w:szCs w:val="26"/>
          <w:lang w:val="vi-VN"/>
        </w:rPr>
      </w:pPr>
      <w:r w:rsidRPr="00A76FBD">
        <w:rPr>
          <w:sz w:val="26"/>
          <w:szCs w:val="26"/>
          <w:lang w:val="vi-VN"/>
        </w:rPr>
        <w:t>Qua  nhiều năm đào tạo theo nhu cầu sử dụng lao động của doanh nghiệp, nhất là đối với hình thức đào tạo, bồi dưỡng ngắn hạn, nhà trường đã công nhận hoàn thành chương trình, cấp chứng nhận, chứng chỉ cho lao động trực tiếp, cán bộ quản lý. Đa số học viên, học sinh, sinh viên đã ổn định công việc, trong đó có nhiều người được đề bạt, đảm nhiệm nhiệm vụ quản lý. Một số người sau quá trình làm việc có hiệu quả, được doanh nghiệp đề cử về trường thực hiện thủ tục nâng bậc nghề.</w:t>
      </w:r>
    </w:p>
    <w:p w:rsidR="0027783B" w:rsidRPr="00A76FBD" w:rsidRDefault="0027783B" w:rsidP="0027783B">
      <w:pPr>
        <w:pStyle w:val="NormalWeb"/>
        <w:spacing w:before="0" w:beforeAutospacing="0" w:after="120" w:afterAutospacing="0"/>
        <w:ind w:firstLine="567"/>
        <w:jc w:val="both"/>
        <w:rPr>
          <w:sz w:val="26"/>
          <w:szCs w:val="26"/>
          <w:lang w:val="vi-VN"/>
        </w:rPr>
      </w:pPr>
      <w:r w:rsidRPr="00A76FBD">
        <w:rPr>
          <w:sz w:val="26"/>
          <w:szCs w:val="26"/>
          <w:lang w:val="vi-VN"/>
        </w:rPr>
        <w:t>Bước đầu nhà trường cơ bản hoàn tất quy trình đào tạo theo nhu cầu của doanh nghiệp, tuy nhiên số lượng, quy mô chưa nhiều. Để mô hình hợp tác đào tạo này được thuận lợi và có hiệu quả hơn ở các năm tiếp theo cần có các giải pháp thực hiện như sau:</w:t>
      </w:r>
    </w:p>
    <w:p w:rsidR="0027783B" w:rsidRPr="00A76FBD" w:rsidRDefault="0027783B" w:rsidP="0027783B">
      <w:pPr>
        <w:pStyle w:val="NormalWeb"/>
        <w:spacing w:before="0" w:beforeAutospacing="0" w:after="120" w:afterAutospacing="0"/>
        <w:ind w:firstLine="567"/>
        <w:jc w:val="both"/>
        <w:rPr>
          <w:sz w:val="26"/>
          <w:szCs w:val="26"/>
          <w:lang w:val="vi-VN"/>
        </w:rPr>
      </w:pPr>
      <w:r w:rsidRPr="00A76FBD">
        <w:rPr>
          <w:sz w:val="26"/>
          <w:szCs w:val="26"/>
          <w:lang w:val="vi-VN"/>
        </w:rPr>
        <w:t>1. Đa dạng các đối tác đào tạo để học sinh, sinh viên có cơ hội chọn lựa nơi làm việc phù hợp với bản thân; mở rộng mô hình này sang các ngành/nghề đào tạo còn lại để thu hút người học.</w:t>
      </w:r>
    </w:p>
    <w:p w:rsidR="0027783B" w:rsidRPr="00A76FBD" w:rsidRDefault="0027783B" w:rsidP="0027783B">
      <w:pPr>
        <w:pStyle w:val="NormalWeb"/>
        <w:spacing w:before="0" w:beforeAutospacing="0" w:after="120" w:afterAutospacing="0"/>
        <w:ind w:firstLine="567"/>
        <w:jc w:val="both"/>
        <w:rPr>
          <w:sz w:val="26"/>
          <w:szCs w:val="26"/>
          <w:lang w:val="vi-VN"/>
        </w:rPr>
      </w:pPr>
      <w:r w:rsidRPr="00A76FBD">
        <w:rPr>
          <w:sz w:val="26"/>
          <w:szCs w:val="26"/>
          <w:lang w:val="vi-VN"/>
        </w:rPr>
        <w:t xml:space="preserve">2. Xây dựng chương trình đào tạo linh hoạt, vừa đảm bảo kiến thức, kỹ năng, thái độ được quy định trong chương trình khung vừa đạt được yêu cầu sử dụng lao động của doanh nghiệp. </w:t>
      </w:r>
    </w:p>
    <w:p w:rsidR="0027783B" w:rsidRPr="00A76FBD" w:rsidRDefault="0027783B" w:rsidP="0027783B">
      <w:pPr>
        <w:pStyle w:val="NormalWeb"/>
        <w:spacing w:before="0" w:beforeAutospacing="0" w:after="120" w:afterAutospacing="0"/>
        <w:ind w:firstLine="567"/>
        <w:jc w:val="both"/>
        <w:rPr>
          <w:sz w:val="26"/>
          <w:szCs w:val="26"/>
          <w:lang w:val="vi-VN"/>
        </w:rPr>
      </w:pPr>
      <w:r w:rsidRPr="00A76FBD">
        <w:rPr>
          <w:sz w:val="26"/>
          <w:szCs w:val="26"/>
          <w:lang w:val="vi-VN"/>
        </w:rPr>
        <w:t>3. Tranh thủ kinh phí từ các nguồn để hiện đại hóa trang thiết bị thực hành, thực tập nhất là đối với nhóm ngành kỹ thuật; có chế độ ưu đãi thích hợp thu hút, tuyển dụng nguồn giảng viên chuyên ngành có chất lượng, kinh nghiệm về công tác, giảng dạy.</w:t>
      </w:r>
    </w:p>
    <w:p w:rsidR="0027783B" w:rsidRPr="00A76FBD" w:rsidRDefault="0027783B" w:rsidP="0027783B">
      <w:pPr>
        <w:pStyle w:val="NormalWeb"/>
        <w:spacing w:before="0" w:beforeAutospacing="0" w:after="120" w:afterAutospacing="0"/>
        <w:ind w:firstLine="567"/>
        <w:jc w:val="both"/>
        <w:rPr>
          <w:sz w:val="26"/>
          <w:szCs w:val="26"/>
          <w:lang w:val="vi-VN"/>
        </w:rPr>
      </w:pPr>
      <w:r w:rsidRPr="00A76FBD">
        <w:rPr>
          <w:sz w:val="26"/>
          <w:szCs w:val="26"/>
          <w:lang w:val="vi-VN"/>
        </w:rPr>
        <w:t>4. Mạnh dạn đề nghị doanh nghiệp hỗ trợ kinh phí trong hợp tác đào tạo; nâng cao chất lượng tuyển sinh đầu vào, kiện toàn quy trình đào tạo.</w:t>
      </w:r>
    </w:p>
    <w:p w:rsidR="0027783B" w:rsidRPr="00A76FBD" w:rsidRDefault="0027783B" w:rsidP="0027783B">
      <w:pPr>
        <w:pStyle w:val="NormalWeb"/>
        <w:spacing w:before="0" w:beforeAutospacing="0" w:after="120" w:afterAutospacing="0"/>
        <w:ind w:firstLine="567"/>
        <w:jc w:val="both"/>
        <w:rPr>
          <w:sz w:val="26"/>
          <w:szCs w:val="26"/>
          <w:lang w:val="vi-VN"/>
        </w:rPr>
      </w:pPr>
      <w:r w:rsidRPr="00A76FBD">
        <w:rPr>
          <w:sz w:val="26"/>
          <w:szCs w:val="26"/>
          <w:lang w:val="vi-VN"/>
        </w:rPr>
        <w:t xml:space="preserve">5. Phát huy những tiềm năng, cơ hội có sẵn và tiếp tục học tập, tiếp thu những lý luận thực tiễn, những cách làm có hiệu quả về đào tạo theo nhu cầu của doanh nghiệp, của xã hội. </w:t>
      </w:r>
    </w:p>
    <w:p w:rsidR="0027783B" w:rsidRPr="00A76FBD" w:rsidRDefault="0027783B" w:rsidP="0027783B">
      <w:pPr>
        <w:pStyle w:val="NormalWeb"/>
        <w:spacing w:before="0" w:beforeAutospacing="0" w:after="0" w:afterAutospacing="0"/>
        <w:ind w:firstLine="567"/>
        <w:jc w:val="both"/>
        <w:rPr>
          <w:sz w:val="26"/>
          <w:szCs w:val="26"/>
          <w:lang w:val="vi-VN"/>
        </w:rPr>
      </w:pPr>
      <w:r w:rsidRPr="00A76FBD">
        <w:rPr>
          <w:sz w:val="26"/>
          <w:szCs w:val="26"/>
          <w:lang w:val="vi-VN"/>
        </w:rPr>
        <w:t>Đào tạo gắn với nhu cầu sử dụng lao động của doanh nghiệp là xu hướng tất yếu trong cơ chế thị  trường. Việc gắn kết này sẽ mang lại nhiều lợi ích cho cả trường và doanh nghiệp. Ở nước ta hiện nay, mặc dù trường và doanh nghiệp đã nhận thức được lợi ích của việc hợp tác với nhau nhưng do vấn đề mới mẻ nên các bên còn lúng túng, chưa thực sự quyết tâm hợp tác. Như đã nói, đào tạo gắn với nhu cầu của doanh nghiệp là vấn đề mới nên cần được nghiên cứu nhiều hơn để việc thực hiện nhiệm vụ một cách có hiệu quả hơn.</w:t>
      </w:r>
    </w:p>
    <w:p w:rsidR="0027783B" w:rsidRPr="00125AF3" w:rsidRDefault="0027783B" w:rsidP="0027783B">
      <w:pPr>
        <w:pStyle w:val="NormalWeb"/>
        <w:spacing w:before="0" w:beforeAutospacing="0" w:after="120" w:afterAutospacing="0"/>
        <w:rPr>
          <w:b/>
          <w:sz w:val="26"/>
          <w:szCs w:val="26"/>
          <w:lang w:val="vi-VN"/>
        </w:rPr>
      </w:pPr>
      <w:r w:rsidRPr="00A76FBD">
        <w:rPr>
          <w:sz w:val="26"/>
          <w:szCs w:val="26"/>
          <w:lang w:val="vi-VN"/>
        </w:rPr>
        <w:br w:type="page"/>
      </w:r>
      <w:r w:rsidRPr="00125AF3">
        <w:rPr>
          <w:b/>
          <w:sz w:val="26"/>
          <w:szCs w:val="26"/>
          <w:lang w:val="vi-VN"/>
        </w:rPr>
        <w:lastRenderedPageBreak/>
        <w:t>4. KẾT LUẬN VÀ KIẾN NGHỊ</w:t>
      </w:r>
    </w:p>
    <w:p w:rsidR="0027783B" w:rsidRPr="00125AF3" w:rsidRDefault="0027783B" w:rsidP="0027783B">
      <w:pPr>
        <w:pStyle w:val="NormalWeb"/>
        <w:spacing w:before="0" w:beforeAutospacing="0" w:after="120" w:afterAutospacing="0"/>
        <w:ind w:firstLine="567"/>
        <w:jc w:val="both"/>
        <w:rPr>
          <w:sz w:val="26"/>
          <w:szCs w:val="26"/>
          <w:lang w:val="vi-VN"/>
        </w:rPr>
      </w:pPr>
      <w:r w:rsidRPr="00125AF3">
        <w:rPr>
          <w:sz w:val="26"/>
          <w:szCs w:val="26"/>
          <w:lang w:val="vi-VN"/>
        </w:rPr>
        <w:t>Việc đào tạo ngành nghề cần hướng đến việc đáp ứng nhu cầu của các doanh nghiệp, để nâng cao chất lượng đào tạo. Nhà trường thay vì đào tạo cái mình đang có thì cần phải đào tạo nguồn nhân lực để đáp ứng với nhu cầu doanh nghiệp, thị trường. Để làm được điều này, cần có sự hợp tác liên kết, chặt chẽ giữa doanh nghiệp và cơ sở đào tạo, mà qua đó các doanh nghiệp sẽ chia sẻ thông tin về nhu cầu, yêu cầu cũng như dự báo nguồn nhân lực của thị trường, cở sở đào tạo để cung cấp thông tin năng lực đào tạo, chuẩn bị nguồn nhân lực lâu dài cho doanh nghiệp. Vì vậy phương hướng tới cần giải quyết triệt để về số lượng lao động cung ứng cho yêu cầu phát triển các doanh nghiệp. Cần có sự kết nối chặt chẽ giữa các cơ sở đào tạo và các doanh nghiệp để nhà trường đào tạo nắm bắt kịp thời nhu cầu và số lượng, chất lượng lao động của doanh nghiệp mà phục vụ cho tốt, đồng thời tranh thủ được khả năng vật chất cũng như nguồn lực của doanh nghiệp.</w:t>
      </w:r>
    </w:p>
    <w:p w:rsidR="0027783B" w:rsidRPr="00125AF3" w:rsidRDefault="0027783B" w:rsidP="0027783B">
      <w:pPr>
        <w:spacing w:after="120"/>
        <w:ind w:firstLine="567"/>
        <w:jc w:val="both"/>
        <w:rPr>
          <w:sz w:val="26"/>
          <w:szCs w:val="26"/>
          <w:lang w:val="vi-VN"/>
        </w:rPr>
      </w:pPr>
      <w:r w:rsidRPr="00125AF3">
        <w:rPr>
          <w:sz w:val="26"/>
          <w:szCs w:val="26"/>
          <w:lang w:val="vi-VN"/>
        </w:rPr>
        <w:t xml:space="preserve">Để tăng cường sự liên kết giữa trường và doanh nghiệp có nhiều việc cần làm. Tuy nhiên, cần tập trung vào 02 điểm cơ bản sau: </w:t>
      </w:r>
    </w:p>
    <w:p w:rsidR="0027783B" w:rsidRPr="00E25525" w:rsidRDefault="0027783B" w:rsidP="0027783B">
      <w:pPr>
        <w:spacing w:after="120"/>
        <w:ind w:firstLine="567"/>
        <w:jc w:val="both"/>
        <w:rPr>
          <w:sz w:val="26"/>
          <w:szCs w:val="26"/>
          <w:lang w:val="vi-VN"/>
        </w:rPr>
      </w:pPr>
      <w:r w:rsidRPr="00E25525">
        <w:rPr>
          <w:i/>
          <w:sz w:val="26"/>
          <w:szCs w:val="26"/>
          <w:lang w:val="vi-VN"/>
        </w:rPr>
        <w:t>Một là</w:t>
      </w:r>
      <w:r w:rsidRPr="00E25525">
        <w:rPr>
          <w:sz w:val="26"/>
          <w:szCs w:val="26"/>
          <w:lang w:val="vi-VN"/>
        </w:rPr>
        <w:t>, thay đổi tư duy về việc hợp tác giữa trường và doanh nghiệp: cả</w:t>
      </w:r>
      <w:r w:rsidRPr="00125AF3">
        <w:rPr>
          <w:sz w:val="26"/>
          <w:szCs w:val="26"/>
          <w:lang w:val="vi-VN"/>
        </w:rPr>
        <w:t xml:space="preserve"> doanh nghiệp </w:t>
      </w:r>
      <w:r w:rsidRPr="00E25525">
        <w:rPr>
          <w:sz w:val="26"/>
          <w:szCs w:val="26"/>
          <w:lang w:val="vi-VN"/>
        </w:rPr>
        <w:t>và trường cần nhận thức rõ ràng về</w:t>
      </w:r>
      <w:r w:rsidRPr="00125AF3">
        <w:rPr>
          <w:sz w:val="26"/>
          <w:szCs w:val="26"/>
          <w:lang w:val="vi-VN"/>
        </w:rPr>
        <w:t xml:space="preserve"> những lợi ích và giá trị gia tăng mà sự hợp tác này mang lại.</w:t>
      </w:r>
      <w:r w:rsidRPr="00E25525">
        <w:rPr>
          <w:sz w:val="26"/>
          <w:szCs w:val="26"/>
          <w:lang w:val="vi-VN"/>
        </w:rPr>
        <w:t xml:space="preserve"> Quan hệ hợp tác giữa Nhà trường và Doanh nghiệp là quan hệ mang tính hữu cơ, trong một thực thể thống nhất nhằm đạt được lợi ích chung và phát huy được thế mạnh của nhau chứ không phải đơn thuần một chiều hay truyền thống chỉ là cung cấp học bổng, nơi thực tập….</w:t>
      </w:r>
    </w:p>
    <w:p w:rsidR="0027783B" w:rsidRPr="0027783B" w:rsidRDefault="0027783B" w:rsidP="0027783B">
      <w:pPr>
        <w:ind w:firstLine="567"/>
        <w:jc w:val="both"/>
        <w:rPr>
          <w:sz w:val="26"/>
          <w:szCs w:val="26"/>
          <w:lang w:val="vi-VN"/>
        </w:rPr>
      </w:pPr>
      <w:r w:rsidRPr="00E25525">
        <w:rPr>
          <w:i/>
          <w:sz w:val="26"/>
          <w:szCs w:val="26"/>
          <w:lang w:val="vi-VN"/>
        </w:rPr>
        <w:t>Hai là</w:t>
      </w:r>
      <w:r w:rsidRPr="00E25525">
        <w:rPr>
          <w:sz w:val="26"/>
          <w:szCs w:val="26"/>
          <w:lang w:val="vi-VN"/>
        </w:rPr>
        <w:t>, cần trở thành trung tâm kết nối trong quan hệ hợp tác giữa Nhà trường, Doanh nghiệp và Chính phủ. Đây là nơi nắm bắt nhu cầu của doanh nghiệp, của Chính phủ qua đó kết nối nhu cầu này với các Trường nhằm đáp ứng nhu cầu về đào tạo, tư vấn cho các doanh nghiệp và Chính phủ.</w:t>
      </w:r>
    </w:p>
    <w:p w:rsidR="0027783B" w:rsidRPr="0027783B" w:rsidRDefault="0027783B" w:rsidP="0027783B">
      <w:pPr>
        <w:ind w:firstLine="567"/>
        <w:jc w:val="both"/>
        <w:rPr>
          <w:sz w:val="26"/>
          <w:szCs w:val="26"/>
          <w:lang w:val="vi-VN"/>
        </w:rPr>
      </w:pPr>
    </w:p>
    <w:p w:rsidR="0027783B" w:rsidRPr="0027783B" w:rsidRDefault="0027783B" w:rsidP="0027783B">
      <w:pPr>
        <w:jc w:val="center"/>
        <w:rPr>
          <w:b/>
          <w:sz w:val="26"/>
          <w:szCs w:val="26"/>
          <w:lang w:val="vi-VN"/>
        </w:rPr>
      </w:pPr>
      <w:r w:rsidRPr="00E25525">
        <w:rPr>
          <w:b/>
          <w:sz w:val="26"/>
          <w:szCs w:val="26"/>
          <w:lang w:val="vi-VN"/>
        </w:rPr>
        <w:t>TÀI LIỆU THAM KHẢO</w:t>
      </w:r>
    </w:p>
    <w:p w:rsidR="0027783B" w:rsidRPr="0027783B" w:rsidRDefault="0027783B" w:rsidP="0027783B">
      <w:pPr>
        <w:jc w:val="center"/>
        <w:rPr>
          <w:b/>
          <w:sz w:val="26"/>
          <w:szCs w:val="26"/>
          <w:lang w:val="vi-VN"/>
        </w:rPr>
      </w:pPr>
    </w:p>
    <w:p w:rsidR="0027783B" w:rsidRPr="00E25525" w:rsidRDefault="0027783B" w:rsidP="0027783B">
      <w:pPr>
        <w:pStyle w:val="NormalWeb"/>
        <w:spacing w:before="0" w:beforeAutospacing="0" w:after="120" w:afterAutospacing="0"/>
        <w:ind w:firstLine="567"/>
        <w:jc w:val="both"/>
        <w:rPr>
          <w:i/>
          <w:sz w:val="26"/>
          <w:szCs w:val="26"/>
          <w:lang w:val="vi-VN"/>
        </w:rPr>
      </w:pPr>
      <w:r w:rsidRPr="00E25525">
        <w:rPr>
          <w:sz w:val="26"/>
          <w:szCs w:val="26"/>
          <w:lang w:val="vi-VN"/>
        </w:rPr>
        <w:t xml:space="preserve">- Nguyễn Phước Hòa – GĐ Bảo Hiểm XH – Lonh Khánh – Đồng Nai, </w:t>
      </w:r>
      <w:r w:rsidRPr="00E25525">
        <w:rPr>
          <w:i/>
          <w:sz w:val="26"/>
          <w:szCs w:val="26"/>
          <w:lang w:val="vi-VN"/>
        </w:rPr>
        <w:t>Nâng cao chất lượng đào tạo đáp ứng nhu cầu xã hội dưới góc nhìn của người học.</w:t>
      </w:r>
    </w:p>
    <w:p w:rsidR="0027783B" w:rsidRPr="00E25525" w:rsidRDefault="0027783B" w:rsidP="0027783B">
      <w:pPr>
        <w:pStyle w:val="NormalWeb"/>
        <w:spacing w:before="0" w:beforeAutospacing="0" w:after="120" w:afterAutospacing="0"/>
        <w:ind w:firstLine="567"/>
        <w:jc w:val="both"/>
        <w:rPr>
          <w:i/>
          <w:sz w:val="26"/>
          <w:szCs w:val="26"/>
          <w:lang w:val="vi-VN"/>
        </w:rPr>
      </w:pPr>
      <w:r w:rsidRPr="00E25525">
        <w:rPr>
          <w:sz w:val="26"/>
          <w:szCs w:val="26"/>
          <w:lang w:val="vi-VN"/>
        </w:rPr>
        <w:t xml:space="preserve">- Nguyễn Tuấn Phương – GĐ Cty D&amp;F, </w:t>
      </w:r>
      <w:r w:rsidRPr="00E25525">
        <w:rPr>
          <w:i/>
          <w:sz w:val="26"/>
          <w:szCs w:val="26"/>
          <w:lang w:val="vi-VN"/>
        </w:rPr>
        <w:t>Một số ý kiến gắn kết giữa doanh nghiệp và nhà trường.</w:t>
      </w:r>
    </w:p>
    <w:p w:rsidR="0027783B" w:rsidRPr="00E25525" w:rsidRDefault="0027783B" w:rsidP="0027783B">
      <w:pPr>
        <w:pStyle w:val="NormalWeb"/>
        <w:spacing w:before="0" w:beforeAutospacing="0" w:after="120" w:afterAutospacing="0"/>
        <w:ind w:firstLine="567"/>
        <w:jc w:val="both"/>
        <w:rPr>
          <w:sz w:val="26"/>
          <w:szCs w:val="26"/>
          <w:lang w:val="vi-VN"/>
        </w:rPr>
      </w:pPr>
      <w:r w:rsidRPr="00E25525">
        <w:rPr>
          <w:sz w:val="26"/>
          <w:szCs w:val="26"/>
          <w:lang w:val="vi-VN"/>
        </w:rPr>
        <w:t>- Tạp chí Khoa học ĐHQGHN, Kinh tế và Kinh doanh 25, 2009.</w:t>
      </w:r>
    </w:p>
    <w:p w:rsidR="0027783B" w:rsidRPr="00E25525" w:rsidRDefault="0027783B" w:rsidP="0027783B">
      <w:pPr>
        <w:pStyle w:val="NormalWeb"/>
        <w:spacing w:before="0" w:beforeAutospacing="0" w:after="120" w:afterAutospacing="0"/>
        <w:ind w:firstLine="567"/>
        <w:jc w:val="both"/>
        <w:rPr>
          <w:rStyle w:val="Strong"/>
          <w:b w:val="0"/>
          <w:i/>
          <w:sz w:val="26"/>
          <w:szCs w:val="26"/>
          <w:lang w:val="vi-VN"/>
        </w:rPr>
      </w:pPr>
      <w:r w:rsidRPr="00E25525">
        <w:rPr>
          <w:sz w:val="26"/>
          <w:szCs w:val="26"/>
          <w:lang w:val="vi-VN"/>
        </w:rPr>
        <w:t xml:space="preserve">- </w:t>
      </w:r>
      <w:r w:rsidRPr="00E25525">
        <w:rPr>
          <w:rStyle w:val="Emphasis"/>
          <w:i w:val="0"/>
          <w:sz w:val="26"/>
          <w:szCs w:val="26"/>
          <w:lang w:val="vi-VN"/>
        </w:rPr>
        <w:t xml:space="preserve">Th.S Đặng Đại Cuộc, </w:t>
      </w:r>
      <w:r w:rsidRPr="00E25525">
        <w:rPr>
          <w:rStyle w:val="Strong"/>
          <w:b w:val="0"/>
          <w:i/>
          <w:sz w:val="26"/>
          <w:szCs w:val="26"/>
          <w:lang w:val="vi-VN"/>
        </w:rPr>
        <w:t>Đào tạo theo nhu cầu sử dụng lao động của doanh nghiệp ở Trường Cao đẳng nghề du lịch Cần Thơ.</w:t>
      </w:r>
    </w:p>
    <w:p w:rsidR="0027783B" w:rsidRPr="00E25525" w:rsidRDefault="0027783B" w:rsidP="0027783B">
      <w:pPr>
        <w:spacing w:after="120"/>
        <w:ind w:firstLine="567"/>
        <w:jc w:val="both"/>
        <w:rPr>
          <w:i/>
          <w:sz w:val="26"/>
          <w:szCs w:val="26"/>
          <w:lang w:val="vi-VN"/>
        </w:rPr>
      </w:pPr>
      <w:r w:rsidRPr="00E25525">
        <w:rPr>
          <w:rStyle w:val="Strong"/>
          <w:b w:val="0"/>
          <w:sz w:val="26"/>
          <w:szCs w:val="26"/>
          <w:lang w:val="vi-VN"/>
        </w:rPr>
        <w:t xml:space="preserve">- </w:t>
      </w:r>
      <w:r w:rsidRPr="00E25525">
        <w:rPr>
          <w:sz w:val="26"/>
          <w:szCs w:val="26"/>
          <w:lang w:val="vi-VN"/>
        </w:rPr>
        <w:t xml:space="preserve">PGS.TS. Nguyễn Hồng Sơn, </w:t>
      </w:r>
      <w:r w:rsidRPr="00E25525">
        <w:rPr>
          <w:i/>
          <w:sz w:val="26"/>
          <w:szCs w:val="26"/>
          <w:lang w:val="vi-VN"/>
        </w:rPr>
        <w:t>Liên kết giữa trường đại học và doanh nghiệp trong phát triển nguồn nhân lực.</w:t>
      </w:r>
    </w:p>
    <w:p w:rsidR="0027783B" w:rsidRPr="00E25525" w:rsidRDefault="0027783B" w:rsidP="0027783B">
      <w:pPr>
        <w:spacing w:after="120"/>
        <w:ind w:firstLine="567"/>
        <w:jc w:val="both"/>
        <w:rPr>
          <w:sz w:val="26"/>
          <w:szCs w:val="26"/>
          <w:lang w:val="vi-VN"/>
        </w:rPr>
      </w:pPr>
      <w:r w:rsidRPr="00E25525">
        <w:rPr>
          <w:i/>
          <w:sz w:val="26"/>
          <w:szCs w:val="26"/>
          <w:lang w:val="vi-VN"/>
        </w:rPr>
        <w:t xml:space="preserve">- </w:t>
      </w:r>
      <w:r w:rsidRPr="00E25525">
        <w:rPr>
          <w:sz w:val="26"/>
          <w:szCs w:val="26"/>
          <w:lang w:val="vi-VN"/>
        </w:rPr>
        <w:t xml:space="preserve">Một số Website </w:t>
      </w:r>
      <w:r w:rsidRPr="00E25525">
        <w:rPr>
          <w:i/>
          <w:sz w:val="26"/>
          <w:szCs w:val="26"/>
          <w:lang w:val="vi-VN"/>
        </w:rPr>
        <w:t>về tăng cường mối quan hệ hợp tác giữa nhà trường và doanh nghiệp.</w:t>
      </w:r>
    </w:p>
    <w:p w:rsidR="0027783B" w:rsidRPr="0027783B" w:rsidRDefault="0027783B" w:rsidP="0027783B">
      <w:pPr>
        <w:spacing w:after="200" w:line="276" w:lineRule="auto"/>
        <w:rPr>
          <w:color w:val="000000"/>
          <w:kern w:val="26"/>
          <w:sz w:val="26"/>
          <w:szCs w:val="26"/>
          <w:lang w:val="vi-VN"/>
        </w:rPr>
      </w:pPr>
    </w:p>
    <w:sectPr w:rsidR="0027783B" w:rsidRPr="0027783B" w:rsidSect="00DC0EF4">
      <w:headerReference w:type="default" r:id="rId40"/>
      <w:footerReference w:type="default" r:id="rId41"/>
      <w:pgSz w:w="11907" w:h="16839"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008E" w:rsidRDefault="00CF008E" w:rsidP="001D4EB5">
      <w:r>
        <w:separator/>
      </w:r>
    </w:p>
  </w:endnote>
  <w:endnote w:type="continuationSeparator" w:id="0">
    <w:p w:rsidR="00CF008E" w:rsidRDefault="00CF008E" w:rsidP="001D4E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VnTime">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Roboto">
    <w:altName w:val="Segoe Print"/>
    <w:charset w:val="00"/>
    <w:family w:val="auto"/>
    <w:pitch w:val="default"/>
  </w:font>
  <w:font w:name="TimesNewRoman">
    <w:altName w:val="MS Mincho"/>
    <w:panose1 w:val="00000000000000000000"/>
    <w:charset w:val="80"/>
    <w:family w:val="auto"/>
    <w:notTrueType/>
    <w:pitch w:val="default"/>
    <w:sig w:usb0="20000003" w:usb1="08070000" w:usb2="00000010" w:usb3="00000000" w:csb0="00020101" w:csb1="00000000"/>
  </w:font>
  <w:font w:name="TimesNewRoman,Italic">
    <w:altName w:val="MS Mincho"/>
    <w:panose1 w:val="00000000000000000000"/>
    <w:charset w:val="80"/>
    <w:family w:val="auto"/>
    <w:notTrueType/>
    <w:pitch w:val="default"/>
    <w:sig w:usb0="00000003" w:usb1="08070000" w:usb2="00000010" w:usb3="00000000" w:csb0="00020001" w:csb1="00000000"/>
  </w:font>
  <w:font w:name="TimesNewRomanPSMT">
    <w:altName w:val="MS Song"/>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6"/>
        <w:szCs w:val="26"/>
      </w:rPr>
      <w:id w:val="226585530"/>
      <w:docPartObj>
        <w:docPartGallery w:val="Page Numbers (Bottom of Page)"/>
        <w:docPartUnique/>
      </w:docPartObj>
    </w:sdtPr>
    <w:sdtEndPr>
      <w:rPr>
        <w:noProof/>
      </w:rPr>
    </w:sdtEndPr>
    <w:sdtContent>
      <w:p w:rsidR="00BE4EE1" w:rsidRPr="00BA13C5" w:rsidRDefault="00BE4EE1" w:rsidP="00DC0EF4">
        <w:pPr>
          <w:pStyle w:val="Footer"/>
          <w:jc w:val="center"/>
          <w:rPr>
            <w:sz w:val="26"/>
            <w:szCs w:val="26"/>
          </w:rPr>
        </w:pPr>
        <w:r w:rsidRPr="00BA13C5">
          <w:rPr>
            <w:sz w:val="26"/>
            <w:szCs w:val="26"/>
          </w:rPr>
          <w:fldChar w:fldCharType="begin"/>
        </w:r>
        <w:r w:rsidRPr="00BA13C5">
          <w:rPr>
            <w:sz w:val="26"/>
            <w:szCs w:val="26"/>
          </w:rPr>
          <w:instrText xml:space="preserve"> PAGE   \* MERGEFORMAT </w:instrText>
        </w:r>
        <w:r w:rsidRPr="00BA13C5">
          <w:rPr>
            <w:sz w:val="26"/>
            <w:szCs w:val="26"/>
          </w:rPr>
          <w:fldChar w:fldCharType="separate"/>
        </w:r>
        <w:r w:rsidR="0000645B">
          <w:rPr>
            <w:noProof/>
            <w:sz w:val="26"/>
            <w:szCs w:val="26"/>
          </w:rPr>
          <w:t>185</w:t>
        </w:r>
        <w:r w:rsidRPr="00BA13C5">
          <w:rPr>
            <w:noProof/>
            <w:sz w:val="26"/>
            <w:szCs w:val="2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008E" w:rsidRDefault="00CF008E" w:rsidP="001D4EB5">
      <w:r>
        <w:separator/>
      </w:r>
    </w:p>
  </w:footnote>
  <w:footnote w:type="continuationSeparator" w:id="0">
    <w:p w:rsidR="00CF008E" w:rsidRDefault="00CF008E" w:rsidP="001D4E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eastAsia="MS Gothic"/>
        <w:b/>
        <w:i/>
        <w:sz w:val="22"/>
        <w:szCs w:val="22"/>
      </w:rPr>
      <w:alias w:val="Title"/>
      <w:id w:val="77738743"/>
      <w:placeholder>
        <w:docPart w:val="E9D8DB59BA674DB6BACEDFE6B733BA52"/>
      </w:placeholder>
      <w:dataBinding w:prefixMappings="xmlns:ns0='http://schemas.openxmlformats.org/package/2006/metadata/core-properties' xmlns:ns1='http://purl.org/dc/elements/1.1/'" w:xpath="/ns0:coreProperties[1]/ns1:title[1]" w:storeItemID="{6C3C8BC8-F283-45AE-878A-BAB7291924A1}"/>
      <w:text/>
    </w:sdtPr>
    <w:sdtContent>
      <w:p w:rsidR="00BE4EE1" w:rsidRPr="00DC0EF4" w:rsidRDefault="00BE4EE1" w:rsidP="00DC0EF4">
        <w:pPr>
          <w:pStyle w:val="Header"/>
          <w:pBdr>
            <w:bottom w:val="thickThinSmallGap" w:sz="24" w:space="1" w:color="622423" w:themeColor="accent2" w:themeShade="7F"/>
          </w:pBdr>
          <w:rPr>
            <w:rFonts w:eastAsiaTheme="majorEastAsia"/>
            <w:sz w:val="22"/>
            <w:szCs w:val="22"/>
          </w:rPr>
        </w:pPr>
        <w:r w:rsidRPr="00DC0EF4">
          <w:rPr>
            <w:rFonts w:eastAsia="MS Gothic"/>
            <w:b/>
            <w:i/>
            <w:sz w:val="22"/>
            <w:szCs w:val="22"/>
          </w:rPr>
          <w:t>Hội thảo khoa học: Phát triển hợp tác toàn diện với doanh nghiệp trong đào tạo theo định hướng đổi mới và hội nhập</w:t>
        </w:r>
      </w:p>
    </w:sdtContent>
  </w:sdt>
  <w:p w:rsidR="00BE4EE1" w:rsidRPr="00DC0EF4" w:rsidRDefault="00BE4EE1">
    <w:pPr>
      <w:pStyle w:val="Header"/>
      <w:rPr>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13714"/>
    <w:multiLevelType w:val="multilevel"/>
    <w:tmpl w:val="5914D826"/>
    <w:lvl w:ilvl="0">
      <w:start w:val="1"/>
      <w:numFmt w:val="decimal"/>
      <w:lvlText w:val="%1."/>
      <w:lvlJc w:val="left"/>
      <w:pPr>
        <w:ind w:left="360" w:hanging="360"/>
      </w:pPr>
      <w:rPr>
        <w:rFonts w:hint="default"/>
      </w:rPr>
    </w:lvl>
    <w:lvl w:ilvl="1">
      <w:start w:val="2"/>
      <w:numFmt w:val="decimal"/>
      <w:isLgl/>
      <w:lvlText w:val="%1.%2"/>
      <w:lvlJc w:val="left"/>
      <w:pPr>
        <w:ind w:left="37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1DE4489"/>
    <w:multiLevelType w:val="hybridMultilevel"/>
    <w:tmpl w:val="EC0640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0E0F28"/>
    <w:multiLevelType w:val="hybridMultilevel"/>
    <w:tmpl w:val="570CE12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4">
    <w:nsid w:val="03BC6524"/>
    <w:multiLevelType w:val="hybridMultilevel"/>
    <w:tmpl w:val="D3224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4D05EF3"/>
    <w:multiLevelType w:val="hybridMultilevel"/>
    <w:tmpl w:val="E990D4E0"/>
    <w:lvl w:ilvl="0" w:tplc="0D66865E">
      <w:start w:val="1"/>
      <w:numFmt w:val="decimal"/>
      <w:lvlText w:val="%1."/>
      <w:lvlJc w:val="left"/>
      <w:pPr>
        <w:ind w:left="360" w:hanging="360"/>
      </w:pPr>
      <w:rPr>
        <w:rFonts w:hint="default"/>
        <w:sz w:val="26"/>
        <w:szCs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0A186B93"/>
    <w:multiLevelType w:val="hybridMultilevel"/>
    <w:tmpl w:val="4B3464DC"/>
    <w:lvl w:ilvl="0" w:tplc="3AB0DB5E">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AE70258"/>
    <w:multiLevelType w:val="hybridMultilevel"/>
    <w:tmpl w:val="0DF83EE8"/>
    <w:lvl w:ilvl="0" w:tplc="80801C44">
      <w:numFmt w:val="bullet"/>
      <w:lvlText w:val="-"/>
      <w:lvlJc w:val="left"/>
      <w:pPr>
        <w:tabs>
          <w:tab w:val="num" w:pos="1468"/>
        </w:tabs>
        <w:ind w:left="1468" w:hanging="900"/>
      </w:pPr>
      <w:rPr>
        <w:rFonts w:ascii="Times New Roman" w:eastAsia="Times New Roman" w:hAnsi="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
    <w:nsid w:val="0B475F3B"/>
    <w:multiLevelType w:val="hybridMultilevel"/>
    <w:tmpl w:val="4DF08A5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C623039"/>
    <w:multiLevelType w:val="hybridMultilevel"/>
    <w:tmpl w:val="64D00CC4"/>
    <w:lvl w:ilvl="0" w:tplc="924870B2">
      <w:start w:val="2"/>
      <w:numFmt w:val="bullet"/>
      <w:lvlText w:val="-"/>
      <w:lvlJc w:val="left"/>
      <w:pPr>
        <w:ind w:left="720" w:hanging="360"/>
      </w:pPr>
      <w:rPr>
        <w:rFonts w:ascii="Times New Roman" w:eastAsia="Batang"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CFC574A"/>
    <w:multiLevelType w:val="hybridMultilevel"/>
    <w:tmpl w:val="AB36E694"/>
    <w:lvl w:ilvl="0" w:tplc="CC125C56">
      <w:start w:val="1"/>
      <w:numFmt w:val="decimal"/>
      <w:lvlText w:val="%1."/>
      <w:lvlJc w:val="left"/>
      <w:pPr>
        <w:ind w:left="450" w:hanging="360"/>
      </w:pPr>
      <w:rPr>
        <w:rFonts w:hint="default"/>
      </w:rPr>
    </w:lvl>
    <w:lvl w:ilvl="1" w:tplc="04090019">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1">
    <w:nsid w:val="0D994701"/>
    <w:multiLevelType w:val="hybridMultilevel"/>
    <w:tmpl w:val="5E0EC31C"/>
    <w:lvl w:ilvl="0" w:tplc="DFAEB35C">
      <w:numFmt w:val="bullet"/>
      <w:lvlText w:val="-"/>
      <w:lvlJc w:val="left"/>
      <w:pPr>
        <w:ind w:left="2062"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FC94804"/>
    <w:multiLevelType w:val="hybridMultilevel"/>
    <w:tmpl w:val="A0B828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69757F4"/>
    <w:multiLevelType w:val="hybridMultilevel"/>
    <w:tmpl w:val="A3C087D0"/>
    <w:lvl w:ilvl="0" w:tplc="FA588436">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4">
    <w:nsid w:val="169C1C18"/>
    <w:multiLevelType w:val="hybridMultilevel"/>
    <w:tmpl w:val="0BB6BDB0"/>
    <w:lvl w:ilvl="0" w:tplc="E034E628">
      <w:start w:val="1"/>
      <w:numFmt w:val="bullet"/>
      <w:lvlText w:val="-"/>
      <w:lvlJc w:val="left"/>
      <w:pPr>
        <w:tabs>
          <w:tab w:val="num" w:pos="900"/>
        </w:tabs>
        <w:ind w:left="900" w:hanging="360"/>
      </w:pPr>
      <w:rPr>
        <w:rFonts w:ascii="Times New Roman" w:eastAsia="Times New Roman" w:hAnsi="Times New Roman" w:cs="Times New Roman" w:hint="default"/>
      </w:rPr>
    </w:lvl>
    <w:lvl w:ilvl="1" w:tplc="04090003" w:tentative="1">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15">
    <w:nsid w:val="18080EAB"/>
    <w:multiLevelType w:val="hybridMultilevel"/>
    <w:tmpl w:val="A3AEB8B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
    <w:nsid w:val="187A4157"/>
    <w:multiLevelType w:val="hybridMultilevel"/>
    <w:tmpl w:val="61184F6C"/>
    <w:lvl w:ilvl="0" w:tplc="50566FD2">
      <w:numFmt w:val="bullet"/>
      <w:lvlText w:val="-"/>
      <w:lvlJc w:val="left"/>
      <w:pPr>
        <w:ind w:left="360" w:hanging="360"/>
      </w:pPr>
      <w:rPr>
        <w:rFonts w:ascii="Times New Roman" w:eastAsia="Times New Roman" w:hAnsi="Times New Roman"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19051CE5"/>
    <w:multiLevelType w:val="multilevel"/>
    <w:tmpl w:val="6EB8E85A"/>
    <w:lvl w:ilvl="0">
      <w:start w:val="4"/>
      <w:numFmt w:val="decimal"/>
      <w:lvlText w:val="%1."/>
      <w:lvlJc w:val="left"/>
      <w:pPr>
        <w:ind w:left="390" w:hanging="390"/>
      </w:pPr>
      <w:rPr>
        <w:rFonts w:hint="default"/>
      </w:rPr>
    </w:lvl>
    <w:lvl w:ilvl="1">
      <w:start w:val="1"/>
      <w:numFmt w:val="decimal"/>
      <w:lvlText w:val="%1.%2."/>
      <w:lvlJc w:val="left"/>
      <w:pPr>
        <w:ind w:left="1095" w:hanging="720"/>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4800" w:hanging="1800"/>
      </w:pPr>
      <w:rPr>
        <w:rFonts w:hint="default"/>
      </w:rPr>
    </w:lvl>
  </w:abstractNum>
  <w:abstractNum w:abstractNumId="18">
    <w:nsid w:val="198B1400"/>
    <w:multiLevelType w:val="hybridMultilevel"/>
    <w:tmpl w:val="5B068204"/>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1BB63FAD"/>
    <w:multiLevelType w:val="hybridMultilevel"/>
    <w:tmpl w:val="1CC8AC6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CB80389"/>
    <w:multiLevelType w:val="hybridMultilevel"/>
    <w:tmpl w:val="D00E33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CF63C2F"/>
    <w:multiLevelType w:val="hybridMultilevel"/>
    <w:tmpl w:val="39F86A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D806C8C"/>
    <w:multiLevelType w:val="multilevel"/>
    <w:tmpl w:val="BE322E2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nsid w:val="1EA66EB6"/>
    <w:multiLevelType w:val="hybridMultilevel"/>
    <w:tmpl w:val="EC8E94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01A4BE2"/>
    <w:multiLevelType w:val="hybridMultilevel"/>
    <w:tmpl w:val="60588C2A"/>
    <w:lvl w:ilvl="0" w:tplc="A62446D0">
      <w:start w:val="1"/>
      <w:numFmt w:val="decimal"/>
      <w:lvlText w:val="%1."/>
      <w:lvlJc w:val="left"/>
      <w:pPr>
        <w:ind w:left="720" w:hanging="360"/>
      </w:pPr>
      <w:rPr>
        <w:rFonts w:ascii="Times New Roman" w:hAnsi="Times New Roman" w:cs="Times New Roman" w:hint="default"/>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0300FC2"/>
    <w:multiLevelType w:val="hybridMultilevel"/>
    <w:tmpl w:val="EED4F016"/>
    <w:lvl w:ilvl="0" w:tplc="0088D5E2">
      <w:start w:val="1"/>
      <w:numFmt w:val="decimal"/>
      <w:lvlText w:val="3.%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42A0CC3"/>
    <w:multiLevelType w:val="hybridMultilevel"/>
    <w:tmpl w:val="B0ECE86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66C33C1"/>
    <w:multiLevelType w:val="hybridMultilevel"/>
    <w:tmpl w:val="7AA0F0C4"/>
    <w:lvl w:ilvl="0" w:tplc="697C108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8">
    <w:nsid w:val="27331C8F"/>
    <w:multiLevelType w:val="hybridMultilevel"/>
    <w:tmpl w:val="9356F900"/>
    <w:lvl w:ilvl="0" w:tplc="0409000F">
      <w:start w:val="1"/>
      <w:numFmt w:val="decimal"/>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9">
    <w:nsid w:val="284F0EBA"/>
    <w:multiLevelType w:val="hybridMultilevel"/>
    <w:tmpl w:val="579A44B8"/>
    <w:lvl w:ilvl="0" w:tplc="0D723D4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8CF44E5"/>
    <w:multiLevelType w:val="hybridMultilevel"/>
    <w:tmpl w:val="6AE669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9A015FC"/>
    <w:multiLevelType w:val="hybridMultilevel"/>
    <w:tmpl w:val="0E5E8B5C"/>
    <w:lvl w:ilvl="0" w:tplc="2E943F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A4F51F8"/>
    <w:multiLevelType w:val="hybridMultilevel"/>
    <w:tmpl w:val="1D6E7D6E"/>
    <w:lvl w:ilvl="0" w:tplc="F6606D00">
      <w:start w:val="1"/>
      <w:numFmt w:val="bullet"/>
      <w:lvlText w:val="-"/>
      <w:lvlJc w:val="left"/>
      <w:pPr>
        <w:ind w:left="360"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3">
    <w:nsid w:val="2CEA4182"/>
    <w:multiLevelType w:val="hybridMultilevel"/>
    <w:tmpl w:val="B9E066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E745B8C"/>
    <w:multiLevelType w:val="hybridMultilevel"/>
    <w:tmpl w:val="49665B94"/>
    <w:lvl w:ilvl="0" w:tplc="41468C98">
      <w:start w:val="1"/>
      <w:numFmt w:val="decimal"/>
      <w:lvlText w:val="%1."/>
      <w:lvlJc w:val="left"/>
      <w:pPr>
        <w:ind w:left="720" w:hanging="360"/>
      </w:pPr>
      <w:rPr>
        <w:rFonts w:hint="default"/>
        <w:sz w:val="28"/>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5">
    <w:nsid w:val="30555FC3"/>
    <w:multiLevelType w:val="hybridMultilevel"/>
    <w:tmpl w:val="21ECC6BE"/>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6">
    <w:nsid w:val="32BC2471"/>
    <w:multiLevelType w:val="multilevel"/>
    <w:tmpl w:val="65340BE2"/>
    <w:lvl w:ilvl="0">
      <w:start w:val="2"/>
      <w:numFmt w:val="decimal"/>
      <w:lvlText w:val="%1."/>
      <w:lvlJc w:val="left"/>
      <w:pPr>
        <w:tabs>
          <w:tab w:val="num" w:pos="585"/>
        </w:tabs>
        <w:ind w:left="585" w:hanging="585"/>
      </w:pPr>
      <w:rPr>
        <w:rFonts w:hint="default"/>
      </w:rPr>
    </w:lvl>
    <w:lvl w:ilvl="1">
      <w:start w:val="2"/>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2DD0F61"/>
    <w:multiLevelType w:val="hybridMultilevel"/>
    <w:tmpl w:val="554825EA"/>
    <w:lvl w:ilvl="0" w:tplc="924870B2">
      <w:start w:val="2"/>
      <w:numFmt w:val="bullet"/>
      <w:lvlText w:val="-"/>
      <w:lvlJc w:val="left"/>
      <w:pPr>
        <w:tabs>
          <w:tab w:val="num" w:pos="720"/>
        </w:tabs>
        <w:ind w:left="720" w:hanging="360"/>
      </w:pPr>
      <w:rPr>
        <w:rFonts w:ascii="Times New Roman" w:eastAsia="Batang"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33160C33"/>
    <w:multiLevelType w:val="multilevel"/>
    <w:tmpl w:val="EDF80BC2"/>
    <w:lvl w:ilvl="0">
      <w:numFmt w:val="bullet"/>
      <w:lvlText w:val="-"/>
      <w:lvlJc w:val="left"/>
      <w:pPr>
        <w:tabs>
          <w:tab w:val="num" w:pos="720"/>
        </w:tabs>
        <w:ind w:left="720" w:hanging="360"/>
      </w:pPr>
      <w:rPr>
        <w:rFonts w:ascii="Times New Roman" w:eastAsia="Times New Roman" w:hAnsi="Times New Roman" w:cs="Times New Roman"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33EF040D"/>
    <w:multiLevelType w:val="hybridMultilevel"/>
    <w:tmpl w:val="52DC32DA"/>
    <w:lvl w:ilvl="0" w:tplc="3168AACE">
      <w:numFmt w:val="bullet"/>
      <w:lvlText w:val="-"/>
      <w:lvlJc w:val="left"/>
      <w:pPr>
        <w:ind w:left="600" w:hanging="360"/>
      </w:pPr>
      <w:rPr>
        <w:rFonts w:ascii="Times New Roman" w:eastAsia="Times New Roman" w:hAnsi="Times New Roman" w:cs="Times New Roman"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40">
    <w:nsid w:val="34624AF1"/>
    <w:multiLevelType w:val="hybridMultilevel"/>
    <w:tmpl w:val="D0D2A248"/>
    <w:lvl w:ilvl="0" w:tplc="19C26966">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6796E19"/>
    <w:multiLevelType w:val="hybridMultilevel"/>
    <w:tmpl w:val="9356F900"/>
    <w:lvl w:ilvl="0" w:tplc="0409000F">
      <w:start w:val="1"/>
      <w:numFmt w:val="decimal"/>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42">
    <w:nsid w:val="36A75E29"/>
    <w:multiLevelType w:val="hybridMultilevel"/>
    <w:tmpl w:val="106E9F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36FC1A83"/>
    <w:multiLevelType w:val="hybridMultilevel"/>
    <w:tmpl w:val="9E6C3C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70C1597"/>
    <w:multiLevelType w:val="multilevel"/>
    <w:tmpl w:val="D644B02A"/>
    <w:lvl w:ilvl="0">
      <w:start w:val="1"/>
      <w:numFmt w:val="decimal"/>
      <w:lvlText w:val="%1."/>
      <w:lvlJc w:val="left"/>
      <w:pPr>
        <w:ind w:left="644" w:hanging="360"/>
      </w:pPr>
      <w:rPr>
        <w:rFonts w:hint="default"/>
      </w:rPr>
    </w:lvl>
    <w:lvl w:ilvl="1">
      <w:start w:val="1"/>
      <w:numFmt w:val="decimal"/>
      <w:isLgl/>
      <w:lvlText w:val="%1.%2"/>
      <w:lvlJc w:val="left"/>
      <w:pPr>
        <w:ind w:left="957" w:hanging="39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45">
    <w:nsid w:val="3DE538D3"/>
    <w:multiLevelType w:val="hybridMultilevel"/>
    <w:tmpl w:val="3258B878"/>
    <w:lvl w:ilvl="0" w:tplc="614C2E94">
      <w:start w:val="1"/>
      <w:numFmt w:val="decimal"/>
      <w:lvlText w:val="%1."/>
      <w:lvlJc w:val="left"/>
      <w:pPr>
        <w:ind w:left="360" w:hanging="360"/>
      </w:pPr>
      <w:rPr>
        <w:rFonts w:hint="default"/>
        <w:b w:val="0"/>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6">
    <w:nsid w:val="3DFD5AAB"/>
    <w:multiLevelType w:val="hybridMultilevel"/>
    <w:tmpl w:val="2FF073C2"/>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7">
    <w:nsid w:val="3F055D9F"/>
    <w:multiLevelType w:val="hybridMultilevel"/>
    <w:tmpl w:val="D25E1FCA"/>
    <w:lvl w:ilvl="0" w:tplc="08CE137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1675C69"/>
    <w:multiLevelType w:val="hybridMultilevel"/>
    <w:tmpl w:val="22E291EE"/>
    <w:lvl w:ilvl="0" w:tplc="04B6F9E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6ED3AF4"/>
    <w:multiLevelType w:val="hybridMultilevel"/>
    <w:tmpl w:val="9184DC26"/>
    <w:lvl w:ilvl="0" w:tplc="38324222">
      <w:start w:val="1"/>
      <w:numFmt w:val="decimal"/>
      <w:lvlText w:val="%1."/>
      <w:lvlJc w:val="left"/>
      <w:pPr>
        <w:tabs>
          <w:tab w:val="num" w:pos="360"/>
        </w:tabs>
        <w:ind w:left="360" w:hanging="360"/>
      </w:pPr>
      <w:rPr>
        <w:rFonts w:ascii="Times New Roman" w:eastAsia="Times New Roman" w:hAnsi="Times New Roman" w:cs="Times New Roman"/>
        <w:b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0">
    <w:nsid w:val="486222A0"/>
    <w:multiLevelType w:val="hybridMultilevel"/>
    <w:tmpl w:val="3ABA7B02"/>
    <w:lvl w:ilvl="0" w:tplc="3AB0DB5E">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4B274B82"/>
    <w:multiLevelType w:val="hybridMultilevel"/>
    <w:tmpl w:val="A46AE986"/>
    <w:lvl w:ilvl="0" w:tplc="D1F8A8D0">
      <w:start w:val="1"/>
      <w:numFmt w:val="decimal"/>
      <w:lvlText w:val="%1."/>
      <w:lvlJc w:val="left"/>
      <w:pPr>
        <w:ind w:left="720" w:hanging="72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2">
    <w:nsid w:val="5098201A"/>
    <w:multiLevelType w:val="multilevel"/>
    <w:tmpl w:val="3D4CFE5E"/>
    <w:lvl w:ilvl="0">
      <w:start w:val="1"/>
      <w:numFmt w:val="decimal"/>
      <w:pStyle w:val="Heading2"/>
      <w:lvlText w:val="%1."/>
      <w:lvlJc w:val="left"/>
      <w:pPr>
        <w:ind w:left="720" w:hanging="360"/>
      </w:pPr>
      <w:rPr>
        <w:rFonts w:hint="default"/>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isLgl/>
      <w:lvlText w:val="%1.%2."/>
      <w:lvlJc w:val="left"/>
      <w:pPr>
        <w:ind w:left="1380" w:hanging="72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340" w:hanging="1080"/>
      </w:pPr>
      <w:rPr>
        <w:rFonts w:hint="default"/>
      </w:rPr>
    </w:lvl>
    <w:lvl w:ilvl="4">
      <w:start w:val="1"/>
      <w:numFmt w:val="decimal"/>
      <w:isLgl/>
      <w:lvlText w:val="%1.%2.%3.%4.%5."/>
      <w:lvlJc w:val="left"/>
      <w:pPr>
        <w:ind w:left="2640" w:hanging="1080"/>
      </w:pPr>
      <w:rPr>
        <w:rFonts w:hint="default"/>
      </w:rPr>
    </w:lvl>
    <w:lvl w:ilvl="5">
      <w:start w:val="1"/>
      <w:numFmt w:val="decimal"/>
      <w:isLgl/>
      <w:lvlText w:val="%1.%2.%3.%4.%5.%6."/>
      <w:lvlJc w:val="left"/>
      <w:pPr>
        <w:ind w:left="330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260" w:hanging="1800"/>
      </w:pPr>
      <w:rPr>
        <w:rFonts w:hint="default"/>
      </w:rPr>
    </w:lvl>
    <w:lvl w:ilvl="8">
      <w:start w:val="1"/>
      <w:numFmt w:val="decimal"/>
      <w:isLgl/>
      <w:lvlText w:val="%1.%2.%3.%4.%5.%6.%7.%8.%9."/>
      <w:lvlJc w:val="left"/>
      <w:pPr>
        <w:ind w:left="4560" w:hanging="1800"/>
      </w:pPr>
      <w:rPr>
        <w:rFonts w:hint="default"/>
      </w:rPr>
    </w:lvl>
  </w:abstractNum>
  <w:abstractNum w:abstractNumId="53">
    <w:nsid w:val="538D0E4C"/>
    <w:multiLevelType w:val="hybridMultilevel"/>
    <w:tmpl w:val="E04C8988"/>
    <w:lvl w:ilvl="0" w:tplc="0409000F">
      <w:start w:val="1"/>
      <w:numFmt w:val="decimal"/>
      <w:lvlText w:val="%1."/>
      <w:lvlJc w:val="left"/>
      <w:pPr>
        <w:ind w:left="1778" w:hanging="36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54">
    <w:nsid w:val="55544819"/>
    <w:multiLevelType w:val="hybridMultilevel"/>
    <w:tmpl w:val="38BCCEE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6652F03"/>
    <w:multiLevelType w:val="hybridMultilevel"/>
    <w:tmpl w:val="9838091E"/>
    <w:lvl w:ilvl="0" w:tplc="0409000F">
      <w:start w:val="1"/>
      <w:numFmt w:val="decimal"/>
      <w:lvlText w:val="%1."/>
      <w:lvlJc w:val="left"/>
      <w:pPr>
        <w:ind w:left="502" w:hanging="360"/>
      </w:pPr>
    </w:lvl>
    <w:lvl w:ilvl="1" w:tplc="54165C98">
      <w:start w:val="1"/>
      <w:numFmt w:val="decimal"/>
      <w:lvlText w:val="2.%2"/>
      <w:lvlJc w:val="left"/>
      <w:pPr>
        <w:ind w:left="1222" w:hanging="360"/>
      </w:pPr>
      <w:rPr>
        <w:rFonts w:hint="default"/>
      </w:r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56">
    <w:nsid w:val="56B06E99"/>
    <w:multiLevelType w:val="hybridMultilevel"/>
    <w:tmpl w:val="693CB3E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6B950EF"/>
    <w:multiLevelType w:val="hybridMultilevel"/>
    <w:tmpl w:val="46F82526"/>
    <w:lvl w:ilvl="0" w:tplc="E53A81D4">
      <w:start w:val="1"/>
      <w:numFmt w:val="bullet"/>
      <w:lvlText w:val="-"/>
      <w:lvlJc w:val="left"/>
      <w:pPr>
        <w:ind w:left="360" w:hanging="360"/>
      </w:pPr>
      <w:rPr>
        <w:rFonts w:ascii="Times New Roman" w:eastAsia="SimSu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nsid w:val="59351598"/>
    <w:multiLevelType w:val="multilevel"/>
    <w:tmpl w:val="4420DAC2"/>
    <w:lvl w:ilvl="0">
      <w:start w:val="1"/>
      <w:numFmt w:val="decimal"/>
      <w:lvlText w:val="%1."/>
      <w:lvlJc w:val="left"/>
      <w:pPr>
        <w:ind w:left="108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9">
    <w:nsid w:val="59D1771E"/>
    <w:multiLevelType w:val="hybridMultilevel"/>
    <w:tmpl w:val="164E1CBC"/>
    <w:lvl w:ilvl="0" w:tplc="0409000D">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0">
    <w:nsid w:val="5A0A7275"/>
    <w:multiLevelType w:val="hybridMultilevel"/>
    <w:tmpl w:val="694293DA"/>
    <w:lvl w:ilvl="0" w:tplc="15DABF54">
      <w:start w:val="1"/>
      <w:numFmt w:val="bullet"/>
      <w:pStyle w:val="gachdaudong"/>
      <w:lvlText w:val=""/>
      <w:lvlJc w:val="left"/>
      <w:pPr>
        <w:ind w:left="786"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nsid w:val="5BDB18CE"/>
    <w:multiLevelType w:val="hybridMultilevel"/>
    <w:tmpl w:val="EAC087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EB87C22"/>
    <w:multiLevelType w:val="hybridMultilevel"/>
    <w:tmpl w:val="3258B878"/>
    <w:lvl w:ilvl="0" w:tplc="614C2E94">
      <w:start w:val="1"/>
      <w:numFmt w:val="decimal"/>
      <w:lvlText w:val="%1."/>
      <w:lvlJc w:val="left"/>
      <w:pPr>
        <w:ind w:left="360" w:hanging="360"/>
      </w:pPr>
      <w:rPr>
        <w:rFonts w:hint="default"/>
        <w:b w:val="0"/>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63">
    <w:nsid w:val="61182751"/>
    <w:multiLevelType w:val="hybridMultilevel"/>
    <w:tmpl w:val="68C856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62034FEB"/>
    <w:multiLevelType w:val="hybridMultilevel"/>
    <w:tmpl w:val="DE0E3BA8"/>
    <w:lvl w:ilvl="0" w:tplc="924870B2">
      <w:start w:val="2"/>
      <w:numFmt w:val="bullet"/>
      <w:lvlText w:val="-"/>
      <w:lvlJc w:val="left"/>
      <w:pPr>
        <w:tabs>
          <w:tab w:val="num" w:pos="720"/>
        </w:tabs>
        <w:ind w:left="720" w:hanging="360"/>
      </w:pPr>
      <w:rPr>
        <w:rFonts w:ascii="Times New Roman" w:eastAsia="Batang"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63045E52"/>
    <w:multiLevelType w:val="hybridMultilevel"/>
    <w:tmpl w:val="4C48F1F6"/>
    <w:lvl w:ilvl="0" w:tplc="F1806DFA">
      <w:start w:val="1"/>
      <w:numFmt w:val="upperRoman"/>
      <w:lvlText w:val="%1."/>
      <w:lvlJc w:val="left"/>
      <w:pPr>
        <w:tabs>
          <w:tab w:val="num" w:pos="1288"/>
        </w:tabs>
        <w:ind w:left="1288" w:hanging="720"/>
      </w:pPr>
      <w:rPr>
        <w:rFonts w:hint="default"/>
      </w:rPr>
    </w:lvl>
    <w:lvl w:ilvl="1" w:tplc="B2A26606">
      <w:numFmt w:val="none"/>
      <w:lvlText w:val=""/>
      <w:lvlJc w:val="left"/>
      <w:pPr>
        <w:tabs>
          <w:tab w:val="num" w:pos="360"/>
        </w:tabs>
      </w:pPr>
    </w:lvl>
    <w:lvl w:ilvl="2" w:tplc="74A2CF5E">
      <w:numFmt w:val="none"/>
      <w:lvlText w:val=""/>
      <w:lvlJc w:val="left"/>
      <w:pPr>
        <w:tabs>
          <w:tab w:val="num" w:pos="360"/>
        </w:tabs>
      </w:pPr>
    </w:lvl>
    <w:lvl w:ilvl="3" w:tplc="CD98C9BA">
      <w:numFmt w:val="none"/>
      <w:lvlText w:val=""/>
      <w:lvlJc w:val="left"/>
      <w:pPr>
        <w:tabs>
          <w:tab w:val="num" w:pos="360"/>
        </w:tabs>
      </w:pPr>
    </w:lvl>
    <w:lvl w:ilvl="4" w:tplc="63F8BFC0">
      <w:numFmt w:val="none"/>
      <w:lvlText w:val=""/>
      <w:lvlJc w:val="left"/>
      <w:pPr>
        <w:tabs>
          <w:tab w:val="num" w:pos="360"/>
        </w:tabs>
      </w:pPr>
    </w:lvl>
    <w:lvl w:ilvl="5" w:tplc="BCA6CC76">
      <w:numFmt w:val="none"/>
      <w:lvlText w:val=""/>
      <w:lvlJc w:val="left"/>
      <w:pPr>
        <w:tabs>
          <w:tab w:val="num" w:pos="360"/>
        </w:tabs>
      </w:pPr>
    </w:lvl>
    <w:lvl w:ilvl="6" w:tplc="481AA388">
      <w:numFmt w:val="none"/>
      <w:lvlText w:val=""/>
      <w:lvlJc w:val="left"/>
      <w:pPr>
        <w:tabs>
          <w:tab w:val="num" w:pos="360"/>
        </w:tabs>
      </w:pPr>
    </w:lvl>
    <w:lvl w:ilvl="7" w:tplc="1C788FFC">
      <w:numFmt w:val="none"/>
      <w:lvlText w:val=""/>
      <w:lvlJc w:val="left"/>
      <w:pPr>
        <w:tabs>
          <w:tab w:val="num" w:pos="360"/>
        </w:tabs>
      </w:pPr>
    </w:lvl>
    <w:lvl w:ilvl="8" w:tplc="4E68396C">
      <w:numFmt w:val="none"/>
      <w:lvlText w:val=""/>
      <w:lvlJc w:val="left"/>
      <w:pPr>
        <w:tabs>
          <w:tab w:val="num" w:pos="360"/>
        </w:tabs>
      </w:pPr>
    </w:lvl>
  </w:abstractNum>
  <w:abstractNum w:abstractNumId="66">
    <w:nsid w:val="63741D1B"/>
    <w:multiLevelType w:val="hybridMultilevel"/>
    <w:tmpl w:val="965CEB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63FF66D8"/>
    <w:multiLevelType w:val="hybridMultilevel"/>
    <w:tmpl w:val="693EE1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600609C"/>
    <w:multiLevelType w:val="hybridMultilevel"/>
    <w:tmpl w:val="2AC87F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nsid w:val="66231A02"/>
    <w:multiLevelType w:val="hybridMultilevel"/>
    <w:tmpl w:val="D32A8A2A"/>
    <w:lvl w:ilvl="0" w:tplc="04090001">
      <w:start w:val="1"/>
      <w:numFmt w:val="bullet"/>
      <w:lvlText w:val=""/>
      <w:lvlJc w:val="left"/>
      <w:pPr>
        <w:ind w:left="1070" w:hanging="360"/>
      </w:pPr>
      <w:rPr>
        <w:rFonts w:ascii="Symbol" w:hAnsi="Symbol" w:hint="default"/>
      </w:rPr>
    </w:lvl>
    <w:lvl w:ilvl="1" w:tplc="04090003" w:tentative="1">
      <w:start w:val="1"/>
      <w:numFmt w:val="bullet"/>
      <w:lvlText w:val="o"/>
      <w:lvlJc w:val="left"/>
      <w:pPr>
        <w:ind w:left="2577" w:hanging="360"/>
      </w:pPr>
      <w:rPr>
        <w:rFonts w:ascii="Courier New" w:hAnsi="Courier New" w:cs="Courier New" w:hint="default"/>
      </w:rPr>
    </w:lvl>
    <w:lvl w:ilvl="2" w:tplc="04090005" w:tentative="1">
      <w:start w:val="1"/>
      <w:numFmt w:val="bullet"/>
      <w:lvlText w:val=""/>
      <w:lvlJc w:val="left"/>
      <w:pPr>
        <w:ind w:left="3297" w:hanging="360"/>
      </w:pPr>
      <w:rPr>
        <w:rFonts w:ascii="Wingdings" w:hAnsi="Wingdings" w:hint="default"/>
      </w:rPr>
    </w:lvl>
    <w:lvl w:ilvl="3" w:tplc="04090001" w:tentative="1">
      <w:start w:val="1"/>
      <w:numFmt w:val="bullet"/>
      <w:lvlText w:val=""/>
      <w:lvlJc w:val="left"/>
      <w:pPr>
        <w:ind w:left="4017" w:hanging="360"/>
      </w:pPr>
      <w:rPr>
        <w:rFonts w:ascii="Symbol" w:hAnsi="Symbol" w:hint="default"/>
      </w:rPr>
    </w:lvl>
    <w:lvl w:ilvl="4" w:tplc="04090003" w:tentative="1">
      <w:start w:val="1"/>
      <w:numFmt w:val="bullet"/>
      <w:lvlText w:val="o"/>
      <w:lvlJc w:val="left"/>
      <w:pPr>
        <w:ind w:left="4737" w:hanging="360"/>
      </w:pPr>
      <w:rPr>
        <w:rFonts w:ascii="Courier New" w:hAnsi="Courier New" w:cs="Courier New" w:hint="default"/>
      </w:rPr>
    </w:lvl>
    <w:lvl w:ilvl="5" w:tplc="04090005" w:tentative="1">
      <w:start w:val="1"/>
      <w:numFmt w:val="bullet"/>
      <w:lvlText w:val=""/>
      <w:lvlJc w:val="left"/>
      <w:pPr>
        <w:ind w:left="5457" w:hanging="360"/>
      </w:pPr>
      <w:rPr>
        <w:rFonts w:ascii="Wingdings" w:hAnsi="Wingdings" w:hint="default"/>
      </w:rPr>
    </w:lvl>
    <w:lvl w:ilvl="6" w:tplc="04090001" w:tentative="1">
      <w:start w:val="1"/>
      <w:numFmt w:val="bullet"/>
      <w:lvlText w:val=""/>
      <w:lvlJc w:val="left"/>
      <w:pPr>
        <w:ind w:left="6177" w:hanging="360"/>
      </w:pPr>
      <w:rPr>
        <w:rFonts w:ascii="Symbol" w:hAnsi="Symbol" w:hint="default"/>
      </w:rPr>
    </w:lvl>
    <w:lvl w:ilvl="7" w:tplc="04090003" w:tentative="1">
      <w:start w:val="1"/>
      <w:numFmt w:val="bullet"/>
      <w:lvlText w:val="o"/>
      <w:lvlJc w:val="left"/>
      <w:pPr>
        <w:ind w:left="6897" w:hanging="360"/>
      </w:pPr>
      <w:rPr>
        <w:rFonts w:ascii="Courier New" w:hAnsi="Courier New" w:cs="Courier New" w:hint="default"/>
      </w:rPr>
    </w:lvl>
    <w:lvl w:ilvl="8" w:tplc="04090005" w:tentative="1">
      <w:start w:val="1"/>
      <w:numFmt w:val="bullet"/>
      <w:lvlText w:val=""/>
      <w:lvlJc w:val="left"/>
      <w:pPr>
        <w:ind w:left="7617" w:hanging="360"/>
      </w:pPr>
      <w:rPr>
        <w:rFonts w:ascii="Wingdings" w:hAnsi="Wingdings" w:hint="default"/>
      </w:rPr>
    </w:lvl>
  </w:abstractNum>
  <w:abstractNum w:abstractNumId="70">
    <w:nsid w:val="68EE2F4F"/>
    <w:multiLevelType w:val="hybridMultilevel"/>
    <w:tmpl w:val="47F016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9122823"/>
    <w:multiLevelType w:val="hybridMultilevel"/>
    <w:tmpl w:val="0798CC6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2">
    <w:nsid w:val="69E705F7"/>
    <w:multiLevelType w:val="hybridMultilevel"/>
    <w:tmpl w:val="E9FCE7D0"/>
    <w:lvl w:ilvl="0" w:tplc="79C60AB4">
      <w:start w:val="1"/>
      <w:numFmt w:val="decimal"/>
      <w:lvlText w:val="3.%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3">
    <w:nsid w:val="6A725660"/>
    <w:multiLevelType w:val="hybridMultilevel"/>
    <w:tmpl w:val="8C7880C8"/>
    <w:styleLink w:val="tieude11"/>
    <w:lvl w:ilvl="0" w:tplc="B7AA9402">
      <w:start w:val="1"/>
      <w:numFmt w:val="decimal"/>
      <w:lvlText w:val="%1."/>
      <w:lvlJc w:val="left"/>
      <w:pPr>
        <w:ind w:left="1335" w:hanging="360"/>
      </w:pPr>
      <w:rPr>
        <w:rFonts w:hint="default"/>
      </w:r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74">
    <w:nsid w:val="6B2C3D20"/>
    <w:multiLevelType w:val="hybridMultilevel"/>
    <w:tmpl w:val="A46AE986"/>
    <w:lvl w:ilvl="0" w:tplc="D1F8A8D0">
      <w:start w:val="1"/>
      <w:numFmt w:val="decimal"/>
      <w:lvlText w:val="%1."/>
      <w:lvlJc w:val="left"/>
      <w:pPr>
        <w:ind w:left="720" w:hanging="72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5">
    <w:nsid w:val="6E503EA2"/>
    <w:multiLevelType w:val="hybridMultilevel"/>
    <w:tmpl w:val="139ED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6EC65F34"/>
    <w:multiLevelType w:val="multilevel"/>
    <w:tmpl w:val="4976A1D4"/>
    <w:lvl w:ilvl="0">
      <w:start w:val="2"/>
      <w:numFmt w:val="decimal"/>
      <w:lvlText w:val="%1."/>
      <w:lvlJc w:val="left"/>
      <w:pPr>
        <w:tabs>
          <w:tab w:val="num" w:pos="390"/>
        </w:tabs>
        <w:ind w:left="390" w:hanging="39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6ECF3C74"/>
    <w:multiLevelType w:val="hybridMultilevel"/>
    <w:tmpl w:val="33AEEE6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70793194"/>
    <w:multiLevelType w:val="hybridMultilevel"/>
    <w:tmpl w:val="4636EE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716F0710"/>
    <w:multiLevelType w:val="hybridMultilevel"/>
    <w:tmpl w:val="02FA8FC0"/>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0">
    <w:nsid w:val="71701E7F"/>
    <w:multiLevelType w:val="multilevel"/>
    <w:tmpl w:val="B448D006"/>
    <w:lvl w:ilvl="0">
      <w:start w:val="1"/>
      <w:numFmt w:val="decimal"/>
      <w:lvlText w:val="%1."/>
      <w:lvlJc w:val="left"/>
      <w:pPr>
        <w:ind w:left="360" w:hanging="360"/>
      </w:pPr>
      <w:rPr>
        <w:rFonts w:hint="default"/>
        <w:b/>
      </w:rPr>
    </w:lvl>
    <w:lvl w:ilvl="1">
      <w:start w:val="1"/>
      <w:numFmt w:val="decimal"/>
      <w:isLgl/>
      <w:lvlText w:val="%1.%2."/>
      <w:lvlJc w:val="left"/>
      <w:pPr>
        <w:ind w:left="1287" w:hanging="72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2781" w:hanging="1080"/>
      </w:pPr>
      <w:rPr>
        <w:rFonts w:hint="default"/>
      </w:rPr>
    </w:lvl>
    <w:lvl w:ilvl="4">
      <w:start w:val="1"/>
      <w:numFmt w:val="decimal"/>
      <w:isLgl/>
      <w:lvlText w:val="%1.%2.%3.%4.%5."/>
      <w:lvlJc w:val="left"/>
      <w:pPr>
        <w:ind w:left="3348" w:hanging="1080"/>
      </w:pPr>
      <w:rPr>
        <w:rFonts w:hint="default"/>
      </w:rPr>
    </w:lvl>
    <w:lvl w:ilvl="5">
      <w:start w:val="1"/>
      <w:numFmt w:val="decimal"/>
      <w:isLgl/>
      <w:lvlText w:val="%1.%2.%3.%4.%5.%6."/>
      <w:lvlJc w:val="left"/>
      <w:pPr>
        <w:ind w:left="4275" w:hanging="1440"/>
      </w:pPr>
      <w:rPr>
        <w:rFonts w:hint="default"/>
      </w:rPr>
    </w:lvl>
    <w:lvl w:ilvl="6">
      <w:start w:val="1"/>
      <w:numFmt w:val="decimal"/>
      <w:isLgl/>
      <w:lvlText w:val="%1.%2.%3.%4.%5.%6.%7."/>
      <w:lvlJc w:val="left"/>
      <w:pPr>
        <w:ind w:left="4842" w:hanging="1440"/>
      </w:pPr>
      <w:rPr>
        <w:rFonts w:hint="default"/>
      </w:rPr>
    </w:lvl>
    <w:lvl w:ilvl="7">
      <w:start w:val="1"/>
      <w:numFmt w:val="decimal"/>
      <w:isLgl/>
      <w:lvlText w:val="%1.%2.%3.%4.%5.%6.%7.%8."/>
      <w:lvlJc w:val="left"/>
      <w:pPr>
        <w:ind w:left="5769" w:hanging="1800"/>
      </w:pPr>
      <w:rPr>
        <w:rFonts w:hint="default"/>
      </w:rPr>
    </w:lvl>
    <w:lvl w:ilvl="8">
      <w:start w:val="1"/>
      <w:numFmt w:val="decimal"/>
      <w:isLgl/>
      <w:lvlText w:val="%1.%2.%3.%4.%5.%6.%7.%8.%9."/>
      <w:lvlJc w:val="left"/>
      <w:pPr>
        <w:ind w:left="6336" w:hanging="1800"/>
      </w:pPr>
      <w:rPr>
        <w:rFonts w:hint="default"/>
      </w:rPr>
    </w:lvl>
  </w:abstractNum>
  <w:abstractNum w:abstractNumId="81">
    <w:nsid w:val="72A91881"/>
    <w:multiLevelType w:val="hybridMultilevel"/>
    <w:tmpl w:val="4EEE52FE"/>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2">
    <w:nsid w:val="72B019AE"/>
    <w:multiLevelType w:val="hybridMultilevel"/>
    <w:tmpl w:val="9684E4FA"/>
    <w:lvl w:ilvl="0" w:tplc="0409000F">
      <w:start w:val="1"/>
      <w:numFmt w:val="decimal"/>
      <w:lvlText w:val="%1."/>
      <w:lvlJc w:val="left"/>
      <w:pPr>
        <w:tabs>
          <w:tab w:val="num" w:pos="720"/>
        </w:tabs>
        <w:ind w:left="720" w:hanging="360"/>
      </w:pPr>
      <w:rPr>
        <w:rFonts w:hint="default"/>
      </w:rPr>
    </w:lvl>
    <w:lvl w:ilvl="1" w:tplc="DBA4A1F0">
      <w:start w:val="3"/>
      <w:numFmt w:val="upperRoman"/>
      <w:lvlText w:val="%2."/>
      <w:lvlJc w:val="left"/>
      <w:pPr>
        <w:tabs>
          <w:tab w:val="num" w:pos="1800"/>
        </w:tabs>
        <w:ind w:left="1800" w:hanging="72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3">
    <w:nsid w:val="74E66336"/>
    <w:multiLevelType w:val="hybridMultilevel"/>
    <w:tmpl w:val="F9107F70"/>
    <w:lvl w:ilvl="0" w:tplc="1F96273E">
      <w:start w:val="2"/>
      <w:numFmt w:val="decimal"/>
      <w:lvlText w:val="%1."/>
      <w:lvlJc w:val="left"/>
      <w:pPr>
        <w:ind w:left="360" w:hanging="360"/>
      </w:pPr>
      <w:rPr>
        <w:rFonts w:hint="default"/>
        <w:b/>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nsid w:val="74EA0F4B"/>
    <w:multiLevelType w:val="hybridMultilevel"/>
    <w:tmpl w:val="4E7074A2"/>
    <w:lvl w:ilvl="0" w:tplc="41167E3C">
      <w:start w:val="1"/>
      <w:numFmt w:val="upperRoman"/>
      <w:lvlText w:val="%1."/>
      <w:lvlJc w:val="left"/>
      <w:pPr>
        <w:ind w:left="786" w:hanging="360"/>
      </w:pPr>
    </w:lvl>
    <w:lvl w:ilvl="1" w:tplc="AE0A58A6">
      <w:start w:val="1"/>
      <w:numFmt w:val="bullet"/>
      <w:lvlText w:val="-"/>
      <w:lvlJc w:val="left"/>
      <w:pPr>
        <w:ind w:left="1800" w:hanging="720"/>
      </w:pPr>
      <w:rPr>
        <w:rFonts w:ascii="Times New Roman" w:eastAsiaTheme="minorHAnsi" w:hAnsi="Times New Roman"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5">
    <w:nsid w:val="75451C82"/>
    <w:multiLevelType w:val="multilevel"/>
    <w:tmpl w:val="C5804C5E"/>
    <w:lvl w:ilvl="0">
      <w:start w:val="2"/>
      <w:numFmt w:val="decimal"/>
      <w:lvlText w:val="%1."/>
      <w:lvlJc w:val="left"/>
      <w:pPr>
        <w:ind w:left="390" w:hanging="390"/>
      </w:pPr>
      <w:rPr>
        <w:rFonts w:hint="default"/>
      </w:rPr>
    </w:lvl>
    <w:lvl w:ilvl="1">
      <w:start w:val="2"/>
      <w:numFmt w:val="decimal"/>
      <w:lvlText w:val="%1.%2."/>
      <w:lvlJc w:val="left"/>
      <w:pPr>
        <w:ind w:left="1095" w:hanging="720"/>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4800" w:hanging="1800"/>
      </w:pPr>
      <w:rPr>
        <w:rFonts w:hint="default"/>
      </w:rPr>
    </w:lvl>
  </w:abstractNum>
  <w:abstractNum w:abstractNumId="86">
    <w:nsid w:val="76B43360"/>
    <w:multiLevelType w:val="hybridMultilevel"/>
    <w:tmpl w:val="DDDCEC96"/>
    <w:lvl w:ilvl="0" w:tplc="C32CF2D0">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7">
    <w:nsid w:val="7AEF75B4"/>
    <w:multiLevelType w:val="hybridMultilevel"/>
    <w:tmpl w:val="AFA03C2E"/>
    <w:lvl w:ilvl="0" w:tplc="697C1080">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8">
    <w:nsid w:val="7F192F45"/>
    <w:multiLevelType w:val="hybridMultilevel"/>
    <w:tmpl w:val="585C40D8"/>
    <w:lvl w:ilvl="0" w:tplc="E034E628">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7F6B124A"/>
    <w:multiLevelType w:val="hybridMultilevel"/>
    <w:tmpl w:val="1DF233C2"/>
    <w:lvl w:ilvl="0" w:tplc="90EE6146">
      <w:start w:val="1"/>
      <w:numFmt w:val="decimal"/>
      <w:lvlText w:val="%1."/>
      <w:lvlJc w:val="left"/>
      <w:pPr>
        <w:ind w:left="720" w:hanging="360"/>
      </w:pPr>
      <w:rPr>
        <w:rFonts w:ascii="Times New Roman" w:hAnsi="Times New Roman" w:cs="Times New Roman"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3"/>
  </w:num>
  <w:num w:numId="2">
    <w:abstractNumId w:val="10"/>
  </w:num>
  <w:num w:numId="3">
    <w:abstractNumId w:val="82"/>
  </w:num>
  <w:num w:numId="4">
    <w:abstractNumId w:val="1"/>
  </w:num>
  <w:num w:numId="5">
    <w:abstractNumId w:val="42"/>
  </w:num>
  <w:num w:numId="6">
    <w:abstractNumId w:val="34"/>
  </w:num>
  <w:num w:numId="7">
    <w:abstractNumId w:val="52"/>
  </w:num>
  <w:num w:numId="8">
    <w:abstractNumId w:val="60"/>
  </w:num>
  <w:num w:numId="9">
    <w:abstractNumId w:val="24"/>
  </w:num>
  <w:num w:numId="10">
    <w:abstractNumId w:val="32"/>
  </w:num>
  <w:num w:numId="11">
    <w:abstractNumId w:val="59"/>
  </w:num>
  <w:num w:numId="12">
    <w:abstractNumId w:val="8"/>
  </w:num>
  <w:num w:numId="13">
    <w:abstractNumId w:val="70"/>
  </w:num>
  <w:num w:numId="14">
    <w:abstractNumId w:val="26"/>
  </w:num>
  <w:num w:numId="15">
    <w:abstractNumId w:val="2"/>
  </w:num>
  <w:num w:numId="16">
    <w:abstractNumId w:val="83"/>
  </w:num>
  <w:num w:numId="17">
    <w:abstractNumId w:val="80"/>
  </w:num>
  <w:num w:numId="18">
    <w:abstractNumId w:val="3"/>
  </w:num>
  <w:num w:numId="19">
    <w:abstractNumId w:val="79"/>
  </w:num>
  <w:num w:numId="20">
    <w:abstractNumId w:val="46"/>
  </w:num>
  <w:num w:numId="21">
    <w:abstractNumId w:val="35"/>
  </w:num>
  <w:num w:numId="22">
    <w:abstractNumId w:val="0"/>
  </w:num>
  <w:num w:numId="23">
    <w:abstractNumId w:val="15"/>
  </w:num>
  <w:num w:numId="24">
    <w:abstractNumId w:val="39"/>
  </w:num>
  <w:num w:numId="25">
    <w:abstractNumId w:val="85"/>
  </w:num>
  <w:num w:numId="26">
    <w:abstractNumId w:val="17"/>
  </w:num>
  <w:num w:numId="27">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6"/>
  </w:num>
  <w:num w:numId="29">
    <w:abstractNumId w:val="18"/>
  </w:num>
  <w:num w:numId="30">
    <w:abstractNumId w:val="84"/>
  </w:num>
  <w:num w:numId="31">
    <w:abstractNumId w:val="74"/>
  </w:num>
  <w:num w:numId="32">
    <w:abstractNumId w:val="28"/>
  </w:num>
  <w:num w:numId="33">
    <w:abstractNumId w:val="41"/>
  </w:num>
  <w:num w:numId="34">
    <w:abstractNumId w:val="86"/>
  </w:num>
  <w:num w:numId="35">
    <w:abstractNumId w:val="19"/>
  </w:num>
  <w:num w:numId="36">
    <w:abstractNumId w:val="11"/>
  </w:num>
  <w:num w:numId="37">
    <w:abstractNumId w:val="69"/>
  </w:num>
  <w:num w:numId="38">
    <w:abstractNumId w:val="72"/>
  </w:num>
  <w:num w:numId="39">
    <w:abstractNumId w:val="12"/>
  </w:num>
  <w:num w:numId="40">
    <w:abstractNumId w:val="62"/>
  </w:num>
  <w:num w:numId="41">
    <w:abstractNumId w:val="54"/>
  </w:num>
  <w:num w:numId="42">
    <w:abstractNumId w:val="57"/>
  </w:num>
  <w:num w:numId="43">
    <w:abstractNumId w:val="21"/>
  </w:num>
  <w:num w:numId="44">
    <w:abstractNumId w:val="49"/>
  </w:num>
  <w:num w:numId="45">
    <w:abstractNumId w:val="81"/>
  </w:num>
  <w:num w:numId="46">
    <w:abstractNumId w:val="63"/>
  </w:num>
  <w:num w:numId="47">
    <w:abstractNumId w:val="47"/>
  </w:num>
  <w:num w:numId="48">
    <w:abstractNumId w:val="27"/>
  </w:num>
  <w:num w:numId="49">
    <w:abstractNumId w:val="87"/>
  </w:num>
  <w:num w:numId="50">
    <w:abstractNumId w:val="71"/>
  </w:num>
  <w:num w:numId="51">
    <w:abstractNumId w:val="75"/>
  </w:num>
  <w:num w:numId="52">
    <w:abstractNumId w:val="38"/>
  </w:num>
  <w:num w:numId="53">
    <w:abstractNumId w:val="4"/>
  </w:num>
  <w:num w:numId="54">
    <w:abstractNumId w:val="53"/>
  </w:num>
  <w:num w:numId="55">
    <w:abstractNumId w:val="30"/>
  </w:num>
  <w:num w:numId="56">
    <w:abstractNumId w:val="29"/>
  </w:num>
  <w:num w:numId="57">
    <w:abstractNumId w:val="61"/>
  </w:num>
  <w:num w:numId="58">
    <w:abstractNumId w:val="48"/>
  </w:num>
  <w:num w:numId="59">
    <w:abstractNumId w:val="20"/>
  </w:num>
  <w:num w:numId="60">
    <w:abstractNumId w:val="78"/>
  </w:num>
  <w:num w:numId="61">
    <w:abstractNumId w:val="23"/>
  </w:num>
  <w:num w:numId="62">
    <w:abstractNumId w:val="31"/>
  </w:num>
  <w:num w:numId="63">
    <w:abstractNumId w:val="22"/>
  </w:num>
  <w:num w:numId="64">
    <w:abstractNumId w:val="43"/>
  </w:num>
  <w:num w:numId="65">
    <w:abstractNumId w:val="33"/>
  </w:num>
  <w:num w:numId="66">
    <w:abstractNumId w:val="13"/>
  </w:num>
  <w:num w:numId="67">
    <w:abstractNumId w:val="40"/>
  </w:num>
  <w:num w:numId="68">
    <w:abstractNumId w:val="44"/>
  </w:num>
  <w:num w:numId="69">
    <w:abstractNumId w:val="89"/>
  </w:num>
  <w:num w:numId="70">
    <w:abstractNumId w:val="77"/>
  </w:num>
  <w:num w:numId="71">
    <w:abstractNumId w:val="45"/>
  </w:num>
  <w:num w:numId="72">
    <w:abstractNumId w:val="65"/>
  </w:num>
  <w:num w:numId="73">
    <w:abstractNumId w:val="64"/>
  </w:num>
  <w:num w:numId="74">
    <w:abstractNumId w:val="76"/>
  </w:num>
  <w:num w:numId="75">
    <w:abstractNumId w:val="6"/>
  </w:num>
  <w:num w:numId="76">
    <w:abstractNumId w:val="50"/>
  </w:num>
  <w:num w:numId="77">
    <w:abstractNumId w:val="37"/>
  </w:num>
  <w:num w:numId="78">
    <w:abstractNumId w:val="9"/>
  </w:num>
  <w:num w:numId="79">
    <w:abstractNumId w:val="36"/>
  </w:num>
  <w:num w:numId="80">
    <w:abstractNumId w:val="68"/>
  </w:num>
  <w:num w:numId="81">
    <w:abstractNumId w:val="58"/>
  </w:num>
  <w:num w:numId="82">
    <w:abstractNumId w:val="55"/>
  </w:num>
  <w:num w:numId="83">
    <w:abstractNumId w:val="25"/>
  </w:num>
  <w:num w:numId="84">
    <w:abstractNumId w:val="16"/>
  </w:num>
  <w:num w:numId="85">
    <w:abstractNumId w:val="88"/>
  </w:num>
  <w:num w:numId="86">
    <w:abstractNumId w:val="14"/>
  </w:num>
  <w:num w:numId="87">
    <w:abstractNumId w:val="5"/>
  </w:num>
  <w:num w:numId="88">
    <w:abstractNumId w:val="7"/>
  </w:num>
  <w:num w:numId="89">
    <w:abstractNumId w:val="51"/>
  </w:num>
  <w:num w:numId="90">
    <w:abstractNumId w:val="66"/>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6B64"/>
    <w:rsid w:val="0000645B"/>
    <w:rsid w:val="00017F7A"/>
    <w:rsid w:val="00106B64"/>
    <w:rsid w:val="00125AF3"/>
    <w:rsid w:val="00165812"/>
    <w:rsid w:val="00180F4A"/>
    <w:rsid w:val="001D4EB5"/>
    <w:rsid w:val="00273A5C"/>
    <w:rsid w:val="0027783B"/>
    <w:rsid w:val="00296638"/>
    <w:rsid w:val="002E02E1"/>
    <w:rsid w:val="003B06DC"/>
    <w:rsid w:val="003C1137"/>
    <w:rsid w:val="003C3A8A"/>
    <w:rsid w:val="003C6480"/>
    <w:rsid w:val="003E771C"/>
    <w:rsid w:val="00415755"/>
    <w:rsid w:val="0043622F"/>
    <w:rsid w:val="004E399D"/>
    <w:rsid w:val="00536242"/>
    <w:rsid w:val="005639FD"/>
    <w:rsid w:val="005D7133"/>
    <w:rsid w:val="00612534"/>
    <w:rsid w:val="006444DD"/>
    <w:rsid w:val="00653824"/>
    <w:rsid w:val="0066280A"/>
    <w:rsid w:val="006A37A8"/>
    <w:rsid w:val="006C6EAF"/>
    <w:rsid w:val="00704F03"/>
    <w:rsid w:val="007201FE"/>
    <w:rsid w:val="00736CF6"/>
    <w:rsid w:val="00753031"/>
    <w:rsid w:val="00772549"/>
    <w:rsid w:val="007856EA"/>
    <w:rsid w:val="007A6408"/>
    <w:rsid w:val="007B08D1"/>
    <w:rsid w:val="007E2F6A"/>
    <w:rsid w:val="00812A65"/>
    <w:rsid w:val="00834D3B"/>
    <w:rsid w:val="00844B78"/>
    <w:rsid w:val="00864C4D"/>
    <w:rsid w:val="008736FD"/>
    <w:rsid w:val="008938BB"/>
    <w:rsid w:val="00967B9E"/>
    <w:rsid w:val="00971EF3"/>
    <w:rsid w:val="0099689C"/>
    <w:rsid w:val="009B0399"/>
    <w:rsid w:val="009F3DDB"/>
    <w:rsid w:val="00A715CE"/>
    <w:rsid w:val="00A76FBD"/>
    <w:rsid w:val="00A96BF0"/>
    <w:rsid w:val="00AB6795"/>
    <w:rsid w:val="00AD6169"/>
    <w:rsid w:val="00B32AC3"/>
    <w:rsid w:val="00B36669"/>
    <w:rsid w:val="00B41F54"/>
    <w:rsid w:val="00B77B83"/>
    <w:rsid w:val="00B77B9B"/>
    <w:rsid w:val="00B96341"/>
    <w:rsid w:val="00BA13C5"/>
    <w:rsid w:val="00BB44C1"/>
    <w:rsid w:val="00BC68A7"/>
    <w:rsid w:val="00BE4EE1"/>
    <w:rsid w:val="00BF205D"/>
    <w:rsid w:val="00CC094C"/>
    <w:rsid w:val="00CE3218"/>
    <w:rsid w:val="00CE7DF2"/>
    <w:rsid w:val="00CF008E"/>
    <w:rsid w:val="00D14B8C"/>
    <w:rsid w:val="00D328A5"/>
    <w:rsid w:val="00D571D6"/>
    <w:rsid w:val="00DC0EF4"/>
    <w:rsid w:val="00DC6E2A"/>
    <w:rsid w:val="00DD1202"/>
    <w:rsid w:val="00DD46B5"/>
    <w:rsid w:val="00EB1DD5"/>
    <w:rsid w:val="00EF192E"/>
    <w:rsid w:val="00F0481E"/>
    <w:rsid w:val="00F24FE5"/>
    <w:rsid w:val="00F42A7A"/>
    <w:rsid w:val="00F908BB"/>
    <w:rsid w:val="00FF4D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6B6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B1DD5"/>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unhideWhenUsed/>
    <w:qFormat/>
    <w:rsid w:val="00BA13C5"/>
    <w:pPr>
      <w:keepNext/>
      <w:keepLines/>
      <w:numPr>
        <w:numId w:val="7"/>
      </w:numPr>
      <w:spacing w:before="200" w:line="276" w:lineRule="auto"/>
      <w:outlineLvl w:val="1"/>
    </w:pPr>
    <w:rPr>
      <w:b/>
      <w:bCs/>
      <w:color w:val="4F81BD"/>
      <w:sz w:val="26"/>
      <w:szCs w:val="26"/>
      <w:lang w:val="vi-VN" w:eastAsia="vi-VN"/>
    </w:rPr>
  </w:style>
  <w:style w:type="paragraph" w:styleId="Heading3">
    <w:name w:val="heading 3"/>
    <w:basedOn w:val="Heading2"/>
    <w:next w:val="Normal"/>
    <w:link w:val="Heading3Char"/>
    <w:uiPriority w:val="9"/>
    <w:unhideWhenUsed/>
    <w:qFormat/>
    <w:rsid w:val="00BA13C5"/>
    <w:pPr>
      <w:numPr>
        <w:numId w:val="0"/>
      </w:numPr>
      <w:outlineLvl w:val="2"/>
    </w:pPr>
    <w:rPr>
      <w:b w:val="0"/>
      <w:bCs w:val="0"/>
    </w:rPr>
  </w:style>
  <w:style w:type="paragraph" w:styleId="Heading4">
    <w:name w:val="heading 4"/>
    <w:basedOn w:val="Normal"/>
    <w:next w:val="Normal"/>
    <w:link w:val="Heading4Char"/>
    <w:uiPriority w:val="9"/>
    <w:semiHidden/>
    <w:unhideWhenUsed/>
    <w:qFormat/>
    <w:rsid w:val="003C1137"/>
    <w:pPr>
      <w:keepNext/>
      <w:tabs>
        <w:tab w:val="num" w:pos="2880"/>
      </w:tabs>
      <w:spacing w:before="240" w:after="60"/>
      <w:ind w:left="2880" w:hanging="720"/>
      <w:outlineLvl w:val="3"/>
    </w:pPr>
    <w:rPr>
      <w:rFonts w:ascii="Arial" w:hAnsi="Arial"/>
      <w:b/>
      <w:bCs/>
      <w:sz w:val="28"/>
      <w:szCs w:val="28"/>
      <w:lang w:eastAsia="x-none"/>
    </w:rPr>
  </w:style>
  <w:style w:type="paragraph" w:styleId="Heading5">
    <w:name w:val="heading 5"/>
    <w:basedOn w:val="Normal"/>
    <w:next w:val="Normal"/>
    <w:link w:val="Heading5Char"/>
    <w:uiPriority w:val="9"/>
    <w:semiHidden/>
    <w:unhideWhenUsed/>
    <w:qFormat/>
    <w:rsid w:val="003C1137"/>
    <w:pPr>
      <w:tabs>
        <w:tab w:val="num" w:pos="3600"/>
      </w:tabs>
      <w:spacing w:before="240" w:after="60"/>
      <w:ind w:left="3600" w:hanging="720"/>
      <w:outlineLvl w:val="4"/>
    </w:pPr>
    <w:rPr>
      <w:rFonts w:ascii="Arial" w:hAnsi="Arial"/>
      <w:b/>
      <w:bCs/>
      <w:i/>
      <w:iCs/>
      <w:sz w:val="26"/>
      <w:szCs w:val="26"/>
      <w:lang w:eastAsia="x-none"/>
    </w:rPr>
  </w:style>
  <w:style w:type="paragraph" w:styleId="Heading6">
    <w:name w:val="heading 6"/>
    <w:basedOn w:val="Normal"/>
    <w:next w:val="Normal"/>
    <w:link w:val="Heading6Char"/>
    <w:unhideWhenUsed/>
    <w:qFormat/>
    <w:rsid w:val="00BA13C5"/>
    <w:pPr>
      <w:spacing w:before="240" w:after="60" w:line="276" w:lineRule="auto"/>
      <w:outlineLvl w:val="5"/>
    </w:pPr>
    <w:rPr>
      <w:rFonts w:ascii="Calibri" w:hAnsi="Calibri"/>
      <w:b/>
      <w:bCs/>
      <w:sz w:val="22"/>
      <w:szCs w:val="22"/>
      <w:lang w:val="vi-VN" w:eastAsia="vi-VN"/>
    </w:rPr>
  </w:style>
  <w:style w:type="paragraph" w:styleId="Heading7">
    <w:name w:val="heading 7"/>
    <w:basedOn w:val="Normal"/>
    <w:next w:val="Normal"/>
    <w:link w:val="Heading7Char"/>
    <w:uiPriority w:val="9"/>
    <w:semiHidden/>
    <w:unhideWhenUsed/>
    <w:qFormat/>
    <w:rsid w:val="003C1137"/>
    <w:pPr>
      <w:tabs>
        <w:tab w:val="num" w:pos="5040"/>
      </w:tabs>
      <w:spacing w:before="240" w:after="60"/>
      <w:ind w:left="5040" w:hanging="720"/>
      <w:outlineLvl w:val="6"/>
    </w:pPr>
    <w:rPr>
      <w:rFonts w:ascii="Arial" w:hAnsi="Arial"/>
      <w:lang w:eastAsia="x-none"/>
    </w:rPr>
  </w:style>
  <w:style w:type="paragraph" w:styleId="Heading8">
    <w:name w:val="heading 8"/>
    <w:basedOn w:val="Normal"/>
    <w:next w:val="Normal"/>
    <w:link w:val="Heading8Char"/>
    <w:uiPriority w:val="9"/>
    <w:semiHidden/>
    <w:unhideWhenUsed/>
    <w:qFormat/>
    <w:rsid w:val="003C1137"/>
    <w:pPr>
      <w:tabs>
        <w:tab w:val="num" w:pos="5760"/>
      </w:tabs>
      <w:spacing w:before="240" w:after="60"/>
      <w:ind w:left="5760" w:hanging="720"/>
      <w:outlineLvl w:val="7"/>
    </w:pPr>
    <w:rPr>
      <w:rFonts w:ascii="Arial" w:hAnsi="Arial"/>
      <w:i/>
      <w:iCs/>
      <w:lang w:eastAsia="x-none"/>
    </w:rPr>
  </w:style>
  <w:style w:type="paragraph" w:styleId="Heading9">
    <w:name w:val="heading 9"/>
    <w:basedOn w:val="Normal"/>
    <w:next w:val="Normal"/>
    <w:link w:val="Heading9Char"/>
    <w:uiPriority w:val="9"/>
    <w:semiHidden/>
    <w:unhideWhenUsed/>
    <w:qFormat/>
    <w:rsid w:val="003C1137"/>
    <w:pPr>
      <w:tabs>
        <w:tab w:val="num" w:pos="6480"/>
      </w:tabs>
      <w:spacing w:before="240" w:after="60"/>
      <w:ind w:left="6480" w:hanging="720"/>
      <w:outlineLvl w:val="8"/>
    </w:pPr>
    <w:rPr>
      <w:sz w:val="20"/>
      <w:szCs w:val="20"/>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106B64"/>
    <w:pPr>
      <w:spacing w:after="120"/>
    </w:pPr>
  </w:style>
  <w:style w:type="character" w:customStyle="1" w:styleId="BodyTextChar">
    <w:name w:val="Body Text Char"/>
    <w:basedOn w:val="DefaultParagraphFont"/>
    <w:link w:val="BodyText"/>
    <w:uiPriority w:val="99"/>
    <w:rsid w:val="00106B64"/>
    <w:rPr>
      <w:rFonts w:ascii="Times New Roman" w:eastAsia="Times New Roman" w:hAnsi="Times New Roman" w:cs="Times New Roman"/>
      <w:sz w:val="24"/>
      <w:szCs w:val="24"/>
    </w:rPr>
  </w:style>
  <w:style w:type="paragraph" w:styleId="BodyText2">
    <w:name w:val="Body Text 2"/>
    <w:basedOn w:val="Normal"/>
    <w:link w:val="BodyText2Char"/>
    <w:rsid w:val="00106B64"/>
    <w:pPr>
      <w:spacing w:after="120" w:line="480" w:lineRule="auto"/>
    </w:pPr>
    <w:rPr>
      <w:rFonts w:ascii=".VnTime" w:hAnsi=".VnTime"/>
      <w:sz w:val="20"/>
      <w:szCs w:val="20"/>
    </w:rPr>
  </w:style>
  <w:style w:type="character" w:customStyle="1" w:styleId="BodyText2Char">
    <w:name w:val="Body Text 2 Char"/>
    <w:basedOn w:val="DefaultParagraphFont"/>
    <w:link w:val="BodyText2"/>
    <w:rsid w:val="00106B64"/>
    <w:rPr>
      <w:rFonts w:ascii=".VnTime" w:eastAsia="Times New Roman" w:hAnsi=".VnTime" w:cs="Times New Roman"/>
      <w:sz w:val="20"/>
      <w:szCs w:val="20"/>
    </w:rPr>
  </w:style>
  <w:style w:type="paragraph" w:styleId="BodyTextIndent2">
    <w:name w:val="Body Text Indent 2"/>
    <w:basedOn w:val="Normal"/>
    <w:link w:val="BodyTextIndent2Char"/>
    <w:rsid w:val="00106B64"/>
    <w:pPr>
      <w:spacing w:after="120" w:line="480" w:lineRule="auto"/>
      <w:ind w:left="360"/>
    </w:pPr>
  </w:style>
  <w:style w:type="character" w:customStyle="1" w:styleId="BodyTextIndent2Char">
    <w:name w:val="Body Text Indent 2 Char"/>
    <w:basedOn w:val="DefaultParagraphFont"/>
    <w:link w:val="BodyTextIndent2"/>
    <w:rsid w:val="00106B64"/>
    <w:rPr>
      <w:rFonts w:ascii="Times New Roman" w:eastAsia="Times New Roman" w:hAnsi="Times New Roman" w:cs="Times New Roman"/>
      <w:sz w:val="24"/>
      <w:szCs w:val="24"/>
    </w:rPr>
  </w:style>
  <w:style w:type="paragraph" w:customStyle="1" w:styleId="noidung">
    <w:name w:val="noidung"/>
    <w:basedOn w:val="Normal"/>
    <w:link w:val="noidungChar"/>
    <w:autoRedefine/>
    <w:rsid w:val="00106B64"/>
    <w:pPr>
      <w:spacing w:before="80" w:after="60" w:line="390" w:lineRule="exact"/>
      <w:ind w:firstLine="720"/>
      <w:jc w:val="both"/>
    </w:pPr>
    <w:rPr>
      <w:sz w:val="28"/>
      <w:szCs w:val="28"/>
      <w:lang w:val="it-IT"/>
    </w:rPr>
  </w:style>
  <w:style w:type="character" w:customStyle="1" w:styleId="noidungChar">
    <w:name w:val="noidung Char"/>
    <w:basedOn w:val="DefaultParagraphFont"/>
    <w:link w:val="noidung"/>
    <w:rsid w:val="00106B64"/>
    <w:rPr>
      <w:rFonts w:ascii="Times New Roman" w:eastAsia="Times New Roman" w:hAnsi="Times New Roman" w:cs="Times New Roman"/>
      <w:sz w:val="28"/>
      <w:szCs w:val="28"/>
      <w:lang w:val="it-IT"/>
    </w:rPr>
  </w:style>
  <w:style w:type="paragraph" w:styleId="ListParagraph">
    <w:name w:val="List Paragraph"/>
    <w:basedOn w:val="Normal"/>
    <w:uiPriority w:val="34"/>
    <w:qFormat/>
    <w:rsid w:val="00106B64"/>
    <w:pPr>
      <w:ind w:left="720"/>
      <w:contextualSpacing/>
    </w:pPr>
  </w:style>
  <w:style w:type="paragraph" w:styleId="Header">
    <w:name w:val="header"/>
    <w:basedOn w:val="Normal"/>
    <w:link w:val="HeaderChar"/>
    <w:uiPriority w:val="99"/>
    <w:unhideWhenUsed/>
    <w:rsid w:val="00106B64"/>
    <w:pPr>
      <w:tabs>
        <w:tab w:val="center" w:pos="4680"/>
        <w:tab w:val="right" w:pos="9360"/>
      </w:tabs>
    </w:pPr>
  </w:style>
  <w:style w:type="character" w:customStyle="1" w:styleId="HeaderChar">
    <w:name w:val="Header Char"/>
    <w:basedOn w:val="DefaultParagraphFont"/>
    <w:link w:val="Header"/>
    <w:uiPriority w:val="99"/>
    <w:rsid w:val="00106B6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06B64"/>
    <w:pPr>
      <w:tabs>
        <w:tab w:val="center" w:pos="4680"/>
        <w:tab w:val="right" w:pos="9360"/>
      </w:tabs>
    </w:pPr>
  </w:style>
  <w:style w:type="character" w:customStyle="1" w:styleId="FooterChar">
    <w:name w:val="Footer Char"/>
    <w:basedOn w:val="DefaultParagraphFont"/>
    <w:link w:val="Footer"/>
    <w:uiPriority w:val="99"/>
    <w:rsid w:val="00106B64"/>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06B64"/>
    <w:rPr>
      <w:rFonts w:ascii="Tahoma" w:hAnsi="Tahoma" w:cs="Tahoma"/>
      <w:sz w:val="16"/>
      <w:szCs w:val="16"/>
    </w:rPr>
  </w:style>
  <w:style w:type="character" w:customStyle="1" w:styleId="BalloonTextChar">
    <w:name w:val="Balloon Text Char"/>
    <w:basedOn w:val="DefaultParagraphFont"/>
    <w:link w:val="BalloonText"/>
    <w:uiPriority w:val="99"/>
    <w:semiHidden/>
    <w:rsid w:val="00106B64"/>
    <w:rPr>
      <w:rFonts w:ascii="Tahoma" w:eastAsia="Times New Roman" w:hAnsi="Tahoma" w:cs="Tahoma"/>
      <w:sz w:val="16"/>
      <w:szCs w:val="16"/>
    </w:rPr>
  </w:style>
  <w:style w:type="character" w:customStyle="1" w:styleId="Heading1Char">
    <w:name w:val="Heading 1 Char"/>
    <w:basedOn w:val="DefaultParagraphFont"/>
    <w:link w:val="Heading1"/>
    <w:uiPriority w:val="9"/>
    <w:rsid w:val="00EB1DD5"/>
    <w:rPr>
      <w:rFonts w:ascii="Cambria" w:eastAsia="Times New Roman" w:hAnsi="Cambria" w:cs="Times New Roman"/>
      <w:b/>
      <w:bCs/>
      <w:kern w:val="32"/>
      <w:sz w:val="32"/>
      <w:szCs w:val="32"/>
    </w:rPr>
  </w:style>
  <w:style w:type="paragraph" w:styleId="NormalWeb">
    <w:name w:val="Normal (Web)"/>
    <w:basedOn w:val="Normal"/>
    <w:uiPriority w:val="99"/>
    <w:unhideWhenUsed/>
    <w:rsid w:val="00DD1202"/>
    <w:pPr>
      <w:spacing w:before="100" w:beforeAutospacing="1" w:after="100" w:afterAutospacing="1"/>
    </w:pPr>
    <w:rPr>
      <w:rFonts w:eastAsiaTheme="minorEastAsia"/>
    </w:rPr>
  </w:style>
  <w:style w:type="character" w:customStyle="1" w:styleId="Heading2Char">
    <w:name w:val="Heading 2 Char"/>
    <w:basedOn w:val="DefaultParagraphFont"/>
    <w:link w:val="Heading2"/>
    <w:uiPriority w:val="9"/>
    <w:rsid w:val="00BA13C5"/>
    <w:rPr>
      <w:rFonts w:ascii="Times New Roman" w:eastAsia="Times New Roman" w:hAnsi="Times New Roman" w:cs="Times New Roman"/>
      <w:b/>
      <w:bCs/>
      <w:color w:val="4F81BD"/>
      <w:sz w:val="26"/>
      <w:szCs w:val="26"/>
      <w:lang w:val="vi-VN" w:eastAsia="vi-VN"/>
    </w:rPr>
  </w:style>
  <w:style w:type="character" w:customStyle="1" w:styleId="Heading3Char">
    <w:name w:val="Heading 3 Char"/>
    <w:basedOn w:val="DefaultParagraphFont"/>
    <w:link w:val="Heading3"/>
    <w:uiPriority w:val="9"/>
    <w:rsid w:val="00BA13C5"/>
    <w:rPr>
      <w:rFonts w:ascii="Times New Roman" w:eastAsia="Times New Roman" w:hAnsi="Times New Roman" w:cs="Times New Roman"/>
      <w:color w:val="4F81BD"/>
      <w:sz w:val="26"/>
      <w:szCs w:val="26"/>
      <w:lang w:val="vi-VN" w:eastAsia="vi-VN"/>
    </w:rPr>
  </w:style>
  <w:style w:type="character" w:customStyle="1" w:styleId="Heading6Char">
    <w:name w:val="Heading 6 Char"/>
    <w:basedOn w:val="DefaultParagraphFont"/>
    <w:link w:val="Heading6"/>
    <w:rsid w:val="00BA13C5"/>
    <w:rPr>
      <w:rFonts w:ascii="Calibri" w:eastAsia="Times New Roman" w:hAnsi="Calibri" w:cs="Times New Roman"/>
      <w:b/>
      <w:bCs/>
      <w:lang w:val="vi-VN" w:eastAsia="vi-VN"/>
    </w:rPr>
  </w:style>
  <w:style w:type="paragraph" w:customStyle="1" w:styleId="Pa21">
    <w:name w:val="Pa21"/>
    <w:basedOn w:val="Normal"/>
    <w:next w:val="Normal"/>
    <w:uiPriority w:val="99"/>
    <w:rsid w:val="00BA13C5"/>
    <w:pPr>
      <w:autoSpaceDE w:val="0"/>
      <w:autoSpaceDN w:val="0"/>
      <w:adjustRightInd w:val="0"/>
      <w:spacing w:line="221" w:lineRule="atLeast"/>
    </w:pPr>
    <w:rPr>
      <w:rFonts w:eastAsiaTheme="minorEastAsia"/>
      <w:lang w:val="vi-VN" w:eastAsia="vi-VN"/>
    </w:rPr>
  </w:style>
  <w:style w:type="character" w:customStyle="1" w:styleId="A1">
    <w:name w:val="A1"/>
    <w:uiPriority w:val="99"/>
    <w:rsid w:val="00BA13C5"/>
    <w:rPr>
      <w:b/>
      <w:bCs/>
      <w:i/>
      <w:iCs/>
      <w:color w:val="000000"/>
    </w:rPr>
  </w:style>
  <w:style w:type="paragraph" w:styleId="TOCHeading">
    <w:name w:val="TOC Heading"/>
    <w:basedOn w:val="Heading1"/>
    <w:next w:val="Normal"/>
    <w:uiPriority w:val="39"/>
    <w:unhideWhenUsed/>
    <w:qFormat/>
    <w:rsid w:val="00BA13C5"/>
    <w:pPr>
      <w:keepLines/>
      <w:spacing w:before="480" w:after="0" w:line="276" w:lineRule="auto"/>
      <w:outlineLvl w:val="9"/>
    </w:pPr>
    <w:rPr>
      <w:color w:val="365F91"/>
      <w:kern w:val="0"/>
      <w:sz w:val="28"/>
      <w:szCs w:val="28"/>
      <w:lang w:val="vi-VN" w:eastAsia="ja-JP"/>
    </w:rPr>
  </w:style>
  <w:style w:type="paragraph" w:styleId="TOC1">
    <w:name w:val="toc 1"/>
    <w:basedOn w:val="Normal"/>
    <w:next w:val="Normal"/>
    <w:autoRedefine/>
    <w:uiPriority w:val="39"/>
    <w:unhideWhenUsed/>
    <w:qFormat/>
    <w:rsid w:val="009F3DDB"/>
    <w:pPr>
      <w:tabs>
        <w:tab w:val="right" w:pos="9356"/>
      </w:tabs>
      <w:spacing w:before="120" w:after="120"/>
      <w:ind w:right="-1"/>
    </w:pPr>
    <w:rPr>
      <w:noProof/>
      <w:sz w:val="26"/>
      <w:szCs w:val="28"/>
      <w:lang w:eastAsia="vi-VN"/>
    </w:rPr>
  </w:style>
  <w:style w:type="paragraph" w:styleId="TOC2">
    <w:name w:val="toc 2"/>
    <w:basedOn w:val="Normal"/>
    <w:next w:val="Normal"/>
    <w:autoRedefine/>
    <w:uiPriority w:val="39"/>
    <w:unhideWhenUsed/>
    <w:qFormat/>
    <w:rsid w:val="00BA13C5"/>
    <w:pPr>
      <w:tabs>
        <w:tab w:val="left" w:pos="709"/>
        <w:tab w:val="right" w:leader="dot" w:pos="8789"/>
      </w:tabs>
      <w:spacing w:before="120" w:after="120" w:line="360" w:lineRule="auto"/>
      <w:ind w:right="1"/>
      <w:jc w:val="both"/>
    </w:pPr>
    <w:rPr>
      <w:rFonts w:ascii="Calibri" w:eastAsia="Calibri" w:hAnsi="Calibri"/>
      <w:sz w:val="22"/>
      <w:szCs w:val="22"/>
      <w:lang w:val="vi-VN" w:eastAsia="vi-VN"/>
    </w:rPr>
  </w:style>
  <w:style w:type="paragraph" w:styleId="TOC3">
    <w:name w:val="toc 3"/>
    <w:basedOn w:val="Normal"/>
    <w:next w:val="Normal"/>
    <w:autoRedefine/>
    <w:uiPriority w:val="39"/>
    <w:unhideWhenUsed/>
    <w:qFormat/>
    <w:rsid w:val="00BA13C5"/>
    <w:pPr>
      <w:spacing w:after="100" w:line="276" w:lineRule="auto"/>
      <w:ind w:left="440"/>
    </w:pPr>
    <w:rPr>
      <w:rFonts w:ascii="Calibri" w:eastAsia="Calibri" w:hAnsi="Calibri"/>
      <w:sz w:val="22"/>
      <w:szCs w:val="22"/>
      <w:lang w:val="vi-VN" w:eastAsia="vi-VN"/>
    </w:rPr>
  </w:style>
  <w:style w:type="character" w:styleId="Hyperlink">
    <w:name w:val="Hyperlink"/>
    <w:uiPriority w:val="99"/>
    <w:unhideWhenUsed/>
    <w:rsid w:val="00BA13C5"/>
    <w:rPr>
      <w:color w:val="0000FF"/>
      <w:u w:val="single"/>
    </w:rPr>
  </w:style>
  <w:style w:type="character" w:styleId="Emphasis">
    <w:name w:val="Emphasis"/>
    <w:uiPriority w:val="20"/>
    <w:qFormat/>
    <w:rsid w:val="00BA13C5"/>
    <w:rPr>
      <w:i/>
      <w:iCs/>
    </w:rPr>
  </w:style>
  <w:style w:type="table" w:styleId="TableGrid">
    <w:name w:val="Table Grid"/>
    <w:basedOn w:val="TableNormal"/>
    <w:rsid w:val="00BA13C5"/>
    <w:pPr>
      <w:spacing w:after="0" w:line="240" w:lineRule="auto"/>
    </w:pPr>
    <w:rPr>
      <w:rFonts w:ascii="Calibri" w:eastAsia="Calibri" w:hAnsi="Calibri" w:cs="Times New Roman"/>
      <w:sz w:val="20"/>
      <w:szCs w:val="20"/>
      <w:lang w:val="vi-VN" w:eastAsia="vi-V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_"/>
    <w:basedOn w:val="DefaultParagraphFont"/>
    <w:rsid w:val="00BA13C5"/>
  </w:style>
  <w:style w:type="character" w:customStyle="1" w:styleId="apple-converted-space">
    <w:name w:val="apple-converted-space"/>
    <w:basedOn w:val="DefaultParagraphFont"/>
    <w:rsid w:val="00BA13C5"/>
  </w:style>
  <w:style w:type="paragraph" w:customStyle="1" w:styleId="Style2">
    <w:name w:val="Style2"/>
    <w:basedOn w:val="Normal"/>
    <w:uiPriority w:val="99"/>
    <w:rsid w:val="00BA13C5"/>
    <w:pPr>
      <w:widowControl w:val="0"/>
      <w:autoSpaceDE w:val="0"/>
      <w:autoSpaceDN w:val="0"/>
      <w:adjustRightInd w:val="0"/>
      <w:spacing w:line="355" w:lineRule="exact"/>
      <w:ind w:firstLine="317"/>
      <w:jc w:val="both"/>
    </w:pPr>
    <w:rPr>
      <w:lang w:val="vi-VN" w:eastAsia="vi-VN"/>
    </w:rPr>
  </w:style>
  <w:style w:type="character" w:customStyle="1" w:styleId="FontStyle12">
    <w:name w:val="Font Style12"/>
    <w:uiPriority w:val="99"/>
    <w:rsid w:val="00BA13C5"/>
    <w:rPr>
      <w:rFonts w:ascii="Times New Roman" w:hAnsi="Times New Roman" w:cs="Times New Roman" w:hint="default"/>
      <w:color w:val="000000"/>
      <w:sz w:val="22"/>
      <w:szCs w:val="22"/>
    </w:rPr>
  </w:style>
  <w:style w:type="character" w:customStyle="1" w:styleId="FontStyle15">
    <w:name w:val="Font Style15"/>
    <w:uiPriority w:val="99"/>
    <w:rsid w:val="00BA13C5"/>
    <w:rPr>
      <w:rFonts w:ascii="Times New Roman" w:hAnsi="Times New Roman" w:cs="Times New Roman"/>
      <w:b/>
      <w:bCs/>
      <w:color w:val="000000"/>
      <w:sz w:val="22"/>
      <w:szCs w:val="22"/>
    </w:rPr>
  </w:style>
  <w:style w:type="paragraph" w:customStyle="1" w:styleId="Style9">
    <w:name w:val="Style9"/>
    <w:basedOn w:val="Normal"/>
    <w:uiPriority w:val="99"/>
    <w:rsid w:val="00BA13C5"/>
    <w:pPr>
      <w:widowControl w:val="0"/>
      <w:autoSpaceDE w:val="0"/>
      <w:autoSpaceDN w:val="0"/>
      <w:adjustRightInd w:val="0"/>
      <w:spacing w:line="399" w:lineRule="exact"/>
      <w:ind w:firstLine="770"/>
      <w:jc w:val="both"/>
    </w:pPr>
    <w:rPr>
      <w:lang w:val="vi-VN" w:eastAsia="vi-VN"/>
    </w:rPr>
  </w:style>
  <w:style w:type="character" w:customStyle="1" w:styleId="FontStyle21">
    <w:name w:val="Font Style21"/>
    <w:uiPriority w:val="99"/>
    <w:rsid w:val="00BA13C5"/>
    <w:rPr>
      <w:rFonts w:ascii="Times New Roman" w:hAnsi="Times New Roman" w:cs="Times New Roman"/>
      <w:color w:val="000000"/>
      <w:spacing w:val="20"/>
      <w:sz w:val="26"/>
      <w:szCs w:val="26"/>
    </w:rPr>
  </w:style>
  <w:style w:type="paragraph" w:customStyle="1" w:styleId="Style3">
    <w:name w:val="Style3"/>
    <w:basedOn w:val="Normal"/>
    <w:uiPriority w:val="99"/>
    <w:rsid w:val="00BA13C5"/>
    <w:pPr>
      <w:widowControl w:val="0"/>
      <w:autoSpaceDE w:val="0"/>
      <w:autoSpaceDN w:val="0"/>
      <w:adjustRightInd w:val="0"/>
      <w:spacing w:line="354" w:lineRule="exact"/>
      <w:ind w:firstLine="641"/>
      <w:jc w:val="both"/>
    </w:pPr>
    <w:rPr>
      <w:lang w:val="vi-VN" w:eastAsia="vi-VN"/>
    </w:rPr>
  </w:style>
  <w:style w:type="paragraph" w:customStyle="1" w:styleId="Style6">
    <w:name w:val="Style6"/>
    <w:basedOn w:val="Normal"/>
    <w:uiPriority w:val="99"/>
    <w:rsid w:val="00BA13C5"/>
    <w:pPr>
      <w:widowControl w:val="0"/>
      <w:autoSpaceDE w:val="0"/>
      <w:autoSpaceDN w:val="0"/>
      <w:adjustRightInd w:val="0"/>
    </w:pPr>
    <w:rPr>
      <w:lang w:val="vi-VN" w:eastAsia="vi-VN"/>
    </w:rPr>
  </w:style>
  <w:style w:type="character" w:customStyle="1" w:styleId="FontStyle13">
    <w:name w:val="Font Style13"/>
    <w:uiPriority w:val="99"/>
    <w:rsid w:val="00BA13C5"/>
    <w:rPr>
      <w:rFonts w:ascii="Times New Roman" w:hAnsi="Times New Roman" w:cs="Times New Roman"/>
      <w:color w:val="000000"/>
      <w:sz w:val="28"/>
      <w:szCs w:val="28"/>
    </w:rPr>
  </w:style>
  <w:style w:type="paragraph" w:customStyle="1" w:styleId="Style1">
    <w:name w:val="Style1"/>
    <w:basedOn w:val="Normal"/>
    <w:uiPriority w:val="99"/>
    <w:rsid w:val="00BA13C5"/>
    <w:pPr>
      <w:widowControl w:val="0"/>
      <w:autoSpaceDE w:val="0"/>
      <w:autoSpaceDN w:val="0"/>
      <w:adjustRightInd w:val="0"/>
    </w:pPr>
    <w:rPr>
      <w:lang w:val="vi-VN" w:eastAsia="vi-VN"/>
    </w:rPr>
  </w:style>
  <w:style w:type="paragraph" w:customStyle="1" w:styleId="Style5">
    <w:name w:val="Style5"/>
    <w:basedOn w:val="Normal"/>
    <w:uiPriority w:val="99"/>
    <w:rsid w:val="00BA13C5"/>
    <w:pPr>
      <w:widowControl w:val="0"/>
      <w:autoSpaceDE w:val="0"/>
      <w:autoSpaceDN w:val="0"/>
      <w:adjustRightInd w:val="0"/>
      <w:spacing w:line="468" w:lineRule="exact"/>
    </w:pPr>
    <w:rPr>
      <w:lang w:val="vi-VN" w:eastAsia="vi-VN"/>
    </w:rPr>
  </w:style>
  <w:style w:type="character" w:customStyle="1" w:styleId="FontStyle17">
    <w:name w:val="Font Style17"/>
    <w:uiPriority w:val="99"/>
    <w:rsid w:val="00BA13C5"/>
    <w:rPr>
      <w:rFonts w:ascii="Times New Roman" w:hAnsi="Times New Roman" w:cs="Times New Roman" w:hint="default"/>
      <w:i/>
      <w:iCs/>
      <w:color w:val="000000"/>
      <w:sz w:val="24"/>
      <w:szCs w:val="24"/>
    </w:rPr>
  </w:style>
  <w:style w:type="character" w:styleId="Strong">
    <w:name w:val="Strong"/>
    <w:uiPriority w:val="22"/>
    <w:qFormat/>
    <w:rsid w:val="00BA13C5"/>
    <w:rPr>
      <w:b/>
      <w:bCs/>
    </w:rPr>
  </w:style>
  <w:style w:type="paragraph" w:customStyle="1" w:styleId="para">
    <w:name w:val="para"/>
    <w:basedOn w:val="Normal"/>
    <w:rsid w:val="00BA13C5"/>
    <w:pPr>
      <w:spacing w:before="100" w:beforeAutospacing="1" w:after="100" w:afterAutospacing="1"/>
    </w:pPr>
    <w:rPr>
      <w:lang w:val="vi-VN" w:eastAsia="vi-VN"/>
    </w:rPr>
  </w:style>
  <w:style w:type="character" w:customStyle="1" w:styleId="FontStyle14">
    <w:name w:val="Font Style14"/>
    <w:uiPriority w:val="99"/>
    <w:rsid w:val="00BA13C5"/>
    <w:rPr>
      <w:rFonts w:ascii="Times New Roman" w:hAnsi="Times New Roman" w:cs="Times New Roman"/>
      <w:color w:val="000000"/>
      <w:sz w:val="20"/>
      <w:szCs w:val="20"/>
    </w:rPr>
  </w:style>
  <w:style w:type="character" w:customStyle="1" w:styleId="FontStyle18">
    <w:name w:val="Font Style18"/>
    <w:uiPriority w:val="99"/>
    <w:rsid w:val="00BA13C5"/>
    <w:rPr>
      <w:rFonts w:ascii="Times New Roman" w:hAnsi="Times New Roman" w:cs="Times New Roman"/>
      <w:b/>
      <w:bCs/>
      <w:color w:val="000000"/>
      <w:sz w:val="20"/>
      <w:szCs w:val="20"/>
    </w:rPr>
  </w:style>
  <w:style w:type="character" w:customStyle="1" w:styleId="Heading20">
    <w:name w:val="Heading #2_"/>
    <w:link w:val="Heading21"/>
    <w:uiPriority w:val="99"/>
    <w:locked/>
    <w:rsid w:val="00BA13C5"/>
    <w:rPr>
      <w:rFonts w:ascii="Arial" w:hAnsi="Arial" w:cs="Arial"/>
      <w:b/>
      <w:bCs/>
      <w:sz w:val="21"/>
      <w:szCs w:val="21"/>
      <w:shd w:val="clear" w:color="auto" w:fill="FFFFFF"/>
    </w:rPr>
  </w:style>
  <w:style w:type="paragraph" w:customStyle="1" w:styleId="Heading21">
    <w:name w:val="Heading #2"/>
    <w:basedOn w:val="Normal"/>
    <w:link w:val="Heading20"/>
    <w:uiPriority w:val="99"/>
    <w:rsid w:val="00BA13C5"/>
    <w:pPr>
      <w:widowControl w:val="0"/>
      <w:shd w:val="clear" w:color="auto" w:fill="FFFFFF"/>
      <w:spacing w:line="240" w:lineRule="atLeast"/>
      <w:ind w:hanging="480"/>
      <w:jc w:val="both"/>
      <w:outlineLvl w:val="1"/>
    </w:pPr>
    <w:rPr>
      <w:rFonts w:ascii="Arial" w:eastAsiaTheme="minorHAnsi" w:hAnsi="Arial" w:cs="Arial"/>
      <w:b/>
      <w:bCs/>
      <w:sz w:val="21"/>
      <w:szCs w:val="21"/>
    </w:rPr>
  </w:style>
  <w:style w:type="character" w:customStyle="1" w:styleId="Heading22">
    <w:name w:val="Heading #2 (2)_"/>
    <w:link w:val="Heading220"/>
    <w:uiPriority w:val="99"/>
    <w:locked/>
    <w:rsid w:val="00BA13C5"/>
    <w:rPr>
      <w:rFonts w:ascii="Arial" w:hAnsi="Arial" w:cs="Arial"/>
      <w:spacing w:val="-10"/>
      <w:sz w:val="21"/>
      <w:szCs w:val="21"/>
      <w:shd w:val="clear" w:color="auto" w:fill="FFFFFF"/>
    </w:rPr>
  </w:style>
  <w:style w:type="paragraph" w:customStyle="1" w:styleId="Heading220">
    <w:name w:val="Heading #2 (2)"/>
    <w:basedOn w:val="Normal"/>
    <w:link w:val="Heading22"/>
    <w:uiPriority w:val="99"/>
    <w:rsid w:val="00BA13C5"/>
    <w:pPr>
      <w:widowControl w:val="0"/>
      <w:shd w:val="clear" w:color="auto" w:fill="FFFFFF"/>
      <w:spacing w:after="180" w:line="240" w:lineRule="atLeast"/>
      <w:jc w:val="both"/>
      <w:outlineLvl w:val="1"/>
    </w:pPr>
    <w:rPr>
      <w:rFonts w:ascii="Arial" w:eastAsiaTheme="minorHAnsi" w:hAnsi="Arial" w:cs="Arial"/>
      <w:spacing w:val="-10"/>
      <w:sz w:val="21"/>
      <w:szCs w:val="21"/>
    </w:rPr>
  </w:style>
  <w:style w:type="character" w:customStyle="1" w:styleId="BodyTextChar1">
    <w:name w:val="Body Text Char1"/>
    <w:uiPriority w:val="99"/>
    <w:locked/>
    <w:rsid w:val="00BA13C5"/>
    <w:rPr>
      <w:rFonts w:ascii="Arial" w:hAnsi="Arial" w:cs="Arial" w:hint="default"/>
      <w:spacing w:val="-10"/>
      <w:sz w:val="21"/>
      <w:szCs w:val="21"/>
      <w:shd w:val="clear" w:color="auto" w:fill="FFFFFF"/>
    </w:rPr>
  </w:style>
  <w:style w:type="character" w:customStyle="1" w:styleId="Bodytext0">
    <w:name w:val="Body text_"/>
    <w:link w:val="Bodytext1"/>
    <w:uiPriority w:val="99"/>
    <w:rsid w:val="00BA13C5"/>
    <w:rPr>
      <w:sz w:val="27"/>
      <w:szCs w:val="27"/>
      <w:shd w:val="clear" w:color="auto" w:fill="FFFFFF"/>
    </w:rPr>
  </w:style>
  <w:style w:type="paragraph" w:customStyle="1" w:styleId="Bodytext1">
    <w:name w:val="Body text1"/>
    <w:basedOn w:val="Normal"/>
    <w:link w:val="Bodytext0"/>
    <w:uiPriority w:val="99"/>
    <w:rsid w:val="00BA13C5"/>
    <w:pPr>
      <w:widowControl w:val="0"/>
      <w:shd w:val="clear" w:color="auto" w:fill="FFFFFF"/>
      <w:spacing w:line="461" w:lineRule="exact"/>
      <w:ind w:hanging="820"/>
      <w:jc w:val="both"/>
    </w:pPr>
    <w:rPr>
      <w:rFonts w:asciiTheme="minorHAnsi" w:eastAsiaTheme="minorHAnsi" w:hAnsiTheme="minorHAnsi" w:cstheme="minorBidi"/>
      <w:sz w:val="27"/>
      <w:szCs w:val="27"/>
    </w:rPr>
  </w:style>
  <w:style w:type="character" w:customStyle="1" w:styleId="Bodytext3">
    <w:name w:val="Body text (3)_"/>
    <w:link w:val="Bodytext30"/>
    <w:uiPriority w:val="99"/>
    <w:rsid w:val="00BA13C5"/>
    <w:rPr>
      <w:i/>
      <w:iCs/>
      <w:sz w:val="27"/>
      <w:szCs w:val="27"/>
      <w:shd w:val="clear" w:color="auto" w:fill="FFFFFF"/>
    </w:rPr>
  </w:style>
  <w:style w:type="character" w:customStyle="1" w:styleId="Bodytext17pt">
    <w:name w:val="Body text + 17 pt"/>
    <w:aliases w:val="Italic,Spacing -1 pt"/>
    <w:uiPriority w:val="99"/>
    <w:rsid w:val="00BA13C5"/>
    <w:rPr>
      <w:i/>
      <w:iCs/>
      <w:spacing w:val="-30"/>
      <w:sz w:val="34"/>
      <w:szCs w:val="34"/>
      <w:u w:val="none"/>
      <w:shd w:val="clear" w:color="auto" w:fill="FFFFFF"/>
    </w:rPr>
  </w:style>
  <w:style w:type="character" w:customStyle="1" w:styleId="BodytextItalic4">
    <w:name w:val="Body text + Italic4"/>
    <w:uiPriority w:val="99"/>
    <w:rsid w:val="00BA13C5"/>
    <w:rPr>
      <w:i/>
      <w:iCs/>
      <w:sz w:val="27"/>
      <w:szCs w:val="27"/>
      <w:u w:val="none"/>
      <w:shd w:val="clear" w:color="auto" w:fill="FFFFFF"/>
    </w:rPr>
  </w:style>
  <w:style w:type="paragraph" w:customStyle="1" w:styleId="Bodytext30">
    <w:name w:val="Body text (3)"/>
    <w:basedOn w:val="Normal"/>
    <w:link w:val="Bodytext3"/>
    <w:uiPriority w:val="99"/>
    <w:rsid w:val="00BA13C5"/>
    <w:pPr>
      <w:widowControl w:val="0"/>
      <w:shd w:val="clear" w:color="auto" w:fill="FFFFFF"/>
      <w:spacing w:line="461" w:lineRule="exact"/>
    </w:pPr>
    <w:rPr>
      <w:rFonts w:asciiTheme="minorHAnsi" w:eastAsiaTheme="minorHAnsi" w:hAnsiTheme="minorHAnsi" w:cstheme="minorBidi"/>
      <w:i/>
      <w:iCs/>
      <w:sz w:val="27"/>
      <w:szCs w:val="27"/>
    </w:rPr>
  </w:style>
  <w:style w:type="character" w:customStyle="1" w:styleId="Bodytext6">
    <w:name w:val="Body text6"/>
    <w:uiPriority w:val="99"/>
    <w:rsid w:val="00BA13C5"/>
    <w:rPr>
      <w:sz w:val="27"/>
      <w:szCs w:val="27"/>
      <w:u w:val="none"/>
      <w:shd w:val="clear" w:color="auto" w:fill="FFFFFF"/>
    </w:rPr>
  </w:style>
  <w:style w:type="character" w:customStyle="1" w:styleId="Bodytext20">
    <w:name w:val="Body text (2)_"/>
    <w:link w:val="Bodytext21"/>
    <w:uiPriority w:val="99"/>
    <w:rsid w:val="00BA13C5"/>
    <w:rPr>
      <w:b/>
      <w:bCs/>
      <w:i/>
      <w:iCs/>
      <w:sz w:val="27"/>
      <w:szCs w:val="27"/>
      <w:shd w:val="clear" w:color="auto" w:fill="FFFFFF"/>
    </w:rPr>
  </w:style>
  <w:style w:type="character" w:customStyle="1" w:styleId="Bodytext4">
    <w:name w:val="Body text4"/>
    <w:uiPriority w:val="99"/>
    <w:rsid w:val="00BA13C5"/>
    <w:rPr>
      <w:sz w:val="27"/>
      <w:szCs w:val="27"/>
      <w:u w:val="single"/>
      <w:shd w:val="clear" w:color="auto" w:fill="FFFFFF"/>
    </w:rPr>
  </w:style>
  <w:style w:type="paragraph" w:customStyle="1" w:styleId="Bodytext21">
    <w:name w:val="Body text (2)"/>
    <w:basedOn w:val="Normal"/>
    <w:link w:val="Bodytext20"/>
    <w:uiPriority w:val="99"/>
    <w:rsid w:val="00BA13C5"/>
    <w:pPr>
      <w:widowControl w:val="0"/>
      <w:shd w:val="clear" w:color="auto" w:fill="FFFFFF"/>
      <w:spacing w:before="300" w:line="461" w:lineRule="exact"/>
      <w:ind w:hanging="820"/>
    </w:pPr>
    <w:rPr>
      <w:rFonts w:asciiTheme="minorHAnsi" w:eastAsiaTheme="minorHAnsi" w:hAnsiTheme="minorHAnsi" w:cstheme="minorBidi"/>
      <w:b/>
      <w:bCs/>
      <w:i/>
      <w:iCs/>
      <w:sz w:val="27"/>
      <w:szCs w:val="27"/>
    </w:rPr>
  </w:style>
  <w:style w:type="character" w:customStyle="1" w:styleId="BodytextItalic3">
    <w:name w:val="Body text + Italic3"/>
    <w:uiPriority w:val="99"/>
    <w:rsid w:val="00BA13C5"/>
    <w:rPr>
      <w:i/>
      <w:iCs/>
      <w:sz w:val="27"/>
      <w:szCs w:val="27"/>
      <w:u w:val="none"/>
      <w:shd w:val="clear" w:color="auto" w:fill="FFFFFF"/>
    </w:rPr>
  </w:style>
  <w:style w:type="character" w:customStyle="1" w:styleId="BodytextBold1">
    <w:name w:val="Body text + Bold1"/>
    <w:aliases w:val="Italic1"/>
    <w:uiPriority w:val="99"/>
    <w:rsid w:val="00BA13C5"/>
    <w:rPr>
      <w:b/>
      <w:bCs/>
      <w:i/>
      <w:iCs/>
      <w:sz w:val="27"/>
      <w:szCs w:val="27"/>
      <w:u w:val="none"/>
      <w:shd w:val="clear" w:color="auto" w:fill="FFFFFF"/>
    </w:rPr>
  </w:style>
  <w:style w:type="character" w:customStyle="1" w:styleId="BodytextItalic2">
    <w:name w:val="Body text + Italic2"/>
    <w:uiPriority w:val="99"/>
    <w:rsid w:val="00BA13C5"/>
    <w:rPr>
      <w:i/>
      <w:iCs/>
      <w:sz w:val="27"/>
      <w:szCs w:val="27"/>
      <w:u w:val="none"/>
      <w:shd w:val="clear" w:color="auto" w:fill="FFFFFF"/>
    </w:rPr>
  </w:style>
  <w:style w:type="character" w:customStyle="1" w:styleId="BodytextItalic1">
    <w:name w:val="Body text + Italic1"/>
    <w:uiPriority w:val="99"/>
    <w:rsid w:val="00BA13C5"/>
    <w:rPr>
      <w:i/>
      <w:iCs/>
      <w:sz w:val="27"/>
      <w:szCs w:val="27"/>
      <w:u w:val="none"/>
      <w:shd w:val="clear" w:color="auto" w:fill="FFFFFF"/>
    </w:rPr>
  </w:style>
  <w:style w:type="character" w:customStyle="1" w:styleId="newscontent">
    <w:name w:val="newscontent"/>
    <w:rsid w:val="00BA13C5"/>
  </w:style>
  <w:style w:type="paragraph" w:styleId="NoSpacing">
    <w:name w:val="No Spacing"/>
    <w:uiPriority w:val="1"/>
    <w:qFormat/>
    <w:rsid w:val="00BA13C5"/>
    <w:pPr>
      <w:spacing w:after="0" w:line="360" w:lineRule="auto"/>
      <w:ind w:firstLine="567"/>
      <w:jc w:val="both"/>
    </w:pPr>
    <w:rPr>
      <w:rFonts w:ascii="Times New Roman" w:eastAsia="Calibri" w:hAnsi="Times New Roman" w:cs="Times New Roman"/>
      <w:sz w:val="28"/>
      <w:lang w:val="vi-VN" w:eastAsia="vi-VN"/>
    </w:rPr>
  </w:style>
  <w:style w:type="paragraph" w:customStyle="1" w:styleId="Textbody">
    <w:name w:val="Text body"/>
    <w:basedOn w:val="NoSpacing"/>
    <w:link w:val="TextbodyChar"/>
    <w:qFormat/>
    <w:rsid w:val="00BA13C5"/>
    <w:pPr>
      <w:spacing w:before="120" w:after="120"/>
      <w:ind w:firstLine="720"/>
    </w:pPr>
    <w:rPr>
      <w:sz w:val="26"/>
    </w:rPr>
  </w:style>
  <w:style w:type="character" w:customStyle="1" w:styleId="TextbodyChar">
    <w:name w:val="Text body Char"/>
    <w:link w:val="Textbody"/>
    <w:rsid w:val="00BA13C5"/>
    <w:rPr>
      <w:rFonts w:ascii="Times New Roman" w:eastAsia="Calibri" w:hAnsi="Times New Roman" w:cs="Times New Roman"/>
      <w:sz w:val="26"/>
      <w:lang w:val="vi-VN" w:eastAsia="vi-VN"/>
    </w:rPr>
  </w:style>
  <w:style w:type="paragraph" w:customStyle="1" w:styleId="gachdaudong">
    <w:name w:val="gach dau dong"/>
    <w:basedOn w:val="Textbody"/>
    <w:link w:val="gachdaudongChar"/>
    <w:qFormat/>
    <w:rsid w:val="00BA13C5"/>
    <w:pPr>
      <w:numPr>
        <w:numId w:val="8"/>
      </w:numPr>
      <w:ind w:left="1080"/>
    </w:pPr>
  </w:style>
  <w:style w:type="character" w:customStyle="1" w:styleId="gachdaudongChar">
    <w:name w:val="gach dau dong Char"/>
    <w:link w:val="gachdaudong"/>
    <w:rsid w:val="00BA13C5"/>
    <w:rPr>
      <w:rFonts w:ascii="Times New Roman" w:eastAsia="Calibri" w:hAnsi="Times New Roman" w:cs="Times New Roman"/>
      <w:sz w:val="26"/>
      <w:lang w:val="vi-VN" w:eastAsia="vi-VN"/>
    </w:rPr>
  </w:style>
  <w:style w:type="paragraph" w:customStyle="1" w:styleId="hinh">
    <w:name w:val="hinh"/>
    <w:basedOn w:val="Normal"/>
    <w:qFormat/>
    <w:rsid w:val="00BA13C5"/>
    <w:pPr>
      <w:spacing w:before="120" w:after="120" w:line="360" w:lineRule="auto"/>
      <w:jc w:val="center"/>
    </w:pPr>
    <w:rPr>
      <w:rFonts w:eastAsia="Calibri"/>
      <w:b/>
      <w:sz w:val="26"/>
      <w:szCs w:val="22"/>
      <w:lang w:val="vi-VN" w:eastAsia="vi-VN"/>
    </w:rPr>
  </w:style>
  <w:style w:type="paragraph" w:customStyle="1" w:styleId="Dannguon">
    <w:name w:val="Dan nguon"/>
    <w:basedOn w:val="hinh"/>
    <w:qFormat/>
    <w:rsid w:val="00BA13C5"/>
    <w:rPr>
      <w:b w:val="0"/>
      <w:i/>
      <w:noProof/>
    </w:rPr>
  </w:style>
  <w:style w:type="paragraph" w:customStyle="1" w:styleId="bodytext5">
    <w:name w:val="bodytext"/>
    <w:basedOn w:val="Normal"/>
    <w:rsid w:val="00BA13C5"/>
    <w:pPr>
      <w:spacing w:before="100" w:beforeAutospacing="1" w:after="100" w:afterAutospacing="1"/>
    </w:pPr>
    <w:rPr>
      <w:lang w:val="vi-VN" w:eastAsia="vi-VN"/>
    </w:rPr>
  </w:style>
  <w:style w:type="character" w:customStyle="1" w:styleId="galleria-current">
    <w:name w:val="galleria-current"/>
    <w:basedOn w:val="DefaultParagraphFont"/>
    <w:rsid w:val="00BA13C5"/>
  </w:style>
  <w:style w:type="character" w:customStyle="1" w:styleId="galleria-total">
    <w:name w:val="galleria-total"/>
    <w:basedOn w:val="DefaultParagraphFont"/>
    <w:rsid w:val="00BA13C5"/>
  </w:style>
  <w:style w:type="paragraph" w:styleId="TOC4">
    <w:name w:val="toc 4"/>
    <w:basedOn w:val="Normal"/>
    <w:next w:val="Normal"/>
    <w:autoRedefine/>
    <w:uiPriority w:val="39"/>
    <w:unhideWhenUsed/>
    <w:rsid w:val="00BA13C5"/>
    <w:pPr>
      <w:spacing w:after="100" w:line="276" w:lineRule="auto"/>
      <w:ind w:left="660"/>
    </w:pPr>
    <w:rPr>
      <w:rFonts w:ascii="Calibri" w:hAnsi="Calibri"/>
      <w:sz w:val="22"/>
      <w:szCs w:val="22"/>
      <w:lang w:val="vi-VN" w:eastAsia="vi-VN"/>
    </w:rPr>
  </w:style>
  <w:style w:type="paragraph" w:styleId="TOC5">
    <w:name w:val="toc 5"/>
    <w:basedOn w:val="Normal"/>
    <w:next w:val="Normal"/>
    <w:autoRedefine/>
    <w:uiPriority w:val="39"/>
    <w:unhideWhenUsed/>
    <w:rsid w:val="00BA13C5"/>
    <w:pPr>
      <w:spacing w:after="100" w:line="276" w:lineRule="auto"/>
      <w:ind w:left="880"/>
    </w:pPr>
    <w:rPr>
      <w:rFonts w:ascii="Calibri" w:hAnsi="Calibri"/>
      <w:sz w:val="22"/>
      <w:szCs w:val="22"/>
      <w:lang w:val="vi-VN" w:eastAsia="vi-VN"/>
    </w:rPr>
  </w:style>
  <w:style w:type="paragraph" w:styleId="TOC6">
    <w:name w:val="toc 6"/>
    <w:basedOn w:val="Normal"/>
    <w:next w:val="Normal"/>
    <w:autoRedefine/>
    <w:uiPriority w:val="39"/>
    <w:unhideWhenUsed/>
    <w:rsid w:val="00BA13C5"/>
    <w:pPr>
      <w:spacing w:after="100" w:line="276" w:lineRule="auto"/>
      <w:ind w:left="1100"/>
    </w:pPr>
    <w:rPr>
      <w:rFonts w:ascii="Calibri" w:hAnsi="Calibri"/>
      <w:sz w:val="22"/>
      <w:szCs w:val="22"/>
      <w:lang w:val="vi-VN" w:eastAsia="vi-VN"/>
    </w:rPr>
  </w:style>
  <w:style w:type="paragraph" w:styleId="TOC7">
    <w:name w:val="toc 7"/>
    <w:basedOn w:val="Normal"/>
    <w:next w:val="Normal"/>
    <w:autoRedefine/>
    <w:uiPriority w:val="39"/>
    <w:unhideWhenUsed/>
    <w:rsid w:val="00BA13C5"/>
    <w:pPr>
      <w:spacing w:after="100" w:line="276" w:lineRule="auto"/>
      <w:ind w:left="1320"/>
    </w:pPr>
    <w:rPr>
      <w:rFonts w:ascii="Calibri" w:hAnsi="Calibri"/>
      <w:sz w:val="22"/>
      <w:szCs w:val="22"/>
      <w:lang w:val="vi-VN" w:eastAsia="vi-VN"/>
    </w:rPr>
  </w:style>
  <w:style w:type="paragraph" w:styleId="TOC8">
    <w:name w:val="toc 8"/>
    <w:basedOn w:val="Normal"/>
    <w:next w:val="Normal"/>
    <w:autoRedefine/>
    <w:uiPriority w:val="39"/>
    <w:unhideWhenUsed/>
    <w:rsid w:val="00BA13C5"/>
    <w:pPr>
      <w:spacing w:after="100" w:line="276" w:lineRule="auto"/>
      <w:ind w:left="1540"/>
    </w:pPr>
    <w:rPr>
      <w:rFonts w:ascii="Calibri" w:hAnsi="Calibri"/>
      <w:sz w:val="22"/>
      <w:szCs w:val="22"/>
      <w:lang w:val="vi-VN" w:eastAsia="vi-VN"/>
    </w:rPr>
  </w:style>
  <w:style w:type="paragraph" w:styleId="TOC9">
    <w:name w:val="toc 9"/>
    <w:basedOn w:val="Normal"/>
    <w:next w:val="Normal"/>
    <w:autoRedefine/>
    <w:uiPriority w:val="39"/>
    <w:unhideWhenUsed/>
    <w:rsid w:val="00BA13C5"/>
    <w:pPr>
      <w:spacing w:after="100" w:line="276" w:lineRule="auto"/>
      <w:ind w:left="1760"/>
    </w:pPr>
    <w:rPr>
      <w:rFonts w:ascii="Calibri" w:hAnsi="Calibri"/>
      <w:sz w:val="22"/>
      <w:szCs w:val="22"/>
      <w:lang w:val="vi-VN" w:eastAsia="vi-VN"/>
    </w:rPr>
  </w:style>
  <w:style w:type="character" w:customStyle="1" w:styleId="Heading4Char">
    <w:name w:val="Heading 4 Char"/>
    <w:basedOn w:val="DefaultParagraphFont"/>
    <w:link w:val="Heading4"/>
    <w:uiPriority w:val="9"/>
    <w:semiHidden/>
    <w:rsid w:val="003C1137"/>
    <w:rPr>
      <w:rFonts w:ascii="Arial" w:eastAsia="Times New Roman" w:hAnsi="Arial" w:cs="Times New Roman"/>
      <w:b/>
      <w:bCs/>
      <w:sz w:val="28"/>
      <w:szCs w:val="28"/>
      <w:lang w:eastAsia="x-none"/>
    </w:rPr>
  </w:style>
  <w:style w:type="character" w:customStyle="1" w:styleId="Heading5Char">
    <w:name w:val="Heading 5 Char"/>
    <w:basedOn w:val="DefaultParagraphFont"/>
    <w:link w:val="Heading5"/>
    <w:uiPriority w:val="9"/>
    <w:semiHidden/>
    <w:rsid w:val="003C1137"/>
    <w:rPr>
      <w:rFonts w:ascii="Arial" w:eastAsia="Times New Roman" w:hAnsi="Arial" w:cs="Times New Roman"/>
      <w:b/>
      <w:bCs/>
      <w:i/>
      <w:iCs/>
      <w:sz w:val="26"/>
      <w:szCs w:val="26"/>
      <w:lang w:eastAsia="x-none"/>
    </w:rPr>
  </w:style>
  <w:style w:type="character" w:customStyle="1" w:styleId="Heading7Char">
    <w:name w:val="Heading 7 Char"/>
    <w:basedOn w:val="DefaultParagraphFont"/>
    <w:link w:val="Heading7"/>
    <w:uiPriority w:val="9"/>
    <w:semiHidden/>
    <w:rsid w:val="003C1137"/>
    <w:rPr>
      <w:rFonts w:ascii="Arial" w:eastAsia="Times New Roman" w:hAnsi="Arial" w:cs="Times New Roman"/>
      <w:sz w:val="24"/>
      <w:szCs w:val="24"/>
      <w:lang w:eastAsia="x-none"/>
    </w:rPr>
  </w:style>
  <w:style w:type="character" w:customStyle="1" w:styleId="Heading8Char">
    <w:name w:val="Heading 8 Char"/>
    <w:basedOn w:val="DefaultParagraphFont"/>
    <w:link w:val="Heading8"/>
    <w:uiPriority w:val="9"/>
    <w:semiHidden/>
    <w:rsid w:val="003C1137"/>
    <w:rPr>
      <w:rFonts w:ascii="Arial" w:eastAsia="Times New Roman" w:hAnsi="Arial" w:cs="Times New Roman"/>
      <w:i/>
      <w:iCs/>
      <w:sz w:val="24"/>
      <w:szCs w:val="24"/>
      <w:lang w:eastAsia="x-none"/>
    </w:rPr>
  </w:style>
  <w:style w:type="character" w:customStyle="1" w:styleId="Heading9Char">
    <w:name w:val="Heading 9 Char"/>
    <w:basedOn w:val="DefaultParagraphFont"/>
    <w:link w:val="Heading9"/>
    <w:uiPriority w:val="9"/>
    <w:semiHidden/>
    <w:rsid w:val="003C1137"/>
    <w:rPr>
      <w:rFonts w:ascii="Times New Roman" w:eastAsia="Times New Roman" w:hAnsi="Times New Roman" w:cs="Times New Roman"/>
      <w:sz w:val="20"/>
      <w:szCs w:val="20"/>
      <w:lang w:eastAsia="x-none"/>
    </w:rPr>
  </w:style>
  <w:style w:type="numbering" w:customStyle="1" w:styleId="tieude1">
    <w:name w:val="tieude1"/>
    <w:uiPriority w:val="99"/>
    <w:rsid w:val="003C1137"/>
    <w:pPr>
      <w:numPr>
        <w:numId w:val="18"/>
      </w:numPr>
    </w:pPr>
  </w:style>
  <w:style w:type="numbering" w:customStyle="1" w:styleId="NoList1">
    <w:name w:val="No List1"/>
    <w:next w:val="NoList"/>
    <w:uiPriority w:val="99"/>
    <w:semiHidden/>
    <w:unhideWhenUsed/>
    <w:rsid w:val="007856EA"/>
  </w:style>
  <w:style w:type="table" w:customStyle="1" w:styleId="TableGrid1">
    <w:name w:val="Table Grid1"/>
    <w:basedOn w:val="TableNormal"/>
    <w:next w:val="TableGrid"/>
    <w:rsid w:val="007856EA"/>
    <w:pPr>
      <w:spacing w:after="0" w:line="240" w:lineRule="auto"/>
    </w:pPr>
    <w:rPr>
      <w:rFonts w:ascii="Calibri" w:eastAsia="Calibri" w:hAnsi="Calibri" w:cs="Times New Roman"/>
      <w:sz w:val="20"/>
      <w:szCs w:val="20"/>
      <w:lang w:val="vi-VN" w:eastAsia="vi-V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
    <w:name w:val="No List2"/>
    <w:next w:val="NoList"/>
    <w:uiPriority w:val="99"/>
    <w:semiHidden/>
    <w:unhideWhenUsed/>
    <w:rsid w:val="00834D3B"/>
  </w:style>
  <w:style w:type="numbering" w:customStyle="1" w:styleId="tieude11">
    <w:name w:val="tieude11"/>
    <w:uiPriority w:val="99"/>
    <w:rsid w:val="00834D3B"/>
    <w:pPr>
      <w:numPr>
        <w:numId w:val="1"/>
      </w:numPr>
    </w:pPr>
  </w:style>
  <w:style w:type="paragraph" w:styleId="BodyTextIndent">
    <w:name w:val="Body Text Indent"/>
    <w:basedOn w:val="Normal"/>
    <w:link w:val="BodyTextIndentChar"/>
    <w:uiPriority w:val="99"/>
    <w:semiHidden/>
    <w:unhideWhenUsed/>
    <w:rsid w:val="00CE7DF2"/>
    <w:pPr>
      <w:spacing w:after="120"/>
      <w:ind w:left="360"/>
    </w:pPr>
  </w:style>
  <w:style w:type="character" w:customStyle="1" w:styleId="BodyTextIndentChar">
    <w:name w:val="Body Text Indent Char"/>
    <w:basedOn w:val="DefaultParagraphFont"/>
    <w:link w:val="BodyTextIndent"/>
    <w:uiPriority w:val="99"/>
    <w:semiHidden/>
    <w:rsid w:val="00CE7DF2"/>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27783B"/>
    <w:rPr>
      <w:sz w:val="20"/>
      <w:szCs w:val="20"/>
    </w:rPr>
  </w:style>
  <w:style w:type="character" w:customStyle="1" w:styleId="FootnoteTextChar">
    <w:name w:val="Footnote Text Char"/>
    <w:basedOn w:val="DefaultParagraphFont"/>
    <w:link w:val="FootnoteText"/>
    <w:uiPriority w:val="99"/>
    <w:semiHidden/>
    <w:rsid w:val="0027783B"/>
    <w:rPr>
      <w:rFonts w:ascii="Times New Roman" w:eastAsia="Times New Roman" w:hAnsi="Times New Roman" w:cs="Times New Roman"/>
      <w:sz w:val="20"/>
      <w:szCs w:val="20"/>
    </w:rPr>
  </w:style>
  <w:style w:type="character" w:styleId="FootnoteReference">
    <w:name w:val="footnote reference"/>
    <w:semiHidden/>
    <w:unhideWhenUsed/>
    <w:rsid w:val="0027783B"/>
    <w:rPr>
      <w:rFonts w:cs="Times New Roman"/>
      <w:vertAlign w:val="superscript"/>
    </w:rPr>
  </w:style>
  <w:style w:type="paragraph" w:styleId="EndnoteText">
    <w:name w:val="endnote text"/>
    <w:basedOn w:val="Normal"/>
    <w:link w:val="EndnoteTextChar"/>
    <w:semiHidden/>
    <w:rsid w:val="0027783B"/>
    <w:rPr>
      <w:kern w:val="26"/>
      <w:sz w:val="20"/>
      <w:szCs w:val="20"/>
    </w:rPr>
  </w:style>
  <w:style w:type="character" w:customStyle="1" w:styleId="EndnoteTextChar">
    <w:name w:val="Endnote Text Char"/>
    <w:basedOn w:val="DefaultParagraphFont"/>
    <w:link w:val="EndnoteText"/>
    <w:semiHidden/>
    <w:rsid w:val="0027783B"/>
    <w:rPr>
      <w:rFonts w:ascii="Times New Roman" w:eastAsia="Times New Roman" w:hAnsi="Times New Roman" w:cs="Times New Roman"/>
      <w:kern w:val="26"/>
      <w:sz w:val="20"/>
      <w:szCs w:val="20"/>
    </w:rPr>
  </w:style>
  <w:style w:type="character" w:styleId="EndnoteReference">
    <w:name w:val="endnote reference"/>
    <w:semiHidden/>
    <w:rsid w:val="0027783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6B6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B1DD5"/>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unhideWhenUsed/>
    <w:qFormat/>
    <w:rsid w:val="00BA13C5"/>
    <w:pPr>
      <w:keepNext/>
      <w:keepLines/>
      <w:numPr>
        <w:numId w:val="7"/>
      </w:numPr>
      <w:spacing w:before="200" w:line="276" w:lineRule="auto"/>
      <w:outlineLvl w:val="1"/>
    </w:pPr>
    <w:rPr>
      <w:b/>
      <w:bCs/>
      <w:color w:val="4F81BD"/>
      <w:sz w:val="26"/>
      <w:szCs w:val="26"/>
      <w:lang w:val="vi-VN" w:eastAsia="vi-VN"/>
    </w:rPr>
  </w:style>
  <w:style w:type="paragraph" w:styleId="Heading3">
    <w:name w:val="heading 3"/>
    <w:basedOn w:val="Heading2"/>
    <w:next w:val="Normal"/>
    <w:link w:val="Heading3Char"/>
    <w:uiPriority w:val="9"/>
    <w:unhideWhenUsed/>
    <w:qFormat/>
    <w:rsid w:val="00BA13C5"/>
    <w:pPr>
      <w:numPr>
        <w:numId w:val="0"/>
      </w:numPr>
      <w:outlineLvl w:val="2"/>
    </w:pPr>
    <w:rPr>
      <w:b w:val="0"/>
      <w:bCs w:val="0"/>
    </w:rPr>
  </w:style>
  <w:style w:type="paragraph" w:styleId="Heading4">
    <w:name w:val="heading 4"/>
    <w:basedOn w:val="Normal"/>
    <w:next w:val="Normal"/>
    <w:link w:val="Heading4Char"/>
    <w:uiPriority w:val="9"/>
    <w:semiHidden/>
    <w:unhideWhenUsed/>
    <w:qFormat/>
    <w:rsid w:val="003C1137"/>
    <w:pPr>
      <w:keepNext/>
      <w:tabs>
        <w:tab w:val="num" w:pos="2880"/>
      </w:tabs>
      <w:spacing w:before="240" w:after="60"/>
      <w:ind w:left="2880" w:hanging="720"/>
      <w:outlineLvl w:val="3"/>
    </w:pPr>
    <w:rPr>
      <w:rFonts w:ascii="Arial" w:hAnsi="Arial"/>
      <w:b/>
      <w:bCs/>
      <w:sz w:val="28"/>
      <w:szCs w:val="28"/>
      <w:lang w:eastAsia="x-none"/>
    </w:rPr>
  </w:style>
  <w:style w:type="paragraph" w:styleId="Heading5">
    <w:name w:val="heading 5"/>
    <w:basedOn w:val="Normal"/>
    <w:next w:val="Normal"/>
    <w:link w:val="Heading5Char"/>
    <w:uiPriority w:val="9"/>
    <w:semiHidden/>
    <w:unhideWhenUsed/>
    <w:qFormat/>
    <w:rsid w:val="003C1137"/>
    <w:pPr>
      <w:tabs>
        <w:tab w:val="num" w:pos="3600"/>
      </w:tabs>
      <w:spacing w:before="240" w:after="60"/>
      <w:ind w:left="3600" w:hanging="720"/>
      <w:outlineLvl w:val="4"/>
    </w:pPr>
    <w:rPr>
      <w:rFonts w:ascii="Arial" w:hAnsi="Arial"/>
      <w:b/>
      <w:bCs/>
      <w:i/>
      <w:iCs/>
      <w:sz w:val="26"/>
      <w:szCs w:val="26"/>
      <w:lang w:eastAsia="x-none"/>
    </w:rPr>
  </w:style>
  <w:style w:type="paragraph" w:styleId="Heading6">
    <w:name w:val="heading 6"/>
    <w:basedOn w:val="Normal"/>
    <w:next w:val="Normal"/>
    <w:link w:val="Heading6Char"/>
    <w:unhideWhenUsed/>
    <w:qFormat/>
    <w:rsid w:val="00BA13C5"/>
    <w:pPr>
      <w:spacing w:before="240" w:after="60" w:line="276" w:lineRule="auto"/>
      <w:outlineLvl w:val="5"/>
    </w:pPr>
    <w:rPr>
      <w:rFonts w:ascii="Calibri" w:hAnsi="Calibri"/>
      <w:b/>
      <w:bCs/>
      <w:sz w:val="22"/>
      <w:szCs w:val="22"/>
      <w:lang w:val="vi-VN" w:eastAsia="vi-VN"/>
    </w:rPr>
  </w:style>
  <w:style w:type="paragraph" w:styleId="Heading7">
    <w:name w:val="heading 7"/>
    <w:basedOn w:val="Normal"/>
    <w:next w:val="Normal"/>
    <w:link w:val="Heading7Char"/>
    <w:uiPriority w:val="9"/>
    <w:semiHidden/>
    <w:unhideWhenUsed/>
    <w:qFormat/>
    <w:rsid w:val="003C1137"/>
    <w:pPr>
      <w:tabs>
        <w:tab w:val="num" w:pos="5040"/>
      </w:tabs>
      <w:spacing w:before="240" w:after="60"/>
      <w:ind w:left="5040" w:hanging="720"/>
      <w:outlineLvl w:val="6"/>
    </w:pPr>
    <w:rPr>
      <w:rFonts w:ascii="Arial" w:hAnsi="Arial"/>
      <w:lang w:eastAsia="x-none"/>
    </w:rPr>
  </w:style>
  <w:style w:type="paragraph" w:styleId="Heading8">
    <w:name w:val="heading 8"/>
    <w:basedOn w:val="Normal"/>
    <w:next w:val="Normal"/>
    <w:link w:val="Heading8Char"/>
    <w:uiPriority w:val="9"/>
    <w:semiHidden/>
    <w:unhideWhenUsed/>
    <w:qFormat/>
    <w:rsid w:val="003C1137"/>
    <w:pPr>
      <w:tabs>
        <w:tab w:val="num" w:pos="5760"/>
      </w:tabs>
      <w:spacing w:before="240" w:after="60"/>
      <w:ind w:left="5760" w:hanging="720"/>
      <w:outlineLvl w:val="7"/>
    </w:pPr>
    <w:rPr>
      <w:rFonts w:ascii="Arial" w:hAnsi="Arial"/>
      <w:i/>
      <w:iCs/>
      <w:lang w:eastAsia="x-none"/>
    </w:rPr>
  </w:style>
  <w:style w:type="paragraph" w:styleId="Heading9">
    <w:name w:val="heading 9"/>
    <w:basedOn w:val="Normal"/>
    <w:next w:val="Normal"/>
    <w:link w:val="Heading9Char"/>
    <w:uiPriority w:val="9"/>
    <w:semiHidden/>
    <w:unhideWhenUsed/>
    <w:qFormat/>
    <w:rsid w:val="003C1137"/>
    <w:pPr>
      <w:tabs>
        <w:tab w:val="num" w:pos="6480"/>
      </w:tabs>
      <w:spacing w:before="240" w:after="60"/>
      <w:ind w:left="6480" w:hanging="720"/>
      <w:outlineLvl w:val="8"/>
    </w:pPr>
    <w:rPr>
      <w:sz w:val="20"/>
      <w:szCs w:val="20"/>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106B64"/>
    <w:pPr>
      <w:spacing w:after="120"/>
    </w:pPr>
  </w:style>
  <w:style w:type="character" w:customStyle="1" w:styleId="BodyTextChar">
    <w:name w:val="Body Text Char"/>
    <w:basedOn w:val="DefaultParagraphFont"/>
    <w:link w:val="BodyText"/>
    <w:uiPriority w:val="99"/>
    <w:rsid w:val="00106B64"/>
    <w:rPr>
      <w:rFonts w:ascii="Times New Roman" w:eastAsia="Times New Roman" w:hAnsi="Times New Roman" w:cs="Times New Roman"/>
      <w:sz w:val="24"/>
      <w:szCs w:val="24"/>
    </w:rPr>
  </w:style>
  <w:style w:type="paragraph" w:styleId="BodyText2">
    <w:name w:val="Body Text 2"/>
    <w:basedOn w:val="Normal"/>
    <w:link w:val="BodyText2Char"/>
    <w:rsid w:val="00106B64"/>
    <w:pPr>
      <w:spacing w:after="120" w:line="480" w:lineRule="auto"/>
    </w:pPr>
    <w:rPr>
      <w:rFonts w:ascii=".VnTime" w:hAnsi=".VnTime"/>
      <w:sz w:val="20"/>
      <w:szCs w:val="20"/>
    </w:rPr>
  </w:style>
  <w:style w:type="character" w:customStyle="1" w:styleId="BodyText2Char">
    <w:name w:val="Body Text 2 Char"/>
    <w:basedOn w:val="DefaultParagraphFont"/>
    <w:link w:val="BodyText2"/>
    <w:rsid w:val="00106B64"/>
    <w:rPr>
      <w:rFonts w:ascii=".VnTime" w:eastAsia="Times New Roman" w:hAnsi=".VnTime" w:cs="Times New Roman"/>
      <w:sz w:val="20"/>
      <w:szCs w:val="20"/>
    </w:rPr>
  </w:style>
  <w:style w:type="paragraph" w:styleId="BodyTextIndent2">
    <w:name w:val="Body Text Indent 2"/>
    <w:basedOn w:val="Normal"/>
    <w:link w:val="BodyTextIndent2Char"/>
    <w:rsid w:val="00106B64"/>
    <w:pPr>
      <w:spacing w:after="120" w:line="480" w:lineRule="auto"/>
      <w:ind w:left="360"/>
    </w:pPr>
  </w:style>
  <w:style w:type="character" w:customStyle="1" w:styleId="BodyTextIndent2Char">
    <w:name w:val="Body Text Indent 2 Char"/>
    <w:basedOn w:val="DefaultParagraphFont"/>
    <w:link w:val="BodyTextIndent2"/>
    <w:rsid w:val="00106B64"/>
    <w:rPr>
      <w:rFonts w:ascii="Times New Roman" w:eastAsia="Times New Roman" w:hAnsi="Times New Roman" w:cs="Times New Roman"/>
      <w:sz w:val="24"/>
      <w:szCs w:val="24"/>
    </w:rPr>
  </w:style>
  <w:style w:type="paragraph" w:customStyle="1" w:styleId="noidung">
    <w:name w:val="noidung"/>
    <w:basedOn w:val="Normal"/>
    <w:link w:val="noidungChar"/>
    <w:autoRedefine/>
    <w:rsid w:val="00106B64"/>
    <w:pPr>
      <w:spacing w:before="80" w:after="60" w:line="390" w:lineRule="exact"/>
      <w:ind w:firstLine="720"/>
      <w:jc w:val="both"/>
    </w:pPr>
    <w:rPr>
      <w:sz w:val="28"/>
      <w:szCs w:val="28"/>
      <w:lang w:val="it-IT"/>
    </w:rPr>
  </w:style>
  <w:style w:type="character" w:customStyle="1" w:styleId="noidungChar">
    <w:name w:val="noidung Char"/>
    <w:basedOn w:val="DefaultParagraphFont"/>
    <w:link w:val="noidung"/>
    <w:rsid w:val="00106B64"/>
    <w:rPr>
      <w:rFonts w:ascii="Times New Roman" w:eastAsia="Times New Roman" w:hAnsi="Times New Roman" w:cs="Times New Roman"/>
      <w:sz w:val="28"/>
      <w:szCs w:val="28"/>
      <w:lang w:val="it-IT"/>
    </w:rPr>
  </w:style>
  <w:style w:type="paragraph" w:styleId="ListParagraph">
    <w:name w:val="List Paragraph"/>
    <w:basedOn w:val="Normal"/>
    <w:uiPriority w:val="34"/>
    <w:qFormat/>
    <w:rsid w:val="00106B64"/>
    <w:pPr>
      <w:ind w:left="720"/>
      <w:contextualSpacing/>
    </w:pPr>
  </w:style>
  <w:style w:type="paragraph" w:styleId="Header">
    <w:name w:val="header"/>
    <w:basedOn w:val="Normal"/>
    <w:link w:val="HeaderChar"/>
    <w:uiPriority w:val="99"/>
    <w:unhideWhenUsed/>
    <w:rsid w:val="00106B64"/>
    <w:pPr>
      <w:tabs>
        <w:tab w:val="center" w:pos="4680"/>
        <w:tab w:val="right" w:pos="9360"/>
      </w:tabs>
    </w:pPr>
  </w:style>
  <w:style w:type="character" w:customStyle="1" w:styleId="HeaderChar">
    <w:name w:val="Header Char"/>
    <w:basedOn w:val="DefaultParagraphFont"/>
    <w:link w:val="Header"/>
    <w:uiPriority w:val="99"/>
    <w:rsid w:val="00106B6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06B64"/>
    <w:pPr>
      <w:tabs>
        <w:tab w:val="center" w:pos="4680"/>
        <w:tab w:val="right" w:pos="9360"/>
      </w:tabs>
    </w:pPr>
  </w:style>
  <w:style w:type="character" w:customStyle="1" w:styleId="FooterChar">
    <w:name w:val="Footer Char"/>
    <w:basedOn w:val="DefaultParagraphFont"/>
    <w:link w:val="Footer"/>
    <w:uiPriority w:val="99"/>
    <w:rsid w:val="00106B64"/>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06B64"/>
    <w:rPr>
      <w:rFonts w:ascii="Tahoma" w:hAnsi="Tahoma" w:cs="Tahoma"/>
      <w:sz w:val="16"/>
      <w:szCs w:val="16"/>
    </w:rPr>
  </w:style>
  <w:style w:type="character" w:customStyle="1" w:styleId="BalloonTextChar">
    <w:name w:val="Balloon Text Char"/>
    <w:basedOn w:val="DefaultParagraphFont"/>
    <w:link w:val="BalloonText"/>
    <w:uiPriority w:val="99"/>
    <w:semiHidden/>
    <w:rsid w:val="00106B64"/>
    <w:rPr>
      <w:rFonts w:ascii="Tahoma" w:eastAsia="Times New Roman" w:hAnsi="Tahoma" w:cs="Tahoma"/>
      <w:sz w:val="16"/>
      <w:szCs w:val="16"/>
    </w:rPr>
  </w:style>
  <w:style w:type="character" w:customStyle="1" w:styleId="Heading1Char">
    <w:name w:val="Heading 1 Char"/>
    <w:basedOn w:val="DefaultParagraphFont"/>
    <w:link w:val="Heading1"/>
    <w:uiPriority w:val="9"/>
    <w:rsid w:val="00EB1DD5"/>
    <w:rPr>
      <w:rFonts w:ascii="Cambria" w:eastAsia="Times New Roman" w:hAnsi="Cambria" w:cs="Times New Roman"/>
      <w:b/>
      <w:bCs/>
      <w:kern w:val="32"/>
      <w:sz w:val="32"/>
      <w:szCs w:val="32"/>
    </w:rPr>
  </w:style>
  <w:style w:type="paragraph" w:styleId="NormalWeb">
    <w:name w:val="Normal (Web)"/>
    <w:basedOn w:val="Normal"/>
    <w:uiPriority w:val="99"/>
    <w:unhideWhenUsed/>
    <w:rsid w:val="00DD1202"/>
    <w:pPr>
      <w:spacing w:before="100" w:beforeAutospacing="1" w:after="100" w:afterAutospacing="1"/>
    </w:pPr>
    <w:rPr>
      <w:rFonts w:eastAsiaTheme="minorEastAsia"/>
    </w:rPr>
  </w:style>
  <w:style w:type="character" w:customStyle="1" w:styleId="Heading2Char">
    <w:name w:val="Heading 2 Char"/>
    <w:basedOn w:val="DefaultParagraphFont"/>
    <w:link w:val="Heading2"/>
    <w:uiPriority w:val="9"/>
    <w:rsid w:val="00BA13C5"/>
    <w:rPr>
      <w:rFonts w:ascii="Times New Roman" w:eastAsia="Times New Roman" w:hAnsi="Times New Roman" w:cs="Times New Roman"/>
      <w:b/>
      <w:bCs/>
      <w:color w:val="4F81BD"/>
      <w:sz w:val="26"/>
      <w:szCs w:val="26"/>
      <w:lang w:val="vi-VN" w:eastAsia="vi-VN"/>
    </w:rPr>
  </w:style>
  <w:style w:type="character" w:customStyle="1" w:styleId="Heading3Char">
    <w:name w:val="Heading 3 Char"/>
    <w:basedOn w:val="DefaultParagraphFont"/>
    <w:link w:val="Heading3"/>
    <w:uiPriority w:val="9"/>
    <w:rsid w:val="00BA13C5"/>
    <w:rPr>
      <w:rFonts w:ascii="Times New Roman" w:eastAsia="Times New Roman" w:hAnsi="Times New Roman" w:cs="Times New Roman"/>
      <w:color w:val="4F81BD"/>
      <w:sz w:val="26"/>
      <w:szCs w:val="26"/>
      <w:lang w:val="vi-VN" w:eastAsia="vi-VN"/>
    </w:rPr>
  </w:style>
  <w:style w:type="character" w:customStyle="1" w:styleId="Heading6Char">
    <w:name w:val="Heading 6 Char"/>
    <w:basedOn w:val="DefaultParagraphFont"/>
    <w:link w:val="Heading6"/>
    <w:rsid w:val="00BA13C5"/>
    <w:rPr>
      <w:rFonts w:ascii="Calibri" w:eastAsia="Times New Roman" w:hAnsi="Calibri" w:cs="Times New Roman"/>
      <w:b/>
      <w:bCs/>
      <w:lang w:val="vi-VN" w:eastAsia="vi-VN"/>
    </w:rPr>
  </w:style>
  <w:style w:type="paragraph" w:customStyle="1" w:styleId="Pa21">
    <w:name w:val="Pa21"/>
    <w:basedOn w:val="Normal"/>
    <w:next w:val="Normal"/>
    <w:uiPriority w:val="99"/>
    <w:rsid w:val="00BA13C5"/>
    <w:pPr>
      <w:autoSpaceDE w:val="0"/>
      <w:autoSpaceDN w:val="0"/>
      <w:adjustRightInd w:val="0"/>
      <w:spacing w:line="221" w:lineRule="atLeast"/>
    </w:pPr>
    <w:rPr>
      <w:rFonts w:eastAsiaTheme="minorEastAsia"/>
      <w:lang w:val="vi-VN" w:eastAsia="vi-VN"/>
    </w:rPr>
  </w:style>
  <w:style w:type="character" w:customStyle="1" w:styleId="A1">
    <w:name w:val="A1"/>
    <w:uiPriority w:val="99"/>
    <w:rsid w:val="00BA13C5"/>
    <w:rPr>
      <w:b/>
      <w:bCs/>
      <w:i/>
      <w:iCs/>
      <w:color w:val="000000"/>
    </w:rPr>
  </w:style>
  <w:style w:type="paragraph" w:styleId="TOCHeading">
    <w:name w:val="TOC Heading"/>
    <w:basedOn w:val="Heading1"/>
    <w:next w:val="Normal"/>
    <w:uiPriority w:val="39"/>
    <w:unhideWhenUsed/>
    <w:qFormat/>
    <w:rsid w:val="00BA13C5"/>
    <w:pPr>
      <w:keepLines/>
      <w:spacing w:before="480" w:after="0" w:line="276" w:lineRule="auto"/>
      <w:outlineLvl w:val="9"/>
    </w:pPr>
    <w:rPr>
      <w:color w:val="365F91"/>
      <w:kern w:val="0"/>
      <w:sz w:val="28"/>
      <w:szCs w:val="28"/>
      <w:lang w:val="vi-VN" w:eastAsia="ja-JP"/>
    </w:rPr>
  </w:style>
  <w:style w:type="paragraph" w:styleId="TOC1">
    <w:name w:val="toc 1"/>
    <w:basedOn w:val="Normal"/>
    <w:next w:val="Normal"/>
    <w:autoRedefine/>
    <w:uiPriority w:val="39"/>
    <w:unhideWhenUsed/>
    <w:qFormat/>
    <w:rsid w:val="009F3DDB"/>
    <w:pPr>
      <w:tabs>
        <w:tab w:val="right" w:pos="9356"/>
      </w:tabs>
      <w:spacing w:before="120" w:after="120"/>
      <w:ind w:right="-1"/>
    </w:pPr>
    <w:rPr>
      <w:noProof/>
      <w:sz w:val="26"/>
      <w:szCs w:val="28"/>
      <w:lang w:eastAsia="vi-VN"/>
    </w:rPr>
  </w:style>
  <w:style w:type="paragraph" w:styleId="TOC2">
    <w:name w:val="toc 2"/>
    <w:basedOn w:val="Normal"/>
    <w:next w:val="Normal"/>
    <w:autoRedefine/>
    <w:uiPriority w:val="39"/>
    <w:unhideWhenUsed/>
    <w:qFormat/>
    <w:rsid w:val="00BA13C5"/>
    <w:pPr>
      <w:tabs>
        <w:tab w:val="left" w:pos="709"/>
        <w:tab w:val="right" w:leader="dot" w:pos="8789"/>
      </w:tabs>
      <w:spacing w:before="120" w:after="120" w:line="360" w:lineRule="auto"/>
      <w:ind w:right="1"/>
      <w:jc w:val="both"/>
    </w:pPr>
    <w:rPr>
      <w:rFonts w:ascii="Calibri" w:eastAsia="Calibri" w:hAnsi="Calibri"/>
      <w:sz w:val="22"/>
      <w:szCs w:val="22"/>
      <w:lang w:val="vi-VN" w:eastAsia="vi-VN"/>
    </w:rPr>
  </w:style>
  <w:style w:type="paragraph" w:styleId="TOC3">
    <w:name w:val="toc 3"/>
    <w:basedOn w:val="Normal"/>
    <w:next w:val="Normal"/>
    <w:autoRedefine/>
    <w:uiPriority w:val="39"/>
    <w:unhideWhenUsed/>
    <w:qFormat/>
    <w:rsid w:val="00BA13C5"/>
    <w:pPr>
      <w:spacing w:after="100" w:line="276" w:lineRule="auto"/>
      <w:ind w:left="440"/>
    </w:pPr>
    <w:rPr>
      <w:rFonts w:ascii="Calibri" w:eastAsia="Calibri" w:hAnsi="Calibri"/>
      <w:sz w:val="22"/>
      <w:szCs w:val="22"/>
      <w:lang w:val="vi-VN" w:eastAsia="vi-VN"/>
    </w:rPr>
  </w:style>
  <w:style w:type="character" w:styleId="Hyperlink">
    <w:name w:val="Hyperlink"/>
    <w:uiPriority w:val="99"/>
    <w:unhideWhenUsed/>
    <w:rsid w:val="00BA13C5"/>
    <w:rPr>
      <w:color w:val="0000FF"/>
      <w:u w:val="single"/>
    </w:rPr>
  </w:style>
  <w:style w:type="character" w:styleId="Emphasis">
    <w:name w:val="Emphasis"/>
    <w:uiPriority w:val="20"/>
    <w:qFormat/>
    <w:rsid w:val="00BA13C5"/>
    <w:rPr>
      <w:i/>
      <w:iCs/>
    </w:rPr>
  </w:style>
  <w:style w:type="table" w:styleId="TableGrid">
    <w:name w:val="Table Grid"/>
    <w:basedOn w:val="TableNormal"/>
    <w:rsid w:val="00BA13C5"/>
    <w:pPr>
      <w:spacing w:after="0" w:line="240" w:lineRule="auto"/>
    </w:pPr>
    <w:rPr>
      <w:rFonts w:ascii="Calibri" w:eastAsia="Calibri" w:hAnsi="Calibri" w:cs="Times New Roman"/>
      <w:sz w:val="20"/>
      <w:szCs w:val="20"/>
      <w:lang w:val="vi-VN" w:eastAsia="vi-V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_"/>
    <w:basedOn w:val="DefaultParagraphFont"/>
    <w:rsid w:val="00BA13C5"/>
  </w:style>
  <w:style w:type="character" w:customStyle="1" w:styleId="apple-converted-space">
    <w:name w:val="apple-converted-space"/>
    <w:basedOn w:val="DefaultParagraphFont"/>
    <w:rsid w:val="00BA13C5"/>
  </w:style>
  <w:style w:type="paragraph" w:customStyle="1" w:styleId="Style2">
    <w:name w:val="Style2"/>
    <w:basedOn w:val="Normal"/>
    <w:uiPriority w:val="99"/>
    <w:rsid w:val="00BA13C5"/>
    <w:pPr>
      <w:widowControl w:val="0"/>
      <w:autoSpaceDE w:val="0"/>
      <w:autoSpaceDN w:val="0"/>
      <w:adjustRightInd w:val="0"/>
      <w:spacing w:line="355" w:lineRule="exact"/>
      <w:ind w:firstLine="317"/>
      <w:jc w:val="both"/>
    </w:pPr>
    <w:rPr>
      <w:lang w:val="vi-VN" w:eastAsia="vi-VN"/>
    </w:rPr>
  </w:style>
  <w:style w:type="character" w:customStyle="1" w:styleId="FontStyle12">
    <w:name w:val="Font Style12"/>
    <w:uiPriority w:val="99"/>
    <w:rsid w:val="00BA13C5"/>
    <w:rPr>
      <w:rFonts w:ascii="Times New Roman" w:hAnsi="Times New Roman" w:cs="Times New Roman" w:hint="default"/>
      <w:color w:val="000000"/>
      <w:sz w:val="22"/>
      <w:szCs w:val="22"/>
    </w:rPr>
  </w:style>
  <w:style w:type="character" w:customStyle="1" w:styleId="FontStyle15">
    <w:name w:val="Font Style15"/>
    <w:uiPriority w:val="99"/>
    <w:rsid w:val="00BA13C5"/>
    <w:rPr>
      <w:rFonts w:ascii="Times New Roman" w:hAnsi="Times New Roman" w:cs="Times New Roman"/>
      <w:b/>
      <w:bCs/>
      <w:color w:val="000000"/>
      <w:sz w:val="22"/>
      <w:szCs w:val="22"/>
    </w:rPr>
  </w:style>
  <w:style w:type="paragraph" w:customStyle="1" w:styleId="Style9">
    <w:name w:val="Style9"/>
    <w:basedOn w:val="Normal"/>
    <w:uiPriority w:val="99"/>
    <w:rsid w:val="00BA13C5"/>
    <w:pPr>
      <w:widowControl w:val="0"/>
      <w:autoSpaceDE w:val="0"/>
      <w:autoSpaceDN w:val="0"/>
      <w:adjustRightInd w:val="0"/>
      <w:spacing w:line="399" w:lineRule="exact"/>
      <w:ind w:firstLine="770"/>
      <w:jc w:val="both"/>
    </w:pPr>
    <w:rPr>
      <w:lang w:val="vi-VN" w:eastAsia="vi-VN"/>
    </w:rPr>
  </w:style>
  <w:style w:type="character" w:customStyle="1" w:styleId="FontStyle21">
    <w:name w:val="Font Style21"/>
    <w:uiPriority w:val="99"/>
    <w:rsid w:val="00BA13C5"/>
    <w:rPr>
      <w:rFonts w:ascii="Times New Roman" w:hAnsi="Times New Roman" w:cs="Times New Roman"/>
      <w:color w:val="000000"/>
      <w:spacing w:val="20"/>
      <w:sz w:val="26"/>
      <w:szCs w:val="26"/>
    </w:rPr>
  </w:style>
  <w:style w:type="paragraph" w:customStyle="1" w:styleId="Style3">
    <w:name w:val="Style3"/>
    <w:basedOn w:val="Normal"/>
    <w:uiPriority w:val="99"/>
    <w:rsid w:val="00BA13C5"/>
    <w:pPr>
      <w:widowControl w:val="0"/>
      <w:autoSpaceDE w:val="0"/>
      <w:autoSpaceDN w:val="0"/>
      <w:adjustRightInd w:val="0"/>
      <w:spacing w:line="354" w:lineRule="exact"/>
      <w:ind w:firstLine="641"/>
      <w:jc w:val="both"/>
    </w:pPr>
    <w:rPr>
      <w:lang w:val="vi-VN" w:eastAsia="vi-VN"/>
    </w:rPr>
  </w:style>
  <w:style w:type="paragraph" w:customStyle="1" w:styleId="Style6">
    <w:name w:val="Style6"/>
    <w:basedOn w:val="Normal"/>
    <w:uiPriority w:val="99"/>
    <w:rsid w:val="00BA13C5"/>
    <w:pPr>
      <w:widowControl w:val="0"/>
      <w:autoSpaceDE w:val="0"/>
      <w:autoSpaceDN w:val="0"/>
      <w:adjustRightInd w:val="0"/>
    </w:pPr>
    <w:rPr>
      <w:lang w:val="vi-VN" w:eastAsia="vi-VN"/>
    </w:rPr>
  </w:style>
  <w:style w:type="character" w:customStyle="1" w:styleId="FontStyle13">
    <w:name w:val="Font Style13"/>
    <w:uiPriority w:val="99"/>
    <w:rsid w:val="00BA13C5"/>
    <w:rPr>
      <w:rFonts w:ascii="Times New Roman" w:hAnsi="Times New Roman" w:cs="Times New Roman"/>
      <w:color w:val="000000"/>
      <w:sz w:val="28"/>
      <w:szCs w:val="28"/>
    </w:rPr>
  </w:style>
  <w:style w:type="paragraph" w:customStyle="1" w:styleId="Style1">
    <w:name w:val="Style1"/>
    <w:basedOn w:val="Normal"/>
    <w:uiPriority w:val="99"/>
    <w:rsid w:val="00BA13C5"/>
    <w:pPr>
      <w:widowControl w:val="0"/>
      <w:autoSpaceDE w:val="0"/>
      <w:autoSpaceDN w:val="0"/>
      <w:adjustRightInd w:val="0"/>
    </w:pPr>
    <w:rPr>
      <w:lang w:val="vi-VN" w:eastAsia="vi-VN"/>
    </w:rPr>
  </w:style>
  <w:style w:type="paragraph" w:customStyle="1" w:styleId="Style5">
    <w:name w:val="Style5"/>
    <w:basedOn w:val="Normal"/>
    <w:uiPriority w:val="99"/>
    <w:rsid w:val="00BA13C5"/>
    <w:pPr>
      <w:widowControl w:val="0"/>
      <w:autoSpaceDE w:val="0"/>
      <w:autoSpaceDN w:val="0"/>
      <w:adjustRightInd w:val="0"/>
      <w:spacing w:line="468" w:lineRule="exact"/>
    </w:pPr>
    <w:rPr>
      <w:lang w:val="vi-VN" w:eastAsia="vi-VN"/>
    </w:rPr>
  </w:style>
  <w:style w:type="character" w:customStyle="1" w:styleId="FontStyle17">
    <w:name w:val="Font Style17"/>
    <w:uiPriority w:val="99"/>
    <w:rsid w:val="00BA13C5"/>
    <w:rPr>
      <w:rFonts w:ascii="Times New Roman" w:hAnsi="Times New Roman" w:cs="Times New Roman" w:hint="default"/>
      <w:i/>
      <w:iCs/>
      <w:color w:val="000000"/>
      <w:sz w:val="24"/>
      <w:szCs w:val="24"/>
    </w:rPr>
  </w:style>
  <w:style w:type="character" w:styleId="Strong">
    <w:name w:val="Strong"/>
    <w:uiPriority w:val="22"/>
    <w:qFormat/>
    <w:rsid w:val="00BA13C5"/>
    <w:rPr>
      <w:b/>
      <w:bCs/>
    </w:rPr>
  </w:style>
  <w:style w:type="paragraph" w:customStyle="1" w:styleId="para">
    <w:name w:val="para"/>
    <w:basedOn w:val="Normal"/>
    <w:rsid w:val="00BA13C5"/>
    <w:pPr>
      <w:spacing w:before="100" w:beforeAutospacing="1" w:after="100" w:afterAutospacing="1"/>
    </w:pPr>
    <w:rPr>
      <w:lang w:val="vi-VN" w:eastAsia="vi-VN"/>
    </w:rPr>
  </w:style>
  <w:style w:type="character" w:customStyle="1" w:styleId="FontStyle14">
    <w:name w:val="Font Style14"/>
    <w:uiPriority w:val="99"/>
    <w:rsid w:val="00BA13C5"/>
    <w:rPr>
      <w:rFonts w:ascii="Times New Roman" w:hAnsi="Times New Roman" w:cs="Times New Roman"/>
      <w:color w:val="000000"/>
      <w:sz w:val="20"/>
      <w:szCs w:val="20"/>
    </w:rPr>
  </w:style>
  <w:style w:type="character" w:customStyle="1" w:styleId="FontStyle18">
    <w:name w:val="Font Style18"/>
    <w:uiPriority w:val="99"/>
    <w:rsid w:val="00BA13C5"/>
    <w:rPr>
      <w:rFonts w:ascii="Times New Roman" w:hAnsi="Times New Roman" w:cs="Times New Roman"/>
      <w:b/>
      <w:bCs/>
      <w:color w:val="000000"/>
      <w:sz w:val="20"/>
      <w:szCs w:val="20"/>
    </w:rPr>
  </w:style>
  <w:style w:type="character" w:customStyle="1" w:styleId="Heading20">
    <w:name w:val="Heading #2_"/>
    <w:link w:val="Heading21"/>
    <w:uiPriority w:val="99"/>
    <w:locked/>
    <w:rsid w:val="00BA13C5"/>
    <w:rPr>
      <w:rFonts w:ascii="Arial" w:hAnsi="Arial" w:cs="Arial"/>
      <w:b/>
      <w:bCs/>
      <w:sz w:val="21"/>
      <w:szCs w:val="21"/>
      <w:shd w:val="clear" w:color="auto" w:fill="FFFFFF"/>
    </w:rPr>
  </w:style>
  <w:style w:type="paragraph" w:customStyle="1" w:styleId="Heading21">
    <w:name w:val="Heading #2"/>
    <w:basedOn w:val="Normal"/>
    <w:link w:val="Heading20"/>
    <w:uiPriority w:val="99"/>
    <w:rsid w:val="00BA13C5"/>
    <w:pPr>
      <w:widowControl w:val="0"/>
      <w:shd w:val="clear" w:color="auto" w:fill="FFFFFF"/>
      <w:spacing w:line="240" w:lineRule="atLeast"/>
      <w:ind w:hanging="480"/>
      <w:jc w:val="both"/>
      <w:outlineLvl w:val="1"/>
    </w:pPr>
    <w:rPr>
      <w:rFonts w:ascii="Arial" w:eastAsiaTheme="minorHAnsi" w:hAnsi="Arial" w:cs="Arial"/>
      <w:b/>
      <w:bCs/>
      <w:sz w:val="21"/>
      <w:szCs w:val="21"/>
    </w:rPr>
  </w:style>
  <w:style w:type="character" w:customStyle="1" w:styleId="Heading22">
    <w:name w:val="Heading #2 (2)_"/>
    <w:link w:val="Heading220"/>
    <w:uiPriority w:val="99"/>
    <w:locked/>
    <w:rsid w:val="00BA13C5"/>
    <w:rPr>
      <w:rFonts w:ascii="Arial" w:hAnsi="Arial" w:cs="Arial"/>
      <w:spacing w:val="-10"/>
      <w:sz w:val="21"/>
      <w:szCs w:val="21"/>
      <w:shd w:val="clear" w:color="auto" w:fill="FFFFFF"/>
    </w:rPr>
  </w:style>
  <w:style w:type="paragraph" w:customStyle="1" w:styleId="Heading220">
    <w:name w:val="Heading #2 (2)"/>
    <w:basedOn w:val="Normal"/>
    <w:link w:val="Heading22"/>
    <w:uiPriority w:val="99"/>
    <w:rsid w:val="00BA13C5"/>
    <w:pPr>
      <w:widowControl w:val="0"/>
      <w:shd w:val="clear" w:color="auto" w:fill="FFFFFF"/>
      <w:spacing w:after="180" w:line="240" w:lineRule="atLeast"/>
      <w:jc w:val="both"/>
      <w:outlineLvl w:val="1"/>
    </w:pPr>
    <w:rPr>
      <w:rFonts w:ascii="Arial" w:eastAsiaTheme="minorHAnsi" w:hAnsi="Arial" w:cs="Arial"/>
      <w:spacing w:val="-10"/>
      <w:sz w:val="21"/>
      <w:szCs w:val="21"/>
    </w:rPr>
  </w:style>
  <w:style w:type="character" w:customStyle="1" w:styleId="BodyTextChar1">
    <w:name w:val="Body Text Char1"/>
    <w:uiPriority w:val="99"/>
    <w:locked/>
    <w:rsid w:val="00BA13C5"/>
    <w:rPr>
      <w:rFonts w:ascii="Arial" w:hAnsi="Arial" w:cs="Arial" w:hint="default"/>
      <w:spacing w:val="-10"/>
      <w:sz w:val="21"/>
      <w:szCs w:val="21"/>
      <w:shd w:val="clear" w:color="auto" w:fill="FFFFFF"/>
    </w:rPr>
  </w:style>
  <w:style w:type="character" w:customStyle="1" w:styleId="Bodytext0">
    <w:name w:val="Body text_"/>
    <w:link w:val="Bodytext1"/>
    <w:uiPriority w:val="99"/>
    <w:rsid w:val="00BA13C5"/>
    <w:rPr>
      <w:sz w:val="27"/>
      <w:szCs w:val="27"/>
      <w:shd w:val="clear" w:color="auto" w:fill="FFFFFF"/>
    </w:rPr>
  </w:style>
  <w:style w:type="paragraph" w:customStyle="1" w:styleId="Bodytext1">
    <w:name w:val="Body text1"/>
    <w:basedOn w:val="Normal"/>
    <w:link w:val="Bodytext0"/>
    <w:uiPriority w:val="99"/>
    <w:rsid w:val="00BA13C5"/>
    <w:pPr>
      <w:widowControl w:val="0"/>
      <w:shd w:val="clear" w:color="auto" w:fill="FFFFFF"/>
      <w:spacing w:line="461" w:lineRule="exact"/>
      <w:ind w:hanging="820"/>
      <w:jc w:val="both"/>
    </w:pPr>
    <w:rPr>
      <w:rFonts w:asciiTheme="minorHAnsi" w:eastAsiaTheme="minorHAnsi" w:hAnsiTheme="minorHAnsi" w:cstheme="minorBidi"/>
      <w:sz w:val="27"/>
      <w:szCs w:val="27"/>
    </w:rPr>
  </w:style>
  <w:style w:type="character" w:customStyle="1" w:styleId="Bodytext3">
    <w:name w:val="Body text (3)_"/>
    <w:link w:val="Bodytext30"/>
    <w:uiPriority w:val="99"/>
    <w:rsid w:val="00BA13C5"/>
    <w:rPr>
      <w:i/>
      <w:iCs/>
      <w:sz w:val="27"/>
      <w:szCs w:val="27"/>
      <w:shd w:val="clear" w:color="auto" w:fill="FFFFFF"/>
    </w:rPr>
  </w:style>
  <w:style w:type="character" w:customStyle="1" w:styleId="Bodytext17pt">
    <w:name w:val="Body text + 17 pt"/>
    <w:aliases w:val="Italic,Spacing -1 pt"/>
    <w:uiPriority w:val="99"/>
    <w:rsid w:val="00BA13C5"/>
    <w:rPr>
      <w:i/>
      <w:iCs/>
      <w:spacing w:val="-30"/>
      <w:sz w:val="34"/>
      <w:szCs w:val="34"/>
      <w:u w:val="none"/>
      <w:shd w:val="clear" w:color="auto" w:fill="FFFFFF"/>
    </w:rPr>
  </w:style>
  <w:style w:type="character" w:customStyle="1" w:styleId="BodytextItalic4">
    <w:name w:val="Body text + Italic4"/>
    <w:uiPriority w:val="99"/>
    <w:rsid w:val="00BA13C5"/>
    <w:rPr>
      <w:i/>
      <w:iCs/>
      <w:sz w:val="27"/>
      <w:szCs w:val="27"/>
      <w:u w:val="none"/>
      <w:shd w:val="clear" w:color="auto" w:fill="FFFFFF"/>
    </w:rPr>
  </w:style>
  <w:style w:type="paragraph" w:customStyle="1" w:styleId="Bodytext30">
    <w:name w:val="Body text (3)"/>
    <w:basedOn w:val="Normal"/>
    <w:link w:val="Bodytext3"/>
    <w:uiPriority w:val="99"/>
    <w:rsid w:val="00BA13C5"/>
    <w:pPr>
      <w:widowControl w:val="0"/>
      <w:shd w:val="clear" w:color="auto" w:fill="FFFFFF"/>
      <w:spacing w:line="461" w:lineRule="exact"/>
    </w:pPr>
    <w:rPr>
      <w:rFonts w:asciiTheme="minorHAnsi" w:eastAsiaTheme="minorHAnsi" w:hAnsiTheme="minorHAnsi" w:cstheme="minorBidi"/>
      <w:i/>
      <w:iCs/>
      <w:sz w:val="27"/>
      <w:szCs w:val="27"/>
    </w:rPr>
  </w:style>
  <w:style w:type="character" w:customStyle="1" w:styleId="Bodytext6">
    <w:name w:val="Body text6"/>
    <w:uiPriority w:val="99"/>
    <w:rsid w:val="00BA13C5"/>
    <w:rPr>
      <w:sz w:val="27"/>
      <w:szCs w:val="27"/>
      <w:u w:val="none"/>
      <w:shd w:val="clear" w:color="auto" w:fill="FFFFFF"/>
    </w:rPr>
  </w:style>
  <w:style w:type="character" w:customStyle="1" w:styleId="Bodytext20">
    <w:name w:val="Body text (2)_"/>
    <w:link w:val="Bodytext21"/>
    <w:uiPriority w:val="99"/>
    <w:rsid w:val="00BA13C5"/>
    <w:rPr>
      <w:b/>
      <w:bCs/>
      <w:i/>
      <w:iCs/>
      <w:sz w:val="27"/>
      <w:szCs w:val="27"/>
      <w:shd w:val="clear" w:color="auto" w:fill="FFFFFF"/>
    </w:rPr>
  </w:style>
  <w:style w:type="character" w:customStyle="1" w:styleId="Bodytext4">
    <w:name w:val="Body text4"/>
    <w:uiPriority w:val="99"/>
    <w:rsid w:val="00BA13C5"/>
    <w:rPr>
      <w:sz w:val="27"/>
      <w:szCs w:val="27"/>
      <w:u w:val="single"/>
      <w:shd w:val="clear" w:color="auto" w:fill="FFFFFF"/>
    </w:rPr>
  </w:style>
  <w:style w:type="paragraph" w:customStyle="1" w:styleId="Bodytext21">
    <w:name w:val="Body text (2)"/>
    <w:basedOn w:val="Normal"/>
    <w:link w:val="Bodytext20"/>
    <w:uiPriority w:val="99"/>
    <w:rsid w:val="00BA13C5"/>
    <w:pPr>
      <w:widowControl w:val="0"/>
      <w:shd w:val="clear" w:color="auto" w:fill="FFFFFF"/>
      <w:spacing w:before="300" w:line="461" w:lineRule="exact"/>
      <w:ind w:hanging="820"/>
    </w:pPr>
    <w:rPr>
      <w:rFonts w:asciiTheme="minorHAnsi" w:eastAsiaTheme="minorHAnsi" w:hAnsiTheme="minorHAnsi" w:cstheme="minorBidi"/>
      <w:b/>
      <w:bCs/>
      <w:i/>
      <w:iCs/>
      <w:sz w:val="27"/>
      <w:szCs w:val="27"/>
    </w:rPr>
  </w:style>
  <w:style w:type="character" w:customStyle="1" w:styleId="BodytextItalic3">
    <w:name w:val="Body text + Italic3"/>
    <w:uiPriority w:val="99"/>
    <w:rsid w:val="00BA13C5"/>
    <w:rPr>
      <w:i/>
      <w:iCs/>
      <w:sz w:val="27"/>
      <w:szCs w:val="27"/>
      <w:u w:val="none"/>
      <w:shd w:val="clear" w:color="auto" w:fill="FFFFFF"/>
    </w:rPr>
  </w:style>
  <w:style w:type="character" w:customStyle="1" w:styleId="BodytextBold1">
    <w:name w:val="Body text + Bold1"/>
    <w:aliases w:val="Italic1"/>
    <w:uiPriority w:val="99"/>
    <w:rsid w:val="00BA13C5"/>
    <w:rPr>
      <w:b/>
      <w:bCs/>
      <w:i/>
      <w:iCs/>
      <w:sz w:val="27"/>
      <w:szCs w:val="27"/>
      <w:u w:val="none"/>
      <w:shd w:val="clear" w:color="auto" w:fill="FFFFFF"/>
    </w:rPr>
  </w:style>
  <w:style w:type="character" w:customStyle="1" w:styleId="BodytextItalic2">
    <w:name w:val="Body text + Italic2"/>
    <w:uiPriority w:val="99"/>
    <w:rsid w:val="00BA13C5"/>
    <w:rPr>
      <w:i/>
      <w:iCs/>
      <w:sz w:val="27"/>
      <w:szCs w:val="27"/>
      <w:u w:val="none"/>
      <w:shd w:val="clear" w:color="auto" w:fill="FFFFFF"/>
    </w:rPr>
  </w:style>
  <w:style w:type="character" w:customStyle="1" w:styleId="BodytextItalic1">
    <w:name w:val="Body text + Italic1"/>
    <w:uiPriority w:val="99"/>
    <w:rsid w:val="00BA13C5"/>
    <w:rPr>
      <w:i/>
      <w:iCs/>
      <w:sz w:val="27"/>
      <w:szCs w:val="27"/>
      <w:u w:val="none"/>
      <w:shd w:val="clear" w:color="auto" w:fill="FFFFFF"/>
    </w:rPr>
  </w:style>
  <w:style w:type="character" w:customStyle="1" w:styleId="newscontent">
    <w:name w:val="newscontent"/>
    <w:rsid w:val="00BA13C5"/>
  </w:style>
  <w:style w:type="paragraph" w:styleId="NoSpacing">
    <w:name w:val="No Spacing"/>
    <w:uiPriority w:val="1"/>
    <w:qFormat/>
    <w:rsid w:val="00BA13C5"/>
    <w:pPr>
      <w:spacing w:after="0" w:line="360" w:lineRule="auto"/>
      <w:ind w:firstLine="567"/>
      <w:jc w:val="both"/>
    </w:pPr>
    <w:rPr>
      <w:rFonts w:ascii="Times New Roman" w:eastAsia="Calibri" w:hAnsi="Times New Roman" w:cs="Times New Roman"/>
      <w:sz w:val="28"/>
      <w:lang w:val="vi-VN" w:eastAsia="vi-VN"/>
    </w:rPr>
  </w:style>
  <w:style w:type="paragraph" w:customStyle="1" w:styleId="Textbody">
    <w:name w:val="Text body"/>
    <w:basedOn w:val="NoSpacing"/>
    <w:link w:val="TextbodyChar"/>
    <w:qFormat/>
    <w:rsid w:val="00BA13C5"/>
    <w:pPr>
      <w:spacing w:before="120" w:after="120"/>
      <w:ind w:firstLine="720"/>
    </w:pPr>
    <w:rPr>
      <w:sz w:val="26"/>
    </w:rPr>
  </w:style>
  <w:style w:type="character" w:customStyle="1" w:styleId="TextbodyChar">
    <w:name w:val="Text body Char"/>
    <w:link w:val="Textbody"/>
    <w:rsid w:val="00BA13C5"/>
    <w:rPr>
      <w:rFonts w:ascii="Times New Roman" w:eastAsia="Calibri" w:hAnsi="Times New Roman" w:cs="Times New Roman"/>
      <w:sz w:val="26"/>
      <w:lang w:val="vi-VN" w:eastAsia="vi-VN"/>
    </w:rPr>
  </w:style>
  <w:style w:type="paragraph" w:customStyle="1" w:styleId="gachdaudong">
    <w:name w:val="gach dau dong"/>
    <w:basedOn w:val="Textbody"/>
    <w:link w:val="gachdaudongChar"/>
    <w:qFormat/>
    <w:rsid w:val="00BA13C5"/>
    <w:pPr>
      <w:numPr>
        <w:numId w:val="8"/>
      </w:numPr>
      <w:ind w:left="1080"/>
    </w:pPr>
  </w:style>
  <w:style w:type="character" w:customStyle="1" w:styleId="gachdaudongChar">
    <w:name w:val="gach dau dong Char"/>
    <w:link w:val="gachdaudong"/>
    <w:rsid w:val="00BA13C5"/>
    <w:rPr>
      <w:rFonts w:ascii="Times New Roman" w:eastAsia="Calibri" w:hAnsi="Times New Roman" w:cs="Times New Roman"/>
      <w:sz w:val="26"/>
      <w:lang w:val="vi-VN" w:eastAsia="vi-VN"/>
    </w:rPr>
  </w:style>
  <w:style w:type="paragraph" w:customStyle="1" w:styleId="hinh">
    <w:name w:val="hinh"/>
    <w:basedOn w:val="Normal"/>
    <w:qFormat/>
    <w:rsid w:val="00BA13C5"/>
    <w:pPr>
      <w:spacing w:before="120" w:after="120" w:line="360" w:lineRule="auto"/>
      <w:jc w:val="center"/>
    </w:pPr>
    <w:rPr>
      <w:rFonts w:eastAsia="Calibri"/>
      <w:b/>
      <w:sz w:val="26"/>
      <w:szCs w:val="22"/>
      <w:lang w:val="vi-VN" w:eastAsia="vi-VN"/>
    </w:rPr>
  </w:style>
  <w:style w:type="paragraph" w:customStyle="1" w:styleId="Dannguon">
    <w:name w:val="Dan nguon"/>
    <w:basedOn w:val="hinh"/>
    <w:qFormat/>
    <w:rsid w:val="00BA13C5"/>
    <w:rPr>
      <w:b w:val="0"/>
      <w:i/>
      <w:noProof/>
    </w:rPr>
  </w:style>
  <w:style w:type="paragraph" w:customStyle="1" w:styleId="bodytext5">
    <w:name w:val="bodytext"/>
    <w:basedOn w:val="Normal"/>
    <w:rsid w:val="00BA13C5"/>
    <w:pPr>
      <w:spacing w:before="100" w:beforeAutospacing="1" w:after="100" w:afterAutospacing="1"/>
    </w:pPr>
    <w:rPr>
      <w:lang w:val="vi-VN" w:eastAsia="vi-VN"/>
    </w:rPr>
  </w:style>
  <w:style w:type="character" w:customStyle="1" w:styleId="galleria-current">
    <w:name w:val="galleria-current"/>
    <w:basedOn w:val="DefaultParagraphFont"/>
    <w:rsid w:val="00BA13C5"/>
  </w:style>
  <w:style w:type="character" w:customStyle="1" w:styleId="galleria-total">
    <w:name w:val="galleria-total"/>
    <w:basedOn w:val="DefaultParagraphFont"/>
    <w:rsid w:val="00BA13C5"/>
  </w:style>
  <w:style w:type="paragraph" w:styleId="TOC4">
    <w:name w:val="toc 4"/>
    <w:basedOn w:val="Normal"/>
    <w:next w:val="Normal"/>
    <w:autoRedefine/>
    <w:uiPriority w:val="39"/>
    <w:unhideWhenUsed/>
    <w:rsid w:val="00BA13C5"/>
    <w:pPr>
      <w:spacing w:after="100" w:line="276" w:lineRule="auto"/>
      <w:ind w:left="660"/>
    </w:pPr>
    <w:rPr>
      <w:rFonts w:ascii="Calibri" w:hAnsi="Calibri"/>
      <w:sz w:val="22"/>
      <w:szCs w:val="22"/>
      <w:lang w:val="vi-VN" w:eastAsia="vi-VN"/>
    </w:rPr>
  </w:style>
  <w:style w:type="paragraph" w:styleId="TOC5">
    <w:name w:val="toc 5"/>
    <w:basedOn w:val="Normal"/>
    <w:next w:val="Normal"/>
    <w:autoRedefine/>
    <w:uiPriority w:val="39"/>
    <w:unhideWhenUsed/>
    <w:rsid w:val="00BA13C5"/>
    <w:pPr>
      <w:spacing w:after="100" w:line="276" w:lineRule="auto"/>
      <w:ind w:left="880"/>
    </w:pPr>
    <w:rPr>
      <w:rFonts w:ascii="Calibri" w:hAnsi="Calibri"/>
      <w:sz w:val="22"/>
      <w:szCs w:val="22"/>
      <w:lang w:val="vi-VN" w:eastAsia="vi-VN"/>
    </w:rPr>
  </w:style>
  <w:style w:type="paragraph" w:styleId="TOC6">
    <w:name w:val="toc 6"/>
    <w:basedOn w:val="Normal"/>
    <w:next w:val="Normal"/>
    <w:autoRedefine/>
    <w:uiPriority w:val="39"/>
    <w:unhideWhenUsed/>
    <w:rsid w:val="00BA13C5"/>
    <w:pPr>
      <w:spacing w:after="100" w:line="276" w:lineRule="auto"/>
      <w:ind w:left="1100"/>
    </w:pPr>
    <w:rPr>
      <w:rFonts w:ascii="Calibri" w:hAnsi="Calibri"/>
      <w:sz w:val="22"/>
      <w:szCs w:val="22"/>
      <w:lang w:val="vi-VN" w:eastAsia="vi-VN"/>
    </w:rPr>
  </w:style>
  <w:style w:type="paragraph" w:styleId="TOC7">
    <w:name w:val="toc 7"/>
    <w:basedOn w:val="Normal"/>
    <w:next w:val="Normal"/>
    <w:autoRedefine/>
    <w:uiPriority w:val="39"/>
    <w:unhideWhenUsed/>
    <w:rsid w:val="00BA13C5"/>
    <w:pPr>
      <w:spacing w:after="100" w:line="276" w:lineRule="auto"/>
      <w:ind w:left="1320"/>
    </w:pPr>
    <w:rPr>
      <w:rFonts w:ascii="Calibri" w:hAnsi="Calibri"/>
      <w:sz w:val="22"/>
      <w:szCs w:val="22"/>
      <w:lang w:val="vi-VN" w:eastAsia="vi-VN"/>
    </w:rPr>
  </w:style>
  <w:style w:type="paragraph" w:styleId="TOC8">
    <w:name w:val="toc 8"/>
    <w:basedOn w:val="Normal"/>
    <w:next w:val="Normal"/>
    <w:autoRedefine/>
    <w:uiPriority w:val="39"/>
    <w:unhideWhenUsed/>
    <w:rsid w:val="00BA13C5"/>
    <w:pPr>
      <w:spacing w:after="100" w:line="276" w:lineRule="auto"/>
      <w:ind w:left="1540"/>
    </w:pPr>
    <w:rPr>
      <w:rFonts w:ascii="Calibri" w:hAnsi="Calibri"/>
      <w:sz w:val="22"/>
      <w:szCs w:val="22"/>
      <w:lang w:val="vi-VN" w:eastAsia="vi-VN"/>
    </w:rPr>
  </w:style>
  <w:style w:type="paragraph" w:styleId="TOC9">
    <w:name w:val="toc 9"/>
    <w:basedOn w:val="Normal"/>
    <w:next w:val="Normal"/>
    <w:autoRedefine/>
    <w:uiPriority w:val="39"/>
    <w:unhideWhenUsed/>
    <w:rsid w:val="00BA13C5"/>
    <w:pPr>
      <w:spacing w:after="100" w:line="276" w:lineRule="auto"/>
      <w:ind w:left="1760"/>
    </w:pPr>
    <w:rPr>
      <w:rFonts w:ascii="Calibri" w:hAnsi="Calibri"/>
      <w:sz w:val="22"/>
      <w:szCs w:val="22"/>
      <w:lang w:val="vi-VN" w:eastAsia="vi-VN"/>
    </w:rPr>
  </w:style>
  <w:style w:type="character" w:customStyle="1" w:styleId="Heading4Char">
    <w:name w:val="Heading 4 Char"/>
    <w:basedOn w:val="DefaultParagraphFont"/>
    <w:link w:val="Heading4"/>
    <w:uiPriority w:val="9"/>
    <w:semiHidden/>
    <w:rsid w:val="003C1137"/>
    <w:rPr>
      <w:rFonts w:ascii="Arial" w:eastAsia="Times New Roman" w:hAnsi="Arial" w:cs="Times New Roman"/>
      <w:b/>
      <w:bCs/>
      <w:sz w:val="28"/>
      <w:szCs w:val="28"/>
      <w:lang w:eastAsia="x-none"/>
    </w:rPr>
  </w:style>
  <w:style w:type="character" w:customStyle="1" w:styleId="Heading5Char">
    <w:name w:val="Heading 5 Char"/>
    <w:basedOn w:val="DefaultParagraphFont"/>
    <w:link w:val="Heading5"/>
    <w:uiPriority w:val="9"/>
    <w:semiHidden/>
    <w:rsid w:val="003C1137"/>
    <w:rPr>
      <w:rFonts w:ascii="Arial" w:eastAsia="Times New Roman" w:hAnsi="Arial" w:cs="Times New Roman"/>
      <w:b/>
      <w:bCs/>
      <w:i/>
      <w:iCs/>
      <w:sz w:val="26"/>
      <w:szCs w:val="26"/>
      <w:lang w:eastAsia="x-none"/>
    </w:rPr>
  </w:style>
  <w:style w:type="character" w:customStyle="1" w:styleId="Heading7Char">
    <w:name w:val="Heading 7 Char"/>
    <w:basedOn w:val="DefaultParagraphFont"/>
    <w:link w:val="Heading7"/>
    <w:uiPriority w:val="9"/>
    <w:semiHidden/>
    <w:rsid w:val="003C1137"/>
    <w:rPr>
      <w:rFonts w:ascii="Arial" w:eastAsia="Times New Roman" w:hAnsi="Arial" w:cs="Times New Roman"/>
      <w:sz w:val="24"/>
      <w:szCs w:val="24"/>
      <w:lang w:eastAsia="x-none"/>
    </w:rPr>
  </w:style>
  <w:style w:type="character" w:customStyle="1" w:styleId="Heading8Char">
    <w:name w:val="Heading 8 Char"/>
    <w:basedOn w:val="DefaultParagraphFont"/>
    <w:link w:val="Heading8"/>
    <w:uiPriority w:val="9"/>
    <w:semiHidden/>
    <w:rsid w:val="003C1137"/>
    <w:rPr>
      <w:rFonts w:ascii="Arial" w:eastAsia="Times New Roman" w:hAnsi="Arial" w:cs="Times New Roman"/>
      <w:i/>
      <w:iCs/>
      <w:sz w:val="24"/>
      <w:szCs w:val="24"/>
      <w:lang w:eastAsia="x-none"/>
    </w:rPr>
  </w:style>
  <w:style w:type="character" w:customStyle="1" w:styleId="Heading9Char">
    <w:name w:val="Heading 9 Char"/>
    <w:basedOn w:val="DefaultParagraphFont"/>
    <w:link w:val="Heading9"/>
    <w:uiPriority w:val="9"/>
    <w:semiHidden/>
    <w:rsid w:val="003C1137"/>
    <w:rPr>
      <w:rFonts w:ascii="Times New Roman" w:eastAsia="Times New Roman" w:hAnsi="Times New Roman" w:cs="Times New Roman"/>
      <w:sz w:val="20"/>
      <w:szCs w:val="20"/>
      <w:lang w:eastAsia="x-none"/>
    </w:rPr>
  </w:style>
  <w:style w:type="numbering" w:customStyle="1" w:styleId="tieude1">
    <w:name w:val="tieude1"/>
    <w:uiPriority w:val="99"/>
    <w:rsid w:val="003C1137"/>
    <w:pPr>
      <w:numPr>
        <w:numId w:val="18"/>
      </w:numPr>
    </w:pPr>
  </w:style>
  <w:style w:type="numbering" w:customStyle="1" w:styleId="NoList1">
    <w:name w:val="No List1"/>
    <w:next w:val="NoList"/>
    <w:uiPriority w:val="99"/>
    <w:semiHidden/>
    <w:unhideWhenUsed/>
    <w:rsid w:val="007856EA"/>
  </w:style>
  <w:style w:type="table" w:customStyle="1" w:styleId="TableGrid1">
    <w:name w:val="Table Grid1"/>
    <w:basedOn w:val="TableNormal"/>
    <w:next w:val="TableGrid"/>
    <w:rsid w:val="007856EA"/>
    <w:pPr>
      <w:spacing w:after="0" w:line="240" w:lineRule="auto"/>
    </w:pPr>
    <w:rPr>
      <w:rFonts w:ascii="Calibri" w:eastAsia="Calibri" w:hAnsi="Calibri" w:cs="Times New Roman"/>
      <w:sz w:val="20"/>
      <w:szCs w:val="20"/>
      <w:lang w:val="vi-VN" w:eastAsia="vi-V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
    <w:name w:val="No List2"/>
    <w:next w:val="NoList"/>
    <w:uiPriority w:val="99"/>
    <w:semiHidden/>
    <w:unhideWhenUsed/>
    <w:rsid w:val="00834D3B"/>
  </w:style>
  <w:style w:type="numbering" w:customStyle="1" w:styleId="tieude11">
    <w:name w:val="tieude11"/>
    <w:uiPriority w:val="99"/>
    <w:rsid w:val="00834D3B"/>
    <w:pPr>
      <w:numPr>
        <w:numId w:val="1"/>
      </w:numPr>
    </w:pPr>
  </w:style>
  <w:style w:type="paragraph" w:styleId="BodyTextIndent">
    <w:name w:val="Body Text Indent"/>
    <w:basedOn w:val="Normal"/>
    <w:link w:val="BodyTextIndentChar"/>
    <w:uiPriority w:val="99"/>
    <w:semiHidden/>
    <w:unhideWhenUsed/>
    <w:rsid w:val="00CE7DF2"/>
    <w:pPr>
      <w:spacing w:after="120"/>
      <w:ind w:left="360"/>
    </w:pPr>
  </w:style>
  <w:style w:type="character" w:customStyle="1" w:styleId="BodyTextIndentChar">
    <w:name w:val="Body Text Indent Char"/>
    <w:basedOn w:val="DefaultParagraphFont"/>
    <w:link w:val="BodyTextIndent"/>
    <w:uiPriority w:val="99"/>
    <w:semiHidden/>
    <w:rsid w:val="00CE7DF2"/>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27783B"/>
    <w:rPr>
      <w:sz w:val="20"/>
      <w:szCs w:val="20"/>
    </w:rPr>
  </w:style>
  <w:style w:type="character" w:customStyle="1" w:styleId="FootnoteTextChar">
    <w:name w:val="Footnote Text Char"/>
    <w:basedOn w:val="DefaultParagraphFont"/>
    <w:link w:val="FootnoteText"/>
    <w:uiPriority w:val="99"/>
    <w:semiHidden/>
    <w:rsid w:val="0027783B"/>
    <w:rPr>
      <w:rFonts w:ascii="Times New Roman" w:eastAsia="Times New Roman" w:hAnsi="Times New Roman" w:cs="Times New Roman"/>
      <w:sz w:val="20"/>
      <w:szCs w:val="20"/>
    </w:rPr>
  </w:style>
  <w:style w:type="character" w:styleId="FootnoteReference">
    <w:name w:val="footnote reference"/>
    <w:semiHidden/>
    <w:unhideWhenUsed/>
    <w:rsid w:val="0027783B"/>
    <w:rPr>
      <w:rFonts w:cs="Times New Roman"/>
      <w:vertAlign w:val="superscript"/>
    </w:rPr>
  </w:style>
  <w:style w:type="paragraph" w:styleId="EndnoteText">
    <w:name w:val="endnote text"/>
    <w:basedOn w:val="Normal"/>
    <w:link w:val="EndnoteTextChar"/>
    <w:semiHidden/>
    <w:rsid w:val="0027783B"/>
    <w:rPr>
      <w:kern w:val="26"/>
      <w:sz w:val="20"/>
      <w:szCs w:val="20"/>
    </w:rPr>
  </w:style>
  <w:style w:type="character" w:customStyle="1" w:styleId="EndnoteTextChar">
    <w:name w:val="Endnote Text Char"/>
    <w:basedOn w:val="DefaultParagraphFont"/>
    <w:link w:val="EndnoteText"/>
    <w:semiHidden/>
    <w:rsid w:val="0027783B"/>
    <w:rPr>
      <w:rFonts w:ascii="Times New Roman" w:eastAsia="Times New Roman" w:hAnsi="Times New Roman" w:cs="Times New Roman"/>
      <w:kern w:val="26"/>
      <w:sz w:val="20"/>
      <w:szCs w:val="20"/>
    </w:rPr>
  </w:style>
  <w:style w:type="character" w:styleId="EndnoteReference">
    <w:name w:val="endnote reference"/>
    <w:semiHidden/>
    <w:rsid w:val="0027783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688210">
      <w:bodyDiv w:val="1"/>
      <w:marLeft w:val="0"/>
      <w:marRight w:val="0"/>
      <w:marTop w:val="0"/>
      <w:marBottom w:val="0"/>
      <w:divBdr>
        <w:top w:val="none" w:sz="0" w:space="0" w:color="auto"/>
        <w:left w:val="none" w:sz="0" w:space="0" w:color="auto"/>
        <w:bottom w:val="none" w:sz="0" w:space="0" w:color="auto"/>
        <w:right w:val="none" w:sz="0" w:space="0" w:color="auto"/>
      </w:divBdr>
    </w:div>
    <w:div w:id="1046949002">
      <w:bodyDiv w:val="1"/>
      <w:marLeft w:val="0"/>
      <w:marRight w:val="0"/>
      <w:marTop w:val="0"/>
      <w:marBottom w:val="0"/>
      <w:divBdr>
        <w:top w:val="none" w:sz="0" w:space="0" w:color="auto"/>
        <w:left w:val="none" w:sz="0" w:space="0" w:color="auto"/>
        <w:bottom w:val="none" w:sz="0" w:space="0" w:color="auto"/>
        <w:right w:val="none" w:sz="0" w:space="0" w:color="auto"/>
      </w:divBdr>
    </w:div>
    <w:div w:id="1782604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chart" Target="charts/chart2.xml"/><Relationship Id="rId26" Type="http://schemas.openxmlformats.org/officeDocument/2006/relationships/hyperlink" Target="http://tcdn.gov.vn/AIAdmin/News/View/tabid/66/newsid/6316/seo/" TargetMode="External"/><Relationship Id="rId39" Type="http://schemas.openxmlformats.org/officeDocument/2006/relationships/hyperlink" Target="http://hdl.voced.edu.au/10707/156399" TargetMode="External"/><Relationship Id="rId3" Type="http://schemas.openxmlformats.org/officeDocument/2006/relationships/styles" Target="styles.xml"/><Relationship Id="rId21" Type="http://schemas.openxmlformats.org/officeDocument/2006/relationships/image" Target="media/image2.jpeg"/><Relationship Id="rId34" Type="http://schemas.openxmlformats.org/officeDocument/2006/relationships/image" Target="media/image3.png"/><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chart" Target="charts/chart1.xml"/><Relationship Id="rId25" Type="http://schemas.openxmlformats.org/officeDocument/2006/relationships/hyperlink" Target="http://www.hvct.edu.vn/dao-tao-nghe-theo-nhu-cau-cua-doanh-nghiep-thuc-trang-va-giai-phap" TargetMode="External"/><Relationship Id="rId33" Type="http://schemas.openxmlformats.org/officeDocument/2006/relationships/hyperlink" Target="http://viettronics.edu.vn/trangchu/index.php/vi/cac-khoa/Tin-bai-cua-khoa-50/Doi-moi-phuong-phap-day-doc-hieu-mon-tieng-Anh-231/" TargetMode="External"/><Relationship Id="rId38" Type="http://schemas.openxmlformats.org/officeDocument/2006/relationships/hyperlink" Target="http://www.swissworld.org/en/know/innovation" TargetMode="External"/><Relationship Id="rId2" Type="http://schemas.openxmlformats.org/officeDocument/2006/relationships/numbering" Target="numbering.xml"/><Relationship Id="rId16" Type="http://schemas.openxmlformats.org/officeDocument/2006/relationships/hyperlink" Target="http://www.bibb.de/en/30130.htm" TargetMode="External"/><Relationship Id="rId20" Type="http://schemas.openxmlformats.org/officeDocument/2006/relationships/chart" Target="charts/chart4.xml"/><Relationship Id="rId29" Type="http://schemas.openxmlformats.org/officeDocument/2006/relationships/hyperlink" Target="http://www.baomoi.com/60-sinh-vien-ra-truong-phai-dao-tao-lai/c/15540396.epi"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24" Type="http://schemas.openxmlformats.org/officeDocument/2006/relationships/hyperlink" Target="http://tailieuhoctap.vn" TargetMode="External"/><Relationship Id="rId32" Type="http://schemas.openxmlformats.org/officeDocument/2006/relationships/hyperlink" Target="http://vnexpress.net/tin-tuc/giao-duc/cach-phat-trien-ky-nang-mem-cho-sinh-vien-3158257.html" TargetMode="External"/><Relationship Id="rId37" Type="http://schemas.openxmlformats.org/officeDocument/2006/relationships/image" Target="media/image6.png"/><Relationship Id="rId40"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javierarmaolea.com/training-topics/continuing-vocational-training/" TargetMode="External"/><Relationship Id="rId23" Type="http://schemas.openxmlformats.org/officeDocument/2006/relationships/hyperlink" Target="http://academy.vn/" TargetMode="External"/><Relationship Id="rId28" Type="http://schemas.openxmlformats.org/officeDocument/2006/relationships/hyperlink" Target="http://dddn.com.vn/kinh-doanh.tag" TargetMode="External"/><Relationship Id="rId36" Type="http://schemas.openxmlformats.org/officeDocument/2006/relationships/image" Target="media/image5.png"/><Relationship Id="rId10" Type="http://schemas.openxmlformats.org/officeDocument/2006/relationships/diagramData" Target="diagrams/data1.xml"/><Relationship Id="rId19" Type="http://schemas.openxmlformats.org/officeDocument/2006/relationships/chart" Target="charts/chart3.xml"/><Relationship Id="rId31" Type="http://schemas.openxmlformats.org/officeDocument/2006/relationships/hyperlink" Target="http://www.tapchicongsan.org.vn/Home/Viet-nam-tren-duong-doi-moi/2013/22482/Dao-duc-nghe-nghiep-trong-kinh-te-thi-truong-va-hoi-nhap.aspx" TargetMode="External"/><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microsoft.com/office/2007/relationships/diagramDrawing" Target="diagrams/drawing1.xml"/><Relationship Id="rId22" Type="http://schemas.openxmlformats.org/officeDocument/2006/relationships/hyperlink" Target="http://www.kgtec.edu.vn/sinh-vien-can-biet-tu-van-sinh-vien/615-tai-sao-hssv-can-phai-hoc-ky-nang-mem" TargetMode="External"/><Relationship Id="rId27" Type="http://schemas.openxmlformats.org/officeDocument/2006/relationships/hyperlink" Target="http://dddn.com.vn/tai-chinh.tag" TargetMode="External"/><Relationship Id="rId30" Type="http://schemas.openxmlformats.org/officeDocument/2006/relationships/hyperlink" Target="http://philosophy.vass.gov.vn/nghien-cuu-theo-chuyen-de/Dao-duc-hoc-My-hoc/Ve-dao-duc-nghe-nghiep-193.html" TargetMode="External"/><Relationship Id="rId35" Type="http://schemas.openxmlformats.org/officeDocument/2006/relationships/image" Target="media/image4.png"/><Relationship Id="rId43" Type="http://schemas.openxmlformats.org/officeDocument/2006/relationships/glossaryDocument" Target="glossary/document.xml"/></Relationships>
</file>

<file path=word/charts/_rels/chart1.xml.rels><?xml version="1.0" encoding="UTF-8" standalone="yes"?>
<Relationships xmlns="http://schemas.openxmlformats.org/package/2006/relationships"><Relationship Id="rId2" Type="http://schemas.openxmlformats.org/officeDocument/2006/relationships/oleObject" Target="file:///C:\Users\Administrator\Desktop\kq_thong_ke_ks_chung.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Administrator\Desktop\kq_thong_ke_ks_chung.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D:\GIANG\USB_GIANG\THAM_LUAN\%5b15-07-2016_16.24.48%5dkhao_sat_viec_lam_sinh_vien.xls"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D:\GIANG\USB_GIANG\THAM_LUAN\%5b15-07-2016_16.24.48%5dkhao_sat_viec_lam_sinh_vien.xls" TargetMode="External"/><Relationship Id="rId1" Type="http://schemas.openxmlformats.org/officeDocument/2006/relationships/themeOverride" Target="../theme/themeOverride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'BIEU DO'!$C$37</c:f>
              <c:strCache>
                <c:ptCount val="1"/>
                <c:pt idx="0">
                  <c:v>Chưa</c:v>
                </c:pt>
              </c:strCache>
            </c:strRef>
          </c:tx>
          <c:invertIfNegative val="0"/>
          <c:cat>
            <c:strRef>
              <c:f>'BIEU DO'!$B$38:$B$42</c:f>
              <c:strCache>
                <c:ptCount val="5"/>
                <c:pt idx="0">
                  <c:v>Khảosát nhu cầu nhân lực của doanh nghiệp.</c:v>
                </c:pt>
                <c:pt idx="1">
                  <c:v> Tọa đàm về nghề nghiệp cho SV </c:v>
                </c:pt>
                <c:pt idx="2">
                  <c:v>Tham quan thực tế tại doanh nghiệp.</c:v>
                </c:pt>
                <c:pt idx="3">
                  <c:v>Tham gia hội nghị khách hàng, tuyển dụng</c:v>
                </c:pt>
                <c:pt idx="4">
                  <c:v>Hợp đồng công việc giữa nhà trường - DN - SV</c:v>
                </c:pt>
              </c:strCache>
            </c:strRef>
          </c:cat>
          <c:val>
            <c:numRef>
              <c:f>'BIEU DO'!$C$38:$C$42</c:f>
              <c:numCache>
                <c:formatCode>0%</c:formatCode>
                <c:ptCount val="5"/>
                <c:pt idx="0">
                  <c:v>0.18032786885245902</c:v>
                </c:pt>
                <c:pt idx="1">
                  <c:v>0.24590163934426229</c:v>
                </c:pt>
                <c:pt idx="2">
                  <c:v>0.27868852459016391</c:v>
                </c:pt>
                <c:pt idx="3">
                  <c:v>0.31147540983606559</c:v>
                </c:pt>
                <c:pt idx="4">
                  <c:v>0.36885245901639346</c:v>
                </c:pt>
              </c:numCache>
            </c:numRef>
          </c:val>
        </c:ser>
        <c:ser>
          <c:idx val="1"/>
          <c:order val="1"/>
          <c:tx>
            <c:strRef>
              <c:f>'BIEU DO'!$D$37</c:f>
              <c:strCache>
                <c:ptCount val="1"/>
                <c:pt idx="0">
                  <c:v>Thỉnh thoảng</c:v>
                </c:pt>
              </c:strCache>
            </c:strRef>
          </c:tx>
          <c:invertIfNegative val="0"/>
          <c:cat>
            <c:strRef>
              <c:f>'BIEU DO'!$B$38:$B$42</c:f>
              <c:strCache>
                <c:ptCount val="5"/>
                <c:pt idx="0">
                  <c:v>Khảosát nhu cầu nhân lực của doanh nghiệp.</c:v>
                </c:pt>
                <c:pt idx="1">
                  <c:v> Tọa đàm về nghề nghiệp cho SV </c:v>
                </c:pt>
                <c:pt idx="2">
                  <c:v>Tham quan thực tế tại doanh nghiệp.</c:v>
                </c:pt>
                <c:pt idx="3">
                  <c:v>Tham gia hội nghị khách hàng, tuyển dụng</c:v>
                </c:pt>
                <c:pt idx="4">
                  <c:v>Hợp đồng công việc giữa nhà trường - DN - SV</c:v>
                </c:pt>
              </c:strCache>
            </c:strRef>
          </c:cat>
          <c:val>
            <c:numRef>
              <c:f>'BIEU DO'!$D$38:$D$42</c:f>
              <c:numCache>
                <c:formatCode>0%</c:formatCode>
                <c:ptCount val="5"/>
                <c:pt idx="0">
                  <c:v>0.62295081967213117</c:v>
                </c:pt>
                <c:pt idx="1">
                  <c:v>0.58196721311475408</c:v>
                </c:pt>
                <c:pt idx="2">
                  <c:v>0.63114754098360659</c:v>
                </c:pt>
                <c:pt idx="3">
                  <c:v>0.57377049180327866</c:v>
                </c:pt>
                <c:pt idx="4">
                  <c:v>0.50819672131147542</c:v>
                </c:pt>
              </c:numCache>
            </c:numRef>
          </c:val>
        </c:ser>
        <c:ser>
          <c:idx val="2"/>
          <c:order val="2"/>
          <c:tx>
            <c:strRef>
              <c:f>'BIEU DO'!$E$37</c:f>
              <c:strCache>
                <c:ptCount val="1"/>
                <c:pt idx="0">
                  <c:v>Thường xuyên</c:v>
                </c:pt>
              </c:strCache>
            </c:strRef>
          </c:tx>
          <c:invertIfNegative val="0"/>
          <c:cat>
            <c:strRef>
              <c:f>'BIEU DO'!$B$38:$B$42</c:f>
              <c:strCache>
                <c:ptCount val="5"/>
                <c:pt idx="0">
                  <c:v>Khảosát nhu cầu nhân lực của doanh nghiệp.</c:v>
                </c:pt>
                <c:pt idx="1">
                  <c:v> Tọa đàm về nghề nghiệp cho SV </c:v>
                </c:pt>
                <c:pt idx="2">
                  <c:v>Tham quan thực tế tại doanh nghiệp.</c:v>
                </c:pt>
                <c:pt idx="3">
                  <c:v>Tham gia hội nghị khách hàng, tuyển dụng</c:v>
                </c:pt>
                <c:pt idx="4">
                  <c:v>Hợp đồng công việc giữa nhà trường - DN - SV</c:v>
                </c:pt>
              </c:strCache>
            </c:strRef>
          </c:cat>
          <c:val>
            <c:numRef>
              <c:f>'BIEU DO'!$E$38:$E$42</c:f>
              <c:numCache>
                <c:formatCode>0%</c:formatCode>
                <c:ptCount val="5"/>
                <c:pt idx="0">
                  <c:v>0.19672131147540983</c:v>
                </c:pt>
                <c:pt idx="1">
                  <c:v>0.1721311475409836</c:v>
                </c:pt>
                <c:pt idx="2">
                  <c:v>9.0163934426229511E-2</c:v>
                </c:pt>
                <c:pt idx="3">
                  <c:v>0.11475409836065574</c:v>
                </c:pt>
                <c:pt idx="4">
                  <c:v>0.12295081967213115</c:v>
                </c:pt>
              </c:numCache>
            </c:numRef>
          </c:val>
        </c:ser>
        <c:dLbls>
          <c:showLegendKey val="0"/>
          <c:showVal val="0"/>
          <c:showCatName val="0"/>
          <c:showSerName val="0"/>
          <c:showPercent val="0"/>
          <c:showBubbleSize val="0"/>
        </c:dLbls>
        <c:gapWidth val="150"/>
        <c:axId val="217131648"/>
        <c:axId val="217158784"/>
      </c:barChart>
      <c:catAx>
        <c:axId val="217131648"/>
        <c:scaling>
          <c:orientation val="minMax"/>
        </c:scaling>
        <c:delete val="0"/>
        <c:axPos val="b"/>
        <c:majorTickMark val="out"/>
        <c:minorTickMark val="none"/>
        <c:tickLblPos val="nextTo"/>
        <c:txPr>
          <a:bodyPr/>
          <a:lstStyle/>
          <a:p>
            <a:pPr>
              <a:defRPr baseline="0">
                <a:latin typeface="Times New Roman" pitchFamily="18" charset="0"/>
              </a:defRPr>
            </a:pPr>
            <a:endParaRPr lang="en-US"/>
          </a:p>
        </c:txPr>
        <c:crossAx val="217158784"/>
        <c:crosses val="autoZero"/>
        <c:auto val="1"/>
        <c:lblAlgn val="ctr"/>
        <c:lblOffset val="100"/>
        <c:noMultiLvlLbl val="0"/>
      </c:catAx>
      <c:valAx>
        <c:axId val="217158784"/>
        <c:scaling>
          <c:orientation val="minMax"/>
        </c:scaling>
        <c:delete val="0"/>
        <c:axPos val="l"/>
        <c:majorGridlines/>
        <c:numFmt formatCode="0%" sourceLinked="1"/>
        <c:majorTickMark val="out"/>
        <c:minorTickMark val="none"/>
        <c:tickLblPos val="nextTo"/>
        <c:crossAx val="217131648"/>
        <c:crosses val="autoZero"/>
        <c:crossBetween val="between"/>
      </c:valAx>
    </c:plotArea>
    <c:legend>
      <c:legendPos val="r"/>
      <c:overlay val="0"/>
      <c:txPr>
        <a:bodyPr/>
        <a:lstStyle/>
        <a:p>
          <a:pPr>
            <a:defRPr baseline="0">
              <a:latin typeface="Times New Roman" pitchFamily="18" charset="0"/>
            </a:defRPr>
          </a:pPr>
          <a:endParaRPr lang="en-US"/>
        </a:p>
      </c:txPr>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Lbls>
            <c:showLegendKey val="0"/>
            <c:showVal val="0"/>
            <c:showCatName val="0"/>
            <c:showSerName val="0"/>
            <c:showPercent val="1"/>
            <c:showBubbleSize val="0"/>
            <c:showLeaderLines val="1"/>
          </c:dLbls>
          <c:cat>
            <c:strRef>
              <c:f>'BIEU DO'!$B$10:$B$19</c:f>
              <c:strCache>
                <c:ptCount val="10"/>
                <c:pt idx="0">
                  <c:v>Cung cấp địa điểm thực tập, tham quan.</c:v>
                </c:pt>
                <c:pt idx="1">
                  <c:v>Cung cấp thông tin yêu cầu nguồn nhân lực.</c:v>
                </c:pt>
                <c:pt idx="2">
                  <c:v>Tuyển dụngsinh viên sau tốt nghiệp.</c:v>
                </c:pt>
                <c:pt idx="3">
                  <c:v>Hợp tác đào tạo sinh viên tại doanh nghiệp.</c:v>
                </c:pt>
                <c:pt idx="4">
                  <c:v>Hợp tác bồi dưỡng giảng viên tại doanh nghiệp.</c:v>
                </c:pt>
                <c:pt idx="5">
                  <c:v>Tham gia đánh giá tốt nghiệp.</c:v>
                </c:pt>
                <c:pt idx="6">
                  <c:v>Tham gia xây dựng chương trình đào tạo.</c:v>
                </c:pt>
                <c:pt idx="7">
                  <c:v>Hỗ trợ tài chính (học bổng).</c:v>
                </c:pt>
                <c:pt idx="8">
                  <c:v>Hỗ trợ máy móc thiết bị đào tạo.</c:v>
                </c:pt>
                <c:pt idx="9">
                  <c:v>Hỗ trợ cán bộ kỹ thuật tham gia giảng dạy tại Trường.</c:v>
                </c:pt>
              </c:strCache>
            </c:strRef>
          </c:cat>
          <c:val>
            <c:numRef>
              <c:f>'BIEU DO'!$C$10:$C$19</c:f>
              <c:numCache>
                <c:formatCode>0%</c:formatCode>
                <c:ptCount val="10"/>
                <c:pt idx="0">
                  <c:v>0.82786885245901642</c:v>
                </c:pt>
                <c:pt idx="1">
                  <c:v>0.81147540983606559</c:v>
                </c:pt>
                <c:pt idx="2">
                  <c:v>0.81147540983606559</c:v>
                </c:pt>
                <c:pt idx="3">
                  <c:v>0.78688524590163933</c:v>
                </c:pt>
                <c:pt idx="4">
                  <c:v>0.67213114754098358</c:v>
                </c:pt>
                <c:pt idx="5">
                  <c:v>0.67213114754098358</c:v>
                </c:pt>
                <c:pt idx="6">
                  <c:v>0.63114754098360659</c:v>
                </c:pt>
                <c:pt idx="7">
                  <c:v>0.61475409836065575</c:v>
                </c:pt>
                <c:pt idx="8">
                  <c:v>0.61475409836065575</c:v>
                </c:pt>
                <c:pt idx="9">
                  <c:v>0.54098360655737709</c:v>
                </c:pt>
              </c:numCache>
            </c:numRef>
          </c:val>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title>
      <c:tx>
        <c:rich>
          <a:bodyPr/>
          <a:lstStyle/>
          <a:p>
            <a:pPr>
              <a:defRPr/>
            </a:pPr>
            <a:r>
              <a:rPr lang="vi-VN"/>
              <a:t>Khảo sát sau khi tốt nghiệp  1 năm</a:t>
            </a:r>
          </a:p>
        </c:rich>
      </c:tx>
      <c:overlay val="0"/>
    </c:title>
    <c:autoTitleDeleted val="0"/>
    <c:plotArea>
      <c:layout/>
      <c:pieChart>
        <c:varyColors val="1"/>
        <c:ser>
          <c:idx val="0"/>
          <c:order val="0"/>
          <c:tx>
            <c:strRef>
              <c:f>Sheet1!$B$7</c:f>
              <c:strCache>
                <c:ptCount val="1"/>
                <c:pt idx="0">
                  <c:v>Khảo sát sau khi khi tốt nghiệp  1 năm</c:v>
                </c:pt>
              </c:strCache>
            </c:strRef>
          </c:tx>
          <c:spPr>
            <a:noFill/>
          </c:spPr>
          <c:dPt>
            <c:idx val="0"/>
            <c:bubble3D val="0"/>
            <c:spPr>
              <a:pattFill prst="ltDnDiag">
                <a:fgClr>
                  <a:srgbClr val="0070C0"/>
                </a:fgClr>
                <a:bgClr>
                  <a:schemeClr val="bg1"/>
                </a:bgClr>
              </a:pattFill>
            </c:spPr>
          </c:dPt>
          <c:dPt>
            <c:idx val="1"/>
            <c:bubble3D val="0"/>
            <c:spPr>
              <a:pattFill prst="lgCheck">
                <a:fgClr>
                  <a:srgbClr val="0070C0"/>
                </a:fgClr>
                <a:bgClr>
                  <a:schemeClr val="bg1"/>
                </a:bgClr>
              </a:pattFill>
            </c:spPr>
          </c:dPt>
          <c:dPt>
            <c:idx val="2"/>
            <c:bubble3D val="0"/>
            <c:spPr>
              <a:solidFill>
                <a:schemeClr val="tx1"/>
              </a:solidFill>
            </c:spPr>
          </c:dPt>
          <c:dPt>
            <c:idx val="3"/>
            <c:bubble3D val="0"/>
            <c:spPr>
              <a:pattFill prst="pct40">
                <a:fgClr>
                  <a:schemeClr val="tx1"/>
                </a:fgClr>
                <a:bgClr>
                  <a:schemeClr val="bg1"/>
                </a:bgClr>
              </a:pattFill>
            </c:spPr>
          </c:dPt>
          <c:dLbls>
            <c:dLbl>
              <c:idx val="3"/>
              <c:layout>
                <c:manualLayout>
                  <c:x val="0.21939895013123359"/>
                  <c:y val="2.0620807815689705E-2"/>
                </c:manualLayout>
              </c:layout>
              <c:showLegendKey val="0"/>
              <c:showVal val="0"/>
              <c:showCatName val="1"/>
              <c:showSerName val="0"/>
              <c:showPercent val="1"/>
              <c:showBubbleSize val="0"/>
            </c:dLbl>
            <c:showLegendKey val="0"/>
            <c:showVal val="0"/>
            <c:showCatName val="1"/>
            <c:showSerName val="0"/>
            <c:showPercent val="1"/>
            <c:showBubbleSize val="0"/>
            <c:showLeaderLines val="1"/>
          </c:dLbls>
          <c:cat>
            <c:strRef>
              <c:f>Sheet1!$A$8:$A$11</c:f>
              <c:strCache>
                <c:ptCount val="4"/>
                <c:pt idx="0">
                  <c:v>Có việc làm đúng chuyên ngành </c:v>
                </c:pt>
                <c:pt idx="1">
                  <c:v>Có việc làm không đúng chuyên ngành </c:v>
                </c:pt>
                <c:pt idx="2">
                  <c:v>Chưa có việc làm </c:v>
                </c:pt>
                <c:pt idx="3">
                  <c:v>Học tiếp</c:v>
                </c:pt>
              </c:strCache>
            </c:strRef>
          </c:cat>
          <c:val>
            <c:numRef>
              <c:f>Sheet1!$B$8:$B$11</c:f>
              <c:numCache>
                <c:formatCode>0%</c:formatCode>
                <c:ptCount val="4"/>
                <c:pt idx="0">
                  <c:v>0.72</c:v>
                </c:pt>
                <c:pt idx="1">
                  <c:v>0.12</c:v>
                </c:pt>
                <c:pt idx="2">
                  <c:v>0.12</c:v>
                </c:pt>
                <c:pt idx="3">
                  <c:v>0.04</c:v>
                </c:pt>
              </c:numCache>
            </c:numRef>
          </c:val>
        </c:ser>
        <c:dLbls>
          <c:showLegendKey val="0"/>
          <c:showVal val="0"/>
          <c:showCatName val="1"/>
          <c:showSerName val="0"/>
          <c:showPercent val="1"/>
          <c:showBubbleSize val="0"/>
          <c:showLeaderLines val="1"/>
        </c:dLbls>
        <c:firstSliceAng val="0"/>
      </c:pieChart>
      <c:spPr>
        <a:noFill/>
        <a:ln w="25400">
          <a:noFill/>
        </a:ln>
      </c:spPr>
    </c:plotArea>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manualLayout>
          <c:xMode val="edge"/>
          <c:yMode val="edge"/>
          <c:x val="9.7208223972003502E-2"/>
          <c:y val="2.7777777777777776E-2"/>
        </c:manualLayout>
      </c:layout>
      <c:overlay val="0"/>
    </c:title>
    <c:autoTitleDeleted val="0"/>
    <c:plotArea>
      <c:layout/>
      <c:pieChart>
        <c:varyColors val="1"/>
        <c:ser>
          <c:idx val="0"/>
          <c:order val="0"/>
          <c:tx>
            <c:strRef>
              <c:f>Sheet1!$B$1</c:f>
              <c:strCache>
                <c:ptCount val="1"/>
                <c:pt idx="0">
                  <c:v>Khảo sát trong vòng 6 tháng sau khi tốt nghiệp </c:v>
                </c:pt>
              </c:strCache>
            </c:strRef>
          </c:tx>
          <c:dPt>
            <c:idx val="0"/>
            <c:bubble3D val="0"/>
            <c:spPr>
              <a:pattFill prst="ltDnDiag">
                <a:fgClr>
                  <a:schemeClr val="accent1"/>
                </a:fgClr>
                <a:bgClr>
                  <a:schemeClr val="bg1"/>
                </a:bgClr>
              </a:pattFill>
            </c:spPr>
          </c:dPt>
          <c:dPt>
            <c:idx val="1"/>
            <c:bubble3D val="0"/>
            <c:spPr>
              <a:pattFill prst="lgCheck">
                <a:fgClr>
                  <a:schemeClr val="accent1"/>
                </a:fgClr>
                <a:bgClr>
                  <a:schemeClr val="bg1"/>
                </a:bgClr>
              </a:pattFill>
            </c:spPr>
          </c:dPt>
          <c:dPt>
            <c:idx val="2"/>
            <c:bubble3D val="0"/>
            <c:spPr>
              <a:solidFill>
                <a:schemeClr val="tx1"/>
              </a:solidFill>
            </c:spPr>
          </c:dPt>
          <c:dPt>
            <c:idx val="3"/>
            <c:bubble3D val="0"/>
            <c:spPr>
              <a:pattFill prst="pct40">
                <a:fgClr>
                  <a:schemeClr val="tx1"/>
                </a:fgClr>
                <a:bgClr>
                  <a:schemeClr val="bg1"/>
                </a:bgClr>
              </a:pattFill>
            </c:spPr>
          </c:dPt>
          <c:dLbls>
            <c:dLbl>
              <c:idx val="0"/>
              <c:layout>
                <c:manualLayout>
                  <c:x val="-2.938976377952756E-2"/>
                  <c:y val="3.6353893263342082E-2"/>
                </c:manualLayout>
              </c:layout>
              <c:showLegendKey val="0"/>
              <c:showVal val="0"/>
              <c:showCatName val="1"/>
              <c:showSerName val="0"/>
              <c:showPercent val="1"/>
              <c:showBubbleSize val="0"/>
            </c:dLbl>
            <c:dLbl>
              <c:idx val="1"/>
              <c:layout>
                <c:manualLayout>
                  <c:x val="2.5145669291338584E-2"/>
                  <c:y val="2.0967847769028873E-2"/>
                </c:manualLayout>
              </c:layout>
              <c:showLegendKey val="0"/>
              <c:showVal val="0"/>
              <c:showCatName val="1"/>
              <c:showSerName val="0"/>
              <c:showPercent val="1"/>
              <c:showBubbleSize val="0"/>
            </c:dLbl>
            <c:showLegendKey val="0"/>
            <c:showVal val="0"/>
            <c:showCatName val="1"/>
            <c:showSerName val="0"/>
            <c:showPercent val="1"/>
            <c:showBubbleSize val="0"/>
            <c:showLeaderLines val="1"/>
          </c:dLbls>
          <c:cat>
            <c:strRef>
              <c:f>Sheet1!$A$2:$A$5</c:f>
              <c:strCache>
                <c:ptCount val="4"/>
                <c:pt idx="0">
                  <c:v>Có việc làm đúng chuyên ngành </c:v>
                </c:pt>
                <c:pt idx="1">
                  <c:v>Có việc làm không đúng chuyên ngành </c:v>
                </c:pt>
                <c:pt idx="2">
                  <c:v>Chưa có việc làm </c:v>
                </c:pt>
                <c:pt idx="3">
                  <c:v>Học tiếp</c:v>
                </c:pt>
              </c:strCache>
            </c:strRef>
          </c:cat>
          <c:val>
            <c:numRef>
              <c:f>Sheet1!$B$2:$B$5</c:f>
              <c:numCache>
                <c:formatCode>0%</c:formatCode>
                <c:ptCount val="4"/>
                <c:pt idx="0">
                  <c:v>0.59</c:v>
                </c:pt>
                <c:pt idx="1">
                  <c:v>0.15</c:v>
                </c:pt>
                <c:pt idx="2">
                  <c:v>0.2</c:v>
                </c:pt>
                <c:pt idx="3">
                  <c:v>0.06</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2">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723537C-F7A8-4071-AB53-8AD0724785C7}" type="doc">
      <dgm:prSet loTypeId="urn:microsoft.com/office/officeart/2005/8/layout/cycle4#1" loCatId="relationship" qsTypeId="urn:microsoft.com/office/officeart/2005/8/quickstyle/simple1" qsCatId="simple" csTypeId="urn:microsoft.com/office/officeart/2005/8/colors/accent1_2" csCatId="accent1" phldr="1"/>
      <dgm:spPr/>
      <dgm:t>
        <a:bodyPr/>
        <a:lstStyle/>
        <a:p>
          <a:endParaRPr lang="en-US"/>
        </a:p>
      </dgm:t>
    </dgm:pt>
    <dgm:pt modelId="{F0BBCEB3-940C-45E9-83B2-15E33FCFF943}">
      <dgm:prSet phldrT="[Text]" custT="1"/>
      <dgm:spPr>
        <a:xfrm>
          <a:off x="1240878" y="145503"/>
          <a:ext cx="1105319" cy="1105319"/>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sz="1000">
              <a:solidFill>
                <a:sysClr val="window" lastClr="FFFFFF"/>
              </a:solidFill>
              <a:latin typeface="Times New Roman" pitchFamily="18" charset="0"/>
              <a:ea typeface="+mn-ea"/>
              <a:cs typeface="Times New Roman" pitchFamily="18" charset="0"/>
            </a:rPr>
            <a:t>Liên kết trong xây dựng chương trình đào tạo </a:t>
          </a:r>
        </a:p>
      </dgm:t>
    </dgm:pt>
    <dgm:pt modelId="{4A495F48-BABB-4AD4-8C97-2910A2E769BC}" type="parTrans" cxnId="{E6615D6C-126A-48B2-9497-48623296CB30}">
      <dgm:prSet/>
      <dgm:spPr/>
      <dgm:t>
        <a:bodyPr/>
        <a:lstStyle/>
        <a:p>
          <a:endParaRPr lang="en-US"/>
        </a:p>
      </dgm:t>
    </dgm:pt>
    <dgm:pt modelId="{79032E5E-600B-41D8-9505-589918BC032F}" type="sibTrans" cxnId="{E6615D6C-126A-48B2-9497-48623296CB30}">
      <dgm:prSet/>
      <dgm:spPr/>
      <dgm:t>
        <a:bodyPr/>
        <a:lstStyle/>
        <a:p>
          <a:endParaRPr lang="en-US"/>
        </a:p>
      </dgm:t>
    </dgm:pt>
    <dgm:pt modelId="{C87CF0EA-C7CF-4F66-A057-9B8CF7B80B5F}">
      <dgm:prSet phldrT="[Text]" custT="1"/>
      <dgm:spPr>
        <a:xfrm>
          <a:off x="494828" y="0"/>
          <a:ext cx="1531512" cy="816864"/>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US" sz="1000">
              <a:solidFill>
                <a:sysClr val="windowText" lastClr="000000">
                  <a:hueOff val="0"/>
                  <a:satOff val="0"/>
                  <a:lumOff val="0"/>
                  <a:alphaOff val="0"/>
                </a:sysClr>
              </a:solidFill>
              <a:latin typeface="Times New Roman" pitchFamily="18" charset="0"/>
              <a:ea typeface="+mn-ea"/>
              <a:cs typeface="Times New Roman" pitchFamily="18" charset="0"/>
            </a:rPr>
            <a:t>Thích ứng với  môi trường thực tế  trong SX_KD</a:t>
          </a:r>
        </a:p>
      </dgm:t>
    </dgm:pt>
    <dgm:pt modelId="{EBB27083-3BAE-4C5B-9AEB-74D11B67C001}" type="parTrans" cxnId="{2BFC39EB-47BA-4798-B933-BE1586D9E130}">
      <dgm:prSet/>
      <dgm:spPr/>
      <dgm:t>
        <a:bodyPr/>
        <a:lstStyle/>
        <a:p>
          <a:endParaRPr lang="en-US"/>
        </a:p>
      </dgm:t>
    </dgm:pt>
    <dgm:pt modelId="{434AB05E-DDFA-4523-8526-9AF53C964005}" type="sibTrans" cxnId="{2BFC39EB-47BA-4798-B933-BE1586D9E130}">
      <dgm:prSet/>
      <dgm:spPr/>
      <dgm:t>
        <a:bodyPr/>
        <a:lstStyle/>
        <a:p>
          <a:endParaRPr lang="en-US"/>
        </a:p>
      </dgm:t>
    </dgm:pt>
    <dgm:pt modelId="{E5CA3365-1689-4ED8-84AD-CFF9D1DA2E3F}">
      <dgm:prSet phldrT="[Text]" custT="1"/>
      <dgm:spPr>
        <a:xfrm rot="5400000">
          <a:off x="2397251" y="145503"/>
          <a:ext cx="1105319" cy="1105319"/>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sz="1000">
              <a:solidFill>
                <a:sysClr val="window" lastClr="FFFFFF"/>
              </a:solidFill>
              <a:latin typeface="Times New Roman" pitchFamily="18" charset="0"/>
              <a:ea typeface="+mn-ea"/>
              <a:cs typeface="Times New Roman" pitchFamily="18" charset="0"/>
            </a:rPr>
            <a:t>Liên kết trong  giảng dạy ( lý thuyết-thực hành)/thực tập</a:t>
          </a:r>
        </a:p>
      </dgm:t>
    </dgm:pt>
    <dgm:pt modelId="{2ECF0210-4EA7-4B8A-BA70-53F6E3A4D689}" type="parTrans" cxnId="{31F3B4A0-A677-402D-9FA2-CB18E130F594}">
      <dgm:prSet/>
      <dgm:spPr/>
      <dgm:t>
        <a:bodyPr/>
        <a:lstStyle/>
        <a:p>
          <a:endParaRPr lang="en-US"/>
        </a:p>
      </dgm:t>
    </dgm:pt>
    <dgm:pt modelId="{B0BCFAF1-0B30-4EFD-A38D-AED4D8A62033}" type="sibTrans" cxnId="{31F3B4A0-A677-402D-9FA2-CB18E130F594}">
      <dgm:prSet/>
      <dgm:spPr/>
      <dgm:t>
        <a:bodyPr/>
        <a:lstStyle/>
        <a:p>
          <a:endParaRPr lang="en-US"/>
        </a:p>
      </dgm:t>
    </dgm:pt>
    <dgm:pt modelId="{5E41C514-832C-40AB-8653-AB558CCEF152}">
      <dgm:prSet phldrT="[Text]" custT="1"/>
      <dgm:spPr>
        <a:xfrm>
          <a:off x="2767146" y="0"/>
          <a:ext cx="1542130" cy="816864"/>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US" sz="1000">
              <a:solidFill>
                <a:sysClr val="windowText" lastClr="000000">
                  <a:hueOff val="0"/>
                  <a:satOff val="0"/>
                  <a:lumOff val="0"/>
                  <a:alphaOff val="0"/>
                </a:sysClr>
              </a:solidFill>
              <a:latin typeface="Times New Roman" pitchFamily="18" charset="0"/>
              <a:ea typeface="+mn-ea"/>
              <a:cs typeface="Times New Roman" pitchFamily="18" charset="0"/>
            </a:rPr>
            <a:t>Hình thành ý thức, tác phong công nghiệp</a:t>
          </a:r>
        </a:p>
      </dgm:t>
    </dgm:pt>
    <dgm:pt modelId="{F42459D4-5418-47B7-B916-438BA4FA50EC}" type="parTrans" cxnId="{044A85D8-C367-4705-920A-2C3708A01815}">
      <dgm:prSet/>
      <dgm:spPr/>
      <dgm:t>
        <a:bodyPr/>
        <a:lstStyle/>
        <a:p>
          <a:endParaRPr lang="en-US"/>
        </a:p>
      </dgm:t>
    </dgm:pt>
    <dgm:pt modelId="{156EF864-A83F-4684-B96B-5543350F047D}" type="sibTrans" cxnId="{044A85D8-C367-4705-920A-2C3708A01815}">
      <dgm:prSet/>
      <dgm:spPr/>
      <dgm:t>
        <a:bodyPr/>
        <a:lstStyle/>
        <a:p>
          <a:endParaRPr lang="en-US"/>
        </a:p>
      </dgm:t>
    </dgm:pt>
    <dgm:pt modelId="{36778752-7DEE-43AE-96F8-D1FE9347C8AF}">
      <dgm:prSet phldrT="[Text]" custT="1"/>
      <dgm:spPr>
        <a:xfrm rot="10800000">
          <a:off x="2397251" y="1301876"/>
          <a:ext cx="1105319" cy="1105319"/>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endParaRPr lang="en-US" sz="1000">
            <a:solidFill>
              <a:sysClr val="window" lastClr="FFFFFF"/>
            </a:solidFill>
            <a:latin typeface="Times New Roman" pitchFamily="18" charset="0"/>
            <a:ea typeface="+mn-ea"/>
            <a:cs typeface="Times New Roman" pitchFamily="18" charset="0"/>
          </a:endParaRPr>
        </a:p>
        <a:p>
          <a:r>
            <a:rPr lang="en-US" sz="1000">
              <a:solidFill>
                <a:sysClr val="window" lastClr="FFFFFF"/>
              </a:solidFill>
              <a:latin typeface="Times New Roman" pitchFamily="18" charset="0"/>
              <a:ea typeface="+mn-ea"/>
              <a:cs typeface="Times New Roman" pitchFamily="18" charset="0"/>
            </a:rPr>
            <a:t> Liên kết trong  đảm bảo cơ sở vật chất/các nguồn lực đàotạo</a:t>
          </a:r>
        </a:p>
      </dgm:t>
    </dgm:pt>
    <dgm:pt modelId="{EC8256B5-D7B7-4328-BE78-A36F36101012}" type="parTrans" cxnId="{322ED510-CA25-4F4E-BECF-CDC09DE97B5C}">
      <dgm:prSet/>
      <dgm:spPr/>
      <dgm:t>
        <a:bodyPr/>
        <a:lstStyle/>
        <a:p>
          <a:endParaRPr lang="en-US"/>
        </a:p>
      </dgm:t>
    </dgm:pt>
    <dgm:pt modelId="{61244306-1628-4ADF-89F2-DEED7EE163E5}" type="sibTrans" cxnId="{322ED510-CA25-4F4E-BECF-CDC09DE97B5C}">
      <dgm:prSet/>
      <dgm:spPr/>
      <dgm:t>
        <a:bodyPr/>
        <a:lstStyle/>
        <a:p>
          <a:endParaRPr lang="en-US"/>
        </a:p>
      </dgm:t>
    </dgm:pt>
    <dgm:pt modelId="{AB36F737-C3FF-4945-8918-F5D5FEA353BA}">
      <dgm:prSet phldrT="[Text]" custT="1"/>
      <dgm:spPr>
        <a:xfrm>
          <a:off x="2910652" y="1735835"/>
          <a:ext cx="1467679" cy="816864"/>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pPr algn="l"/>
          <a:r>
            <a:rPr lang="en-US" sz="1000">
              <a:solidFill>
                <a:sysClr val="windowText" lastClr="000000">
                  <a:hueOff val="0"/>
                  <a:satOff val="0"/>
                  <a:lumOff val="0"/>
                  <a:alphaOff val="0"/>
                </a:sysClr>
              </a:solidFill>
              <a:latin typeface="Times New Roman" pitchFamily="18" charset="0"/>
              <a:ea typeface="+mn-ea"/>
              <a:cs typeface="Times New Roman" pitchFamily="18" charset="0"/>
            </a:rPr>
            <a:t>Hình thành năng lực hành nghề theo chuẩn nghề nghiệp  thực tế </a:t>
          </a:r>
        </a:p>
      </dgm:t>
    </dgm:pt>
    <dgm:pt modelId="{3E0E194C-013E-44A9-8075-B45E473BA2FA}" type="parTrans" cxnId="{08479ED3-B651-4B3C-ADBA-37193CCE3897}">
      <dgm:prSet/>
      <dgm:spPr/>
      <dgm:t>
        <a:bodyPr/>
        <a:lstStyle/>
        <a:p>
          <a:endParaRPr lang="en-US"/>
        </a:p>
      </dgm:t>
    </dgm:pt>
    <dgm:pt modelId="{D716F5BC-D327-454E-8279-158391B37E79}" type="sibTrans" cxnId="{08479ED3-B651-4B3C-ADBA-37193CCE3897}">
      <dgm:prSet/>
      <dgm:spPr/>
      <dgm:t>
        <a:bodyPr/>
        <a:lstStyle/>
        <a:p>
          <a:endParaRPr lang="en-US"/>
        </a:p>
      </dgm:t>
    </dgm:pt>
    <dgm:pt modelId="{81A185CD-EAFC-4B71-B185-0CECA711C033}">
      <dgm:prSet phldrT="[Text]" custT="1"/>
      <dgm:spPr>
        <a:xfrm rot="16200000">
          <a:off x="1240878" y="1301876"/>
          <a:ext cx="1105319" cy="1105319"/>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endParaRPr lang="en-US" sz="1000">
            <a:solidFill>
              <a:sysClr val="window" lastClr="FFFFFF"/>
            </a:solidFill>
            <a:latin typeface="Times New Roman" pitchFamily="18" charset="0"/>
            <a:ea typeface="+mn-ea"/>
            <a:cs typeface="Times New Roman" pitchFamily="18" charset="0"/>
          </a:endParaRPr>
        </a:p>
        <a:p>
          <a:r>
            <a:rPr lang="en-US" sz="1000">
              <a:solidFill>
                <a:sysClr val="window" lastClr="FFFFFF"/>
              </a:solidFill>
              <a:latin typeface="Times New Roman" pitchFamily="18" charset="0"/>
              <a:ea typeface="+mn-ea"/>
              <a:cs typeface="Times New Roman" pitchFamily="18" charset="0"/>
            </a:rPr>
            <a:t>Liên kết trong kiểm tra-đánh giá năng lực nghề nghiệp /giải quyết việc lam</a:t>
          </a:r>
        </a:p>
      </dgm:t>
    </dgm:pt>
    <dgm:pt modelId="{224F49EF-0FAD-4922-AE58-99ECC1347E18}" type="parTrans" cxnId="{6F5A7C62-C247-4995-97BE-36B403CC863F}">
      <dgm:prSet/>
      <dgm:spPr/>
      <dgm:t>
        <a:bodyPr/>
        <a:lstStyle/>
        <a:p>
          <a:endParaRPr lang="en-US"/>
        </a:p>
      </dgm:t>
    </dgm:pt>
    <dgm:pt modelId="{C57FD5D2-7110-4DF6-A52A-22AAFDEB0376}" type="sibTrans" cxnId="{6F5A7C62-C247-4995-97BE-36B403CC863F}">
      <dgm:prSet/>
      <dgm:spPr/>
      <dgm:t>
        <a:bodyPr/>
        <a:lstStyle/>
        <a:p>
          <a:endParaRPr lang="en-US"/>
        </a:p>
      </dgm:t>
    </dgm:pt>
    <dgm:pt modelId="{EC0A8FAA-B9CF-4703-86EA-F6F900415E4E}">
      <dgm:prSet phldrT="[Text]" custT="1"/>
      <dgm:spPr>
        <a:xfrm>
          <a:off x="441763" y="1735835"/>
          <a:ext cx="1698372" cy="816864"/>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US" sz="1000">
              <a:solidFill>
                <a:sysClr val="windowText" lastClr="000000">
                  <a:hueOff val="0"/>
                  <a:satOff val="0"/>
                  <a:lumOff val="0"/>
                  <a:alphaOff val="0"/>
                </a:sysClr>
              </a:solidFill>
              <a:latin typeface="Times New Roman" pitchFamily="18" charset="0"/>
              <a:ea typeface="+mn-ea"/>
              <a:cs typeface="Times New Roman" pitchFamily="18" charset="0"/>
            </a:rPr>
            <a:t>Hình thành  các xu hướng khởi nghiệp,  phát triển nghề nghiệp </a:t>
          </a:r>
        </a:p>
      </dgm:t>
    </dgm:pt>
    <dgm:pt modelId="{0BAC8431-1DBB-4E02-829F-E0E2DBB8FCDC}" type="parTrans" cxnId="{B2BEED89-BA2C-470E-82F8-F4C86B514155}">
      <dgm:prSet/>
      <dgm:spPr/>
      <dgm:t>
        <a:bodyPr/>
        <a:lstStyle/>
        <a:p>
          <a:endParaRPr lang="en-US"/>
        </a:p>
      </dgm:t>
    </dgm:pt>
    <dgm:pt modelId="{8834A04F-B31B-450A-80BD-4D153C0B479D}" type="sibTrans" cxnId="{B2BEED89-BA2C-470E-82F8-F4C86B514155}">
      <dgm:prSet/>
      <dgm:spPr/>
      <dgm:t>
        <a:bodyPr/>
        <a:lstStyle/>
        <a:p>
          <a:endParaRPr lang="en-US"/>
        </a:p>
      </dgm:t>
    </dgm:pt>
    <dgm:pt modelId="{FBB70954-2BDC-4309-92A2-0C133FD915BC}" type="pres">
      <dgm:prSet presAssocID="{4723537C-F7A8-4071-AB53-8AD0724785C7}" presName="cycleMatrixDiagram" presStyleCnt="0">
        <dgm:presLayoutVars>
          <dgm:chMax val="1"/>
          <dgm:dir/>
          <dgm:animLvl val="lvl"/>
          <dgm:resizeHandles val="exact"/>
        </dgm:presLayoutVars>
      </dgm:prSet>
      <dgm:spPr/>
      <dgm:t>
        <a:bodyPr/>
        <a:lstStyle/>
        <a:p>
          <a:endParaRPr lang="vi-VN"/>
        </a:p>
      </dgm:t>
    </dgm:pt>
    <dgm:pt modelId="{5A995457-929C-4C67-8349-629DBFCB63D6}" type="pres">
      <dgm:prSet presAssocID="{4723537C-F7A8-4071-AB53-8AD0724785C7}" presName="children" presStyleCnt="0"/>
      <dgm:spPr/>
    </dgm:pt>
    <dgm:pt modelId="{9540E3F3-97E4-46A6-A1C4-5135A99EE29A}" type="pres">
      <dgm:prSet presAssocID="{4723537C-F7A8-4071-AB53-8AD0724785C7}" presName="child1group" presStyleCnt="0"/>
      <dgm:spPr/>
    </dgm:pt>
    <dgm:pt modelId="{6927C3D8-0BF3-4DA6-B1D8-8882E6ECBB0E}" type="pres">
      <dgm:prSet presAssocID="{4723537C-F7A8-4071-AB53-8AD0724785C7}" presName="child1" presStyleLbl="bgAcc1" presStyleIdx="0" presStyleCnt="4" custScaleX="121449" custLinFactNeighborX="-9632"/>
      <dgm:spPr>
        <a:prstGeom prst="roundRect">
          <a:avLst>
            <a:gd name="adj" fmla="val 10000"/>
          </a:avLst>
        </a:prstGeom>
      </dgm:spPr>
      <dgm:t>
        <a:bodyPr/>
        <a:lstStyle/>
        <a:p>
          <a:endParaRPr lang="en-US"/>
        </a:p>
      </dgm:t>
    </dgm:pt>
    <dgm:pt modelId="{B69E21A1-4723-43A0-82FB-BDF850F38F4D}" type="pres">
      <dgm:prSet presAssocID="{4723537C-F7A8-4071-AB53-8AD0724785C7}" presName="child1Text" presStyleLbl="bgAcc1" presStyleIdx="0" presStyleCnt="4">
        <dgm:presLayoutVars>
          <dgm:bulletEnabled val="1"/>
        </dgm:presLayoutVars>
      </dgm:prSet>
      <dgm:spPr/>
      <dgm:t>
        <a:bodyPr/>
        <a:lstStyle/>
        <a:p>
          <a:endParaRPr lang="en-US"/>
        </a:p>
      </dgm:t>
    </dgm:pt>
    <dgm:pt modelId="{6DC7318B-1C0D-4FE4-AE2F-F3E97F67829C}" type="pres">
      <dgm:prSet presAssocID="{4723537C-F7A8-4071-AB53-8AD0724785C7}" presName="child2group" presStyleCnt="0"/>
      <dgm:spPr/>
    </dgm:pt>
    <dgm:pt modelId="{FEFD099A-3BFB-40E3-8B9F-FB25E16C8680}" type="pres">
      <dgm:prSet presAssocID="{4723537C-F7A8-4071-AB53-8AD0724785C7}" presName="child2" presStyleLbl="bgAcc1" presStyleIdx="1" presStyleCnt="4" custScaleX="122291" custLinFactNeighborX="7826"/>
      <dgm:spPr>
        <a:prstGeom prst="roundRect">
          <a:avLst>
            <a:gd name="adj" fmla="val 10000"/>
          </a:avLst>
        </a:prstGeom>
      </dgm:spPr>
      <dgm:t>
        <a:bodyPr/>
        <a:lstStyle/>
        <a:p>
          <a:endParaRPr lang="en-US"/>
        </a:p>
      </dgm:t>
    </dgm:pt>
    <dgm:pt modelId="{DF301D46-808D-4330-B145-D6F2A7470163}" type="pres">
      <dgm:prSet presAssocID="{4723537C-F7A8-4071-AB53-8AD0724785C7}" presName="child2Text" presStyleLbl="bgAcc1" presStyleIdx="1" presStyleCnt="4">
        <dgm:presLayoutVars>
          <dgm:bulletEnabled val="1"/>
        </dgm:presLayoutVars>
      </dgm:prSet>
      <dgm:spPr/>
      <dgm:t>
        <a:bodyPr/>
        <a:lstStyle/>
        <a:p>
          <a:endParaRPr lang="en-US"/>
        </a:p>
      </dgm:t>
    </dgm:pt>
    <dgm:pt modelId="{4DC0A61F-9600-48BA-9B23-5E063936AEE6}" type="pres">
      <dgm:prSet presAssocID="{4723537C-F7A8-4071-AB53-8AD0724785C7}" presName="child3group" presStyleCnt="0"/>
      <dgm:spPr/>
    </dgm:pt>
    <dgm:pt modelId="{A6885599-9B0A-46D3-B887-0D61D8DB808F}" type="pres">
      <dgm:prSet presAssocID="{4723537C-F7A8-4071-AB53-8AD0724785C7}" presName="child3" presStyleLbl="bgAcc1" presStyleIdx="2" presStyleCnt="4" custScaleX="116387" custLinFactNeighborX="16254"/>
      <dgm:spPr>
        <a:prstGeom prst="roundRect">
          <a:avLst>
            <a:gd name="adj" fmla="val 10000"/>
          </a:avLst>
        </a:prstGeom>
      </dgm:spPr>
      <dgm:t>
        <a:bodyPr/>
        <a:lstStyle/>
        <a:p>
          <a:endParaRPr lang="en-US"/>
        </a:p>
      </dgm:t>
    </dgm:pt>
    <dgm:pt modelId="{807454A6-376A-4827-A512-DB788D4CE547}" type="pres">
      <dgm:prSet presAssocID="{4723537C-F7A8-4071-AB53-8AD0724785C7}" presName="child3Text" presStyleLbl="bgAcc1" presStyleIdx="2" presStyleCnt="4">
        <dgm:presLayoutVars>
          <dgm:bulletEnabled val="1"/>
        </dgm:presLayoutVars>
      </dgm:prSet>
      <dgm:spPr/>
      <dgm:t>
        <a:bodyPr/>
        <a:lstStyle/>
        <a:p>
          <a:endParaRPr lang="en-US"/>
        </a:p>
      </dgm:t>
    </dgm:pt>
    <dgm:pt modelId="{33448636-86D2-49CE-A6E3-3015E3F8BEBB}" type="pres">
      <dgm:prSet presAssocID="{4723537C-F7A8-4071-AB53-8AD0724785C7}" presName="child4group" presStyleCnt="0"/>
      <dgm:spPr/>
    </dgm:pt>
    <dgm:pt modelId="{D5694662-3455-4D92-9AAA-68913132DDAA}" type="pres">
      <dgm:prSet presAssocID="{4723537C-F7A8-4071-AB53-8AD0724785C7}" presName="child4" presStyleLbl="bgAcc1" presStyleIdx="3" presStyleCnt="4" custScaleX="134681" custLinFactNeighborX="-7224"/>
      <dgm:spPr>
        <a:prstGeom prst="roundRect">
          <a:avLst>
            <a:gd name="adj" fmla="val 10000"/>
          </a:avLst>
        </a:prstGeom>
      </dgm:spPr>
      <dgm:t>
        <a:bodyPr/>
        <a:lstStyle/>
        <a:p>
          <a:endParaRPr lang="en-US"/>
        </a:p>
      </dgm:t>
    </dgm:pt>
    <dgm:pt modelId="{52D46A1D-AA1F-4FC0-BD03-36C5EDE8C7A9}" type="pres">
      <dgm:prSet presAssocID="{4723537C-F7A8-4071-AB53-8AD0724785C7}" presName="child4Text" presStyleLbl="bgAcc1" presStyleIdx="3" presStyleCnt="4">
        <dgm:presLayoutVars>
          <dgm:bulletEnabled val="1"/>
        </dgm:presLayoutVars>
      </dgm:prSet>
      <dgm:spPr/>
      <dgm:t>
        <a:bodyPr/>
        <a:lstStyle/>
        <a:p>
          <a:endParaRPr lang="en-US"/>
        </a:p>
      </dgm:t>
    </dgm:pt>
    <dgm:pt modelId="{F7557468-0EA7-4B80-9841-3081F27A721B}" type="pres">
      <dgm:prSet presAssocID="{4723537C-F7A8-4071-AB53-8AD0724785C7}" presName="childPlaceholder" presStyleCnt="0"/>
      <dgm:spPr/>
    </dgm:pt>
    <dgm:pt modelId="{972AD8FF-CFF7-4D76-BA05-22B534D9A046}" type="pres">
      <dgm:prSet presAssocID="{4723537C-F7A8-4071-AB53-8AD0724785C7}" presName="circle" presStyleCnt="0"/>
      <dgm:spPr/>
    </dgm:pt>
    <dgm:pt modelId="{41F6BD5B-3343-42AB-A1FA-B1F4AA2BDFA4}" type="pres">
      <dgm:prSet presAssocID="{4723537C-F7A8-4071-AB53-8AD0724785C7}" presName="quadrant1" presStyleLbl="node1" presStyleIdx="0" presStyleCnt="4">
        <dgm:presLayoutVars>
          <dgm:chMax val="1"/>
          <dgm:bulletEnabled val="1"/>
        </dgm:presLayoutVars>
      </dgm:prSet>
      <dgm:spPr>
        <a:prstGeom prst="pieWedge">
          <a:avLst/>
        </a:prstGeom>
      </dgm:spPr>
      <dgm:t>
        <a:bodyPr/>
        <a:lstStyle/>
        <a:p>
          <a:endParaRPr lang="en-US"/>
        </a:p>
      </dgm:t>
    </dgm:pt>
    <dgm:pt modelId="{B139CFD0-F8D3-4E07-9ECE-025C036312AB}" type="pres">
      <dgm:prSet presAssocID="{4723537C-F7A8-4071-AB53-8AD0724785C7}" presName="quadrant2" presStyleLbl="node1" presStyleIdx="1" presStyleCnt="4">
        <dgm:presLayoutVars>
          <dgm:chMax val="1"/>
          <dgm:bulletEnabled val="1"/>
        </dgm:presLayoutVars>
      </dgm:prSet>
      <dgm:spPr>
        <a:prstGeom prst="pieWedge">
          <a:avLst/>
        </a:prstGeom>
      </dgm:spPr>
      <dgm:t>
        <a:bodyPr/>
        <a:lstStyle/>
        <a:p>
          <a:endParaRPr lang="en-US"/>
        </a:p>
      </dgm:t>
    </dgm:pt>
    <dgm:pt modelId="{42B2EFFB-9F90-4C0E-805A-3EBA4564F46E}" type="pres">
      <dgm:prSet presAssocID="{4723537C-F7A8-4071-AB53-8AD0724785C7}" presName="quadrant3" presStyleLbl="node1" presStyleIdx="2" presStyleCnt="4" custLinFactNeighborY="0">
        <dgm:presLayoutVars>
          <dgm:chMax val="1"/>
          <dgm:bulletEnabled val="1"/>
        </dgm:presLayoutVars>
      </dgm:prSet>
      <dgm:spPr>
        <a:prstGeom prst="pieWedge">
          <a:avLst/>
        </a:prstGeom>
      </dgm:spPr>
      <dgm:t>
        <a:bodyPr/>
        <a:lstStyle/>
        <a:p>
          <a:endParaRPr lang="en-US"/>
        </a:p>
      </dgm:t>
    </dgm:pt>
    <dgm:pt modelId="{BC8D51BA-DE59-42BF-A8B0-F28A2E8509D9}" type="pres">
      <dgm:prSet presAssocID="{4723537C-F7A8-4071-AB53-8AD0724785C7}" presName="quadrant4" presStyleLbl="node1" presStyleIdx="3" presStyleCnt="4">
        <dgm:presLayoutVars>
          <dgm:chMax val="1"/>
          <dgm:bulletEnabled val="1"/>
        </dgm:presLayoutVars>
      </dgm:prSet>
      <dgm:spPr>
        <a:prstGeom prst="pieWedge">
          <a:avLst/>
        </a:prstGeom>
      </dgm:spPr>
      <dgm:t>
        <a:bodyPr/>
        <a:lstStyle/>
        <a:p>
          <a:endParaRPr lang="en-US"/>
        </a:p>
      </dgm:t>
    </dgm:pt>
    <dgm:pt modelId="{C53C7877-9782-48E2-899E-77D635227C4D}" type="pres">
      <dgm:prSet presAssocID="{4723537C-F7A8-4071-AB53-8AD0724785C7}" presName="quadrantPlaceholder" presStyleCnt="0"/>
      <dgm:spPr/>
    </dgm:pt>
    <dgm:pt modelId="{CE1628AB-36EA-4000-8F86-B2B12AC11812}" type="pres">
      <dgm:prSet presAssocID="{4723537C-F7A8-4071-AB53-8AD0724785C7}" presName="center1" presStyleLbl="fgShp" presStyleIdx="0" presStyleCnt="2"/>
      <dgm:spPr>
        <a:xfrm>
          <a:off x="2180910" y="1046606"/>
          <a:ext cx="381628" cy="331851"/>
        </a:xfrm>
        <a:prstGeom prst="circularArrow">
          <a:avLst/>
        </a:prstGeom>
        <a:solidFill>
          <a:srgbClr val="4F81BD">
            <a:tint val="60000"/>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endParaRPr lang="en-US"/>
        </a:p>
      </dgm:t>
    </dgm:pt>
    <dgm:pt modelId="{19AF7822-4011-4AD1-A2E0-E23BCDF264CC}" type="pres">
      <dgm:prSet presAssocID="{4723537C-F7A8-4071-AB53-8AD0724785C7}" presName="center2" presStyleLbl="fgShp" presStyleIdx="1" presStyleCnt="2"/>
      <dgm:spPr>
        <a:xfrm rot="10800000">
          <a:off x="2180910" y="1174241"/>
          <a:ext cx="381628" cy="331851"/>
        </a:xfrm>
        <a:prstGeom prst="circularArrow">
          <a:avLst/>
        </a:prstGeom>
        <a:solidFill>
          <a:srgbClr val="4F81BD">
            <a:tint val="60000"/>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endParaRPr lang="en-US"/>
        </a:p>
      </dgm:t>
    </dgm:pt>
  </dgm:ptLst>
  <dgm:cxnLst>
    <dgm:cxn modelId="{322ED510-CA25-4F4E-BECF-CDC09DE97B5C}" srcId="{4723537C-F7A8-4071-AB53-8AD0724785C7}" destId="{36778752-7DEE-43AE-96F8-D1FE9347C8AF}" srcOrd="2" destOrd="0" parTransId="{EC8256B5-D7B7-4328-BE78-A36F36101012}" sibTransId="{61244306-1628-4ADF-89F2-DEED7EE163E5}"/>
    <dgm:cxn modelId="{93D5DAD7-BECA-4600-A521-5D1A9B4A7CFD}" type="presOf" srcId="{5E41C514-832C-40AB-8653-AB558CCEF152}" destId="{DF301D46-808D-4330-B145-D6F2A7470163}" srcOrd="1" destOrd="0" presId="urn:microsoft.com/office/officeart/2005/8/layout/cycle4#1"/>
    <dgm:cxn modelId="{08479ED3-B651-4B3C-ADBA-37193CCE3897}" srcId="{36778752-7DEE-43AE-96F8-D1FE9347C8AF}" destId="{AB36F737-C3FF-4945-8918-F5D5FEA353BA}" srcOrd="0" destOrd="0" parTransId="{3E0E194C-013E-44A9-8075-B45E473BA2FA}" sibTransId="{D716F5BC-D327-454E-8279-158391B37E79}"/>
    <dgm:cxn modelId="{F94EA723-62B7-4C80-8749-23754342952C}" type="presOf" srcId="{81A185CD-EAFC-4B71-B185-0CECA711C033}" destId="{BC8D51BA-DE59-42BF-A8B0-F28A2E8509D9}" srcOrd="0" destOrd="0" presId="urn:microsoft.com/office/officeart/2005/8/layout/cycle4#1"/>
    <dgm:cxn modelId="{27387440-7AE5-4A7B-80E9-D9F6C2DAD18C}" type="presOf" srcId="{F0BBCEB3-940C-45E9-83B2-15E33FCFF943}" destId="{41F6BD5B-3343-42AB-A1FA-B1F4AA2BDFA4}" srcOrd="0" destOrd="0" presId="urn:microsoft.com/office/officeart/2005/8/layout/cycle4#1"/>
    <dgm:cxn modelId="{AE76F922-D7A2-436F-A8C5-2AA44C8D6E18}" type="presOf" srcId="{E5CA3365-1689-4ED8-84AD-CFF9D1DA2E3F}" destId="{B139CFD0-F8D3-4E07-9ECE-025C036312AB}" srcOrd="0" destOrd="0" presId="urn:microsoft.com/office/officeart/2005/8/layout/cycle4#1"/>
    <dgm:cxn modelId="{2285C888-3E28-423E-9A2B-CBD27C283176}" type="presOf" srcId="{5E41C514-832C-40AB-8653-AB558CCEF152}" destId="{FEFD099A-3BFB-40E3-8B9F-FB25E16C8680}" srcOrd="0" destOrd="0" presId="urn:microsoft.com/office/officeart/2005/8/layout/cycle4#1"/>
    <dgm:cxn modelId="{3A85A763-4615-4EF3-BE67-55D563F129AF}" type="presOf" srcId="{AB36F737-C3FF-4945-8918-F5D5FEA353BA}" destId="{807454A6-376A-4827-A512-DB788D4CE547}" srcOrd="1" destOrd="0" presId="urn:microsoft.com/office/officeart/2005/8/layout/cycle4#1"/>
    <dgm:cxn modelId="{31F3B4A0-A677-402D-9FA2-CB18E130F594}" srcId="{4723537C-F7A8-4071-AB53-8AD0724785C7}" destId="{E5CA3365-1689-4ED8-84AD-CFF9D1DA2E3F}" srcOrd="1" destOrd="0" parTransId="{2ECF0210-4EA7-4B8A-BA70-53F6E3A4D689}" sibTransId="{B0BCFAF1-0B30-4EFD-A38D-AED4D8A62033}"/>
    <dgm:cxn modelId="{BDC0330D-E8F3-48C0-80E0-F2178A262168}" type="presOf" srcId="{36778752-7DEE-43AE-96F8-D1FE9347C8AF}" destId="{42B2EFFB-9F90-4C0E-805A-3EBA4564F46E}" srcOrd="0" destOrd="0" presId="urn:microsoft.com/office/officeart/2005/8/layout/cycle4#1"/>
    <dgm:cxn modelId="{CD8048DD-DDDA-4409-AC09-F2B844BAC4F6}" type="presOf" srcId="{4723537C-F7A8-4071-AB53-8AD0724785C7}" destId="{FBB70954-2BDC-4309-92A2-0C133FD915BC}" srcOrd="0" destOrd="0" presId="urn:microsoft.com/office/officeart/2005/8/layout/cycle4#1"/>
    <dgm:cxn modelId="{2BFC39EB-47BA-4798-B933-BE1586D9E130}" srcId="{F0BBCEB3-940C-45E9-83B2-15E33FCFF943}" destId="{C87CF0EA-C7CF-4F66-A057-9B8CF7B80B5F}" srcOrd="0" destOrd="0" parTransId="{EBB27083-3BAE-4C5B-9AEB-74D11B67C001}" sibTransId="{434AB05E-DDFA-4523-8526-9AF53C964005}"/>
    <dgm:cxn modelId="{5F6C7CA8-6C4C-47A9-A5C7-B94F618E7E0B}" type="presOf" srcId="{C87CF0EA-C7CF-4F66-A057-9B8CF7B80B5F}" destId="{B69E21A1-4723-43A0-82FB-BDF850F38F4D}" srcOrd="1" destOrd="0" presId="urn:microsoft.com/office/officeart/2005/8/layout/cycle4#1"/>
    <dgm:cxn modelId="{7B684121-7A7B-4309-887B-B4952BE27E40}" type="presOf" srcId="{C87CF0EA-C7CF-4F66-A057-9B8CF7B80B5F}" destId="{6927C3D8-0BF3-4DA6-B1D8-8882E6ECBB0E}" srcOrd="0" destOrd="0" presId="urn:microsoft.com/office/officeart/2005/8/layout/cycle4#1"/>
    <dgm:cxn modelId="{9B86B53E-5157-4B9A-9C95-721C74DB2468}" type="presOf" srcId="{AB36F737-C3FF-4945-8918-F5D5FEA353BA}" destId="{A6885599-9B0A-46D3-B887-0D61D8DB808F}" srcOrd="0" destOrd="0" presId="urn:microsoft.com/office/officeart/2005/8/layout/cycle4#1"/>
    <dgm:cxn modelId="{E6615D6C-126A-48B2-9497-48623296CB30}" srcId="{4723537C-F7A8-4071-AB53-8AD0724785C7}" destId="{F0BBCEB3-940C-45E9-83B2-15E33FCFF943}" srcOrd="0" destOrd="0" parTransId="{4A495F48-BABB-4AD4-8C97-2910A2E769BC}" sibTransId="{79032E5E-600B-41D8-9505-589918BC032F}"/>
    <dgm:cxn modelId="{B2BEED89-BA2C-470E-82F8-F4C86B514155}" srcId="{81A185CD-EAFC-4B71-B185-0CECA711C033}" destId="{EC0A8FAA-B9CF-4703-86EA-F6F900415E4E}" srcOrd="0" destOrd="0" parTransId="{0BAC8431-1DBB-4E02-829F-E0E2DBB8FCDC}" sibTransId="{8834A04F-B31B-450A-80BD-4D153C0B479D}"/>
    <dgm:cxn modelId="{A248A265-C85F-4F07-B7A3-2D2C032EBF0B}" type="presOf" srcId="{EC0A8FAA-B9CF-4703-86EA-F6F900415E4E}" destId="{D5694662-3455-4D92-9AAA-68913132DDAA}" srcOrd="0" destOrd="0" presId="urn:microsoft.com/office/officeart/2005/8/layout/cycle4#1"/>
    <dgm:cxn modelId="{AA15B527-FA29-4031-AD03-514DFC7CCADC}" type="presOf" srcId="{EC0A8FAA-B9CF-4703-86EA-F6F900415E4E}" destId="{52D46A1D-AA1F-4FC0-BD03-36C5EDE8C7A9}" srcOrd="1" destOrd="0" presId="urn:microsoft.com/office/officeart/2005/8/layout/cycle4#1"/>
    <dgm:cxn modelId="{6F5A7C62-C247-4995-97BE-36B403CC863F}" srcId="{4723537C-F7A8-4071-AB53-8AD0724785C7}" destId="{81A185CD-EAFC-4B71-B185-0CECA711C033}" srcOrd="3" destOrd="0" parTransId="{224F49EF-0FAD-4922-AE58-99ECC1347E18}" sibTransId="{C57FD5D2-7110-4DF6-A52A-22AAFDEB0376}"/>
    <dgm:cxn modelId="{044A85D8-C367-4705-920A-2C3708A01815}" srcId="{E5CA3365-1689-4ED8-84AD-CFF9D1DA2E3F}" destId="{5E41C514-832C-40AB-8653-AB558CCEF152}" srcOrd="0" destOrd="0" parTransId="{F42459D4-5418-47B7-B916-438BA4FA50EC}" sibTransId="{156EF864-A83F-4684-B96B-5543350F047D}"/>
    <dgm:cxn modelId="{70FDED12-C0D4-46AE-83DC-1FE3C4097DE3}" type="presParOf" srcId="{FBB70954-2BDC-4309-92A2-0C133FD915BC}" destId="{5A995457-929C-4C67-8349-629DBFCB63D6}" srcOrd="0" destOrd="0" presId="urn:microsoft.com/office/officeart/2005/8/layout/cycle4#1"/>
    <dgm:cxn modelId="{4AB73B25-02A7-42A9-96DB-753092D633FE}" type="presParOf" srcId="{5A995457-929C-4C67-8349-629DBFCB63D6}" destId="{9540E3F3-97E4-46A6-A1C4-5135A99EE29A}" srcOrd="0" destOrd="0" presId="urn:microsoft.com/office/officeart/2005/8/layout/cycle4#1"/>
    <dgm:cxn modelId="{FC92BF22-BBB2-4242-9E39-0A6813321323}" type="presParOf" srcId="{9540E3F3-97E4-46A6-A1C4-5135A99EE29A}" destId="{6927C3D8-0BF3-4DA6-B1D8-8882E6ECBB0E}" srcOrd="0" destOrd="0" presId="urn:microsoft.com/office/officeart/2005/8/layout/cycle4#1"/>
    <dgm:cxn modelId="{68026B17-6FB1-4667-BE59-656F90CA0D64}" type="presParOf" srcId="{9540E3F3-97E4-46A6-A1C4-5135A99EE29A}" destId="{B69E21A1-4723-43A0-82FB-BDF850F38F4D}" srcOrd="1" destOrd="0" presId="urn:microsoft.com/office/officeart/2005/8/layout/cycle4#1"/>
    <dgm:cxn modelId="{31A47F1A-973F-468B-96B7-50B7173E17D7}" type="presParOf" srcId="{5A995457-929C-4C67-8349-629DBFCB63D6}" destId="{6DC7318B-1C0D-4FE4-AE2F-F3E97F67829C}" srcOrd="1" destOrd="0" presId="urn:microsoft.com/office/officeart/2005/8/layout/cycle4#1"/>
    <dgm:cxn modelId="{3A3BAB7B-6DDE-4B98-81B5-932158C3D852}" type="presParOf" srcId="{6DC7318B-1C0D-4FE4-AE2F-F3E97F67829C}" destId="{FEFD099A-3BFB-40E3-8B9F-FB25E16C8680}" srcOrd="0" destOrd="0" presId="urn:microsoft.com/office/officeart/2005/8/layout/cycle4#1"/>
    <dgm:cxn modelId="{ACB60C31-C752-45FE-A3B9-1B9C6A46E86B}" type="presParOf" srcId="{6DC7318B-1C0D-4FE4-AE2F-F3E97F67829C}" destId="{DF301D46-808D-4330-B145-D6F2A7470163}" srcOrd="1" destOrd="0" presId="urn:microsoft.com/office/officeart/2005/8/layout/cycle4#1"/>
    <dgm:cxn modelId="{C2B7C834-A648-4058-AA35-EE29A283B1AD}" type="presParOf" srcId="{5A995457-929C-4C67-8349-629DBFCB63D6}" destId="{4DC0A61F-9600-48BA-9B23-5E063936AEE6}" srcOrd="2" destOrd="0" presId="urn:microsoft.com/office/officeart/2005/8/layout/cycle4#1"/>
    <dgm:cxn modelId="{D51AF2A8-CFCE-4E4E-BF39-4C956E80AAAB}" type="presParOf" srcId="{4DC0A61F-9600-48BA-9B23-5E063936AEE6}" destId="{A6885599-9B0A-46D3-B887-0D61D8DB808F}" srcOrd="0" destOrd="0" presId="urn:microsoft.com/office/officeart/2005/8/layout/cycle4#1"/>
    <dgm:cxn modelId="{A81440BC-FED5-4DD8-A1BA-8C153D224F86}" type="presParOf" srcId="{4DC0A61F-9600-48BA-9B23-5E063936AEE6}" destId="{807454A6-376A-4827-A512-DB788D4CE547}" srcOrd="1" destOrd="0" presId="urn:microsoft.com/office/officeart/2005/8/layout/cycle4#1"/>
    <dgm:cxn modelId="{685F3A46-BAA1-4E04-86B2-ECAE845A9812}" type="presParOf" srcId="{5A995457-929C-4C67-8349-629DBFCB63D6}" destId="{33448636-86D2-49CE-A6E3-3015E3F8BEBB}" srcOrd="3" destOrd="0" presId="urn:microsoft.com/office/officeart/2005/8/layout/cycle4#1"/>
    <dgm:cxn modelId="{7EECD0B7-C0A5-4080-B671-35E5E2E857E3}" type="presParOf" srcId="{33448636-86D2-49CE-A6E3-3015E3F8BEBB}" destId="{D5694662-3455-4D92-9AAA-68913132DDAA}" srcOrd="0" destOrd="0" presId="urn:microsoft.com/office/officeart/2005/8/layout/cycle4#1"/>
    <dgm:cxn modelId="{C74F7B12-7BC8-4C2F-8A0F-113049A3372F}" type="presParOf" srcId="{33448636-86D2-49CE-A6E3-3015E3F8BEBB}" destId="{52D46A1D-AA1F-4FC0-BD03-36C5EDE8C7A9}" srcOrd="1" destOrd="0" presId="urn:microsoft.com/office/officeart/2005/8/layout/cycle4#1"/>
    <dgm:cxn modelId="{66CD679B-2FE0-4CFE-AA56-597487F16DA8}" type="presParOf" srcId="{5A995457-929C-4C67-8349-629DBFCB63D6}" destId="{F7557468-0EA7-4B80-9841-3081F27A721B}" srcOrd="4" destOrd="0" presId="urn:microsoft.com/office/officeart/2005/8/layout/cycle4#1"/>
    <dgm:cxn modelId="{F47EEBE3-1048-4F96-B42A-4BC91C369FBD}" type="presParOf" srcId="{FBB70954-2BDC-4309-92A2-0C133FD915BC}" destId="{972AD8FF-CFF7-4D76-BA05-22B534D9A046}" srcOrd="1" destOrd="0" presId="urn:microsoft.com/office/officeart/2005/8/layout/cycle4#1"/>
    <dgm:cxn modelId="{8A14F883-5B52-4009-BB25-0159764EE85A}" type="presParOf" srcId="{972AD8FF-CFF7-4D76-BA05-22B534D9A046}" destId="{41F6BD5B-3343-42AB-A1FA-B1F4AA2BDFA4}" srcOrd="0" destOrd="0" presId="urn:microsoft.com/office/officeart/2005/8/layout/cycle4#1"/>
    <dgm:cxn modelId="{CB38E9BF-B55A-4EC3-9B58-D13A3C71ECC4}" type="presParOf" srcId="{972AD8FF-CFF7-4D76-BA05-22B534D9A046}" destId="{B139CFD0-F8D3-4E07-9ECE-025C036312AB}" srcOrd="1" destOrd="0" presId="urn:microsoft.com/office/officeart/2005/8/layout/cycle4#1"/>
    <dgm:cxn modelId="{F0BEBF0A-B563-48ED-BF13-2AD160DD1EB8}" type="presParOf" srcId="{972AD8FF-CFF7-4D76-BA05-22B534D9A046}" destId="{42B2EFFB-9F90-4C0E-805A-3EBA4564F46E}" srcOrd="2" destOrd="0" presId="urn:microsoft.com/office/officeart/2005/8/layout/cycle4#1"/>
    <dgm:cxn modelId="{3E2A7CBE-63EF-48D6-BE21-6C065E10B636}" type="presParOf" srcId="{972AD8FF-CFF7-4D76-BA05-22B534D9A046}" destId="{BC8D51BA-DE59-42BF-A8B0-F28A2E8509D9}" srcOrd="3" destOrd="0" presId="urn:microsoft.com/office/officeart/2005/8/layout/cycle4#1"/>
    <dgm:cxn modelId="{AB8DDDC2-BB99-42A8-867E-AF01E6405046}" type="presParOf" srcId="{972AD8FF-CFF7-4D76-BA05-22B534D9A046}" destId="{C53C7877-9782-48E2-899E-77D635227C4D}" srcOrd="4" destOrd="0" presId="urn:microsoft.com/office/officeart/2005/8/layout/cycle4#1"/>
    <dgm:cxn modelId="{F1FF965C-6373-4C63-8472-18A553B55BF9}" type="presParOf" srcId="{FBB70954-2BDC-4309-92A2-0C133FD915BC}" destId="{CE1628AB-36EA-4000-8F86-B2B12AC11812}" srcOrd="2" destOrd="0" presId="urn:microsoft.com/office/officeart/2005/8/layout/cycle4#1"/>
    <dgm:cxn modelId="{4E79C87A-17EA-410A-BB8F-6B714F0C3F98}" type="presParOf" srcId="{FBB70954-2BDC-4309-92A2-0C133FD915BC}" destId="{19AF7822-4011-4AD1-A2E0-E23BCDF264CC}" srcOrd="3" destOrd="0" presId="urn:microsoft.com/office/officeart/2005/8/layout/cycle4#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6885599-9B0A-46D3-B887-0D61D8DB808F}">
      <dsp:nvSpPr>
        <dsp:cNvPr id="0" name=""/>
        <dsp:cNvSpPr/>
      </dsp:nvSpPr>
      <dsp:spPr>
        <a:xfrm>
          <a:off x="2910652" y="1735835"/>
          <a:ext cx="1467679" cy="816864"/>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Char char="••"/>
          </a:pPr>
          <a:r>
            <a:rPr lang="en-US" sz="1000" kern="1200">
              <a:solidFill>
                <a:sysClr val="windowText" lastClr="000000">
                  <a:hueOff val="0"/>
                  <a:satOff val="0"/>
                  <a:lumOff val="0"/>
                  <a:alphaOff val="0"/>
                </a:sysClr>
              </a:solidFill>
              <a:latin typeface="Times New Roman" pitchFamily="18" charset="0"/>
              <a:ea typeface="+mn-ea"/>
              <a:cs typeface="Times New Roman" pitchFamily="18" charset="0"/>
            </a:rPr>
            <a:t>Hình thành năng lực hành nghề theo chuẩn nghề nghiệp  thực tế </a:t>
          </a:r>
        </a:p>
      </dsp:txBody>
      <dsp:txXfrm>
        <a:off x="3368900" y="1957995"/>
        <a:ext cx="991487" cy="576760"/>
      </dsp:txXfrm>
    </dsp:sp>
    <dsp:sp modelId="{D5694662-3455-4D92-9AAA-68913132DDAA}">
      <dsp:nvSpPr>
        <dsp:cNvPr id="0" name=""/>
        <dsp:cNvSpPr/>
      </dsp:nvSpPr>
      <dsp:spPr>
        <a:xfrm>
          <a:off x="441763" y="1735835"/>
          <a:ext cx="1698372" cy="816864"/>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Char char="••"/>
          </a:pPr>
          <a:r>
            <a:rPr lang="en-US" sz="1000" kern="1200">
              <a:solidFill>
                <a:sysClr val="windowText" lastClr="000000">
                  <a:hueOff val="0"/>
                  <a:satOff val="0"/>
                  <a:lumOff val="0"/>
                  <a:alphaOff val="0"/>
                </a:sysClr>
              </a:solidFill>
              <a:latin typeface="Times New Roman" pitchFamily="18" charset="0"/>
              <a:ea typeface="+mn-ea"/>
              <a:cs typeface="Times New Roman" pitchFamily="18" charset="0"/>
            </a:rPr>
            <a:t>Hình thành  các xu hướng khởi nghiệp,  phát triển nghề nghiệp </a:t>
          </a:r>
        </a:p>
      </dsp:txBody>
      <dsp:txXfrm>
        <a:off x="459707" y="1957995"/>
        <a:ext cx="1152973" cy="576760"/>
      </dsp:txXfrm>
    </dsp:sp>
    <dsp:sp modelId="{FEFD099A-3BFB-40E3-8B9F-FB25E16C8680}">
      <dsp:nvSpPr>
        <dsp:cNvPr id="0" name=""/>
        <dsp:cNvSpPr/>
      </dsp:nvSpPr>
      <dsp:spPr>
        <a:xfrm>
          <a:off x="2767146" y="0"/>
          <a:ext cx="1542130" cy="816864"/>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Char char="••"/>
          </a:pPr>
          <a:r>
            <a:rPr lang="en-US" sz="1000" kern="1200">
              <a:solidFill>
                <a:sysClr val="windowText" lastClr="000000">
                  <a:hueOff val="0"/>
                  <a:satOff val="0"/>
                  <a:lumOff val="0"/>
                  <a:alphaOff val="0"/>
                </a:sysClr>
              </a:solidFill>
              <a:latin typeface="Times New Roman" pitchFamily="18" charset="0"/>
              <a:ea typeface="+mn-ea"/>
              <a:cs typeface="Times New Roman" pitchFamily="18" charset="0"/>
            </a:rPr>
            <a:t>Hình thành ý thức, tác phong công nghiệp</a:t>
          </a:r>
        </a:p>
      </dsp:txBody>
      <dsp:txXfrm>
        <a:off x="3247729" y="17944"/>
        <a:ext cx="1043603" cy="576760"/>
      </dsp:txXfrm>
    </dsp:sp>
    <dsp:sp modelId="{6927C3D8-0BF3-4DA6-B1D8-8882E6ECBB0E}">
      <dsp:nvSpPr>
        <dsp:cNvPr id="0" name=""/>
        <dsp:cNvSpPr/>
      </dsp:nvSpPr>
      <dsp:spPr>
        <a:xfrm>
          <a:off x="494828" y="0"/>
          <a:ext cx="1531512" cy="816864"/>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Char char="••"/>
          </a:pPr>
          <a:r>
            <a:rPr lang="en-US" sz="1000" kern="1200">
              <a:solidFill>
                <a:sysClr val="windowText" lastClr="000000">
                  <a:hueOff val="0"/>
                  <a:satOff val="0"/>
                  <a:lumOff val="0"/>
                  <a:alphaOff val="0"/>
                </a:sysClr>
              </a:solidFill>
              <a:latin typeface="Times New Roman" pitchFamily="18" charset="0"/>
              <a:ea typeface="+mn-ea"/>
              <a:cs typeface="Times New Roman" pitchFamily="18" charset="0"/>
            </a:rPr>
            <a:t>Thích ứng với  môi trường thực tế  trong SX_KD</a:t>
          </a:r>
        </a:p>
      </dsp:txBody>
      <dsp:txXfrm>
        <a:off x="512772" y="17944"/>
        <a:ext cx="1036171" cy="576760"/>
      </dsp:txXfrm>
    </dsp:sp>
    <dsp:sp modelId="{41F6BD5B-3343-42AB-A1FA-B1F4AA2BDFA4}">
      <dsp:nvSpPr>
        <dsp:cNvPr id="0" name=""/>
        <dsp:cNvSpPr/>
      </dsp:nvSpPr>
      <dsp:spPr>
        <a:xfrm>
          <a:off x="1240878" y="145503"/>
          <a:ext cx="1105319" cy="1105319"/>
        </a:xfrm>
        <a:prstGeom prst="pieWedg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US" sz="1000" kern="1200">
              <a:solidFill>
                <a:sysClr val="window" lastClr="FFFFFF"/>
              </a:solidFill>
              <a:latin typeface="Times New Roman" pitchFamily="18" charset="0"/>
              <a:ea typeface="+mn-ea"/>
              <a:cs typeface="Times New Roman" pitchFamily="18" charset="0"/>
            </a:rPr>
            <a:t>Liên kết trong xây dựng chương trình đào tạo </a:t>
          </a:r>
        </a:p>
      </dsp:txBody>
      <dsp:txXfrm>
        <a:off x="1564618" y="469243"/>
        <a:ext cx="781579" cy="781579"/>
      </dsp:txXfrm>
    </dsp:sp>
    <dsp:sp modelId="{B139CFD0-F8D3-4E07-9ECE-025C036312AB}">
      <dsp:nvSpPr>
        <dsp:cNvPr id="0" name=""/>
        <dsp:cNvSpPr/>
      </dsp:nvSpPr>
      <dsp:spPr>
        <a:xfrm rot="5400000">
          <a:off x="2397251" y="145503"/>
          <a:ext cx="1105319" cy="1105319"/>
        </a:xfrm>
        <a:prstGeom prst="pieWedg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US" sz="1000" kern="1200">
              <a:solidFill>
                <a:sysClr val="window" lastClr="FFFFFF"/>
              </a:solidFill>
              <a:latin typeface="Times New Roman" pitchFamily="18" charset="0"/>
              <a:ea typeface="+mn-ea"/>
              <a:cs typeface="Times New Roman" pitchFamily="18" charset="0"/>
            </a:rPr>
            <a:t>Liên kết trong  giảng dạy ( lý thuyết-thực hành)/thực tập</a:t>
          </a:r>
        </a:p>
      </dsp:txBody>
      <dsp:txXfrm rot="-5400000">
        <a:off x="2397251" y="469243"/>
        <a:ext cx="781579" cy="781579"/>
      </dsp:txXfrm>
    </dsp:sp>
    <dsp:sp modelId="{42B2EFFB-9F90-4C0E-805A-3EBA4564F46E}">
      <dsp:nvSpPr>
        <dsp:cNvPr id="0" name=""/>
        <dsp:cNvSpPr/>
      </dsp:nvSpPr>
      <dsp:spPr>
        <a:xfrm rot="10800000">
          <a:off x="2397251" y="1301877"/>
          <a:ext cx="1105319" cy="1105319"/>
        </a:xfrm>
        <a:prstGeom prst="pieWedg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endParaRPr lang="en-US" sz="1000" kern="1200">
            <a:solidFill>
              <a:sysClr val="window" lastClr="FFFFFF"/>
            </a:solidFill>
            <a:latin typeface="Times New Roman" pitchFamily="18" charset="0"/>
            <a:ea typeface="+mn-ea"/>
            <a:cs typeface="Times New Roman" pitchFamily="18" charset="0"/>
          </a:endParaRPr>
        </a:p>
        <a:p>
          <a:pPr lvl="0" algn="ctr" defTabSz="444500">
            <a:lnSpc>
              <a:spcPct val="90000"/>
            </a:lnSpc>
            <a:spcBef>
              <a:spcPct val="0"/>
            </a:spcBef>
            <a:spcAft>
              <a:spcPct val="35000"/>
            </a:spcAft>
          </a:pPr>
          <a:r>
            <a:rPr lang="en-US" sz="1000" kern="1200">
              <a:solidFill>
                <a:sysClr val="window" lastClr="FFFFFF"/>
              </a:solidFill>
              <a:latin typeface="Times New Roman" pitchFamily="18" charset="0"/>
              <a:ea typeface="+mn-ea"/>
              <a:cs typeface="Times New Roman" pitchFamily="18" charset="0"/>
            </a:rPr>
            <a:t> Liên kết trong  đảm bảo cơ sở vật chất/các nguồn lực đàotạo</a:t>
          </a:r>
        </a:p>
      </dsp:txBody>
      <dsp:txXfrm rot="10800000">
        <a:off x="2397251" y="1301877"/>
        <a:ext cx="781579" cy="781579"/>
      </dsp:txXfrm>
    </dsp:sp>
    <dsp:sp modelId="{BC8D51BA-DE59-42BF-A8B0-F28A2E8509D9}">
      <dsp:nvSpPr>
        <dsp:cNvPr id="0" name=""/>
        <dsp:cNvSpPr/>
      </dsp:nvSpPr>
      <dsp:spPr>
        <a:xfrm rot="16200000">
          <a:off x="1240878" y="1301877"/>
          <a:ext cx="1105319" cy="1105319"/>
        </a:xfrm>
        <a:prstGeom prst="pieWedg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endParaRPr lang="en-US" sz="1000" kern="1200">
            <a:solidFill>
              <a:sysClr val="window" lastClr="FFFFFF"/>
            </a:solidFill>
            <a:latin typeface="Times New Roman" pitchFamily="18" charset="0"/>
            <a:ea typeface="+mn-ea"/>
            <a:cs typeface="Times New Roman" pitchFamily="18" charset="0"/>
          </a:endParaRPr>
        </a:p>
        <a:p>
          <a:pPr lvl="0" algn="ctr" defTabSz="444500">
            <a:lnSpc>
              <a:spcPct val="90000"/>
            </a:lnSpc>
            <a:spcBef>
              <a:spcPct val="0"/>
            </a:spcBef>
            <a:spcAft>
              <a:spcPct val="35000"/>
            </a:spcAft>
          </a:pPr>
          <a:r>
            <a:rPr lang="en-US" sz="1000" kern="1200">
              <a:solidFill>
                <a:sysClr val="window" lastClr="FFFFFF"/>
              </a:solidFill>
              <a:latin typeface="Times New Roman" pitchFamily="18" charset="0"/>
              <a:ea typeface="+mn-ea"/>
              <a:cs typeface="Times New Roman" pitchFamily="18" charset="0"/>
            </a:rPr>
            <a:t>Liên kết trong kiểm tra-đánh giá năng lực nghề nghiệp /giải quyết việc lam</a:t>
          </a:r>
        </a:p>
      </dsp:txBody>
      <dsp:txXfrm rot="5400000">
        <a:off x="1564618" y="1301877"/>
        <a:ext cx="781579" cy="781579"/>
      </dsp:txXfrm>
    </dsp:sp>
    <dsp:sp modelId="{CE1628AB-36EA-4000-8F86-B2B12AC11812}">
      <dsp:nvSpPr>
        <dsp:cNvPr id="0" name=""/>
        <dsp:cNvSpPr/>
      </dsp:nvSpPr>
      <dsp:spPr>
        <a:xfrm>
          <a:off x="2180910" y="1046607"/>
          <a:ext cx="381628" cy="331851"/>
        </a:xfrm>
        <a:prstGeom prst="circularArrow">
          <a:avLst/>
        </a:prstGeom>
        <a:solidFill>
          <a:srgbClr val="4F81BD">
            <a:tint val="60000"/>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dsp:style>
    </dsp:sp>
    <dsp:sp modelId="{19AF7822-4011-4AD1-A2E0-E23BCDF264CC}">
      <dsp:nvSpPr>
        <dsp:cNvPr id="0" name=""/>
        <dsp:cNvSpPr/>
      </dsp:nvSpPr>
      <dsp:spPr>
        <a:xfrm rot="10800000">
          <a:off x="2180910" y="1174241"/>
          <a:ext cx="381628" cy="331851"/>
        </a:xfrm>
        <a:prstGeom prst="circularArrow">
          <a:avLst/>
        </a:prstGeom>
        <a:solidFill>
          <a:srgbClr val="4F81BD">
            <a:tint val="60000"/>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1">
  <dgm:title val=""/>
  <dgm:desc val=""/>
  <dgm:catLst>
    <dgm:cat type="relationship" pri="26000"/>
    <dgm:cat type="cycle" pri="13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9D8DB59BA674DB6BACEDFE6B733BA52"/>
        <w:category>
          <w:name w:val="General"/>
          <w:gallery w:val="placeholder"/>
        </w:category>
        <w:types>
          <w:type w:val="bbPlcHdr"/>
        </w:types>
        <w:behaviors>
          <w:behavior w:val="content"/>
        </w:behaviors>
        <w:guid w:val="{3A7C69D4-A68D-4D9C-AA8B-A89DADA86633}"/>
      </w:docPartPr>
      <w:docPartBody>
        <w:p w:rsidR="008A1616" w:rsidRDefault="00A82019" w:rsidP="00A82019">
          <w:pPr>
            <w:pStyle w:val="E9D8DB59BA674DB6BACEDFE6B733BA52"/>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VnTime">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Roboto">
    <w:altName w:val="Segoe Print"/>
    <w:charset w:val="00"/>
    <w:family w:val="auto"/>
    <w:pitch w:val="default"/>
  </w:font>
  <w:font w:name="TimesNewRoman">
    <w:altName w:val="MS Mincho"/>
    <w:panose1 w:val="00000000000000000000"/>
    <w:charset w:val="80"/>
    <w:family w:val="auto"/>
    <w:notTrueType/>
    <w:pitch w:val="default"/>
    <w:sig w:usb0="20000003" w:usb1="08070000" w:usb2="00000010" w:usb3="00000000" w:csb0="00020101" w:csb1="00000000"/>
  </w:font>
  <w:font w:name="TimesNewRoman,Italic">
    <w:altName w:val="MS Mincho"/>
    <w:panose1 w:val="00000000000000000000"/>
    <w:charset w:val="80"/>
    <w:family w:val="auto"/>
    <w:notTrueType/>
    <w:pitch w:val="default"/>
    <w:sig w:usb0="00000003" w:usb1="08070000" w:usb2="00000010" w:usb3="00000000" w:csb0="00020001" w:csb1="00000000"/>
  </w:font>
  <w:font w:name="TimesNewRomanPSMT">
    <w:altName w:val="MS Song"/>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2019"/>
    <w:rsid w:val="000D6253"/>
    <w:rsid w:val="001C5C83"/>
    <w:rsid w:val="008A1616"/>
    <w:rsid w:val="00A82019"/>
    <w:rsid w:val="00BA2D97"/>
    <w:rsid w:val="00D02BE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9D8DB59BA674DB6BACEDFE6B733BA52">
    <w:name w:val="E9D8DB59BA674DB6BACEDFE6B733BA52"/>
    <w:rsid w:val="00A8201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9D8DB59BA674DB6BACEDFE6B733BA52">
    <w:name w:val="E9D8DB59BA674DB6BACEDFE6B733BA52"/>
    <w:rsid w:val="00A8201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F33A3D-24F1-4037-AE2D-72DAC7093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214</Pages>
  <Words>84651</Words>
  <Characters>482515</Characters>
  <Application>Microsoft Office Word</Application>
  <DocSecurity>0</DocSecurity>
  <Lines>4020</Lines>
  <Paragraphs>1132</Paragraphs>
  <ScaleCrop>false</ScaleCrop>
  <HeadingPairs>
    <vt:vector size="2" baseType="variant">
      <vt:variant>
        <vt:lpstr>Title</vt:lpstr>
      </vt:variant>
      <vt:variant>
        <vt:i4>1</vt:i4>
      </vt:variant>
    </vt:vector>
  </HeadingPairs>
  <TitlesOfParts>
    <vt:vector size="1" baseType="lpstr">
      <vt:lpstr>Hội thảo khoa học: Phát triển hợp tác toàn diện với doanh nghiệp trong đào tạo theo định hướng đổi mới và hội nhập</vt:lpstr>
    </vt:vector>
  </TitlesOfParts>
  <Company>Grizli777</Company>
  <LinksUpToDate>false</LinksUpToDate>
  <CharactersWithSpaces>566034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Phát triển hợp tác toàn diện với doanh nghiệp trong đào tạo theo định hướng đổi mới và hội nhập</dc:title>
  <dc:creator>Trần Khánh Đức</dc:creator>
  <cp:lastModifiedBy>Koneko</cp:lastModifiedBy>
  <cp:revision>3</cp:revision>
  <cp:lastPrinted>2016-08-24T05:45:00Z</cp:lastPrinted>
  <dcterms:created xsi:type="dcterms:W3CDTF">2016-08-24T06:04:00Z</dcterms:created>
  <dcterms:modified xsi:type="dcterms:W3CDTF">2016-08-24T06:16:00Z</dcterms:modified>
  <cp:version>1</cp:version>
</cp:coreProperties>
</file>